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ind w:left="160" w:right="340"/>
        <w:spacing w:after="0" w:line="252" w:lineRule="auto"/>
        <w:rPr>
          <w:sz w:val="20"/>
          <w:szCs w:val="20"/>
          <w:color w:val="auto"/>
        </w:rPr>
      </w:pPr>
      <w:r>
        <w:rPr>
          <w:rFonts w:ascii="Arial" w:cs="Arial" w:eastAsia="Arial" w:hAnsi="Arial"/>
          <w:sz w:val="48"/>
          <w:szCs w:val="48"/>
          <w:color w:val="auto"/>
        </w:rPr>
        <w:t>Sentiment Classification using Cross-Domain Data With N-gram Method</w:t>
      </w:r>
    </w:p>
    <w:p>
      <w:pPr>
        <w:spacing w:after="0" w:line="266" w:lineRule="exact"/>
        <w:rPr>
          <w:sz w:val="24"/>
          <w:szCs w:val="24"/>
          <w:color w:val="auto"/>
        </w:rPr>
      </w:pPr>
    </w:p>
    <w:tbl>
      <w:tblPr>
        <w:tblLayout w:type="fixed"/>
        <w:tblInd w:w="1340" w:type="dxa"/>
        <w:tblCellMar>
          <w:top w:w="0" w:type="dxa"/>
          <w:left w:w="0" w:type="dxa"/>
          <w:bottom w:w="0" w:type="dxa"/>
          <w:right w:w="0" w:type="dxa"/>
        </w:tblCellMar>
      </w:tblPr>
      <w:tr>
        <w:trPr>
          <w:trHeight w:val="261"/>
        </w:trPr>
        <w:tc>
          <w:tcPr>
            <w:tcW w:w="3740" w:type="dxa"/>
            <w:vAlign w:val="bottom"/>
          </w:tcPr>
          <w:p>
            <w:pPr>
              <w:ind w:left="960"/>
              <w:spacing w:after="0"/>
              <w:rPr>
                <w:sz w:val="20"/>
                <w:szCs w:val="20"/>
                <w:color w:val="auto"/>
              </w:rPr>
            </w:pPr>
            <w:r>
              <w:rPr>
                <w:rFonts w:ascii="Arial" w:cs="Arial" w:eastAsia="Arial" w:hAnsi="Arial"/>
                <w:sz w:val="22"/>
                <w:szCs w:val="22"/>
                <w:color w:val="auto"/>
              </w:rPr>
              <w:t>Prakasini K</w:t>
            </w:r>
          </w:p>
        </w:tc>
        <w:tc>
          <w:tcPr>
            <w:tcW w:w="3860" w:type="dxa"/>
            <w:vAlign w:val="bottom"/>
          </w:tcPr>
          <w:p>
            <w:pPr>
              <w:jc w:val="center"/>
              <w:ind w:left="558"/>
              <w:spacing w:after="0"/>
              <w:rPr>
                <w:sz w:val="20"/>
                <w:szCs w:val="20"/>
                <w:color w:val="auto"/>
              </w:rPr>
            </w:pPr>
            <w:r>
              <w:rPr>
                <w:rFonts w:ascii="Arial" w:cs="Arial" w:eastAsia="Arial" w:hAnsi="Arial"/>
                <w:sz w:val="22"/>
                <w:szCs w:val="22"/>
                <w:color w:val="auto"/>
                <w:w w:val="93"/>
              </w:rPr>
              <w:t>Asha Baby</w:t>
            </w:r>
          </w:p>
        </w:tc>
      </w:tr>
      <w:tr>
        <w:trPr>
          <w:trHeight w:val="244"/>
        </w:trPr>
        <w:tc>
          <w:tcPr>
            <w:tcW w:w="3740" w:type="dxa"/>
            <w:vAlign w:val="bottom"/>
          </w:tcPr>
          <w:p>
            <w:pPr>
              <w:jc w:val="center"/>
              <w:ind w:right="578"/>
              <w:spacing w:after="0"/>
              <w:rPr>
                <w:sz w:val="20"/>
                <w:szCs w:val="20"/>
                <w:color w:val="auto"/>
              </w:rPr>
            </w:pPr>
            <w:r>
              <w:rPr>
                <w:rFonts w:ascii="Arial" w:cs="Arial" w:eastAsia="Arial" w:hAnsi="Arial"/>
                <w:sz w:val="20"/>
                <w:szCs w:val="20"/>
                <w:color w:val="auto"/>
                <w:w w:val="92"/>
              </w:rPr>
              <w:t>M.Tech. Scholar, Department of CSE</w:t>
            </w:r>
          </w:p>
        </w:tc>
        <w:tc>
          <w:tcPr>
            <w:tcW w:w="3860" w:type="dxa"/>
            <w:vAlign w:val="bottom"/>
          </w:tcPr>
          <w:p>
            <w:pPr>
              <w:jc w:val="center"/>
              <w:ind w:left="558"/>
              <w:spacing w:after="0"/>
              <w:rPr>
                <w:sz w:val="20"/>
                <w:szCs w:val="20"/>
                <w:color w:val="auto"/>
              </w:rPr>
            </w:pPr>
            <w:r>
              <w:rPr>
                <w:rFonts w:ascii="Arial" w:cs="Arial" w:eastAsia="Arial" w:hAnsi="Arial"/>
                <w:sz w:val="20"/>
                <w:szCs w:val="20"/>
                <w:color w:val="auto"/>
                <w:w w:val="92"/>
              </w:rPr>
              <w:t>Assistant Profesor, Department of CSE</w:t>
            </w:r>
          </w:p>
        </w:tc>
      </w:tr>
      <w:tr>
        <w:trPr>
          <w:trHeight w:val="247"/>
        </w:trPr>
        <w:tc>
          <w:tcPr>
            <w:tcW w:w="3740" w:type="dxa"/>
            <w:vAlign w:val="bottom"/>
          </w:tcPr>
          <w:p>
            <w:pPr>
              <w:jc w:val="center"/>
              <w:ind w:right="578"/>
              <w:spacing w:after="0"/>
              <w:rPr>
                <w:sz w:val="20"/>
                <w:szCs w:val="20"/>
                <w:color w:val="auto"/>
              </w:rPr>
            </w:pPr>
            <w:r>
              <w:rPr>
                <w:rFonts w:ascii="Arial" w:cs="Arial" w:eastAsia="Arial" w:hAnsi="Arial"/>
                <w:sz w:val="20"/>
                <w:szCs w:val="20"/>
                <w:color w:val="auto"/>
                <w:w w:val="94"/>
              </w:rPr>
              <w:t>Vimal Jyothi Engineering College</w:t>
            </w:r>
          </w:p>
        </w:tc>
        <w:tc>
          <w:tcPr>
            <w:tcW w:w="3860" w:type="dxa"/>
            <w:vAlign w:val="bottom"/>
          </w:tcPr>
          <w:p>
            <w:pPr>
              <w:jc w:val="center"/>
              <w:ind w:left="558"/>
              <w:spacing w:after="0"/>
              <w:rPr>
                <w:sz w:val="20"/>
                <w:szCs w:val="20"/>
                <w:color w:val="auto"/>
              </w:rPr>
            </w:pPr>
            <w:r>
              <w:rPr>
                <w:rFonts w:ascii="Arial" w:cs="Arial" w:eastAsia="Arial" w:hAnsi="Arial"/>
                <w:sz w:val="20"/>
                <w:szCs w:val="20"/>
                <w:color w:val="auto"/>
                <w:w w:val="94"/>
              </w:rPr>
              <w:t>Vimal Jyothi Engineering College</w:t>
            </w:r>
          </w:p>
        </w:tc>
      </w:tr>
      <w:tr>
        <w:trPr>
          <w:trHeight w:val="247"/>
        </w:trPr>
        <w:tc>
          <w:tcPr>
            <w:tcW w:w="3740" w:type="dxa"/>
            <w:vAlign w:val="bottom"/>
          </w:tcPr>
          <w:p>
            <w:pPr>
              <w:jc w:val="center"/>
              <w:ind w:right="578"/>
              <w:spacing w:after="0"/>
              <w:rPr>
                <w:sz w:val="20"/>
                <w:szCs w:val="20"/>
                <w:color w:val="auto"/>
              </w:rPr>
            </w:pPr>
            <w:r>
              <w:rPr>
                <w:rFonts w:ascii="Arial" w:cs="Arial" w:eastAsia="Arial" w:hAnsi="Arial"/>
                <w:sz w:val="20"/>
                <w:szCs w:val="20"/>
                <w:color w:val="auto"/>
                <w:w w:val="92"/>
              </w:rPr>
              <w:t>prakasini.k424@gmail.com</w:t>
            </w:r>
          </w:p>
        </w:tc>
        <w:tc>
          <w:tcPr>
            <w:tcW w:w="3860" w:type="dxa"/>
            <w:vAlign w:val="bottom"/>
          </w:tcPr>
          <w:p>
            <w:pPr>
              <w:jc w:val="center"/>
              <w:ind w:left="558"/>
              <w:spacing w:after="0"/>
              <w:rPr>
                <w:sz w:val="20"/>
                <w:szCs w:val="20"/>
                <w:color w:val="auto"/>
              </w:rPr>
            </w:pPr>
            <w:r>
              <w:rPr>
                <w:rFonts w:ascii="Arial" w:cs="Arial" w:eastAsia="Arial" w:hAnsi="Arial"/>
                <w:sz w:val="20"/>
                <w:szCs w:val="20"/>
                <w:color w:val="auto"/>
                <w:w w:val="88"/>
              </w:rPr>
              <w:t>ashababy@vjec.ac.in</w:t>
            </w:r>
          </w:p>
        </w:tc>
      </w:tr>
    </w:tbl>
    <w:p>
      <w:pPr>
        <w:spacing w:after="0" w:line="200" w:lineRule="exact"/>
        <w:rPr>
          <w:sz w:val="24"/>
          <w:szCs w:val="24"/>
          <w:color w:val="auto"/>
        </w:rPr>
      </w:pPr>
    </w:p>
    <w:p>
      <w:pPr>
        <w:sectPr>
          <w:pgSz w:w="12240" w:h="15840" w:orient="portrait"/>
          <w:cols w:equalWidth="0" w:num="1">
            <w:col w:w="10460"/>
          </w:cols>
          <w:pgMar w:left="980" w:top="1125" w:right="800" w:bottom="713" w:gutter="0" w:footer="0" w:header="0"/>
        </w:sectPr>
      </w:pPr>
    </w:p>
    <w:p>
      <w:pPr>
        <w:spacing w:after="0" w:line="200" w:lineRule="exact"/>
        <w:rPr>
          <w:sz w:val="24"/>
          <w:szCs w:val="24"/>
          <w:color w:val="auto"/>
        </w:rPr>
      </w:pPr>
    </w:p>
    <w:p>
      <w:pPr>
        <w:spacing w:after="0" w:line="308" w:lineRule="exact"/>
        <w:rPr>
          <w:sz w:val="24"/>
          <w:szCs w:val="24"/>
          <w:color w:val="auto"/>
        </w:rPr>
      </w:pPr>
    </w:p>
    <w:p>
      <w:pPr>
        <w:jc w:val="both"/>
        <w:ind w:firstLine="199"/>
        <w:spacing w:after="0" w:line="247" w:lineRule="auto"/>
        <w:rPr>
          <w:sz w:val="20"/>
          <w:szCs w:val="20"/>
          <w:color w:val="auto"/>
        </w:rPr>
      </w:pPr>
      <w:r>
        <w:rPr>
          <w:rFonts w:ascii="Arial" w:cs="Arial" w:eastAsia="Arial" w:hAnsi="Arial"/>
          <w:sz w:val="17"/>
          <w:szCs w:val="17"/>
          <w:color w:val="auto"/>
        </w:rPr>
        <w:t>Abstract—Sentiment classification is a data mining method that widely different from other types of traditional information extraction. It includes only two basic categories (positive/negative and stars) compare to text classification. Sentiment analysis is one of the most prominent case of natural language processing. Sentiment classification will predict the polarity of reviews automatically either positive or negative with respect to sentiment polarity of sentence. This paper presents a classification method extended with feature clusters using n-gram words as features. Using a Spectral Feature Alignment algorithm those n-gram features are aligned as domain specific and domain independent for feature clustering. Domain independence achieved using cross domains. N-gram features can provide much better results for polarity classification within smaller false positive and false negative rates.</w:t>
      </w:r>
    </w:p>
    <w:p>
      <w:pPr>
        <w:spacing w:after="0" w:line="171" w:lineRule="exact"/>
        <w:rPr>
          <w:sz w:val="24"/>
          <w:szCs w:val="24"/>
          <w:color w:val="auto"/>
        </w:rPr>
      </w:pPr>
    </w:p>
    <w:p>
      <w:pPr>
        <w:jc w:val="both"/>
        <w:ind w:firstLine="199"/>
        <w:spacing w:after="0" w:line="259" w:lineRule="auto"/>
        <w:rPr>
          <w:sz w:val="20"/>
          <w:szCs w:val="20"/>
          <w:color w:val="auto"/>
        </w:rPr>
      </w:pPr>
      <w:r>
        <w:rPr>
          <w:rFonts w:ascii="Arial" w:cs="Arial" w:eastAsia="Arial" w:hAnsi="Arial"/>
          <w:sz w:val="18"/>
          <w:szCs w:val="18"/>
          <w:color w:val="auto"/>
        </w:rPr>
        <w:t>IndexTerms- Cross domain, sentiment analysis, Feature Ex-traction, Classification, Machine Learning</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77" w:lineRule="exact"/>
        <w:rPr>
          <w:sz w:val="24"/>
          <w:szCs w:val="24"/>
          <w:color w:val="auto"/>
        </w:rPr>
      </w:pPr>
    </w:p>
    <w:p>
      <w:pPr>
        <w:jc w:val="both"/>
        <w:ind w:right="180"/>
        <w:spacing w:after="0" w:line="279" w:lineRule="auto"/>
        <w:rPr>
          <w:sz w:val="20"/>
          <w:szCs w:val="20"/>
          <w:color w:val="auto"/>
        </w:rPr>
      </w:pPr>
      <w:r>
        <w:rPr>
          <w:rFonts w:ascii="Arial" w:cs="Arial" w:eastAsia="Arial" w:hAnsi="Arial"/>
          <w:sz w:val="18"/>
          <w:szCs w:val="18"/>
          <w:color w:val="auto"/>
        </w:rPr>
        <w:t>data (i.e., source domain) to a new domain with no or scarce labeled data (i.e., target domain). In Cross-Domain Sentiment Classification, the features or words that appear in the source domain do not always appear in the target domain. So the words which are non-significant for classification in the source domain do not contribute to the target domain in supervised cross-domain sentiment classification. Hence, identification of significant words in the source domain restricts the transfer of irrelevant information to the target domain. For example, in “Electronics” domain “easy” is usually used in positive reviews, e.g., “this camera is very easy to use ”. However, it is frequently used as a negative word in “Movie” domain[2]. For instance, “the climax of this movie is easy to guess”. Thus, the sentiment classifier trained in one domain usually ,can’t be applied to another domain directly.</w:t>
      </w:r>
    </w:p>
    <w:p>
      <w:pPr>
        <w:spacing w:after="0" w:line="152" w:lineRule="exact"/>
        <w:rPr>
          <w:sz w:val="24"/>
          <w:szCs w:val="24"/>
          <w:color w:val="auto"/>
        </w:rPr>
      </w:pPr>
    </w:p>
    <w:p>
      <w:pPr>
        <w:sectPr>
          <w:pgSz w:w="12240" w:h="15840" w:orient="portrait"/>
          <w:cols w:equalWidth="0" w:num="2">
            <w:col w:w="5020" w:space="240"/>
            <w:col w:w="5200"/>
          </w:cols>
          <w:pgMar w:left="980" w:top="1125" w:right="800" w:bottom="713" w:gutter="0" w:footer="0" w:header="0"/>
          <w:type w:val="continuous"/>
        </w:sectPr>
      </w:pPr>
    </w:p>
    <w:p>
      <w:pPr>
        <w:ind w:left="1960" w:hanging="228"/>
        <w:spacing w:after="0"/>
        <w:tabs>
          <w:tab w:leader="none" w:pos="1960" w:val="left"/>
        </w:tabs>
        <w:numPr>
          <w:ilvl w:val="0"/>
          <w:numId w:val="1"/>
        </w:numPr>
        <w:rPr>
          <w:rFonts w:ascii="Arial" w:cs="Arial" w:eastAsia="Arial" w:hAnsi="Arial"/>
          <w:sz w:val="20"/>
          <w:szCs w:val="20"/>
          <w:color w:val="auto"/>
        </w:rPr>
      </w:pPr>
      <w:r>
        <w:rPr>
          <w:rFonts w:ascii="Arial" w:cs="Arial" w:eastAsia="Arial" w:hAnsi="Arial"/>
          <w:sz w:val="20"/>
          <w:szCs w:val="20"/>
          <w:color w:val="auto"/>
        </w:rPr>
        <w:t>I</w:t>
      </w:r>
      <w:r>
        <w:rPr>
          <w:rFonts w:ascii="Arial" w:cs="Arial" w:eastAsia="Arial" w:hAnsi="Arial"/>
          <w:sz w:val="15"/>
          <w:szCs w:val="15"/>
          <w:color w:val="auto"/>
        </w:rPr>
        <w:t>NTRODUCTION</w:t>
      </w:r>
    </w:p>
    <w:p>
      <w:pPr>
        <w:spacing w:after="0" w:line="73" w:lineRule="exact"/>
        <w:rPr>
          <w:sz w:val="24"/>
          <w:szCs w:val="24"/>
          <w:color w:val="auto"/>
        </w:rPr>
      </w:pPr>
    </w:p>
    <w:p>
      <w:pPr>
        <w:jc w:val="both"/>
        <w:ind w:firstLine="199"/>
        <w:spacing w:after="0" w:line="279" w:lineRule="auto"/>
        <w:rPr>
          <w:sz w:val="20"/>
          <w:szCs w:val="20"/>
          <w:color w:val="auto"/>
        </w:rPr>
      </w:pPr>
      <w:r>
        <w:rPr>
          <w:rFonts w:ascii="Arial" w:cs="Arial" w:eastAsia="Arial" w:hAnsi="Arial"/>
          <w:sz w:val="18"/>
          <w:szCs w:val="18"/>
          <w:color w:val="auto"/>
        </w:rPr>
        <w:t>With the massive growth in web services, large amount of useful data are generated by people. For example, through various social websites like Facebook, Twitter, various blogs on diverse topic. Sentiment classification is widely known as a domain-dependent task, since different expressions are used to express sentiments in different domains [1]. Supervised learning algorithms that require labeled data have been successfully used to build sentiment classifiers for a given domain. However, sentiments are expressed differently in different domains, and it is costly to annotate data for each new domain in which it would like to apply a sentiment classifier. If considering single domain for classification the classifier is effective in terms of sentiment polarity. But extending to cross domains a classifier trained on one domain might not perform well on another domain because it fails to learn the sentiment of the unseen words.</w:t>
      </w:r>
    </w:p>
    <w:p>
      <w:pPr>
        <w:spacing w:after="0" w:line="215" w:lineRule="exact"/>
        <w:rPr>
          <w:sz w:val="24"/>
          <w:szCs w:val="24"/>
          <w:color w:val="auto"/>
        </w:rPr>
      </w:pPr>
    </w:p>
    <w:p>
      <w:pPr>
        <w:jc w:val="both"/>
        <w:ind w:firstLine="766"/>
        <w:spacing w:after="0" w:line="281" w:lineRule="auto"/>
        <w:rPr>
          <w:sz w:val="20"/>
          <w:szCs w:val="20"/>
          <w:color w:val="auto"/>
        </w:rPr>
      </w:pPr>
      <w:r>
        <w:rPr>
          <w:rFonts w:ascii="Arial" w:cs="Arial" w:eastAsia="Arial" w:hAnsi="Arial"/>
          <w:sz w:val="18"/>
          <w:szCs w:val="18"/>
          <w:color w:val="auto"/>
        </w:rPr>
        <w:t>The Cross-Domain Sentiment Classification focuses on the challenge of training a classifier from one or more domains (source domains) and applying the trained classifier on a different domain (target domain). The sentiment classifier trained in one domain may not perform well in another domain. Since there are massive domains, it is impractical to annotate enough data for each new domain. Thus, cross-domain sentiment classification which transfers the sentiment knowledge from domains with sufficient labeled</w:t>
      </w:r>
    </w:p>
    <w:p>
      <w:pPr>
        <w:spacing w:after="0" w:line="20" w:lineRule="exact"/>
        <w:rPr>
          <w:sz w:val="24"/>
          <w:szCs w:val="24"/>
          <w:color w:val="auto"/>
        </w:rPr>
      </w:pPr>
      <w:r>
        <w:rPr>
          <w:sz w:val="24"/>
          <w:szCs w:val="24"/>
          <w:color w:val="auto"/>
        </w:rPr>
        <w:br w:type="column"/>
      </w:r>
    </w:p>
    <w:p>
      <w:pPr>
        <w:spacing w:after="0" w:line="343" w:lineRule="exact"/>
        <w:rPr>
          <w:sz w:val="24"/>
          <w:szCs w:val="24"/>
          <w:color w:val="auto"/>
        </w:rPr>
      </w:pPr>
    </w:p>
    <w:p>
      <w:pPr>
        <w:jc w:val="center"/>
        <w:ind w:right="180"/>
        <w:spacing w:after="0"/>
        <w:rPr>
          <w:sz w:val="20"/>
          <w:szCs w:val="20"/>
          <w:color w:val="auto"/>
        </w:rPr>
      </w:pPr>
      <w:r>
        <w:rPr>
          <w:rFonts w:ascii="Arial" w:cs="Arial" w:eastAsia="Arial" w:hAnsi="Arial"/>
          <w:sz w:val="16"/>
          <w:szCs w:val="16"/>
          <w:color w:val="auto"/>
        </w:rPr>
        <w:t>TABLE I</w:t>
      </w:r>
    </w:p>
    <w:p>
      <w:pPr>
        <w:spacing w:after="0" w:line="1" w:lineRule="exact"/>
        <w:rPr>
          <w:sz w:val="24"/>
          <w:szCs w:val="24"/>
          <w:color w:val="auto"/>
        </w:rPr>
      </w:pPr>
    </w:p>
    <w:p>
      <w:pPr>
        <w:jc w:val="center"/>
        <w:ind w:right="180"/>
        <w:spacing w:after="0"/>
        <w:rPr>
          <w:sz w:val="20"/>
          <w:szCs w:val="20"/>
          <w:color w:val="auto"/>
        </w:rPr>
      </w:pPr>
      <w:r>
        <w:rPr>
          <w:rFonts w:ascii="Arial" w:cs="Arial" w:eastAsia="Arial" w:hAnsi="Arial"/>
          <w:sz w:val="16"/>
          <w:szCs w:val="16"/>
          <w:color w:val="auto"/>
        </w:rPr>
        <w:t>R</w:t>
      </w:r>
      <w:r>
        <w:rPr>
          <w:rFonts w:ascii="Arial" w:cs="Arial" w:eastAsia="Arial" w:hAnsi="Arial"/>
          <w:sz w:val="12"/>
          <w:szCs w:val="12"/>
          <w:color w:val="auto"/>
        </w:rPr>
        <w:t>EVIEWS FOR</w:t>
      </w:r>
      <w:r>
        <w:rPr>
          <w:rFonts w:ascii="Arial" w:cs="Arial" w:eastAsia="Arial" w:hAnsi="Arial"/>
          <w:sz w:val="16"/>
          <w:szCs w:val="16"/>
          <w:color w:val="auto"/>
        </w:rPr>
        <w:t xml:space="preserve"> C</w:t>
      </w:r>
      <w:r>
        <w:rPr>
          <w:rFonts w:ascii="Arial" w:cs="Arial" w:eastAsia="Arial" w:hAnsi="Arial"/>
          <w:sz w:val="12"/>
          <w:szCs w:val="12"/>
          <w:color w:val="auto"/>
        </w:rPr>
        <w:t>ROSS DOMAIN SENTIMENT CLASSIFICATION</w:t>
      </w:r>
    </w:p>
    <w:p>
      <w:pPr>
        <w:spacing w:after="0" w:line="147" w:lineRule="exact"/>
        <w:rPr>
          <w:sz w:val="24"/>
          <w:szCs w:val="24"/>
          <w:color w:val="auto"/>
        </w:rPr>
      </w:pPr>
    </w:p>
    <w:tbl>
      <w:tblPr>
        <w:tblLayout w:type="fixed"/>
        <w:tblInd w:w="10" w:type="dxa"/>
        <w:tblCellMar>
          <w:top w:w="0" w:type="dxa"/>
          <w:left w:w="0" w:type="dxa"/>
          <w:bottom w:w="0" w:type="dxa"/>
          <w:right w:w="0" w:type="dxa"/>
        </w:tblCellMar>
      </w:tblPr>
      <w:tr>
        <w:trPr>
          <w:trHeight w:val="240"/>
        </w:trPr>
        <w:tc>
          <w:tcPr>
            <w:tcW w:w="340" w:type="dxa"/>
            <w:vAlign w:val="bottom"/>
            <w:tcBorders>
              <w:top w:val="single" w:sz="8" w:color="auto"/>
              <w:left w:val="single" w:sz="8" w:color="auto"/>
              <w:right w:val="single" w:sz="8" w:color="auto"/>
            </w:tcBorders>
          </w:tcPr>
          <w:p>
            <w:pPr>
              <w:spacing w:after="0"/>
              <w:rPr>
                <w:sz w:val="20"/>
                <w:szCs w:val="20"/>
                <w:color w:val="auto"/>
              </w:rPr>
            </w:pPr>
          </w:p>
        </w:tc>
        <w:tc>
          <w:tcPr>
            <w:tcW w:w="2500" w:type="dxa"/>
            <w:vAlign w:val="bottom"/>
            <w:tcBorders>
              <w:top w:val="single" w:sz="8" w:color="auto"/>
              <w:right w:val="single" w:sz="8" w:color="auto"/>
            </w:tcBorders>
          </w:tcPr>
          <w:p>
            <w:pPr>
              <w:ind w:left="680"/>
              <w:spacing w:after="0"/>
              <w:rPr>
                <w:sz w:val="20"/>
                <w:szCs w:val="20"/>
                <w:color w:val="auto"/>
              </w:rPr>
            </w:pPr>
            <w:r>
              <w:rPr>
                <w:rFonts w:ascii="Arial" w:cs="Arial" w:eastAsia="Arial" w:hAnsi="Arial"/>
                <w:sz w:val="16"/>
                <w:szCs w:val="16"/>
                <w:color w:val="auto"/>
              </w:rPr>
              <w:t>Movies</w:t>
            </w:r>
          </w:p>
        </w:tc>
        <w:tc>
          <w:tcPr>
            <w:tcW w:w="2360" w:type="dxa"/>
            <w:vAlign w:val="bottom"/>
            <w:tcBorders>
              <w:top w:val="single" w:sz="8" w:color="auto"/>
              <w:right w:val="single" w:sz="8" w:color="auto"/>
            </w:tcBorders>
          </w:tcPr>
          <w:p>
            <w:pPr>
              <w:ind w:left="680"/>
              <w:spacing w:after="0"/>
              <w:rPr>
                <w:sz w:val="20"/>
                <w:szCs w:val="20"/>
                <w:color w:val="auto"/>
              </w:rPr>
            </w:pPr>
            <w:r>
              <w:rPr>
                <w:rFonts w:ascii="Arial" w:cs="Arial" w:eastAsia="Arial" w:hAnsi="Arial"/>
                <w:sz w:val="16"/>
                <w:szCs w:val="16"/>
                <w:color w:val="auto"/>
              </w:rPr>
              <w:t>Products</w:t>
            </w:r>
          </w:p>
        </w:tc>
        <w:tc>
          <w:tcPr>
            <w:tcW w:w="0" w:type="dxa"/>
            <w:vAlign w:val="bottom"/>
          </w:tcPr>
          <w:p>
            <w:pPr>
              <w:spacing w:after="0"/>
              <w:rPr>
                <w:sz w:val="1"/>
                <w:szCs w:val="1"/>
                <w:color w:val="auto"/>
              </w:rPr>
            </w:pPr>
          </w:p>
        </w:tc>
      </w:tr>
      <w:tr>
        <w:trPr>
          <w:trHeight w:val="37"/>
        </w:trPr>
        <w:tc>
          <w:tcPr>
            <w:tcW w:w="340" w:type="dxa"/>
            <w:vAlign w:val="bottom"/>
            <w:tcBorders>
              <w:left w:val="single" w:sz="8" w:color="auto"/>
              <w:bottom w:val="single" w:sz="8" w:color="auto"/>
              <w:right w:val="single" w:sz="8" w:color="auto"/>
            </w:tcBorders>
          </w:tcPr>
          <w:p>
            <w:pPr>
              <w:spacing w:after="0"/>
              <w:rPr>
                <w:sz w:val="3"/>
                <w:szCs w:val="3"/>
                <w:color w:val="auto"/>
              </w:rPr>
            </w:pPr>
          </w:p>
        </w:tc>
        <w:tc>
          <w:tcPr>
            <w:tcW w:w="2500" w:type="dxa"/>
            <w:vAlign w:val="bottom"/>
            <w:tcBorders>
              <w:bottom w:val="single" w:sz="8" w:color="auto"/>
              <w:right w:val="single" w:sz="8" w:color="auto"/>
            </w:tcBorders>
          </w:tcPr>
          <w:p>
            <w:pPr>
              <w:spacing w:after="0"/>
              <w:rPr>
                <w:sz w:val="3"/>
                <w:szCs w:val="3"/>
                <w:color w:val="auto"/>
              </w:rPr>
            </w:pPr>
          </w:p>
        </w:tc>
        <w:tc>
          <w:tcPr>
            <w:tcW w:w="236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30"/>
        </w:trPr>
        <w:tc>
          <w:tcPr>
            <w:tcW w:w="340" w:type="dxa"/>
            <w:vAlign w:val="bottom"/>
            <w:tcBorders>
              <w:left w:val="single" w:sz="8" w:color="auto"/>
              <w:right w:val="single" w:sz="8" w:color="auto"/>
            </w:tcBorders>
            <w:vMerge w:val="restart"/>
          </w:tcPr>
          <w:p>
            <w:pPr>
              <w:ind w:left="120"/>
              <w:spacing w:after="0"/>
              <w:rPr>
                <w:sz w:val="20"/>
                <w:szCs w:val="20"/>
                <w:color w:val="auto"/>
              </w:rPr>
            </w:pPr>
            <w:r>
              <w:rPr>
                <w:rFonts w:ascii="Arial" w:cs="Arial" w:eastAsia="Arial" w:hAnsi="Arial"/>
                <w:sz w:val="16"/>
                <w:szCs w:val="16"/>
                <w:color w:val="auto"/>
              </w:rPr>
              <w:t>+</w:t>
            </w:r>
          </w:p>
        </w:tc>
        <w:tc>
          <w:tcPr>
            <w:tcW w:w="250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Excellent cast, story line,</w:t>
            </w:r>
          </w:p>
        </w:tc>
        <w:tc>
          <w:tcPr>
            <w:tcW w:w="236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Great phone. Excellent</w:t>
            </w:r>
          </w:p>
        </w:tc>
        <w:tc>
          <w:tcPr>
            <w:tcW w:w="0" w:type="dxa"/>
            <w:vAlign w:val="bottom"/>
          </w:tcPr>
          <w:p>
            <w:pPr>
              <w:spacing w:after="0"/>
              <w:rPr>
                <w:sz w:val="1"/>
                <w:szCs w:val="1"/>
                <w:color w:val="auto"/>
              </w:rPr>
            </w:pPr>
          </w:p>
        </w:tc>
      </w:tr>
      <w:tr>
        <w:trPr>
          <w:trHeight w:val="111"/>
        </w:trPr>
        <w:tc>
          <w:tcPr>
            <w:tcW w:w="340" w:type="dxa"/>
            <w:vAlign w:val="bottom"/>
            <w:tcBorders>
              <w:left w:val="single" w:sz="8" w:color="auto"/>
              <w:right w:val="single" w:sz="8" w:color="auto"/>
            </w:tcBorders>
            <w:vMerge w:val="continue"/>
          </w:tcPr>
          <w:p>
            <w:pPr>
              <w:spacing w:after="0"/>
              <w:rPr>
                <w:sz w:val="9"/>
                <w:szCs w:val="9"/>
                <w:color w:val="auto"/>
              </w:rPr>
            </w:pPr>
          </w:p>
        </w:tc>
        <w:tc>
          <w:tcPr>
            <w:tcW w:w="2500" w:type="dxa"/>
            <w:vAlign w:val="bottom"/>
            <w:tcBorders>
              <w:right w:val="single" w:sz="8" w:color="auto"/>
            </w:tcBorders>
            <w:vMerge w:val="restart"/>
          </w:tcPr>
          <w:p>
            <w:pPr>
              <w:ind w:left="100"/>
              <w:spacing w:after="0"/>
              <w:rPr>
                <w:sz w:val="20"/>
                <w:szCs w:val="20"/>
                <w:color w:val="auto"/>
              </w:rPr>
            </w:pPr>
            <w:r>
              <w:rPr>
                <w:rFonts w:ascii="Arial" w:cs="Arial" w:eastAsia="Arial" w:hAnsi="Arial"/>
                <w:sz w:val="16"/>
                <w:szCs w:val="16"/>
                <w:color w:val="auto"/>
              </w:rPr>
              <w:t>performances.</w:t>
            </w:r>
          </w:p>
        </w:tc>
        <w:tc>
          <w:tcPr>
            <w:tcW w:w="2360" w:type="dxa"/>
            <w:vAlign w:val="bottom"/>
            <w:tcBorders>
              <w:right w:val="single" w:sz="8" w:color="auto"/>
            </w:tcBorders>
            <w:vMerge w:val="restart"/>
          </w:tcPr>
          <w:p>
            <w:pPr>
              <w:ind w:left="100"/>
              <w:spacing w:after="0"/>
              <w:rPr>
                <w:sz w:val="20"/>
                <w:szCs w:val="20"/>
                <w:color w:val="auto"/>
              </w:rPr>
            </w:pPr>
            <w:r>
              <w:rPr>
                <w:rFonts w:ascii="Arial" w:cs="Arial" w:eastAsia="Arial" w:hAnsi="Arial"/>
                <w:sz w:val="16"/>
                <w:szCs w:val="16"/>
                <w:color w:val="auto"/>
              </w:rPr>
              <w:t>product for the price.</w:t>
            </w:r>
          </w:p>
        </w:tc>
        <w:tc>
          <w:tcPr>
            <w:tcW w:w="0" w:type="dxa"/>
            <w:vAlign w:val="bottom"/>
          </w:tcPr>
          <w:p>
            <w:pPr>
              <w:spacing w:after="0"/>
              <w:rPr>
                <w:sz w:val="1"/>
                <w:szCs w:val="1"/>
                <w:color w:val="auto"/>
              </w:rPr>
            </w:pPr>
          </w:p>
        </w:tc>
      </w:tr>
      <w:tr>
        <w:trPr>
          <w:trHeight w:val="148"/>
        </w:trPr>
        <w:tc>
          <w:tcPr>
            <w:tcW w:w="340" w:type="dxa"/>
            <w:vAlign w:val="bottom"/>
            <w:tcBorders>
              <w:left w:val="single" w:sz="8" w:color="auto"/>
              <w:right w:val="single" w:sz="8" w:color="auto"/>
            </w:tcBorders>
          </w:tcPr>
          <w:p>
            <w:pPr>
              <w:spacing w:after="0"/>
              <w:rPr>
                <w:sz w:val="12"/>
                <w:szCs w:val="12"/>
                <w:color w:val="auto"/>
              </w:rPr>
            </w:pPr>
          </w:p>
        </w:tc>
        <w:tc>
          <w:tcPr>
            <w:tcW w:w="2500" w:type="dxa"/>
            <w:vAlign w:val="bottom"/>
            <w:tcBorders>
              <w:right w:val="single" w:sz="8" w:color="auto"/>
            </w:tcBorders>
            <w:vMerge w:val="continue"/>
          </w:tcPr>
          <w:p>
            <w:pPr>
              <w:spacing w:after="0"/>
              <w:rPr>
                <w:sz w:val="12"/>
                <w:szCs w:val="12"/>
                <w:color w:val="auto"/>
              </w:rPr>
            </w:pPr>
          </w:p>
        </w:tc>
        <w:tc>
          <w:tcPr>
            <w:tcW w:w="2360" w:type="dxa"/>
            <w:vAlign w:val="bottom"/>
            <w:tcBorders>
              <w:right w:val="single" w:sz="8" w:color="auto"/>
            </w:tcBorders>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37"/>
        </w:trPr>
        <w:tc>
          <w:tcPr>
            <w:tcW w:w="340" w:type="dxa"/>
            <w:vAlign w:val="bottom"/>
            <w:tcBorders>
              <w:left w:val="single" w:sz="8" w:color="auto"/>
              <w:bottom w:val="single" w:sz="8" w:color="auto"/>
              <w:right w:val="single" w:sz="8" w:color="auto"/>
            </w:tcBorders>
          </w:tcPr>
          <w:p>
            <w:pPr>
              <w:spacing w:after="0"/>
              <w:rPr>
                <w:sz w:val="3"/>
                <w:szCs w:val="3"/>
                <w:color w:val="auto"/>
              </w:rPr>
            </w:pPr>
          </w:p>
        </w:tc>
        <w:tc>
          <w:tcPr>
            <w:tcW w:w="2500" w:type="dxa"/>
            <w:vAlign w:val="bottom"/>
            <w:tcBorders>
              <w:bottom w:val="single" w:sz="8" w:color="auto"/>
              <w:right w:val="single" w:sz="8" w:color="auto"/>
            </w:tcBorders>
          </w:tcPr>
          <w:p>
            <w:pPr>
              <w:spacing w:after="0"/>
              <w:rPr>
                <w:sz w:val="3"/>
                <w:szCs w:val="3"/>
                <w:color w:val="auto"/>
              </w:rPr>
            </w:pPr>
          </w:p>
        </w:tc>
        <w:tc>
          <w:tcPr>
            <w:tcW w:w="236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20"/>
        </w:trPr>
        <w:tc>
          <w:tcPr>
            <w:tcW w:w="340" w:type="dxa"/>
            <w:vAlign w:val="bottom"/>
            <w:tcBorders>
              <w:left w:val="single" w:sz="8" w:color="auto"/>
              <w:right w:val="single" w:sz="8" w:color="auto"/>
            </w:tcBorders>
          </w:tcPr>
          <w:p>
            <w:pPr>
              <w:spacing w:after="0"/>
              <w:rPr>
                <w:sz w:val="19"/>
                <w:szCs w:val="19"/>
                <w:color w:val="auto"/>
              </w:rPr>
            </w:pPr>
          </w:p>
        </w:tc>
        <w:tc>
          <w:tcPr>
            <w:tcW w:w="2500" w:type="dxa"/>
            <w:vAlign w:val="bottom"/>
            <w:tcBorders>
              <w:right w:val="single" w:sz="8" w:color="auto"/>
            </w:tcBorders>
            <w:vMerge w:val="restart"/>
          </w:tcPr>
          <w:p>
            <w:pPr>
              <w:ind w:left="100"/>
              <w:spacing w:after="0"/>
              <w:rPr>
                <w:sz w:val="20"/>
                <w:szCs w:val="20"/>
                <w:color w:val="auto"/>
              </w:rPr>
            </w:pPr>
            <w:r>
              <w:rPr>
                <w:rFonts w:ascii="Arial" w:cs="Arial" w:eastAsia="Arial" w:hAnsi="Arial"/>
                <w:sz w:val="16"/>
                <w:szCs w:val="16"/>
                <w:color w:val="auto"/>
              </w:rPr>
              <w:t>Twilight is a great film.,I,really</w:t>
            </w:r>
          </w:p>
        </w:tc>
        <w:tc>
          <w:tcPr>
            <w:tcW w:w="236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The headset fulfills</w:t>
            </w:r>
          </w:p>
        </w:tc>
        <w:tc>
          <w:tcPr>
            <w:tcW w:w="0" w:type="dxa"/>
            <w:vAlign w:val="bottom"/>
          </w:tcPr>
          <w:p>
            <w:pPr>
              <w:spacing w:after="0"/>
              <w:rPr>
                <w:sz w:val="1"/>
                <w:szCs w:val="1"/>
                <w:color w:val="auto"/>
              </w:rPr>
            </w:pPr>
          </w:p>
        </w:tc>
      </w:tr>
      <w:tr>
        <w:trPr>
          <w:trHeight w:val="145"/>
        </w:trPr>
        <w:tc>
          <w:tcPr>
            <w:tcW w:w="340" w:type="dxa"/>
            <w:vAlign w:val="bottom"/>
            <w:tcBorders>
              <w:left w:val="single" w:sz="8" w:color="auto"/>
              <w:right w:val="single" w:sz="8" w:color="auto"/>
            </w:tcBorders>
            <w:vMerge w:val="restart"/>
          </w:tcPr>
          <w:p>
            <w:pPr>
              <w:ind w:left="120"/>
              <w:spacing w:after="0"/>
              <w:rPr>
                <w:sz w:val="20"/>
                <w:szCs w:val="20"/>
                <w:color w:val="auto"/>
              </w:rPr>
            </w:pPr>
            <w:r>
              <w:rPr>
                <w:rFonts w:ascii="Arial" w:cs="Arial" w:eastAsia="Arial" w:hAnsi="Arial"/>
                <w:sz w:val="16"/>
                <w:szCs w:val="16"/>
                <w:color w:val="auto"/>
              </w:rPr>
              <w:t>+</w:t>
            </w:r>
          </w:p>
        </w:tc>
        <w:tc>
          <w:tcPr>
            <w:tcW w:w="2500" w:type="dxa"/>
            <w:vAlign w:val="bottom"/>
            <w:tcBorders>
              <w:right w:val="single" w:sz="8" w:color="auto"/>
            </w:tcBorders>
            <w:vMerge w:val="continue"/>
          </w:tcPr>
          <w:p>
            <w:pPr>
              <w:spacing w:after="0"/>
              <w:rPr>
                <w:sz w:val="12"/>
                <w:szCs w:val="12"/>
                <w:color w:val="auto"/>
              </w:rPr>
            </w:pPr>
          </w:p>
        </w:tc>
        <w:tc>
          <w:tcPr>
            <w:tcW w:w="2360" w:type="dxa"/>
            <w:vAlign w:val="bottom"/>
            <w:tcBorders>
              <w:right w:val="single" w:sz="8" w:color="auto"/>
            </w:tcBorders>
            <w:vMerge w:val="restart"/>
          </w:tcPr>
          <w:p>
            <w:pPr>
              <w:ind w:left="100"/>
              <w:spacing w:after="0"/>
              <w:rPr>
                <w:sz w:val="20"/>
                <w:szCs w:val="20"/>
                <w:color w:val="auto"/>
              </w:rPr>
            </w:pPr>
            <w:r>
              <w:rPr>
                <w:rFonts w:ascii="Arial" w:cs="Arial" w:eastAsia="Arial" w:hAnsi="Arial"/>
                <w:sz w:val="16"/>
                <w:szCs w:val="16"/>
                <w:color w:val="auto"/>
              </w:rPr>
              <w:t>my requirements so I am</w:t>
            </w:r>
          </w:p>
        </w:tc>
        <w:tc>
          <w:tcPr>
            <w:tcW w:w="0" w:type="dxa"/>
            <w:vAlign w:val="bottom"/>
          </w:tcPr>
          <w:p>
            <w:pPr>
              <w:spacing w:after="0"/>
              <w:rPr>
                <w:sz w:val="1"/>
                <w:szCs w:val="1"/>
                <w:color w:val="auto"/>
              </w:rPr>
            </w:pPr>
          </w:p>
        </w:tc>
      </w:tr>
      <w:tr>
        <w:trPr>
          <w:trHeight w:val="125"/>
        </w:trPr>
        <w:tc>
          <w:tcPr>
            <w:tcW w:w="340" w:type="dxa"/>
            <w:vAlign w:val="bottom"/>
            <w:tcBorders>
              <w:left w:val="single" w:sz="8" w:color="auto"/>
              <w:right w:val="single" w:sz="8" w:color="auto"/>
            </w:tcBorders>
            <w:vMerge w:val="continue"/>
          </w:tcPr>
          <w:p>
            <w:pPr>
              <w:spacing w:after="0"/>
              <w:rPr>
                <w:sz w:val="10"/>
                <w:szCs w:val="10"/>
                <w:color w:val="auto"/>
              </w:rPr>
            </w:pPr>
          </w:p>
        </w:tc>
        <w:tc>
          <w:tcPr>
            <w:tcW w:w="2500" w:type="dxa"/>
            <w:vAlign w:val="bottom"/>
            <w:tcBorders>
              <w:right w:val="single" w:sz="8" w:color="auto"/>
            </w:tcBorders>
            <w:vMerge w:val="restart"/>
          </w:tcPr>
          <w:p>
            <w:pPr>
              <w:ind w:left="100"/>
              <w:spacing w:after="0"/>
              <w:rPr>
                <w:sz w:val="20"/>
                <w:szCs w:val="20"/>
                <w:color w:val="auto"/>
              </w:rPr>
            </w:pPr>
            <w:r>
              <w:rPr>
                <w:rFonts w:ascii="Arial" w:cs="Arial" w:eastAsia="Arial" w:hAnsi="Arial"/>
                <w:sz w:val="16"/>
                <w:szCs w:val="16"/>
                <w:color w:val="auto"/>
              </w:rPr>
              <w:t>liked that.</w:t>
            </w:r>
          </w:p>
        </w:tc>
        <w:tc>
          <w:tcPr>
            <w:tcW w:w="2360" w:type="dxa"/>
            <w:vAlign w:val="bottom"/>
            <w:tcBorders>
              <w:right w:val="single" w:sz="8" w:color="auto"/>
            </w:tcBorders>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45"/>
        </w:trPr>
        <w:tc>
          <w:tcPr>
            <w:tcW w:w="340" w:type="dxa"/>
            <w:vAlign w:val="bottom"/>
            <w:tcBorders>
              <w:left w:val="single" w:sz="8" w:color="auto"/>
              <w:right w:val="single" w:sz="8" w:color="auto"/>
            </w:tcBorders>
          </w:tcPr>
          <w:p>
            <w:pPr>
              <w:spacing w:after="0"/>
              <w:rPr>
                <w:sz w:val="12"/>
                <w:szCs w:val="12"/>
                <w:color w:val="auto"/>
              </w:rPr>
            </w:pPr>
          </w:p>
        </w:tc>
        <w:tc>
          <w:tcPr>
            <w:tcW w:w="2500" w:type="dxa"/>
            <w:vAlign w:val="bottom"/>
            <w:tcBorders>
              <w:right w:val="single" w:sz="8" w:color="auto"/>
            </w:tcBorders>
            <w:vMerge w:val="continue"/>
          </w:tcPr>
          <w:p>
            <w:pPr>
              <w:spacing w:after="0"/>
              <w:rPr>
                <w:sz w:val="12"/>
                <w:szCs w:val="12"/>
                <w:color w:val="auto"/>
              </w:rPr>
            </w:pPr>
          </w:p>
        </w:tc>
        <w:tc>
          <w:tcPr>
            <w:tcW w:w="2360" w:type="dxa"/>
            <w:vAlign w:val="bottom"/>
            <w:tcBorders>
              <w:right w:val="single" w:sz="8" w:color="auto"/>
            </w:tcBorders>
            <w:vMerge w:val="restart"/>
          </w:tcPr>
          <w:p>
            <w:pPr>
              <w:ind w:left="100"/>
              <w:spacing w:after="0"/>
              <w:rPr>
                <w:sz w:val="20"/>
                <w:szCs w:val="20"/>
                <w:color w:val="auto"/>
              </w:rPr>
            </w:pPr>
            <w:r>
              <w:rPr>
                <w:rFonts w:ascii="Arial" w:cs="Arial" w:eastAsia="Arial" w:hAnsi="Arial"/>
                <w:sz w:val="16"/>
                <w:szCs w:val="16"/>
                <w:color w:val="auto"/>
              </w:rPr>
              <w:t>happy with my purchase.</w:t>
            </w:r>
          </w:p>
        </w:tc>
        <w:tc>
          <w:tcPr>
            <w:tcW w:w="0" w:type="dxa"/>
            <w:vAlign w:val="bottom"/>
          </w:tcPr>
          <w:p>
            <w:pPr>
              <w:spacing w:after="0"/>
              <w:rPr>
                <w:sz w:val="1"/>
                <w:szCs w:val="1"/>
                <w:color w:val="auto"/>
              </w:rPr>
            </w:pPr>
          </w:p>
        </w:tc>
      </w:tr>
      <w:tr>
        <w:trPr>
          <w:trHeight w:val="134"/>
        </w:trPr>
        <w:tc>
          <w:tcPr>
            <w:tcW w:w="340" w:type="dxa"/>
            <w:vAlign w:val="bottom"/>
            <w:tcBorders>
              <w:left w:val="single" w:sz="8" w:color="auto"/>
              <w:right w:val="single" w:sz="8" w:color="auto"/>
            </w:tcBorders>
          </w:tcPr>
          <w:p>
            <w:pPr>
              <w:spacing w:after="0"/>
              <w:rPr>
                <w:sz w:val="11"/>
                <w:szCs w:val="11"/>
                <w:color w:val="auto"/>
              </w:rPr>
            </w:pPr>
          </w:p>
        </w:tc>
        <w:tc>
          <w:tcPr>
            <w:tcW w:w="2500" w:type="dxa"/>
            <w:vAlign w:val="bottom"/>
            <w:tcBorders>
              <w:right w:val="single" w:sz="8" w:color="auto"/>
            </w:tcBorders>
          </w:tcPr>
          <w:p>
            <w:pPr>
              <w:spacing w:after="0"/>
              <w:rPr>
                <w:sz w:val="11"/>
                <w:szCs w:val="11"/>
                <w:color w:val="auto"/>
              </w:rPr>
            </w:pPr>
          </w:p>
        </w:tc>
        <w:tc>
          <w:tcPr>
            <w:tcW w:w="2360" w:type="dxa"/>
            <w:vAlign w:val="bottom"/>
            <w:tcBorders>
              <w:right w:val="single" w:sz="8" w:color="auto"/>
            </w:tcBorders>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27"/>
        </w:trPr>
        <w:tc>
          <w:tcPr>
            <w:tcW w:w="340" w:type="dxa"/>
            <w:vAlign w:val="bottom"/>
            <w:tcBorders>
              <w:left w:val="single" w:sz="8" w:color="auto"/>
              <w:bottom w:val="single" w:sz="8" w:color="auto"/>
              <w:right w:val="single" w:sz="8" w:color="auto"/>
            </w:tcBorders>
          </w:tcPr>
          <w:p>
            <w:pPr>
              <w:spacing w:after="0"/>
              <w:rPr>
                <w:sz w:val="2"/>
                <w:szCs w:val="2"/>
                <w:color w:val="auto"/>
              </w:rPr>
            </w:pPr>
          </w:p>
        </w:tc>
        <w:tc>
          <w:tcPr>
            <w:tcW w:w="2500" w:type="dxa"/>
            <w:vAlign w:val="bottom"/>
            <w:tcBorders>
              <w:bottom w:val="single" w:sz="8" w:color="auto"/>
              <w:right w:val="single" w:sz="8" w:color="auto"/>
            </w:tcBorders>
          </w:tcPr>
          <w:p>
            <w:pPr>
              <w:spacing w:after="0"/>
              <w:rPr>
                <w:sz w:val="2"/>
                <w:szCs w:val="2"/>
                <w:color w:val="auto"/>
              </w:rPr>
            </w:pPr>
          </w:p>
        </w:tc>
        <w:tc>
          <w:tcPr>
            <w:tcW w:w="2360" w:type="dxa"/>
            <w:vAlign w:val="bottom"/>
            <w:tcBorders>
              <w:bottom w:val="single" w:sz="8" w:color="auto"/>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230"/>
        </w:trPr>
        <w:tc>
          <w:tcPr>
            <w:tcW w:w="340" w:type="dxa"/>
            <w:vAlign w:val="bottom"/>
            <w:tcBorders>
              <w:left w:val="single" w:sz="8" w:color="auto"/>
              <w:right w:val="single" w:sz="8" w:color="auto"/>
            </w:tcBorders>
            <w:vMerge w:val="restart"/>
          </w:tcPr>
          <w:p>
            <w:pPr>
              <w:ind w:left="120"/>
              <w:spacing w:after="0"/>
              <w:rPr>
                <w:sz w:val="20"/>
                <w:szCs w:val="20"/>
                <w:color w:val="auto"/>
              </w:rPr>
            </w:pPr>
            <w:r>
              <w:rPr>
                <w:rFonts w:ascii="Arial" w:cs="Arial" w:eastAsia="Arial" w:hAnsi="Arial"/>
                <w:sz w:val="16"/>
                <w:szCs w:val="16"/>
                <w:color w:val="auto"/>
              </w:rPr>
              <w:t>-</w:t>
            </w:r>
          </w:p>
        </w:tc>
        <w:tc>
          <w:tcPr>
            <w:tcW w:w="250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Very disappointing.,The acting,is</w:t>
            </w:r>
          </w:p>
        </w:tc>
        <w:tc>
          <w:tcPr>
            <w:tcW w:w="236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This is by far the worst</w:t>
            </w:r>
          </w:p>
        </w:tc>
        <w:tc>
          <w:tcPr>
            <w:tcW w:w="0" w:type="dxa"/>
            <w:vAlign w:val="bottom"/>
          </w:tcPr>
          <w:p>
            <w:pPr>
              <w:spacing w:after="0"/>
              <w:rPr>
                <w:sz w:val="1"/>
                <w:szCs w:val="1"/>
                <w:color w:val="auto"/>
              </w:rPr>
            </w:pPr>
          </w:p>
        </w:tc>
      </w:tr>
      <w:tr>
        <w:trPr>
          <w:trHeight w:val="111"/>
        </w:trPr>
        <w:tc>
          <w:tcPr>
            <w:tcW w:w="340" w:type="dxa"/>
            <w:vAlign w:val="bottom"/>
            <w:tcBorders>
              <w:left w:val="single" w:sz="8" w:color="auto"/>
              <w:right w:val="single" w:sz="8" w:color="auto"/>
            </w:tcBorders>
            <w:vMerge w:val="continue"/>
          </w:tcPr>
          <w:p>
            <w:pPr>
              <w:spacing w:after="0"/>
              <w:rPr>
                <w:sz w:val="9"/>
                <w:szCs w:val="9"/>
                <w:color w:val="auto"/>
              </w:rPr>
            </w:pPr>
          </w:p>
        </w:tc>
        <w:tc>
          <w:tcPr>
            <w:tcW w:w="2500" w:type="dxa"/>
            <w:vAlign w:val="bottom"/>
            <w:tcBorders>
              <w:right w:val="single" w:sz="8" w:color="auto"/>
            </w:tcBorders>
            <w:vMerge w:val="restart"/>
          </w:tcPr>
          <w:p>
            <w:pPr>
              <w:ind w:left="100"/>
              <w:spacing w:after="0"/>
              <w:rPr>
                <w:sz w:val="20"/>
                <w:szCs w:val="20"/>
                <w:color w:val="auto"/>
              </w:rPr>
            </w:pPr>
            <w:r>
              <w:rPr>
                <w:rFonts w:ascii="Arial" w:cs="Arial" w:eastAsia="Arial" w:hAnsi="Arial"/>
                <w:sz w:val="16"/>
                <w:szCs w:val="16"/>
                <w:color w:val="auto"/>
              </w:rPr>
              <w:t>terrible, and the writing is worse.</w:t>
            </w:r>
          </w:p>
        </w:tc>
        <w:tc>
          <w:tcPr>
            <w:tcW w:w="2360" w:type="dxa"/>
            <w:vAlign w:val="bottom"/>
            <w:tcBorders>
              <w:right w:val="single" w:sz="8" w:color="auto"/>
            </w:tcBorders>
            <w:vMerge w:val="restart"/>
          </w:tcPr>
          <w:p>
            <w:pPr>
              <w:ind w:left="100"/>
              <w:spacing w:after="0"/>
              <w:rPr>
                <w:sz w:val="20"/>
                <w:szCs w:val="20"/>
                <w:color w:val="auto"/>
              </w:rPr>
            </w:pPr>
            <w:r>
              <w:rPr>
                <w:rFonts w:ascii="Arial" w:cs="Arial" w:eastAsia="Arial" w:hAnsi="Arial"/>
                <w:sz w:val="16"/>
                <w:szCs w:val="16"/>
                <w:color w:val="auto"/>
                <w:w w:val="96"/>
              </w:rPr>
              <w:t>purchase I’ve made on Amazon.</w:t>
            </w:r>
          </w:p>
        </w:tc>
        <w:tc>
          <w:tcPr>
            <w:tcW w:w="0" w:type="dxa"/>
            <w:vAlign w:val="bottom"/>
          </w:tcPr>
          <w:p>
            <w:pPr>
              <w:spacing w:after="0"/>
              <w:rPr>
                <w:sz w:val="1"/>
                <w:szCs w:val="1"/>
                <w:color w:val="auto"/>
              </w:rPr>
            </w:pPr>
          </w:p>
        </w:tc>
      </w:tr>
      <w:tr>
        <w:trPr>
          <w:trHeight w:val="158"/>
        </w:trPr>
        <w:tc>
          <w:tcPr>
            <w:tcW w:w="340" w:type="dxa"/>
            <w:vAlign w:val="bottom"/>
            <w:tcBorders>
              <w:left w:val="single" w:sz="8" w:color="auto"/>
              <w:right w:val="single" w:sz="8" w:color="auto"/>
            </w:tcBorders>
          </w:tcPr>
          <w:p>
            <w:pPr>
              <w:spacing w:after="0"/>
              <w:rPr>
                <w:sz w:val="13"/>
                <w:szCs w:val="13"/>
                <w:color w:val="auto"/>
              </w:rPr>
            </w:pPr>
          </w:p>
        </w:tc>
        <w:tc>
          <w:tcPr>
            <w:tcW w:w="2500" w:type="dxa"/>
            <w:vAlign w:val="bottom"/>
            <w:tcBorders>
              <w:right w:val="single" w:sz="8" w:color="auto"/>
            </w:tcBorders>
            <w:vMerge w:val="continue"/>
          </w:tcPr>
          <w:p>
            <w:pPr>
              <w:spacing w:after="0"/>
              <w:rPr>
                <w:sz w:val="13"/>
                <w:szCs w:val="13"/>
                <w:color w:val="auto"/>
              </w:rPr>
            </w:pPr>
          </w:p>
        </w:tc>
        <w:tc>
          <w:tcPr>
            <w:tcW w:w="2360" w:type="dxa"/>
            <w:vAlign w:val="bottom"/>
            <w:tcBorders>
              <w:right w:val="single" w:sz="8" w:color="auto"/>
            </w:tcBorders>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27"/>
        </w:trPr>
        <w:tc>
          <w:tcPr>
            <w:tcW w:w="340" w:type="dxa"/>
            <w:vAlign w:val="bottom"/>
            <w:tcBorders>
              <w:left w:val="single" w:sz="8" w:color="auto"/>
              <w:bottom w:val="single" w:sz="8" w:color="auto"/>
              <w:right w:val="single" w:sz="8" w:color="auto"/>
            </w:tcBorders>
          </w:tcPr>
          <w:p>
            <w:pPr>
              <w:spacing w:after="0"/>
              <w:rPr>
                <w:sz w:val="2"/>
                <w:szCs w:val="2"/>
                <w:color w:val="auto"/>
              </w:rPr>
            </w:pPr>
          </w:p>
        </w:tc>
        <w:tc>
          <w:tcPr>
            <w:tcW w:w="2500" w:type="dxa"/>
            <w:vAlign w:val="bottom"/>
            <w:tcBorders>
              <w:bottom w:val="single" w:sz="8" w:color="auto"/>
              <w:right w:val="single" w:sz="8" w:color="auto"/>
            </w:tcBorders>
          </w:tcPr>
          <w:p>
            <w:pPr>
              <w:spacing w:after="0"/>
              <w:rPr>
                <w:sz w:val="2"/>
                <w:szCs w:val="2"/>
                <w:color w:val="auto"/>
              </w:rPr>
            </w:pPr>
          </w:p>
        </w:tc>
        <w:tc>
          <w:tcPr>
            <w:tcW w:w="2360" w:type="dxa"/>
            <w:vAlign w:val="bottom"/>
            <w:tcBorders>
              <w:bottom w:val="single" w:sz="8" w:color="auto"/>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bl>
    <w:p>
      <w:pPr>
        <w:spacing w:after="0" w:line="319" w:lineRule="exact"/>
        <w:rPr>
          <w:sz w:val="24"/>
          <w:szCs w:val="24"/>
          <w:color w:val="auto"/>
        </w:rPr>
      </w:pPr>
    </w:p>
    <w:p>
      <w:pPr>
        <w:jc w:val="both"/>
        <w:ind w:right="180" w:firstLine="199"/>
        <w:spacing w:after="0" w:line="297" w:lineRule="auto"/>
        <w:rPr>
          <w:sz w:val="20"/>
          <w:szCs w:val="20"/>
          <w:color w:val="auto"/>
        </w:rPr>
      </w:pPr>
      <w:r>
        <w:rPr>
          <w:rFonts w:ascii="Arial" w:cs="Arial" w:eastAsia="Arial" w:hAnsi="Arial"/>
          <w:sz w:val="17"/>
          <w:szCs w:val="17"/>
          <w:color w:val="auto"/>
        </w:rPr>
        <w:t>Since sentiment is expressed differently in different domains ,some feature mismatch occurs in between domain words. So that a classifier trained in one domain need not perform well on another domain. In TABLE 1 shows that, some user sentiment reviews from movie and product domains. In the movie domain , the words “excellent”, “great”,and “liked” are used to express positive sentiment and “disappointig”, “terrible” and “worse” are used to express negative sentiment. While in product domain “great”, “excellent” and “happy” are used to express positive sentiment and “far” and “worst” express negative sentiment. In existing methods, reviews are classified at various levels i.e. word level, sentence level and document level. The proposed work is based on sentence level</w:t>
      </w:r>
    </w:p>
    <w:p>
      <w:pPr>
        <w:sectPr>
          <w:pgSz w:w="12240" w:h="15840" w:orient="portrait"/>
          <w:cols w:equalWidth="0" w:num="2">
            <w:col w:w="5020" w:space="240"/>
            <w:col w:w="5200"/>
          </w:cols>
          <w:pgMar w:left="980" w:top="1125" w:right="800" w:bottom="713" w:gutter="0" w:footer="0" w:header="0"/>
          <w:type w:val="continuous"/>
        </w:sectPr>
      </w:pPr>
    </w:p>
    <w:bookmarkStart w:id="1" w:name="page2"/>
    <w:bookmarkEnd w:id="1"/>
    <w:p>
      <w:pPr>
        <w:ind w:left="1"/>
        <w:spacing w:after="0" w:line="283" w:lineRule="auto"/>
        <w:rPr>
          <w:sz w:val="20"/>
          <w:szCs w:val="20"/>
          <w:color w:val="auto"/>
        </w:rPr>
      </w:pPr>
      <w:r>
        <w:rPr>
          <w:rFonts w:ascii="Arial" w:cs="Arial" w:eastAsia="Arial" w:hAnsi="Arial"/>
          <w:sz w:val="19"/>
          <w:szCs w:val="19"/>
          <w:color w:val="auto"/>
        </w:rPr>
        <w:t>which classifies the sentence as positive or negative, based on overall sentiment words expressed in the sentence.</w:t>
      </w:r>
    </w:p>
    <w:p>
      <w:pPr>
        <w:spacing w:after="0" w:line="116" w:lineRule="exact"/>
        <w:rPr>
          <w:sz w:val="20"/>
          <w:szCs w:val="20"/>
          <w:color w:val="auto"/>
        </w:rPr>
      </w:pPr>
    </w:p>
    <w:p>
      <w:pPr>
        <w:ind w:left="1921" w:hanging="318"/>
        <w:spacing w:after="0"/>
        <w:tabs>
          <w:tab w:leader="none" w:pos="1921" w:val="left"/>
        </w:tabs>
        <w:numPr>
          <w:ilvl w:val="0"/>
          <w:numId w:val="2"/>
        </w:numPr>
        <w:rPr>
          <w:rFonts w:ascii="Arial" w:cs="Arial" w:eastAsia="Arial" w:hAnsi="Arial"/>
          <w:sz w:val="20"/>
          <w:szCs w:val="20"/>
          <w:color w:val="auto"/>
        </w:rPr>
      </w:pPr>
      <w:r>
        <w:rPr>
          <w:rFonts w:ascii="Arial" w:cs="Arial" w:eastAsia="Arial" w:hAnsi="Arial"/>
          <w:sz w:val="20"/>
          <w:szCs w:val="20"/>
          <w:color w:val="auto"/>
        </w:rPr>
        <w:t>R</w:t>
      </w:r>
      <w:r>
        <w:rPr>
          <w:rFonts w:ascii="Arial" w:cs="Arial" w:eastAsia="Arial" w:hAnsi="Arial"/>
          <w:sz w:val="15"/>
          <w:szCs w:val="15"/>
          <w:color w:val="auto"/>
        </w:rPr>
        <w:t>ELATED</w:t>
      </w:r>
      <w:r>
        <w:rPr>
          <w:rFonts w:ascii="Arial" w:cs="Arial" w:eastAsia="Arial" w:hAnsi="Arial"/>
          <w:sz w:val="20"/>
          <w:szCs w:val="20"/>
          <w:color w:val="auto"/>
        </w:rPr>
        <w:t xml:space="preserve"> W</w:t>
      </w:r>
      <w:r>
        <w:rPr>
          <w:rFonts w:ascii="Arial" w:cs="Arial" w:eastAsia="Arial" w:hAnsi="Arial"/>
          <w:sz w:val="15"/>
          <w:szCs w:val="15"/>
          <w:color w:val="auto"/>
        </w:rPr>
        <w:t>ORKS</w:t>
      </w:r>
    </w:p>
    <w:p>
      <w:pPr>
        <w:spacing w:after="0" w:line="85" w:lineRule="exact"/>
        <w:rPr>
          <w:sz w:val="20"/>
          <w:szCs w:val="20"/>
          <w:color w:val="auto"/>
        </w:rPr>
      </w:pPr>
    </w:p>
    <w:p>
      <w:pPr>
        <w:jc w:val="both"/>
        <w:ind w:left="1" w:firstLine="199"/>
        <w:spacing w:after="0" w:line="264" w:lineRule="auto"/>
        <w:rPr>
          <w:sz w:val="20"/>
          <w:szCs w:val="20"/>
          <w:color w:val="auto"/>
        </w:rPr>
      </w:pPr>
      <w:r>
        <w:rPr>
          <w:rFonts w:ascii="Arial" w:cs="Arial" w:eastAsia="Arial" w:hAnsi="Arial"/>
          <w:sz w:val="19"/>
          <w:szCs w:val="19"/>
          <w:color w:val="auto"/>
        </w:rPr>
        <w:t>Supervised sentiment classification is determine the sentiment of texts according to their opinion and attitude for a given entity. It got more and more attention because of its applications. However, supervised sentiment classification requires that labeled and unlabeled data should be under the same distribution, so that the classifier built by using the labeled data could be well applied to the unlabeled data. But in cross-domain classification field, the labeled and unlabeled data are from different domains, and often have different distributions.</w:t>
      </w:r>
    </w:p>
    <w:p>
      <w:pPr>
        <w:spacing w:after="0" w:line="229" w:lineRule="exact"/>
        <w:rPr>
          <w:sz w:val="20"/>
          <w:szCs w:val="20"/>
          <w:color w:val="auto"/>
        </w:rPr>
      </w:pPr>
    </w:p>
    <w:p>
      <w:pPr>
        <w:jc w:val="both"/>
        <w:ind w:left="1" w:firstLine="199"/>
        <w:spacing w:after="0" w:line="285" w:lineRule="auto"/>
        <w:rPr>
          <w:sz w:val="20"/>
          <w:szCs w:val="20"/>
          <w:color w:val="auto"/>
        </w:rPr>
      </w:pPr>
      <w:r>
        <w:rPr>
          <w:rFonts w:ascii="Arial" w:cs="Arial" w:eastAsia="Arial" w:hAnsi="Arial"/>
          <w:sz w:val="18"/>
          <w:szCs w:val="18"/>
          <w:color w:val="auto"/>
        </w:rPr>
        <w:t>Using Sentiment Sensitive Embeddings [1] Bollegala create thesaurus for classification. An embedding technique was developed for training phase. Distributional properties of pivots and label constraints in source domains and geometric properties in unlabeled source and target domains.</w:t>
      </w:r>
    </w:p>
    <w:p>
      <w:pPr>
        <w:spacing w:after="0" w:line="208" w:lineRule="exact"/>
        <w:rPr>
          <w:sz w:val="20"/>
          <w:szCs w:val="20"/>
          <w:color w:val="auto"/>
        </w:rPr>
      </w:pPr>
    </w:p>
    <w:p>
      <w:pPr>
        <w:jc w:val="both"/>
        <w:ind w:left="1" w:firstLine="199"/>
        <w:spacing w:after="0" w:line="251" w:lineRule="auto"/>
        <w:rPr>
          <w:sz w:val="20"/>
          <w:szCs w:val="20"/>
          <w:color w:val="auto"/>
        </w:rPr>
      </w:pPr>
      <w:r>
        <w:rPr>
          <w:rFonts w:ascii="Arial" w:cs="Arial" w:eastAsia="Arial" w:hAnsi="Arial"/>
          <w:sz w:val="20"/>
          <w:szCs w:val="20"/>
          <w:color w:val="auto"/>
        </w:rPr>
        <w:t>A method is proposed to automatically create a sentiment-sensitive thesaurus [2] that is sensitive to sentiment words from different domains. The created thesaurus is used to expand the feature vector in training and testing a binary classifier.</w:t>
      </w:r>
    </w:p>
    <w:p>
      <w:pPr>
        <w:spacing w:after="0" w:line="234" w:lineRule="exact"/>
        <w:rPr>
          <w:sz w:val="20"/>
          <w:szCs w:val="20"/>
          <w:color w:val="auto"/>
        </w:rPr>
      </w:pPr>
    </w:p>
    <w:p>
      <w:pPr>
        <w:ind w:left="201"/>
        <w:spacing w:after="0"/>
        <w:rPr>
          <w:sz w:val="20"/>
          <w:szCs w:val="20"/>
          <w:color w:val="auto"/>
        </w:rPr>
      </w:pPr>
      <w:r>
        <w:rPr>
          <w:rFonts w:ascii="Arial" w:cs="Arial" w:eastAsia="Arial" w:hAnsi="Arial"/>
          <w:sz w:val="19"/>
          <w:szCs w:val="19"/>
          <w:color w:val="auto"/>
        </w:rPr>
        <w:t>For Classification another concept is pos taggers . Xia in</w:t>
      </w:r>
    </w:p>
    <w:p>
      <w:pPr>
        <w:spacing w:after="0" w:line="21" w:lineRule="exact"/>
        <w:rPr>
          <w:sz w:val="20"/>
          <w:szCs w:val="20"/>
          <w:color w:val="auto"/>
        </w:rPr>
      </w:pPr>
    </w:p>
    <w:p>
      <w:pPr>
        <w:jc w:val="both"/>
        <w:ind w:left="1" w:hanging="1"/>
        <w:spacing w:after="0" w:line="283" w:lineRule="auto"/>
        <w:tabs>
          <w:tab w:leader="none" w:pos="333" w:val="left"/>
        </w:tabs>
        <w:numPr>
          <w:ilvl w:val="0"/>
          <w:numId w:val="3"/>
        </w:numPr>
        <w:rPr>
          <w:rFonts w:ascii="Arial" w:cs="Arial" w:eastAsia="Arial" w:hAnsi="Arial"/>
          <w:sz w:val="18"/>
          <w:szCs w:val="18"/>
          <w:color w:val="auto"/>
        </w:rPr>
      </w:pPr>
      <w:r>
        <w:rPr>
          <w:rFonts w:ascii="Arial" w:cs="Arial" w:eastAsia="Arial" w:hAnsi="Arial"/>
          <w:sz w:val="18"/>
          <w:szCs w:val="18"/>
          <w:color w:val="auto"/>
        </w:rPr>
        <w:t>make use of POS based ensemble model to efficiently integrate features with different types of POS tags to improve the classification performance. A POS tag based method ,such as adjectives,adverbs,nouns etc. Finding the significance of these adverbs and adjectives from cross domain ,and noun become less important. The POS information is supposed to be a significant indicator of sentiment expression.</w:t>
      </w:r>
    </w:p>
    <w:p>
      <w:pPr>
        <w:spacing w:after="0" w:line="206" w:lineRule="exact"/>
        <w:rPr>
          <w:sz w:val="20"/>
          <w:szCs w:val="20"/>
          <w:color w:val="auto"/>
        </w:rPr>
      </w:pPr>
    </w:p>
    <w:p>
      <w:pPr>
        <w:jc w:val="both"/>
        <w:ind w:left="1" w:firstLine="199"/>
        <w:spacing w:after="0" w:line="250" w:lineRule="auto"/>
        <w:rPr>
          <w:sz w:val="20"/>
          <w:szCs w:val="20"/>
          <w:color w:val="auto"/>
        </w:rPr>
      </w:pPr>
      <w:r>
        <w:rPr>
          <w:rFonts w:ascii="Arial" w:cs="Arial" w:eastAsia="Arial" w:hAnsi="Arial"/>
          <w:sz w:val="20"/>
          <w:szCs w:val="20"/>
          <w:color w:val="auto"/>
        </w:rPr>
        <w:t>The two classifiers are employed to select informative samples with the selection strategy of Query By Committee (QBC). finally, the two classifier is combined to make the classification decision. Importantly, the two classifiers are trained by the unlabeled data in the target domain using the Label Propagation (LP) algorithm. Active learning in in-domain classification normally contains only a small amount of labeled data while active learning in cross-domain classification normally contains abundant labeled data in the source domain.</w:t>
      </w:r>
    </w:p>
    <w:p>
      <w:pPr>
        <w:spacing w:after="0" w:line="237" w:lineRule="exact"/>
        <w:rPr>
          <w:sz w:val="20"/>
          <w:szCs w:val="20"/>
          <w:color w:val="auto"/>
        </w:rPr>
      </w:pPr>
    </w:p>
    <w:p>
      <w:pPr>
        <w:jc w:val="both"/>
        <w:ind w:left="1" w:firstLine="199"/>
        <w:spacing w:after="0" w:line="281" w:lineRule="auto"/>
        <w:rPr>
          <w:sz w:val="20"/>
          <w:szCs w:val="20"/>
          <w:color w:val="auto"/>
        </w:rPr>
      </w:pPr>
      <w:r>
        <w:rPr>
          <w:rFonts w:ascii="Arial" w:cs="Arial" w:eastAsia="Arial" w:hAnsi="Arial"/>
          <w:sz w:val="18"/>
          <w:szCs w:val="18"/>
          <w:color w:val="auto"/>
        </w:rPr>
        <w:t>Subsequently, a Spectral Features Alignment [12] algorithm is proposed in order to bring into line the domain-specific words originating from the source and target domains into expressive groups. algorithm to minimize the gap between the two domains. Align the domain specific words from different domains into a unified cluster, with the help of domain independent words as bridge. By exploiting the independent features they construct a bipartite graph. Which is used to model the relationship between domain dependent and</w:t>
      </w:r>
    </w:p>
    <w:p>
      <w:pPr>
        <w:spacing w:after="0" w:line="20" w:lineRule="exact"/>
        <w:rPr>
          <w:sz w:val="20"/>
          <w:szCs w:val="20"/>
          <w:color w:val="auto"/>
        </w:rPr>
      </w:pPr>
      <w:r>
        <w:rPr>
          <w:sz w:val="20"/>
          <w:szCs w:val="20"/>
          <w:color w:val="auto"/>
        </w:rPr>
        <w:br w:type="column"/>
      </w:r>
    </w:p>
    <w:p>
      <w:pPr>
        <w:jc w:val="both"/>
        <w:ind w:left="1"/>
        <w:spacing w:after="0" w:line="312" w:lineRule="auto"/>
        <w:rPr>
          <w:sz w:val="20"/>
          <w:szCs w:val="20"/>
          <w:color w:val="auto"/>
        </w:rPr>
      </w:pPr>
      <w:r>
        <w:rPr>
          <w:rFonts w:ascii="Arial" w:cs="Arial" w:eastAsia="Arial" w:hAnsi="Arial"/>
          <w:sz w:val="18"/>
          <w:szCs w:val="18"/>
          <w:color w:val="auto"/>
        </w:rPr>
        <w:t>independent features.Finally the cluster features are added to original feature set to predict the sentiment of target domain.</w:t>
      </w:r>
    </w:p>
    <w:p>
      <w:pPr>
        <w:spacing w:after="0" w:line="181" w:lineRule="exact"/>
        <w:rPr>
          <w:sz w:val="20"/>
          <w:szCs w:val="20"/>
          <w:color w:val="auto"/>
        </w:rPr>
      </w:pPr>
    </w:p>
    <w:p>
      <w:pPr>
        <w:jc w:val="both"/>
        <w:ind w:left="1" w:firstLine="199"/>
        <w:spacing w:after="0" w:line="264" w:lineRule="auto"/>
        <w:rPr>
          <w:sz w:val="20"/>
          <w:szCs w:val="20"/>
          <w:color w:val="auto"/>
        </w:rPr>
      </w:pPr>
      <w:r>
        <w:rPr>
          <w:rFonts w:ascii="Arial" w:cs="Arial" w:eastAsia="Arial" w:hAnsi="Arial"/>
          <w:sz w:val="19"/>
          <w:szCs w:val="19"/>
          <w:color w:val="auto"/>
        </w:rPr>
        <w:t>Word polarity is informative in the case of classification of text. So some word polarity can’t identifies without the knowledge of domain. Detecting word polarity is a challenging topic in multi domain. Overcome disadvantages of transfer learning technique Yoshida [6] proposed a novel Bayesian probabilistic model to handle multiple source and multiple target domains. In this model, each word is associated with three factors: Domain label, domain dependence/independence and word polarity. Transfer learning utilizes the results learned in a certain source domain to solve a similar problem in another target domain.</w:t>
      </w:r>
    </w:p>
    <w:p>
      <w:pPr>
        <w:spacing w:after="0" w:line="137" w:lineRule="exact"/>
        <w:rPr>
          <w:sz w:val="20"/>
          <w:szCs w:val="20"/>
          <w:color w:val="auto"/>
        </w:rPr>
      </w:pPr>
    </w:p>
    <w:p>
      <w:pPr>
        <w:ind w:left="1841" w:hanging="387"/>
        <w:spacing w:after="0"/>
        <w:tabs>
          <w:tab w:leader="none" w:pos="1841" w:val="left"/>
        </w:tabs>
        <w:numPr>
          <w:ilvl w:val="1"/>
          <w:numId w:val="4"/>
        </w:numPr>
        <w:rPr>
          <w:rFonts w:ascii="Arial" w:cs="Arial" w:eastAsia="Arial" w:hAnsi="Arial"/>
          <w:sz w:val="20"/>
          <w:szCs w:val="20"/>
          <w:color w:val="auto"/>
        </w:rPr>
      </w:pPr>
      <w:r>
        <w:rPr>
          <w:rFonts w:ascii="Arial" w:cs="Arial" w:eastAsia="Arial" w:hAnsi="Arial"/>
          <w:sz w:val="20"/>
          <w:szCs w:val="20"/>
          <w:color w:val="auto"/>
        </w:rPr>
        <w:t>P</w:t>
      </w:r>
      <w:r>
        <w:rPr>
          <w:rFonts w:ascii="Arial" w:cs="Arial" w:eastAsia="Arial" w:hAnsi="Arial"/>
          <w:sz w:val="15"/>
          <w:szCs w:val="15"/>
          <w:color w:val="auto"/>
        </w:rPr>
        <w:t>ROPOSED</w:t>
      </w:r>
      <w:r>
        <w:rPr>
          <w:rFonts w:ascii="Arial" w:cs="Arial" w:eastAsia="Arial" w:hAnsi="Arial"/>
          <w:sz w:val="20"/>
          <w:szCs w:val="20"/>
          <w:color w:val="auto"/>
        </w:rPr>
        <w:t xml:space="preserve"> M</w:t>
      </w:r>
      <w:r>
        <w:rPr>
          <w:rFonts w:ascii="Arial" w:cs="Arial" w:eastAsia="Arial" w:hAnsi="Arial"/>
          <w:sz w:val="15"/>
          <w:szCs w:val="15"/>
          <w:color w:val="auto"/>
        </w:rPr>
        <w:t>ETHOD</w:t>
      </w:r>
    </w:p>
    <w:p>
      <w:pPr>
        <w:spacing w:after="0" w:line="83" w:lineRule="exact"/>
        <w:rPr>
          <w:rFonts w:ascii="Arial" w:cs="Arial" w:eastAsia="Arial" w:hAnsi="Arial"/>
          <w:sz w:val="20"/>
          <w:szCs w:val="20"/>
          <w:color w:val="auto"/>
        </w:rPr>
      </w:pPr>
    </w:p>
    <w:p>
      <w:pPr>
        <w:ind w:left="281" w:hanging="281"/>
        <w:spacing w:after="0"/>
        <w:tabs>
          <w:tab w:leader="none" w:pos="281" w:val="left"/>
        </w:tabs>
        <w:numPr>
          <w:ilvl w:val="0"/>
          <w:numId w:val="5"/>
        </w:numPr>
        <w:rPr>
          <w:rFonts w:ascii="Arial" w:cs="Arial" w:eastAsia="Arial" w:hAnsi="Arial"/>
          <w:sz w:val="20"/>
          <w:szCs w:val="20"/>
          <w:color w:val="auto"/>
        </w:rPr>
      </w:pPr>
      <w:r>
        <w:rPr>
          <w:rFonts w:ascii="Arial" w:cs="Arial" w:eastAsia="Arial" w:hAnsi="Arial"/>
          <w:sz w:val="20"/>
          <w:szCs w:val="20"/>
          <w:color w:val="auto"/>
        </w:rPr>
        <w:t>Problem Definition</w:t>
      </w:r>
    </w:p>
    <w:p>
      <w:pPr>
        <w:spacing w:after="0" w:line="44" w:lineRule="exact"/>
        <w:rPr>
          <w:sz w:val="20"/>
          <w:szCs w:val="20"/>
          <w:color w:val="auto"/>
        </w:rPr>
      </w:pPr>
    </w:p>
    <w:p>
      <w:pPr>
        <w:jc w:val="both"/>
        <w:ind w:left="1" w:firstLine="199"/>
        <w:spacing w:after="0" w:line="245" w:lineRule="auto"/>
        <w:rPr>
          <w:sz w:val="20"/>
          <w:szCs w:val="20"/>
          <w:color w:val="auto"/>
        </w:rPr>
      </w:pPr>
      <w:r>
        <w:rPr>
          <w:rFonts w:ascii="Arial" w:cs="Arial" w:eastAsia="Arial" w:hAnsi="Arial"/>
          <w:sz w:val="18"/>
          <w:szCs w:val="18"/>
          <w:color w:val="auto"/>
        </w:rPr>
        <w:t>Given a set of labeled reviews D</w:t>
      </w:r>
      <w:r>
        <w:rPr>
          <w:rFonts w:ascii="Arial" w:cs="Arial" w:eastAsia="Arial" w:hAnsi="Arial"/>
          <w:sz w:val="24"/>
          <w:szCs w:val="24"/>
          <w:color w:val="auto"/>
          <w:vertAlign w:val="subscript"/>
        </w:rPr>
        <w:t>s</w:t>
      </w:r>
      <w:r>
        <w:rPr>
          <w:rFonts w:ascii="Arial" w:cs="Arial" w:eastAsia="Arial" w:hAnsi="Arial"/>
          <w:sz w:val="18"/>
          <w:szCs w:val="18"/>
          <w:color w:val="auto"/>
        </w:rPr>
        <w:t xml:space="preserve"> = fx</w:t>
      </w:r>
      <w:r>
        <w:rPr>
          <w:rFonts w:ascii="Arial" w:cs="Arial" w:eastAsia="Arial" w:hAnsi="Arial"/>
          <w:sz w:val="24"/>
          <w:szCs w:val="24"/>
          <w:color w:val="auto"/>
          <w:vertAlign w:val="subscript"/>
        </w:rPr>
        <w:t>i</w:t>
      </w:r>
      <w:r>
        <w:rPr>
          <w:rFonts w:ascii="Arial" w:cs="Arial" w:eastAsia="Arial" w:hAnsi="Arial"/>
          <w:sz w:val="18"/>
          <w:szCs w:val="18"/>
          <w:color w:val="auto"/>
        </w:rPr>
        <w:t>; y</w:t>
      </w:r>
      <w:r>
        <w:rPr>
          <w:rFonts w:ascii="Arial" w:cs="Arial" w:eastAsia="Arial" w:hAnsi="Arial"/>
          <w:sz w:val="24"/>
          <w:szCs w:val="24"/>
          <w:color w:val="auto"/>
          <w:vertAlign w:val="subscript"/>
        </w:rPr>
        <w:t>i</w:t>
      </w:r>
      <w:r>
        <w:rPr>
          <w:rFonts w:ascii="Arial" w:cs="Arial" w:eastAsia="Arial" w:hAnsi="Arial"/>
          <w:sz w:val="18"/>
          <w:szCs w:val="18"/>
          <w:color w:val="auto"/>
        </w:rPr>
        <w:t>g from source domain where x</w:t>
      </w:r>
      <w:r>
        <w:rPr>
          <w:rFonts w:ascii="Arial" w:cs="Arial" w:eastAsia="Arial" w:hAnsi="Arial"/>
          <w:sz w:val="24"/>
          <w:szCs w:val="24"/>
          <w:color w:val="auto"/>
          <w:vertAlign w:val="subscript"/>
        </w:rPr>
        <w:t>i</w:t>
      </w:r>
      <w:r>
        <w:rPr>
          <w:rFonts w:ascii="Arial" w:cs="Arial" w:eastAsia="Arial" w:hAnsi="Arial"/>
          <w:sz w:val="18"/>
          <w:szCs w:val="18"/>
          <w:color w:val="auto"/>
        </w:rPr>
        <w:t xml:space="preserve"> represents features and y</w:t>
      </w:r>
      <w:r>
        <w:rPr>
          <w:rFonts w:ascii="Arial" w:cs="Arial" w:eastAsia="Arial" w:hAnsi="Arial"/>
          <w:sz w:val="24"/>
          <w:szCs w:val="24"/>
          <w:color w:val="auto"/>
          <w:vertAlign w:val="subscript"/>
        </w:rPr>
        <w:t>i</w:t>
      </w:r>
      <w:r>
        <w:rPr>
          <w:rFonts w:ascii="Arial" w:cs="Arial" w:eastAsia="Arial" w:hAnsi="Arial"/>
          <w:sz w:val="18"/>
          <w:szCs w:val="18"/>
          <w:color w:val="auto"/>
        </w:rPr>
        <w:t xml:space="preserve"> represent senti-ment label y</w:t>
      </w:r>
      <w:r>
        <w:rPr>
          <w:rFonts w:ascii="Arial" w:cs="Arial" w:eastAsia="Arial" w:hAnsi="Arial"/>
          <w:sz w:val="24"/>
          <w:szCs w:val="24"/>
          <w:color w:val="auto"/>
          <w:vertAlign w:val="subscript"/>
        </w:rPr>
        <w:t>i</w:t>
      </w:r>
      <w:r>
        <w:rPr>
          <w:rFonts w:ascii="Arial" w:cs="Arial" w:eastAsia="Arial" w:hAnsi="Arial"/>
          <w:sz w:val="18"/>
          <w:szCs w:val="18"/>
          <w:color w:val="auto"/>
        </w:rPr>
        <w:t xml:space="preserve"> 2 f+1; 1g. To predict the label in unlabeled target domain D</w:t>
      </w:r>
      <w:r>
        <w:rPr>
          <w:rFonts w:ascii="Arial" w:cs="Arial" w:eastAsia="Arial" w:hAnsi="Arial"/>
          <w:sz w:val="24"/>
          <w:szCs w:val="24"/>
          <w:color w:val="auto"/>
          <w:vertAlign w:val="subscript"/>
        </w:rPr>
        <w:t>t</w:t>
      </w:r>
      <w:r>
        <w:rPr>
          <w:rFonts w:ascii="Arial" w:cs="Arial" w:eastAsia="Arial" w:hAnsi="Arial"/>
          <w:sz w:val="18"/>
          <w:szCs w:val="18"/>
          <w:color w:val="auto"/>
        </w:rPr>
        <w:t xml:space="preserve"> = fx</w:t>
      </w:r>
      <w:r>
        <w:rPr>
          <w:rFonts w:ascii="Arial" w:cs="Arial" w:eastAsia="Arial" w:hAnsi="Arial"/>
          <w:sz w:val="24"/>
          <w:szCs w:val="24"/>
          <w:color w:val="auto"/>
          <w:vertAlign w:val="subscript"/>
        </w:rPr>
        <w:t>j</w:t>
      </w:r>
      <w:r>
        <w:rPr>
          <w:rFonts w:ascii="Arial" w:cs="Arial" w:eastAsia="Arial" w:hAnsi="Arial"/>
          <w:sz w:val="18"/>
          <w:szCs w:val="18"/>
          <w:color w:val="auto"/>
        </w:rPr>
        <w:t xml:space="preserve"> g where x</w:t>
      </w:r>
      <w:r>
        <w:rPr>
          <w:rFonts w:ascii="Arial" w:cs="Arial" w:eastAsia="Arial" w:hAnsi="Arial"/>
          <w:sz w:val="24"/>
          <w:szCs w:val="24"/>
          <w:color w:val="auto"/>
          <w:vertAlign w:val="subscript"/>
        </w:rPr>
        <w:t>j</w:t>
      </w:r>
      <w:r>
        <w:rPr>
          <w:rFonts w:ascii="Arial" w:cs="Arial" w:eastAsia="Arial" w:hAnsi="Arial"/>
          <w:sz w:val="18"/>
          <w:szCs w:val="18"/>
          <w:color w:val="auto"/>
        </w:rPr>
        <w:t xml:space="preserve"> represent features in target domain. Classifier is trained by labeled reviews of source domain and it is applied to classify the reviews of unlabeled target domain. To implement a classification technique extend-ed with clustering of trained data to identify feature clusters and the shorthand notations for classification.</w:t>
      </w:r>
    </w:p>
    <w:p>
      <w:pPr>
        <w:spacing w:after="0" w:line="154" w:lineRule="exact"/>
        <w:rPr>
          <w:sz w:val="20"/>
          <w:szCs w:val="20"/>
          <w:color w:val="auto"/>
        </w:rPr>
      </w:pPr>
    </w:p>
    <w:p>
      <w:pPr>
        <w:ind w:left="1"/>
        <w:spacing w:after="0"/>
        <w:rPr>
          <w:sz w:val="20"/>
          <w:szCs w:val="20"/>
          <w:color w:val="auto"/>
        </w:rPr>
      </w:pPr>
      <w:r>
        <w:rPr>
          <w:rFonts w:ascii="Arial" w:cs="Arial" w:eastAsia="Arial" w:hAnsi="Arial"/>
          <w:sz w:val="20"/>
          <w:szCs w:val="20"/>
          <w:color w:val="auto"/>
        </w:rPr>
        <w:t>B. Overview</w:t>
      </w:r>
    </w:p>
    <w:p>
      <w:pPr>
        <w:spacing w:after="0" w:line="79" w:lineRule="exact"/>
        <w:rPr>
          <w:sz w:val="20"/>
          <w:szCs w:val="20"/>
          <w:color w:val="auto"/>
        </w:rPr>
      </w:pPr>
    </w:p>
    <w:p>
      <w:pPr>
        <w:jc w:val="both"/>
        <w:ind w:left="1" w:firstLine="199"/>
        <w:spacing w:after="0" w:line="265" w:lineRule="auto"/>
        <w:rPr>
          <w:sz w:val="20"/>
          <w:szCs w:val="20"/>
          <w:color w:val="auto"/>
        </w:rPr>
      </w:pPr>
      <w:r>
        <w:rPr>
          <w:rFonts w:ascii="Arial" w:cs="Arial" w:eastAsia="Arial" w:hAnsi="Arial"/>
          <w:sz w:val="19"/>
          <w:szCs w:val="19"/>
          <w:color w:val="auto"/>
        </w:rPr>
        <w:t>A Cross-Domain Sentiment Classification system must overcome two main challenges. First, it should identify which source domain features are related to which target domain features. Second, it requires a learning framework to incorporate the information regarding the relatedness of source and target domain features. The proposed method , each domain have their own datasets. The tasks are divided into two sub tasks.</w:t>
      </w:r>
    </w:p>
    <w:p>
      <w:pPr>
        <w:spacing w:after="0" w:line="266" w:lineRule="exact"/>
        <w:rPr>
          <w:sz w:val="20"/>
          <w:szCs w:val="20"/>
          <w:color w:val="auto"/>
        </w:rPr>
      </w:pPr>
    </w:p>
    <w:p>
      <w:pPr>
        <w:ind w:left="401" w:right="960"/>
        <w:spacing w:after="0" w:line="256" w:lineRule="auto"/>
        <w:rPr>
          <w:sz w:val="20"/>
          <w:szCs w:val="20"/>
          <w:color w:val="auto"/>
        </w:rPr>
      </w:pPr>
      <w:r>
        <w:rPr>
          <w:rFonts w:ascii="Arial" w:cs="Arial" w:eastAsia="Arial" w:hAnsi="Arial"/>
          <w:sz w:val="20"/>
          <w:szCs w:val="20"/>
          <w:color w:val="auto"/>
        </w:rPr>
        <w:t>To identify domain-independent features and To align domain-specific features.</w:t>
      </w:r>
    </w:p>
    <w:p>
      <w:pPr>
        <w:spacing w:after="0" w:line="145" w:lineRule="exact"/>
        <w:rPr>
          <w:sz w:val="20"/>
          <w:szCs w:val="20"/>
          <w:color w:val="auto"/>
        </w:rPr>
      </w:pPr>
    </w:p>
    <w:p>
      <w:pPr>
        <w:jc w:val="both"/>
        <w:ind w:left="1" w:firstLine="199"/>
        <w:spacing w:after="0" w:line="279" w:lineRule="auto"/>
        <w:rPr>
          <w:sz w:val="20"/>
          <w:szCs w:val="20"/>
          <w:color w:val="auto"/>
        </w:rPr>
      </w:pPr>
      <w:r>
        <w:rPr>
          <w:rFonts w:ascii="Arial" w:cs="Arial" w:eastAsia="Arial" w:hAnsi="Arial"/>
          <w:sz w:val="18"/>
          <w:szCs w:val="18"/>
          <w:color w:val="auto"/>
        </w:rPr>
        <w:t>In the first subtask, it is aimed to learn a feature selection function to select domain-independent features, which occur frequently and act similarly across domains and these domain-independent features are used as a bridge to make knowledge transfer across domains possible. After identifying domain-independent features, can be used to denote a feature selection function for selecting domain-specific features, which can be defined as the complement of domain-independent features. Spectral Feature Alignment (SFA) method classified as domain-specific or domain independent using the mutual information between a feature and a domain label. A bipartite graph is constructed between domain specific and domain-independent features. Between a domain-specific and a domain independent feature in the graph an edge is formed if those two features co-occur in some feature vector. After that, spectral clustering is conducted to identify feature</w:t>
      </w:r>
    </w:p>
    <w:p>
      <w:pPr>
        <w:sectPr>
          <w:pgSz w:w="12240" w:h="15840" w:orient="portrait"/>
          <w:cols w:equalWidth="0" w:num="2">
            <w:col w:w="5021" w:space="239"/>
            <w:col w:w="5021"/>
          </w:cols>
          <w:pgMar w:left="979" w:top="1136" w:right="980" w:bottom="721" w:gutter="0" w:footer="0" w:header="0"/>
        </w:sectPr>
      </w:pPr>
    </w:p>
    <w:bookmarkStart w:id="2" w:name="page3"/>
    <w:bookmarkEnd w:id="2"/>
    <w:p>
      <w:pPr>
        <w:jc w:val="both"/>
        <w:spacing w:after="0" w:line="312" w:lineRule="auto"/>
        <w:rPr>
          <w:sz w:val="20"/>
          <w:szCs w:val="20"/>
          <w:color w:val="auto"/>
        </w:rPr>
      </w:pPr>
      <w:r>
        <w:rPr>
          <w:rFonts w:ascii="Arial" w:cs="Arial" w:eastAsia="Arial" w:hAnsi="Arial"/>
          <w:sz w:val="18"/>
          <w:szCs w:val="18"/>
          <w:color w:val="auto"/>
        </w:rPr>
        <w:t>clusters. Finally, a binary classifier is trained using the feature clusters for classification of positive and negative sentiment.</w:t>
      </w:r>
    </w:p>
    <w:p>
      <w:pPr>
        <w:spacing w:after="0" w:line="189" w:lineRule="exact"/>
        <w:rPr>
          <w:sz w:val="20"/>
          <w:szCs w:val="20"/>
          <w:color w:val="auto"/>
        </w:rPr>
      </w:pPr>
    </w:p>
    <w:p>
      <w:pPr>
        <w:jc w:val="both"/>
        <w:ind w:firstLine="908"/>
        <w:spacing w:after="0" w:line="264" w:lineRule="auto"/>
        <w:rPr>
          <w:sz w:val="20"/>
          <w:szCs w:val="20"/>
          <w:color w:val="auto"/>
        </w:rPr>
      </w:pPr>
      <w:r>
        <w:rPr>
          <w:rFonts w:ascii="Arial" w:cs="Arial" w:eastAsia="Arial" w:hAnsi="Arial"/>
          <w:sz w:val="19"/>
          <w:szCs w:val="19"/>
          <w:color w:val="auto"/>
        </w:rPr>
        <w:t>SFA uses some domain-independent words as a bridge to construct a bipartite graph to model the co-occurrence relationship between domain specific words and domain-independent words. The idea is that if two domain-specific words have connections to more common domain-independent words in the graph, they tend to be aligned together with higher probability. Similarly, if two domain-independent words have connections to more common domain-specific words in the graph, they tend to be aligned together with higher probability.</w:t>
      </w:r>
    </w:p>
    <w:p>
      <w:pPr>
        <w:spacing w:after="0" w:line="237" w:lineRule="exact"/>
        <w:rPr>
          <w:sz w:val="20"/>
          <w:szCs w:val="20"/>
          <w:color w:val="auto"/>
        </w:rPr>
      </w:pPr>
    </w:p>
    <w:p>
      <w:pPr>
        <w:jc w:val="both"/>
        <w:ind w:firstLine="199"/>
        <w:spacing w:after="0" w:line="294" w:lineRule="auto"/>
        <w:rPr>
          <w:sz w:val="20"/>
          <w:szCs w:val="20"/>
          <w:color w:val="auto"/>
        </w:rPr>
      </w:pPr>
      <w:r>
        <w:rPr>
          <w:rFonts w:ascii="Arial" w:cs="Arial" w:eastAsia="Arial" w:hAnsi="Arial"/>
          <w:sz w:val="18"/>
          <w:szCs w:val="18"/>
          <w:color w:val="auto"/>
        </w:rPr>
        <w:t>The proposed approach can be divided into four main stages such as: preprocessing stage, feature selection stage, classification stage and result interpretation as shown in Fig.1.</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477520</wp:posOffset>
            </wp:positionH>
            <wp:positionV relativeFrom="paragraph">
              <wp:posOffset>156210</wp:posOffset>
            </wp:positionV>
            <wp:extent cx="2232025" cy="29972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2232025" cy="299720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Arial" w:cs="Arial" w:eastAsia="Arial" w:hAnsi="Arial"/>
          <w:sz w:val="19"/>
          <w:szCs w:val="19"/>
          <w:color w:val="auto"/>
        </w:rPr>
        <w:t>D. Cross-domain Sentiment Classification using N-Grams</w:t>
      </w:r>
    </w:p>
    <w:p>
      <w:pPr>
        <w:spacing w:after="0" w:line="68" w:lineRule="exact"/>
        <w:rPr>
          <w:sz w:val="20"/>
          <w:szCs w:val="20"/>
          <w:color w:val="auto"/>
        </w:rPr>
      </w:pPr>
    </w:p>
    <w:p>
      <w:pPr>
        <w:jc w:val="both"/>
        <w:ind w:firstLine="199"/>
        <w:spacing w:after="0" w:line="222" w:lineRule="auto"/>
        <w:rPr>
          <w:sz w:val="20"/>
          <w:szCs w:val="20"/>
          <w:color w:val="auto"/>
        </w:rPr>
      </w:pPr>
      <w:r>
        <w:rPr>
          <w:rFonts w:ascii="Arial" w:cs="Arial" w:eastAsia="Arial" w:hAnsi="Arial"/>
          <w:sz w:val="20"/>
          <w:szCs w:val="20"/>
          <w:color w:val="auto"/>
        </w:rPr>
        <w:t>Given two specific domains D</w:t>
      </w:r>
      <w:r>
        <w:rPr>
          <w:rFonts w:ascii="Arial" w:cs="Arial" w:eastAsia="Arial" w:hAnsi="Arial"/>
          <w:sz w:val="27"/>
          <w:szCs w:val="27"/>
          <w:color w:val="auto"/>
          <w:vertAlign w:val="subscript"/>
        </w:rPr>
        <w:t>src</w:t>
      </w:r>
      <w:r>
        <w:rPr>
          <w:rFonts w:ascii="Arial" w:cs="Arial" w:eastAsia="Arial" w:hAnsi="Arial"/>
          <w:sz w:val="20"/>
          <w:szCs w:val="20"/>
          <w:color w:val="auto"/>
        </w:rPr>
        <w:t xml:space="preserve"> and D</w:t>
      </w:r>
      <w:r>
        <w:rPr>
          <w:rFonts w:ascii="Arial" w:cs="Arial" w:eastAsia="Arial" w:hAnsi="Arial"/>
          <w:sz w:val="27"/>
          <w:szCs w:val="27"/>
          <w:color w:val="auto"/>
          <w:vertAlign w:val="subscript"/>
        </w:rPr>
        <w:t>tar</w:t>
      </w:r>
      <w:r>
        <w:rPr>
          <w:rFonts w:ascii="Arial" w:cs="Arial" w:eastAsia="Arial" w:hAnsi="Arial"/>
          <w:sz w:val="20"/>
          <w:szCs w:val="20"/>
          <w:color w:val="auto"/>
        </w:rPr>
        <w:t>, where they are called as source domain and target domains respectively. Suppose there is a set of labeled sentiment data fx</w:t>
      </w:r>
      <w:r>
        <w:rPr>
          <w:rFonts w:ascii="Arial" w:cs="Arial" w:eastAsia="Arial" w:hAnsi="Arial"/>
          <w:sz w:val="27"/>
          <w:szCs w:val="27"/>
          <w:color w:val="auto"/>
          <w:vertAlign w:val="subscript"/>
        </w:rPr>
        <w:t>i</w:t>
      </w:r>
      <w:r>
        <w:rPr>
          <w:rFonts w:ascii="Arial" w:cs="Arial" w:eastAsia="Arial" w:hAnsi="Arial"/>
          <w:sz w:val="20"/>
          <w:szCs w:val="20"/>
          <w:color w:val="auto"/>
        </w:rPr>
        <w:t>; y</w:t>
      </w:r>
      <w:r>
        <w:rPr>
          <w:rFonts w:ascii="Arial" w:cs="Arial" w:eastAsia="Arial" w:hAnsi="Arial"/>
          <w:sz w:val="27"/>
          <w:szCs w:val="27"/>
          <w:color w:val="auto"/>
          <w:vertAlign w:val="subscript"/>
        </w:rPr>
        <w:t>i</w:t>
      </w:r>
      <w:r>
        <w:rPr>
          <w:rFonts w:ascii="Arial" w:cs="Arial" w:eastAsia="Arial" w:hAnsi="Arial"/>
          <w:sz w:val="20"/>
          <w:szCs w:val="20"/>
          <w:color w:val="auto"/>
        </w:rPr>
        <w:t>g in D</w:t>
      </w:r>
      <w:r>
        <w:rPr>
          <w:rFonts w:ascii="Arial" w:cs="Arial" w:eastAsia="Arial" w:hAnsi="Arial"/>
          <w:sz w:val="27"/>
          <w:szCs w:val="27"/>
          <w:color w:val="auto"/>
          <w:vertAlign w:val="subscript"/>
        </w:rPr>
        <w:t>src</w:t>
      </w:r>
      <w:r>
        <w:rPr>
          <w:rFonts w:ascii="Arial" w:cs="Arial" w:eastAsia="Arial" w:hAnsi="Arial"/>
          <w:sz w:val="20"/>
          <w:szCs w:val="20"/>
          <w:color w:val="auto"/>
        </w:rPr>
        <w:t xml:space="preserve"> and unlabeled data fx</w:t>
      </w:r>
      <w:r>
        <w:rPr>
          <w:rFonts w:ascii="Arial" w:cs="Arial" w:eastAsia="Arial" w:hAnsi="Arial"/>
          <w:sz w:val="27"/>
          <w:szCs w:val="27"/>
          <w:color w:val="auto"/>
          <w:vertAlign w:val="subscript"/>
        </w:rPr>
        <w:t>i</w:t>
      </w:r>
      <w:r>
        <w:rPr>
          <w:rFonts w:ascii="Arial" w:cs="Arial" w:eastAsia="Arial" w:hAnsi="Arial"/>
          <w:sz w:val="20"/>
          <w:szCs w:val="20"/>
          <w:color w:val="auto"/>
        </w:rPr>
        <w:t>g in D</w:t>
      </w:r>
      <w:r>
        <w:rPr>
          <w:rFonts w:ascii="Arial" w:cs="Arial" w:eastAsia="Arial" w:hAnsi="Arial"/>
          <w:sz w:val="27"/>
          <w:szCs w:val="27"/>
          <w:color w:val="auto"/>
          <w:vertAlign w:val="subscript"/>
        </w:rPr>
        <w:t>tar</w:t>
      </w:r>
      <w:r>
        <w:rPr>
          <w:rFonts w:ascii="Arial" w:cs="Arial" w:eastAsia="Arial" w:hAnsi="Arial"/>
          <w:sz w:val="20"/>
          <w:szCs w:val="20"/>
          <w:color w:val="auto"/>
        </w:rPr>
        <w:t xml:space="preserve"> . The task of cross-domain sentiment classification is to learn an accurate classifier to predict the polarity of unseen sentiment data from D</w:t>
      </w:r>
      <w:r>
        <w:rPr>
          <w:rFonts w:ascii="Arial" w:cs="Arial" w:eastAsia="Arial" w:hAnsi="Arial"/>
          <w:sz w:val="27"/>
          <w:szCs w:val="27"/>
          <w:color w:val="auto"/>
          <w:vertAlign w:val="subscript"/>
        </w:rPr>
        <w:t>tar</w:t>
      </w:r>
      <w:r>
        <w:rPr>
          <w:rFonts w:ascii="Arial" w:cs="Arial" w:eastAsia="Arial" w:hAnsi="Arial"/>
          <w:sz w:val="20"/>
          <w:szCs w:val="20"/>
          <w:color w:val="auto"/>
        </w:rPr>
        <w:t xml:space="preserve"> using cross domain words.</w:t>
      </w:r>
    </w:p>
    <w:p>
      <w:pPr>
        <w:spacing w:after="0" w:line="241" w:lineRule="exact"/>
        <w:rPr>
          <w:sz w:val="20"/>
          <w:szCs w:val="20"/>
          <w:color w:val="auto"/>
        </w:rPr>
      </w:pPr>
    </w:p>
    <w:p>
      <w:pPr>
        <w:jc w:val="both"/>
        <w:ind w:firstLine="199"/>
        <w:spacing w:after="0" w:line="264" w:lineRule="auto"/>
        <w:rPr>
          <w:sz w:val="20"/>
          <w:szCs w:val="20"/>
          <w:color w:val="auto"/>
        </w:rPr>
      </w:pPr>
      <w:r>
        <w:rPr>
          <w:rFonts w:ascii="Arial" w:cs="Arial" w:eastAsia="Arial" w:hAnsi="Arial"/>
          <w:sz w:val="19"/>
          <w:szCs w:val="19"/>
          <w:color w:val="auto"/>
        </w:rPr>
        <w:t>Table II shows the example of unigrams, bigrams and sentiment elements extracted from the reviews. First, model the review as bag of words using tockenization and then extract unigrams, bigrams from each sentence . Bigrams are necessary in sentiment classification, since semantic orienta-tions of sentences are identified by bigrams. Then, from each source domain labeled reviews, sentiment features are created by appending the label of the review to each feature. The notation *P to indicate positive features and *N to indicate negative features.</w:t>
      </w:r>
    </w:p>
    <w:p>
      <w:pPr>
        <w:spacing w:after="0" w:line="200" w:lineRule="exact"/>
        <w:rPr>
          <w:sz w:val="20"/>
          <w:szCs w:val="20"/>
          <w:color w:val="auto"/>
        </w:rPr>
      </w:pPr>
    </w:p>
    <w:p>
      <w:pPr>
        <w:sectPr>
          <w:pgSz w:w="12240" w:h="15840" w:orient="portrait"/>
          <w:cols w:equalWidth="0" w:num="2">
            <w:col w:w="5020" w:space="240"/>
            <w:col w:w="5020"/>
          </w:cols>
          <w:pgMar w:left="980" w:top="1135" w:right="980" w:bottom="715"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5" w:lineRule="exact"/>
        <w:rPr>
          <w:sz w:val="20"/>
          <w:szCs w:val="20"/>
          <w:color w:val="auto"/>
        </w:rPr>
      </w:pPr>
    </w:p>
    <w:p>
      <w:pPr>
        <w:ind w:left="880"/>
        <w:spacing w:after="0"/>
        <w:rPr>
          <w:sz w:val="20"/>
          <w:szCs w:val="20"/>
          <w:color w:val="auto"/>
        </w:rPr>
      </w:pPr>
      <w:r>
        <w:rPr>
          <w:rFonts w:ascii="Arial" w:cs="Arial" w:eastAsia="Arial" w:hAnsi="Arial"/>
          <w:sz w:val="16"/>
          <w:szCs w:val="16"/>
          <w:color w:val="auto"/>
        </w:rPr>
        <w:t>Fig. 1.  Steps Involved in Sentiment classification</w:t>
      </w:r>
    </w:p>
    <w:p>
      <w:pPr>
        <w:spacing w:after="0" w:line="200" w:lineRule="exact"/>
        <w:rPr>
          <w:sz w:val="20"/>
          <w:szCs w:val="20"/>
          <w:color w:val="auto"/>
        </w:rPr>
      </w:pPr>
    </w:p>
    <w:p>
      <w:pPr>
        <w:spacing w:after="0" w:line="252" w:lineRule="exact"/>
        <w:rPr>
          <w:sz w:val="20"/>
          <w:szCs w:val="20"/>
          <w:color w:val="auto"/>
        </w:rPr>
      </w:pPr>
    </w:p>
    <w:p>
      <w:pPr>
        <w:spacing w:after="0"/>
        <w:rPr>
          <w:sz w:val="20"/>
          <w:szCs w:val="20"/>
          <w:color w:val="auto"/>
        </w:rPr>
      </w:pPr>
      <w:r>
        <w:rPr>
          <w:rFonts w:ascii="Arial" w:cs="Arial" w:eastAsia="Arial" w:hAnsi="Arial"/>
          <w:sz w:val="20"/>
          <w:szCs w:val="20"/>
          <w:color w:val="auto"/>
        </w:rPr>
        <w:t>C. Data Collection</w:t>
      </w:r>
    </w:p>
    <w:p>
      <w:pPr>
        <w:spacing w:after="0" w:line="108" w:lineRule="exact"/>
        <w:rPr>
          <w:sz w:val="20"/>
          <w:szCs w:val="20"/>
          <w:color w:val="auto"/>
        </w:rPr>
      </w:pPr>
    </w:p>
    <w:p>
      <w:pPr>
        <w:jc w:val="both"/>
        <w:ind w:firstLine="199"/>
        <w:spacing w:after="0" w:line="264" w:lineRule="auto"/>
        <w:rPr>
          <w:sz w:val="20"/>
          <w:szCs w:val="20"/>
          <w:color w:val="auto"/>
        </w:rPr>
      </w:pPr>
      <w:r>
        <w:rPr>
          <w:rFonts w:ascii="Arial" w:cs="Arial" w:eastAsia="Arial" w:hAnsi="Arial"/>
          <w:sz w:val="19"/>
          <w:szCs w:val="19"/>
          <w:color w:val="auto"/>
        </w:rPr>
        <w:t>For cross domain amazon provides an excellent site for sentiment classification and analysis trail. We use the multi domain sentiment dataset from Amazon site. The dataset contains multiple domains reviews. Since same words express different polarity rate in different domains, a domain independent (ie, list of words common in both domains) sentiment word list used to start analysis. The features are about the structure or the content. Each review is assigned with a sentiment label, -1 (negative review) or +1 (positive review), based on the rating score given by the review authors. In each domain, there are more than 1000 positive reviews and 1000 negative ones.</w:t>
      </w:r>
    </w:p>
    <w:p>
      <w:pPr>
        <w:spacing w:after="0" w:line="20" w:lineRule="exact"/>
        <w:rPr>
          <w:sz w:val="20"/>
          <w:szCs w:val="20"/>
          <w:color w:val="auto"/>
        </w:rPr>
      </w:pPr>
      <w:r>
        <w:rPr>
          <w:sz w:val="20"/>
          <w:szCs w:val="20"/>
          <w:color w:val="auto"/>
        </w:rPr>
        <w:br w:type="column"/>
      </w:r>
    </w:p>
    <w:p>
      <w:pPr>
        <w:spacing w:after="0" w:line="66" w:lineRule="exact"/>
        <w:rPr>
          <w:sz w:val="20"/>
          <w:szCs w:val="20"/>
          <w:color w:val="auto"/>
        </w:rPr>
      </w:pPr>
    </w:p>
    <w:p>
      <w:pPr>
        <w:spacing w:after="0" w:line="1" w:lineRule="exact"/>
        <w:rPr>
          <w:sz w:val="1"/>
          <w:szCs w:val="1"/>
          <w:color w:val="auto"/>
        </w:rPr>
      </w:pPr>
    </w:p>
    <w:tbl>
      <w:tblPr>
        <w:tblLayout w:type="fixed"/>
        <w:tblInd w:w="630" w:type="dxa"/>
        <w:tblCellMar>
          <w:top w:w="0" w:type="dxa"/>
          <w:left w:w="0" w:type="dxa"/>
          <w:bottom w:w="0" w:type="dxa"/>
          <w:right w:w="0" w:type="dxa"/>
        </w:tblCellMar>
      </w:tblPr>
      <w:tr>
        <w:trPr>
          <w:trHeight w:val="190"/>
        </w:trPr>
        <w:tc>
          <w:tcPr>
            <w:tcW w:w="1500" w:type="dxa"/>
            <w:vAlign w:val="bottom"/>
          </w:tcPr>
          <w:p>
            <w:pPr>
              <w:spacing w:after="0"/>
              <w:rPr>
                <w:sz w:val="16"/>
                <w:szCs w:val="16"/>
                <w:color w:val="auto"/>
              </w:rPr>
            </w:pPr>
          </w:p>
        </w:tc>
        <w:tc>
          <w:tcPr>
            <w:tcW w:w="2240" w:type="dxa"/>
            <w:vAlign w:val="bottom"/>
          </w:tcPr>
          <w:p>
            <w:pPr>
              <w:ind w:left="60"/>
              <w:spacing w:after="0"/>
              <w:rPr>
                <w:sz w:val="20"/>
                <w:szCs w:val="20"/>
                <w:color w:val="auto"/>
              </w:rPr>
            </w:pPr>
            <w:r>
              <w:rPr>
                <w:rFonts w:ascii="Arial" w:cs="Arial" w:eastAsia="Arial" w:hAnsi="Arial"/>
                <w:sz w:val="16"/>
                <w:szCs w:val="16"/>
                <w:color w:val="auto"/>
              </w:rPr>
              <w:t>TABLE II</w:t>
            </w:r>
          </w:p>
        </w:tc>
        <w:tc>
          <w:tcPr>
            <w:tcW w:w="0" w:type="dxa"/>
            <w:vAlign w:val="bottom"/>
          </w:tcPr>
          <w:p>
            <w:pPr>
              <w:spacing w:after="0"/>
              <w:rPr>
                <w:sz w:val="1"/>
                <w:szCs w:val="1"/>
                <w:color w:val="auto"/>
              </w:rPr>
            </w:pPr>
          </w:p>
        </w:tc>
      </w:tr>
      <w:tr>
        <w:trPr>
          <w:trHeight w:val="165"/>
        </w:trPr>
        <w:tc>
          <w:tcPr>
            <w:tcW w:w="1500" w:type="dxa"/>
            <w:vAlign w:val="bottom"/>
            <w:tcBorders>
              <w:bottom w:val="single" w:sz="8" w:color="auto"/>
            </w:tcBorders>
          </w:tcPr>
          <w:p>
            <w:pPr>
              <w:spacing w:after="0"/>
              <w:rPr>
                <w:sz w:val="14"/>
                <w:szCs w:val="14"/>
                <w:color w:val="auto"/>
              </w:rPr>
            </w:pPr>
          </w:p>
        </w:tc>
        <w:tc>
          <w:tcPr>
            <w:tcW w:w="2240" w:type="dxa"/>
            <w:vAlign w:val="bottom"/>
            <w:tcBorders>
              <w:bottom w:val="single" w:sz="8" w:color="auto"/>
            </w:tcBorders>
          </w:tcPr>
          <w:p>
            <w:pPr>
              <w:spacing w:after="0"/>
              <w:rPr>
                <w:sz w:val="14"/>
                <w:szCs w:val="14"/>
                <w:color w:val="auto"/>
              </w:rPr>
            </w:pPr>
          </w:p>
        </w:tc>
        <w:tc>
          <w:tcPr>
            <w:tcW w:w="0" w:type="dxa"/>
            <w:vAlign w:val="bottom"/>
          </w:tcPr>
          <w:p>
            <w:pPr>
              <w:spacing w:after="0"/>
              <w:rPr>
                <w:sz w:val="1"/>
                <w:szCs w:val="1"/>
                <w:color w:val="auto"/>
              </w:rPr>
            </w:pPr>
          </w:p>
        </w:tc>
      </w:tr>
      <w:tr>
        <w:trPr>
          <w:trHeight w:val="220"/>
        </w:trPr>
        <w:tc>
          <w:tcPr>
            <w:tcW w:w="1500" w:type="dxa"/>
            <w:vAlign w:val="bottom"/>
            <w:tcBorders>
              <w:left w:val="single" w:sz="8" w:color="auto"/>
              <w:right w:val="single" w:sz="8" w:color="auto"/>
            </w:tcBorders>
          </w:tcPr>
          <w:p>
            <w:pPr>
              <w:ind w:left="120"/>
              <w:spacing w:after="0"/>
              <w:rPr>
                <w:sz w:val="20"/>
                <w:szCs w:val="20"/>
                <w:color w:val="auto"/>
              </w:rPr>
            </w:pPr>
            <w:r>
              <w:rPr>
                <w:rFonts w:ascii="Arial" w:cs="Arial" w:eastAsia="Arial" w:hAnsi="Arial"/>
                <w:sz w:val="16"/>
                <w:szCs w:val="16"/>
                <w:color w:val="auto"/>
              </w:rPr>
              <w:t>Steps</w:t>
            </w:r>
          </w:p>
        </w:tc>
        <w:tc>
          <w:tcPr>
            <w:tcW w:w="2240" w:type="dxa"/>
            <w:vAlign w:val="bottom"/>
            <w:tcBorders>
              <w:right w:val="single" w:sz="8" w:color="auto"/>
            </w:tcBorders>
          </w:tcPr>
          <w:p>
            <w:pPr>
              <w:ind w:left="120"/>
              <w:spacing w:after="0"/>
              <w:rPr>
                <w:sz w:val="20"/>
                <w:szCs w:val="20"/>
                <w:color w:val="auto"/>
              </w:rPr>
            </w:pPr>
            <w:r>
              <w:rPr>
                <w:rFonts w:ascii="Arial" w:cs="Arial" w:eastAsia="Arial" w:hAnsi="Arial"/>
                <w:sz w:val="16"/>
                <w:szCs w:val="16"/>
                <w:color w:val="auto"/>
              </w:rPr>
              <w:t>Example</w:t>
            </w:r>
          </w:p>
        </w:tc>
        <w:tc>
          <w:tcPr>
            <w:tcW w:w="0" w:type="dxa"/>
            <w:vAlign w:val="bottom"/>
          </w:tcPr>
          <w:p>
            <w:pPr>
              <w:spacing w:after="0"/>
              <w:rPr>
                <w:sz w:val="1"/>
                <w:szCs w:val="1"/>
                <w:color w:val="auto"/>
              </w:rPr>
            </w:pPr>
          </w:p>
        </w:tc>
      </w:tr>
      <w:tr>
        <w:trPr>
          <w:trHeight w:val="37"/>
        </w:trPr>
        <w:tc>
          <w:tcPr>
            <w:tcW w:w="1500" w:type="dxa"/>
            <w:vAlign w:val="bottom"/>
            <w:tcBorders>
              <w:left w:val="single" w:sz="8" w:color="auto"/>
              <w:bottom w:val="single" w:sz="8" w:color="auto"/>
              <w:right w:val="single" w:sz="8" w:color="auto"/>
            </w:tcBorders>
          </w:tcPr>
          <w:p>
            <w:pPr>
              <w:spacing w:after="0"/>
              <w:rPr>
                <w:sz w:val="3"/>
                <w:szCs w:val="3"/>
                <w:color w:val="auto"/>
              </w:rPr>
            </w:pPr>
          </w:p>
        </w:tc>
        <w:tc>
          <w:tcPr>
            <w:tcW w:w="224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20"/>
        </w:trPr>
        <w:tc>
          <w:tcPr>
            <w:tcW w:w="1500" w:type="dxa"/>
            <w:vAlign w:val="bottom"/>
            <w:tcBorders>
              <w:left w:val="single" w:sz="8" w:color="auto"/>
              <w:right w:val="single" w:sz="8" w:color="auto"/>
            </w:tcBorders>
            <w:vMerge w:val="restart"/>
          </w:tcPr>
          <w:p>
            <w:pPr>
              <w:ind w:left="120"/>
              <w:spacing w:after="0"/>
              <w:rPr>
                <w:sz w:val="20"/>
                <w:szCs w:val="20"/>
                <w:color w:val="auto"/>
              </w:rPr>
            </w:pPr>
            <w:r>
              <w:rPr>
                <w:rFonts w:ascii="Arial" w:cs="Arial" w:eastAsia="Arial" w:hAnsi="Arial"/>
                <w:sz w:val="16"/>
                <w:szCs w:val="16"/>
                <w:color w:val="auto"/>
              </w:rPr>
              <w:t>A review</w:t>
            </w:r>
          </w:p>
        </w:tc>
        <w:tc>
          <w:tcPr>
            <w:tcW w:w="2240" w:type="dxa"/>
            <w:vAlign w:val="bottom"/>
            <w:tcBorders>
              <w:right w:val="single" w:sz="8" w:color="auto"/>
            </w:tcBorders>
          </w:tcPr>
          <w:p>
            <w:pPr>
              <w:ind w:left="120"/>
              <w:spacing w:after="0"/>
              <w:rPr>
                <w:sz w:val="20"/>
                <w:szCs w:val="20"/>
                <w:color w:val="auto"/>
              </w:rPr>
            </w:pPr>
            <w:r>
              <w:rPr>
                <w:rFonts w:ascii="Arial" w:cs="Arial" w:eastAsia="Arial" w:hAnsi="Arial"/>
                <w:sz w:val="16"/>
                <w:szCs w:val="16"/>
                <w:color w:val="auto"/>
              </w:rPr>
              <w:t>Great phone. Excellent</w:t>
            </w:r>
          </w:p>
        </w:tc>
        <w:tc>
          <w:tcPr>
            <w:tcW w:w="0" w:type="dxa"/>
            <w:vAlign w:val="bottom"/>
          </w:tcPr>
          <w:p>
            <w:pPr>
              <w:spacing w:after="0"/>
              <w:rPr>
                <w:sz w:val="1"/>
                <w:szCs w:val="1"/>
                <w:color w:val="auto"/>
              </w:rPr>
            </w:pPr>
          </w:p>
        </w:tc>
      </w:tr>
      <w:tr>
        <w:trPr>
          <w:trHeight w:val="134"/>
        </w:trPr>
        <w:tc>
          <w:tcPr>
            <w:tcW w:w="1500" w:type="dxa"/>
            <w:vAlign w:val="bottom"/>
            <w:tcBorders>
              <w:left w:val="single" w:sz="8" w:color="auto"/>
              <w:right w:val="single" w:sz="8" w:color="auto"/>
            </w:tcBorders>
            <w:vMerge w:val="continue"/>
          </w:tcPr>
          <w:p>
            <w:pPr>
              <w:spacing w:after="0"/>
              <w:rPr>
                <w:sz w:val="11"/>
                <w:szCs w:val="11"/>
                <w:color w:val="auto"/>
              </w:rPr>
            </w:pPr>
          </w:p>
        </w:tc>
        <w:tc>
          <w:tcPr>
            <w:tcW w:w="2240" w:type="dxa"/>
            <w:vAlign w:val="bottom"/>
            <w:tcBorders>
              <w:right w:val="single" w:sz="8" w:color="auto"/>
            </w:tcBorders>
            <w:vMerge w:val="restart"/>
          </w:tcPr>
          <w:p>
            <w:pPr>
              <w:ind w:left="120"/>
              <w:spacing w:after="0"/>
              <w:rPr>
                <w:sz w:val="20"/>
                <w:szCs w:val="20"/>
                <w:color w:val="auto"/>
              </w:rPr>
            </w:pPr>
            <w:r>
              <w:rPr>
                <w:rFonts w:ascii="Arial" w:cs="Arial" w:eastAsia="Arial" w:hAnsi="Arial"/>
                <w:sz w:val="16"/>
                <w:szCs w:val="16"/>
                <w:color w:val="auto"/>
              </w:rPr>
              <w:t>product</w:t>
            </w:r>
          </w:p>
        </w:tc>
        <w:tc>
          <w:tcPr>
            <w:tcW w:w="0" w:type="dxa"/>
            <w:vAlign w:val="bottom"/>
          </w:tcPr>
          <w:p>
            <w:pPr>
              <w:spacing w:after="0"/>
              <w:rPr>
                <w:sz w:val="1"/>
                <w:szCs w:val="1"/>
                <w:color w:val="auto"/>
              </w:rPr>
            </w:pPr>
          </w:p>
        </w:tc>
      </w:tr>
      <w:tr>
        <w:trPr>
          <w:trHeight w:val="135"/>
        </w:trPr>
        <w:tc>
          <w:tcPr>
            <w:tcW w:w="1500" w:type="dxa"/>
            <w:vAlign w:val="bottom"/>
            <w:tcBorders>
              <w:left w:val="single" w:sz="8" w:color="auto"/>
              <w:right w:val="single" w:sz="8" w:color="auto"/>
            </w:tcBorders>
            <w:vMerge w:val="restart"/>
          </w:tcPr>
          <w:p>
            <w:pPr>
              <w:ind w:left="120"/>
              <w:spacing w:after="0"/>
              <w:rPr>
                <w:sz w:val="20"/>
                <w:szCs w:val="20"/>
                <w:color w:val="auto"/>
              </w:rPr>
            </w:pPr>
            <w:r>
              <w:rPr>
                <w:rFonts w:ascii="Arial" w:cs="Arial" w:eastAsia="Arial" w:hAnsi="Arial"/>
                <w:sz w:val="16"/>
                <w:szCs w:val="16"/>
                <w:color w:val="auto"/>
              </w:rPr>
              <w:t>sentence</w:t>
            </w:r>
          </w:p>
        </w:tc>
        <w:tc>
          <w:tcPr>
            <w:tcW w:w="2240" w:type="dxa"/>
            <w:vAlign w:val="bottom"/>
            <w:tcBorders>
              <w:right w:val="single" w:sz="8" w:color="auto"/>
            </w:tcBorders>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134"/>
        </w:trPr>
        <w:tc>
          <w:tcPr>
            <w:tcW w:w="1500" w:type="dxa"/>
            <w:vAlign w:val="bottom"/>
            <w:tcBorders>
              <w:left w:val="single" w:sz="8" w:color="auto"/>
              <w:right w:val="single" w:sz="8" w:color="auto"/>
            </w:tcBorders>
            <w:vMerge w:val="continue"/>
          </w:tcPr>
          <w:p>
            <w:pPr>
              <w:spacing w:after="0"/>
              <w:rPr>
                <w:sz w:val="11"/>
                <w:szCs w:val="11"/>
                <w:color w:val="auto"/>
              </w:rPr>
            </w:pPr>
          </w:p>
        </w:tc>
        <w:tc>
          <w:tcPr>
            <w:tcW w:w="2240" w:type="dxa"/>
            <w:vAlign w:val="bottom"/>
            <w:tcBorders>
              <w:right w:val="single" w:sz="8" w:color="auto"/>
            </w:tcBorders>
            <w:vMerge w:val="restart"/>
          </w:tcPr>
          <w:p>
            <w:pPr>
              <w:ind w:left="120"/>
              <w:spacing w:after="0"/>
              <w:rPr>
                <w:sz w:val="20"/>
                <w:szCs w:val="20"/>
                <w:color w:val="auto"/>
              </w:rPr>
            </w:pPr>
            <w:r>
              <w:rPr>
                <w:rFonts w:ascii="Arial" w:cs="Arial" w:eastAsia="Arial" w:hAnsi="Arial"/>
                <w:sz w:val="16"/>
                <w:szCs w:val="16"/>
                <w:color w:val="auto"/>
              </w:rPr>
              <w:t>for the price.</w:t>
            </w:r>
          </w:p>
        </w:tc>
        <w:tc>
          <w:tcPr>
            <w:tcW w:w="0" w:type="dxa"/>
            <w:vAlign w:val="bottom"/>
          </w:tcPr>
          <w:p>
            <w:pPr>
              <w:spacing w:after="0"/>
              <w:rPr>
                <w:sz w:val="1"/>
                <w:szCs w:val="1"/>
                <w:color w:val="auto"/>
              </w:rPr>
            </w:pPr>
          </w:p>
        </w:tc>
      </w:tr>
      <w:tr>
        <w:trPr>
          <w:trHeight w:val="135"/>
        </w:trPr>
        <w:tc>
          <w:tcPr>
            <w:tcW w:w="1500" w:type="dxa"/>
            <w:vAlign w:val="bottom"/>
            <w:tcBorders>
              <w:left w:val="single" w:sz="8" w:color="auto"/>
              <w:right w:val="single" w:sz="8" w:color="auto"/>
            </w:tcBorders>
          </w:tcPr>
          <w:p>
            <w:pPr>
              <w:spacing w:after="0"/>
              <w:rPr>
                <w:sz w:val="11"/>
                <w:szCs w:val="11"/>
                <w:color w:val="auto"/>
              </w:rPr>
            </w:pPr>
          </w:p>
        </w:tc>
        <w:tc>
          <w:tcPr>
            <w:tcW w:w="2240" w:type="dxa"/>
            <w:vAlign w:val="bottom"/>
            <w:tcBorders>
              <w:right w:val="single" w:sz="8" w:color="auto"/>
            </w:tcBorders>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37"/>
        </w:trPr>
        <w:tc>
          <w:tcPr>
            <w:tcW w:w="1500" w:type="dxa"/>
            <w:vAlign w:val="bottom"/>
            <w:tcBorders>
              <w:left w:val="single" w:sz="8" w:color="auto"/>
              <w:bottom w:val="single" w:sz="8" w:color="auto"/>
              <w:right w:val="single" w:sz="8" w:color="auto"/>
            </w:tcBorders>
          </w:tcPr>
          <w:p>
            <w:pPr>
              <w:spacing w:after="0"/>
              <w:rPr>
                <w:sz w:val="3"/>
                <w:szCs w:val="3"/>
                <w:color w:val="auto"/>
              </w:rPr>
            </w:pPr>
          </w:p>
        </w:tc>
        <w:tc>
          <w:tcPr>
            <w:tcW w:w="224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20"/>
        </w:trPr>
        <w:tc>
          <w:tcPr>
            <w:tcW w:w="1500" w:type="dxa"/>
            <w:vAlign w:val="bottom"/>
            <w:tcBorders>
              <w:left w:val="single" w:sz="8" w:color="auto"/>
              <w:right w:val="single" w:sz="8" w:color="auto"/>
            </w:tcBorders>
          </w:tcPr>
          <w:p>
            <w:pPr>
              <w:spacing w:after="0"/>
              <w:rPr>
                <w:sz w:val="19"/>
                <w:szCs w:val="19"/>
                <w:color w:val="auto"/>
              </w:rPr>
            </w:pPr>
          </w:p>
        </w:tc>
        <w:tc>
          <w:tcPr>
            <w:tcW w:w="2240" w:type="dxa"/>
            <w:vAlign w:val="bottom"/>
            <w:tcBorders>
              <w:right w:val="single" w:sz="8" w:color="auto"/>
            </w:tcBorders>
          </w:tcPr>
          <w:p>
            <w:pPr>
              <w:ind w:left="120"/>
              <w:spacing w:after="0"/>
              <w:rPr>
                <w:sz w:val="20"/>
                <w:szCs w:val="20"/>
                <w:color w:val="auto"/>
              </w:rPr>
            </w:pPr>
            <w:r>
              <w:rPr>
                <w:rFonts w:ascii="Arial" w:cs="Arial" w:eastAsia="Arial" w:hAnsi="Arial"/>
                <w:sz w:val="16"/>
                <w:szCs w:val="16"/>
                <w:color w:val="auto"/>
              </w:rPr>
              <w:t>Great // phone //</w:t>
            </w:r>
          </w:p>
        </w:tc>
        <w:tc>
          <w:tcPr>
            <w:tcW w:w="0" w:type="dxa"/>
            <w:vAlign w:val="bottom"/>
          </w:tcPr>
          <w:p>
            <w:pPr>
              <w:spacing w:after="0"/>
              <w:rPr>
                <w:sz w:val="1"/>
                <w:szCs w:val="1"/>
                <w:color w:val="auto"/>
              </w:rPr>
            </w:pPr>
          </w:p>
        </w:tc>
      </w:tr>
      <w:tr>
        <w:trPr>
          <w:trHeight w:val="269"/>
        </w:trPr>
        <w:tc>
          <w:tcPr>
            <w:tcW w:w="1500" w:type="dxa"/>
            <w:vAlign w:val="bottom"/>
            <w:tcBorders>
              <w:left w:val="single" w:sz="8" w:color="auto"/>
              <w:right w:val="single" w:sz="8" w:color="auto"/>
            </w:tcBorders>
            <w:vMerge w:val="restart"/>
          </w:tcPr>
          <w:p>
            <w:pPr>
              <w:ind w:left="120"/>
              <w:spacing w:after="0"/>
              <w:rPr>
                <w:sz w:val="20"/>
                <w:szCs w:val="20"/>
                <w:color w:val="auto"/>
              </w:rPr>
            </w:pPr>
            <w:r>
              <w:rPr>
                <w:rFonts w:ascii="Arial" w:cs="Arial" w:eastAsia="Arial" w:hAnsi="Arial"/>
                <w:sz w:val="16"/>
                <w:szCs w:val="16"/>
                <w:color w:val="auto"/>
              </w:rPr>
              <w:t>Tockenization</w:t>
            </w:r>
          </w:p>
        </w:tc>
        <w:tc>
          <w:tcPr>
            <w:tcW w:w="2240" w:type="dxa"/>
            <w:vAlign w:val="bottom"/>
            <w:tcBorders>
              <w:right w:val="single" w:sz="8" w:color="auto"/>
            </w:tcBorders>
          </w:tcPr>
          <w:p>
            <w:pPr>
              <w:ind w:left="120"/>
              <w:spacing w:after="0"/>
              <w:rPr>
                <w:sz w:val="20"/>
                <w:szCs w:val="20"/>
                <w:color w:val="auto"/>
              </w:rPr>
            </w:pPr>
            <w:r>
              <w:rPr>
                <w:rFonts w:ascii="Arial" w:cs="Arial" w:eastAsia="Arial" w:hAnsi="Arial"/>
                <w:sz w:val="16"/>
                <w:szCs w:val="16"/>
                <w:color w:val="auto"/>
              </w:rPr>
              <w:t>excellent //</w:t>
            </w:r>
          </w:p>
        </w:tc>
        <w:tc>
          <w:tcPr>
            <w:tcW w:w="0" w:type="dxa"/>
            <w:vAlign w:val="bottom"/>
          </w:tcPr>
          <w:p>
            <w:pPr>
              <w:spacing w:after="0"/>
              <w:rPr>
                <w:sz w:val="1"/>
                <w:szCs w:val="1"/>
                <w:color w:val="auto"/>
              </w:rPr>
            </w:pPr>
          </w:p>
        </w:tc>
      </w:tr>
      <w:tr>
        <w:trPr>
          <w:trHeight w:val="121"/>
        </w:trPr>
        <w:tc>
          <w:tcPr>
            <w:tcW w:w="1500" w:type="dxa"/>
            <w:vAlign w:val="bottom"/>
            <w:tcBorders>
              <w:left w:val="single" w:sz="8" w:color="auto"/>
              <w:right w:val="single" w:sz="8" w:color="auto"/>
            </w:tcBorders>
            <w:vMerge w:val="continue"/>
          </w:tcPr>
          <w:p>
            <w:pPr>
              <w:spacing w:after="0"/>
              <w:rPr>
                <w:sz w:val="10"/>
                <w:szCs w:val="10"/>
                <w:color w:val="auto"/>
              </w:rPr>
            </w:pPr>
          </w:p>
        </w:tc>
        <w:tc>
          <w:tcPr>
            <w:tcW w:w="2240" w:type="dxa"/>
            <w:vAlign w:val="bottom"/>
            <w:tcBorders>
              <w:right w:val="single" w:sz="8" w:color="auto"/>
            </w:tcBorders>
            <w:vMerge w:val="restart"/>
          </w:tcPr>
          <w:p>
            <w:pPr>
              <w:ind w:left="120"/>
              <w:spacing w:after="0"/>
              <w:rPr>
                <w:sz w:val="20"/>
                <w:szCs w:val="20"/>
                <w:color w:val="auto"/>
              </w:rPr>
            </w:pPr>
            <w:r>
              <w:rPr>
                <w:rFonts w:ascii="Arial" w:cs="Arial" w:eastAsia="Arial" w:hAnsi="Arial"/>
                <w:sz w:val="16"/>
                <w:szCs w:val="16"/>
                <w:color w:val="auto"/>
              </w:rPr>
              <w:t>product // for //</w:t>
            </w:r>
          </w:p>
        </w:tc>
        <w:tc>
          <w:tcPr>
            <w:tcW w:w="0" w:type="dxa"/>
            <w:vAlign w:val="bottom"/>
          </w:tcPr>
          <w:p>
            <w:pPr>
              <w:spacing w:after="0"/>
              <w:rPr>
                <w:sz w:val="1"/>
                <w:szCs w:val="1"/>
                <w:color w:val="auto"/>
              </w:rPr>
            </w:pPr>
          </w:p>
        </w:tc>
      </w:tr>
      <w:tr>
        <w:trPr>
          <w:trHeight w:val="148"/>
        </w:trPr>
        <w:tc>
          <w:tcPr>
            <w:tcW w:w="1500" w:type="dxa"/>
            <w:vAlign w:val="bottom"/>
            <w:tcBorders>
              <w:left w:val="single" w:sz="8" w:color="auto"/>
              <w:right w:val="single" w:sz="8" w:color="auto"/>
            </w:tcBorders>
          </w:tcPr>
          <w:p>
            <w:pPr>
              <w:spacing w:after="0"/>
              <w:rPr>
                <w:sz w:val="12"/>
                <w:szCs w:val="12"/>
                <w:color w:val="auto"/>
              </w:rPr>
            </w:pPr>
          </w:p>
        </w:tc>
        <w:tc>
          <w:tcPr>
            <w:tcW w:w="2240" w:type="dxa"/>
            <w:vAlign w:val="bottom"/>
            <w:tcBorders>
              <w:right w:val="single" w:sz="8" w:color="auto"/>
            </w:tcBorders>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269"/>
        </w:trPr>
        <w:tc>
          <w:tcPr>
            <w:tcW w:w="1500" w:type="dxa"/>
            <w:vAlign w:val="bottom"/>
            <w:tcBorders>
              <w:left w:val="single" w:sz="8" w:color="auto"/>
              <w:right w:val="single" w:sz="8" w:color="auto"/>
            </w:tcBorders>
          </w:tcPr>
          <w:p>
            <w:pPr>
              <w:spacing w:after="0"/>
              <w:rPr>
                <w:sz w:val="23"/>
                <w:szCs w:val="23"/>
                <w:color w:val="auto"/>
              </w:rPr>
            </w:pPr>
          </w:p>
        </w:tc>
        <w:tc>
          <w:tcPr>
            <w:tcW w:w="2240" w:type="dxa"/>
            <w:vAlign w:val="bottom"/>
            <w:tcBorders>
              <w:right w:val="single" w:sz="8" w:color="auto"/>
            </w:tcBorders>
          </w:tcPr>
          <w:p>
            <w:pPr>
              <w:ind w:left="120"/>
              <w:spacing w:after="0"/>
              <w:rPr>
                <w:sz w:val="20"/>
                <w:szCs w:val="20"/>
                <w:color w:val="auto"/>
              </w:rPr>
            </w:pPr>
            <w:r>
              <w:rPr>
                <w:rFonts w:ascii="Arial" w:cs="Arial" w:eastAsia="Arial" w:hAnsi="Arial"/>
                <w:sz w:val="16"/>
                <w:szCs w:val="16"/>
                <w:color w:val="auto"/>
              </w:rPr>
              <w:t>the // price</w:t>
            </w:r>
          </w:p>
        </w:tc>
        <w:tc>
          <w:tcPr>
            <w:tcW w:w="0" w:type="dxa"/>
            <w:vAlign w:val="bottom"/>
          </w:tcPr>
          <w:p>
            <w:pPr>
              <w:spacing w:after="0"/>
              <w:rPr>
                <w:sz w:val="1"/>
                <w:szCs w:val="1"/>
                <w:color w:val="auto"/>
              </w:rPr>
            </w:pPr>
          </w:p>
        </w:tc>
      </w:tr>
      <w:tr>
        <w:trPr>
          <w:trHeight w:val="37"/>
        </w:trPr>
        <w:tc>
          <w:tcPr>
            <w:tcW w:w="1500" w:type="dxa"/>
            <w:vAlign w:val="bottom"/>
            <w:tcBorders>
              <w:left w:val="single" w:sz="8" w:color="auto"/>
              <w:bottom w:val="single" w:sz="8" w:color="auto"/>
              <w:right w:val="single" w:sz="8" w:color="auto"/>
            </w:tcBorders>
          </w:tcPr>
          <w:p>
            <w:pPr>
              <w:spacing w:after="0"/>
              <w:rPr>
                <w:sz w:val="3"/>
                <w:szCs w:val="3"/>
                <w:color w:val="auto"/>
              </w:rPr>
            </w:pPr>
          </w:p>
        </w:tc>
        <w:tc>
          <w:tcPr>
            <w:tcW w:w="224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20"/>
        </w:trPr>
        <w:tc>
          <w:tcPr>
            <w:tcW w:w="1500" w:type="dxa"/>
            <w:vAlign w:val="bottom"/>
            <w:tcBorders>
              <w:left w:val="single" w:sz="8" w:color="auto"/>
              <w:right w:val="single" w:sz="8" w:color="auto"/>
            </w:tcBorders>
          </w:tcPr>
          <w:p>
            <w:pPr>
              <w:ind w:left="120"/>
              <w:spacing w:after="0"/>
              <w:rPr>
                <w:sz w:val="20"/>
                <w:szCs w:val="20"/>
                <w:color w:val="auto"/>
              </w:rPr>
            </w:pPr>
            <w:r>
              <w:rPr>
                <w:rFonts w:ascii="Arial" w:cs="Arial" w:eastAsia="Arial" w:hAnsi="Arial"/>
                <w:sz w:val="16"/>
                <w:szCs w:val="16"/>
                <w:color w:val="auto"/>
              </w:rPr>
              <w:t>Nouns, Verbs,</w:t>
            </w:r>
          </w:p>
        </w:tc>
        <w:tc>
          <w:tcPr>
            <w:tcW w:w="2240" w:type="dxa"/>
            <w:vAlign w:val="bottom"/>
            <w:tcBorders>
              <w:right w:val="single" w:sz="8" w:color="auto"/>
            </w:tcBorders>
          </w:tcPr>
          <w:p>
            <w:pPr>
              <w:ind w:left="120"/>
              <w:spacing w:after="0"/>
              <w:rPr>
                <w:sz w:val="20"/>
                <w:szCs w:val="20"/>
                <w:color w:val="auto"/>
              </w:rPr>
            </w:pPr>
            <w:r>
              <w:rPr>
                <w:rFonts w:ascii="Arial" w:cs="Arial" w:eastAsia="Arial" w:hAnsi="Arial"/>
                <w:sz w:val="16"/>
                <w:szCs w:val="16"/>
                <w:color w:val="auto"/>
              </w:rPr>
              <w:t>Great,phone,excellent,</w:t>
            </w:r>
          </w:p>
        </w:tc>
        <w:tc>
          <w:tcPr>
            <w:tcW w:w="0" w:type="dxa"/>
            <w:vAlign w:val="bottom"/>
          </w:tcPr>
          <w:p>
            <w:pPr>
              <w:spacing w:after="0"/>
              <w:rPr>
                <w:sz w:val="1"/>
                <w:szCs w:val="1"/>
                <w:color w:val="auto"/>
              </w:rPr>
            </w:pPr>
          </w:p>
        </w:tc>
      </w:tr>
      <w:tr>
        <w:trPr>
          <w:trHeight w:val="269"/>
        </w:trPr>
        <w:tc>
          <w:tcPr>
            <w:tcW w:w="1500" w:type="dxa"/>
            <w:vAlign w:val="bottom"/>
            <w:tcBorders>
              <w:left w:val="single" w:sz="8" w:color="auto"/>
              <w:right w:val="single" w:sz="8" w:color="auto"/>
            </w:tcBorders>
          </w:tcPr>
          <w:p>
            <w:pPr>
              <w:ind w:left="120"/>
              <w:spacing w:after="0"/>
              <w:rPr>
                <w:sz w:val="20"/>
                <w:szCs w:val="20"/>
                <w:color w:val="auto"/>
              </w:rPr>
            </w:pPr>
            <w:r>
              <w:rPr>
                <w:rFonts w:ascii="Arial" w:cs="Arial" w:eastAsia="Arial" w:hAnsi="Arial"/>
                <w:sz w:val="16"/>
                <w:szCs w:val="16"/>
                <w:color w:val="auto"/>
                <w:w w:val="98"/>
              </w:rPr>
              <w:t>Adjectives/Adverbs</w:t>
            </w:r>
          </w:p>
        </w:tc>
        <w:tc>
          <w:tcPr>
            <w:tcW w:w="2240" w:type="dxa"/>
            <w:vAlign w:val="bottom"/>
            <w:tcBorders>
              <w:right w:val="single" w:sz="8" w:color="auto"/>
            </w:tcBorders>
          </w:tcPr>
          <w:p>
            <w:pPr>
              <w:ind w:left="120"/>
              <w:spacing w:after="0"/>
              <w:rPr>
                <w:sz w:val="20"/>
                <w:szCs w:val="20"/>
                <w:color w:val="auto"/>
              </w:rPr>
            </w:pPr>
            <w:r>
              <w:rPr>
                <w:rFonts w:ascii="Arial" w:cs="Arial" w:eastAsia="Arial" w:hAnsi="Arial"/>
                <w:sz w:val="16"/>
                <w:szCs w:val="16"/>
                <w:color w:val="auto"/>
              </w:rPr>
              <w:t>product,price</w:t>
            </w:r>
          </w:p>
        </w:tc>
        <w:tc>
          <w:tcPr>
            <w:tcW w:w="0" w:type="dxa"/>
            <w:vAlign w:val="bottom"/>
          </w:tcPr>
          <w:p>
            <w:pPr>
              <w:spacing w:after="0"/>
              <w:rPr>
                <w:sz w:val="1"/>
                <w:szCs w:val="1"/>
                <w:color w:val="auto"/>
              </w:rPr>
            </w:pPr>
          </w:p>
        </w:tc>
      </w:tr>
      <w:tr>
        <w:trPr>
          <w:trHeight w:val="37"/>
        </w:trPr>
        <w:tc>
          <w:tcPr>
            <w:tcW w:w="1500" w:type="dxa"/>
            <w:vAlign w:val="bottom"/>
            <w:tcBorders>
              <w:left w:val="single" w:sz="8" w:color="auto"/>
              <w:bottom w:val="single" w:sz="8" w:color="auto"/>
              <w:right w:val="single" w:sz="8" w:color="auto"/>
            </w:tcBorders>
          </w:tcPr>
          <w:p>
            <w:pPr>
              <w:spacing w:after="0"/>
              <w:rPr>
                <w:sz w:val="3"/>
                <w:szCs w:val="3"/>
                <w:color w:val="auto"/>
              </w:rPr>
            </w:pPr>
          </w:p>
        </w:tc>
        <w:tc>
          <w:tcPr>
            <w:tcW w:w="224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20"/>
        </w:trPr>
        <w:tc>
          <w:tcPr>
            <w:tcW w:w="1500" w:type="dxa"/>
            <w:vAlign w:val="bottom"/>
            <w:tcBorders>
              <w:left w:val="single" w:sz="8" w:color="auto"/>
              <w:right w:val="single" w:sz="8" w:color="auto"/>
            </w:tcBorders>
          </w:tcPr>
          <w:p>
            <w:pPr>
              <w:spacing w:after="0"/>
              <w:rPr>
                <w:sz w:val="19"/>
                <w:szCs w:val="19"/>
                <w:color w:val="auto"/>
              </w:rPr>
            </w:pPr>
          </w:p>
        </w:tc>
        <w:tc>
          <w:tcPr>
            <w:tcW w:w="2240" w:type="dxa"/>
            <w:vAlign w:val="bottom"/>
            <w:tcBorders>
              <w:right w:val="single" w:sz="8" w:color="auto"/>
            </w:tcBorders>
          </w:tcPr>
          <w:p>
            <w:pPr>
              <w:ind w:left="120"/>
              <w:spacing w:after="0"/>
              <w:rPr>
                <w:sz w:val="20"/>
                <w:szCs w:val="20"/>
                <w:color w:val="auto"/>
              </w:rPr>
            </w:pPr>
            <w:r>
              <w:rPr>
                <w:rFonts w:ascii="Arial" w:cs="Arial" w:eastAsia="Arial" w:hAnsi="Arial"/>
                <w:sz w:val="16"/>
                <w:szCs w:val="16"/>
                <w:color w:val="auto"/>
              </w:rPr>
              <w:t>Great, phone, excellent,</w:t>
            </w:r>
          </w:p>
        </w:tc>
        <w:tc>
          <w:tcPr>
            <w:tcW w:w="0" w:type="dxa"/>
            <w:vAlign w:val="bottom"/>
          </w:tcPr>
          <w:p>
            <w:pPr>
              <w:spacing w:after="0"/>
              <w:rPr>
                <w:sz w:val="1"/>
                <w:szCs w:val="1"/>
                <w:color w:val="auto"/>
              </w:rPr>
            </w:pPr>
          </w:p>
        </w:tc>
      </w:tr>
      <w:tr>
        <w:trPr>
          <w:trHeight w:val="269"/>
        </w:trPr>
        <w:tc>
          <w:tcPr>
            <w:tcW w:w="1500" w:type="dxa"/>
            <w:vAlign w:val="bottom"/>
            <w:tcBorders>
              <w:left w:val="single" w:sz="8" w:color="auto"/>
              <w:right w:val="single" w:sz="8" w:color="auto"/>
            </w:tcBorders>
            <w:vMerge w:val="restart"/>
          </w:tcPr>
          <w:p>
            <w:pPr>
              <w:ind w:left="120"/>
              <w:spacing w:after="0"/>
              <w:rPr>
                <w:sz w:val="20"/>
                <w:szCs w:val="20"/>
                <w:color w:val="auto"/>
              </w:rPr>
            </w:pPr>
            <w:r>
              <w:rPr>
                <w:rFonts w:ascii="Arial" w:cs="Arial" w:eastAsia="Arial" w:hAnsi="Arial"/>
                <w:sz w:val="16"/>
                <w:szCs w:val="16"/>
                <w:color w:val="auto"/>
              </w:rPr>
              <w:t>Unigrams and</w:t>
            </w:r>
          </w:p>
        </w:tc>
        <w:tc>
          <w:tcPr>
            <w:tcW w:w="2240" w:type="dxa"/>
            <w:vAlign w:val="bottom"/>
            <w:tcBorders>
              <w:right w:val="single" w:sz="8" w:color="auto"/>
            </w:tcBorders>
          </w:tcPr>
          <w:p>
            <w:pPr>
              <w:ind w:left="120"/>
              <w:spacing w:after="0"/>
              <w:rPr>
                <w:sz w:val="20"/>
                <w:szCs w:val="20"/>
                <w:color w:val="auto"/>
              </w:rPr>
            </w:pPr>
            <w:r>
              <w:rPr>
                <w:rFonts w:ascii="Arial" w:cs="Arial" w:eastAsia="Arial" w:hAnsi="Arial"/>
                <w:sz w:val="16"/>
                <w:szCs w:val="16"/>
                <w:color w:val="auto"/>
              </w:rPr>
              <w:t>product, price,</w:t>
            </w:r>
          </w:p>
        </w:tc>
        <w:tc>
          <w:tcPr>
            <w:tcW w:w="0" w:type="dxa"/>
            <w:vAlign w:val="bottom"/>
          </w:tcPr>
          <w:p>
            <w:pPr>
              <w:spacing w:after="0"/>
              <w:rPr>
                <w:sz w:val="1"/>
                <w:szCs w:val="1"/>
                <w:color w:val="auto"/>
              </w:rPr>
            </w:pPr>
          </w:p>
        </w:tc>
      </w:tr>
      <w:tr>
        <w:trPr>
          <w:trHeight w:val="135"/>
        </w:trPr>
        <w:tc>
          <w:tcPr>
            <w:tcW w:w="1500" w:type="dxa"/>
            <w:vAlign w:val="bottom"/>
            <w:tcBorders>
              <w:left w:val="single" w:sz="8" w:color="auto"/>
              <w:right w:val="single" w:sz="8" w:color="auto"/>
            </w:tcBorders>
            <w:vMerge w:val="continue"/>
          </w:tcPr>
          <w:p>
            <w:pPr>
              <w:spacing w:after="0"/>
              <w:rPr>
                <w:sz w:val="11"/>
                <w:szCs w:val="11"/>
                <w:color w:val="auto"/>
              </w:rPr>
            </w:pPr>
          </w:p>
        </w:tc>
        <w:tc>
          <w:tcPr>
            <w:tcW w:w="2240" w:type="dxa"/>
            <w:vAlign w:val="bottom"/>
            <w:tcBorders>
              <w:right w:val="single" w:sz="8" w:color="auto"/>
            </w:tcBorders>
            <w:vMerge w:val="restart"/>
          </w:tcPr>
          <w:p>
            <w:pPr>
              <w:ind w:left="120"/>
              <w:spacing w:after="0"/>
              <w:rPr>
                <w:sz w:val="20"/>
                <w:szCs w:val="20"/>
                <w:color w:val="auto"/>
              </w:rPr>
            </w:pPr>
            <w:r>
              <w:rPr>
                <w:rFonts w:ascii="Arial" w:cs="Arial" w:eastAsia="Arial" w:hAnsi="Arial"/>
                <w:sz w:val="16"/>
                <w:szCs w:val="16"/>
                <w:color w:val="auto"/>
                <w:w w:val="94"/>
              </w:rPr>
              <w:t>great+phone, phone+excellent,</w:t>
            </w:r>
          </w:p>
        </w:tc>
        <w:tc>
          <w:tcPr>
            <w:tcW w:w="0" w:type="dxa"/>
            <w:vAlign w:val="bottom"/>
          </w:tcPr>
          <w:p>
            <w:pPr>
              <w:spacing w:after="0"/>
              <w:rPr>
                <w:sz w:val="1"/>
                <w:szCs w:val="1"/>
                <w:color w:val="auto"/>
              </w:rPr>
            </w:pPr>
          </w:p>
        </w:tc>
      </w:tr>
      <w:tr>
        <w:trPr>
          <w:trHeight w:val="135"/>
        </w:trPr>
        <w:tc>
          <w:tcPr>
            <w:tcW w:w="1500" w:type="dxa"/>
            <w:vAlign w:val="bottom"/>
            <w:tcBorders>
              <w:left w:val="single" w:sz="8" w:color="auto"/>
              <w:right w:val="single" w:sz="8" w:color="auto"/>
            </w:tcBorders>
            <w:vMerge w:val="restart"/>
          </w:tcPr>
          <w:p>
            <w:pPr>
              <w:ind w:left="120"/>
              <w:spacing w:after="0"/>
              <w:rPr>
                <w:sz w:val="20"/>
                <w:szCs w:val="20"/>
                <w:color w:val="auto"/>
              </w:rPr>
            </w:pPr>
            <w:r>
              <w:rPr>
                <w:rFonts w:ascii="Arial" w:cs="Arial" w:eastAsia="Arial" w:hAnsi="Arial"/>
                <w:sz w:val="16"/>
                <w:szCs w:val="16"/>
                <w:color w:val="auto"/>
              </w:rPr>
              <w:t>Bigrams</w:t>
            </w:r>
          </w:p>
        </w:tc>
        <w:tc>
          <w:tcPr>
            <w:tcW w:w="2240" w:type="dxa"/>
            <w:vAlign w:val="bottom"/>
            <w:tcBorders>
              <w:right w:val="single" w:sz="8" w:color="auto"/>
            </w:tcBorders>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134"/>
        </w:trPr>
        <w:tc>
          <w:tcPr>
            <w:tcW w:w="1500" w:type="dxa"/>
            <w:vAlign w:val="bottom"/>
            <w:tcBorders>
              <w:left w:val="single" w:sz="8" w:color="auto"/>
              <w:right w:val="single" w:sz="8" w:color="auto"/>
            </w:tcBorders>
            <w:vMerge w:val="continue"/>
          </w:tcPr>
          <w:p>
            <w:pPr>
              <w:spacing w:after="0"/>
              <w:rPr>
                <w:sz w:val="11"/>
                <w:szCs w:val="11"/>
                <w:color w:val="auto"/>
              </w:rPr>
            </w:pPr>
          </w:p>
        </w:tc>
        <w:tc>
          <w:tcPr>
            <w:tcW w:w="2240" w:type="dxa"/>
            <w:vAlign w:val="bottom"/>
            <w:tcBorders>
              <w:right w:val="single" w:sz="8" w:color="auto"/>
            </w:tcBorders>
            <w:vMerge w:val="restart"/>
          </w:tcPr>
          <w:p>
            <w:pPr>
              <w:ind w:left="120"/>
              <w:spacing w:after="0"/>
              <w:rPr>
                <w:sz w:val="20"/>
                <w:szCs w:val="20"/>
                <w:color w:val="auto"/>
              </w:rPr>
            </w:pPr>
            <w:r>
              <w:rPr>
                <w:rFonts w:ascii="Arial" w:cs="Arial" w:eastAsia="Arial" w:hAnsi="Arial"/>
                <w:sz w:val="16"/>
                <w:szCs w:val="16"/>
                <w:color w:val="auto"/>
              </w:rPr>
              <w:t>excellent+product,</w:t>
            </w:r>
          </w:p>
        </w:tc>
        <w:tc>
          <w:tcPr>
            <w:tcW w:w="0" w:type="dxa"/>
            <w:vAlign w:val="bottom"/>
          </w:tcPr>
          <w:p>
            <w:pPr>
              <w:spacing w:after="0"/>
              <w:rPr>
                <w:sz w:val="1"/>
                <w:szCs w:val="1"/>
                <w:color w:val="auto"/>
              </w:rPr>
            </w:pPr>
          </w:p>
        </w:tc>
      </w:tr>
      <w:tr>
        <w:trPr>
          <w:trHeight w:val="135"/>
        </w:trPr>
        <w:tc>
          <w:tcPr>
            <w:tcW w:w="1500" w:type="dxa"/>
            <w:vAlign w:val="bottom"/>
            <w:tcBorders>
              <w:left w:val="single" w:sz="8" w:color="auto"/>
              <w:right w:val="single" w:sz="8" w:color="auto"/>
            </w:tcBorders>
          </w:tcPr>
          <w:p>
            <w:pPr>
              <w:spacing w:after="0"/>
              <w:rPr>
                <w:sz w:val="11"/>
                <w:szCs w:val="11"/>
                <w:color w:val="auto"/>
              </w:rPr>
            </w:pPr>
          </w:p>
        </w:tc>
        <w:tc>
          <w:tcPr>
            <w:tcW w:w="2240" w:type="dxa"/>
            <w:vAlign w:val="bottom"/>
            <w:tcBorders>
              <w:right w:val="single" w:sz="8" w:color="auto"/>
            </w:tcBorders>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269"/>
        </w:trPr>
        <w:tc>
          <w:tcPr>
            <w:tcW w:w="1500" w:type="dxa"/>
            <w:vAlign w:val="bottom"/>
            <w:tcBorders>
              <w:left w:val="single" w:sz="8" w:color="auto"/>
              <w:right w:val="single" w:sz="8" w:color="auto"/>
            </w:tcBorders>
          </w:tcPr>
          <w:p>
            <w:pPr>
              <w:spacing w:after="0"/>
              <w:rPr>
                <w:sz w:val="23"/>
                <w:szCs w:val="23"/>
                <w:color w:val="auto"/>
              </w:rPr>
            </w:pPr>
          </w:p>
        </w:tc>
        <w:tc>
          <w:tcPr>
            <w:tcW w:w="2240" w:type="dxa"/>
            <w:vAlign w:val="bottom"/>
            <w:tcBorders>
              <w:right w:val="single" w:sz="8" w:color="auto"/>
            </w:tcBorders>
          </w:tcPr>
          <w:p>
            <w:pPr>
              <w:ind w:left="120"/>
              <w:spacing w:after="0"/>
              <w:rPr>
                <w:sz w:val="20"/>
                <w:szCs w:val="20"/>
                <w:color w:val="auto"/>
              </w:rPr>
            </w:pPr>
            <w:r>
              <w:rPr>
                <w:rFonts w:ascii="Arial" w:cs="Arial" w:eastAsia="Arial" w:hAnsi="Arial"/>
                <w:sz w:val="16"/>
                <w:szCs w:val="16"/>
                <w:color w:val="auto"/>
              </w:rPr>
              <w:t>product+price</w:t>
            </w:r>
          </w:p>
        </w:tc>
        <w:tc>
          <w:tcPr>
            <w:tcW w:w="0" w:type="dxa"/>
            <w:vAlign w:val="bottom"/>
          </w:tcPr>
          <w:p>
            <w:pPr>
              <w:spacing w:after="0"/>
              <w:rPr>
                <w:sz w:val="1"/>
                <w:szCs w:val="1"/>
                <w:color w:val="auto"/>
              </w:rPr>
            </w:pPr>
          </w:p>
        </w:tc>
      </w:tr>
      <w:tr>
        <w:trPr>
          <w:trHeight w:val="37"/>
        </w:trPr>
        <w:tc>
          <w:tcPr>
            <w:tcW w:w="1500" w:type="dxa"/>
            <w:vAlign w:val="bottom"/>
            <w:tcBorders>
              <w:left w:val="single" w:sz="8" w:color="auto"/>
              <w:bottom w:val="single" w:sz="8" w:color="auto"/>
              <w:right w:val="single" w:sz="8" w:color="auto"/>
            </w:tcBorders>
          </w:tcPr>
          <w:p>
            <w:pPr>
              <w:spacing w:after="0"/>
              <w:rPr>
                <w:sz w:val="3"/>
                <w:szCs w:val="3"/>
                <w:color w:val="auto"/>
              </w:rPr>
            </w:pPr>
          </w:p>
        </w:tc>
        <w:tc>
          <w:tcPr>
            <w:tcW w:w="224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20"/>
        </w:trPr>
        <w:tc>
          <w:tcPr>
            <w:tcW w:w="1500" w:type="dxa"/>
            <w:vAlign w:val="bottom"/>
            <w:tcBorders>
              <w:left w:val="single" w:sz="8" w:color="auto"/>
              <w:right w:val="single" w:sz="8" w:color="auto"/>
            </w:tcBorders>
          </w:tcPr>
          <w:p>
            <w:pPr>
              <w:spacing w:after="0"/>
              <w:rPr>
                <w:sz w:val="19"/>
                <w:szCs w:val="19"/>
                <w:color w:val="auto"/>
              </w:rPr>
            </w:pPr>
          </w:p>
        </w:tc>
        <w:tc>
          <w:tcPr>
            <w:tcW w:w="2240" w:type="dxa"/>
            <w:vAlign w:val="bottom"/>
            <w:tcBorders>
              <w:right w:val="single" w:sz="8" w:color="auto"/>
            </w:tcBorders>
          </w:tcPr>
          <w:p>
            <w:pPr>
              <w:ind w:left="120"/>
              <w:spacing w:after="0"/>
              <w:rPr>
                <w:sz w:val="20"/>
                <w:szCs w:val="20"/>
                <w:color w:val="auto"/>
              </w:rPr>
            </w:pPr>
            <w:r>
              <w:rPr>
                <w:rFonts w:ascii="Arial" w:cs="Arial" w:eastAsia="Arial" w:hAnsi="Arial"/>
                <w:sz w:val="16"/>
                <w:szCs w:val="16"/>
                <w:color w:val="auto"/>
                <w:w w:val="94"/>
              </w:rPr>
              <w:t>Great*P, phone*P, excellent*P,</w:t>
            </w:r>
          </w:p>
        </w:tc>
        <w:tc>
          <w:tcPr>
            <w:tcW w:w="0" w:type="dxa"/>
            <w:vAlign w:val="bottom"/>
          </w:tcPr>
          <w:p>
            <w:pPr>
              <w:spacing w:after="0"/>
              <w:rPr>
                <w:sz w:val="1"/>
                <w:szCs w:val="1"/>
                <w:color w:val="auto"/>
              </w:rPr>
            </w:pPr>
          </w:p>
        </w:tc>
      </w:tr>
      <w:tr>
        <w:trPr>
          <w:trHeight w:val="269"/>
        </w:trPr>
        <w:tc>
          <w:tcPr>
            <w:tcW w:w="1500" w:type="dxa"/>
            <w:vAlign w:val="bottom"/>
            <w:tcBorders>
              <w:left w:val="single" w:sz="8" w:color="auto"/>
              <w:right w:val="single" w:sz="8" w:color="auto"/>
            </w:tcBorders>
          </w:tcPr>
          <w:p>
            <w:pPr>
              <w:spacing w:after="0"/>
              <w:rPr>
                <w:sz w:val="23"/>
                <w:szCs w:val="23"/>
                <w:color w:val="auto"/>
              </w:rPr>
            </w:pPr>
          </w:p>
        </w:tc>
        <w:tc>
          <w:tcPr>
            <w:tcW w:w="2240" w:type="dxa"/>
            <w:vAlign w:val="bottom"/>
            <w:tcBorders>
              <w:right w:val="single" w:sz="8" w:color="auto"/>
            </w:tcBorders>
          </w:tcPr>
          <w:p>
            <w:pPr>
              <w:ind w:left="120"/>
              <w:spacing w:after="0"/>
              <w:rPr>
                <w:sz w:val="20"/>
                <w:szCs w:val="20"/>
                <w:color w:val="auto"/>
              </w:rPr>
            </w:pPr>
            <w:r>
              <w:rPr>
                <w:rFonts w:ascii="Arial" w:cs="Arial" w:eastAsia="Arial" w:hAnsi="Arial"/>
                <w:sz w:val="16"/>
                <w:szCs w:val="16"/>
                <w:color w:val="auto"/>
              </w:rPr>
              <w:t>product*P,price *P,</w:t>
            </w:r>
          </w:p>
        </w:tc>
        <w:tc>
          <w:tcPr>
            <w:tcW w:w="0" w:type="dxa"/>
            <w:vAlign w:val="bottom"/>
          </w:tcPr>
          <w:p>
            <w:pPr>
              <w:spacing w:after="0"/>
              <w:rPr>
                <w:sz w:val="1"/>
                <w:szCs w:val="1"/>
                <w:color w:val="auto"/>
              </w:rPr>
            </w:pPr>
          </w:p>
        </w:tc>
      </w:tr>
      <w:tr>
        <w:trPr>
          <w:trHeight w:val="269"/>
        </w:trPr>
        <w:tc>
          <w:tcPr>
            <w:tcW w:w="1500" w:type="dxa"/>
            <w:vAlign w:val="bottom"/>
            <w:tcBorders>
              <w:left w:val="single" w:sz="8" w:color="auto"/>
              <w:right w:val="single" w:sz="8" w:color="auto"/>
            </w:tcBorders>
          </w:tcPr>
          <w:p>
            <w:pPr>
              <w:ind w:left="120"/>
              <w:spacing w:after="0"/>
              <w:rPr>
                <w:sz w:val="20"/>
                <w:szCs w:val="20"/>
                <w:color w:val="auto"/>
              </w:rPr>
            </w:pPr>
            <w:r>
              <w:rPr>
                <w:rFonts w:ascii="Arial" w:cs="Arial" w:eastAsia="Arial" w:hAnsi="Arial"/>
                <w:sz w:val="16"/>
                <w:szCs w:val="16"/>
                <w:color w:val="auto"/>
              </w:rPr>
              <w:t>Sentiment</w:t>
            </w:r>
          </w:p>
        </w:tc>
        <w:tc>
          <w:tcPr>
            <w:tcW w:w="2240" w:type="dxa"/>
            <w:vAlign w:val="bottom"/>
            <w:tcBorders>
              <w:right w:val="single" w:sz="8" w:color="auto"/>
            </w:tcBorders>
          </w:tcPr>
          <w:p>
            <w:pPr>
              <w:ind w:left="120"/>
              <w:spacing w:after="0"/>
              <w:rPr>
                <w:sz w:val="20"/>
                <w:szCs w:val="20"/>
                <w:color w:val="auto"/>
              </w:rPr>
            </w:pPr>
            <w:r>
              <w:rPr>
                <w:rFonts w:ascii="Arial" w:cs="Arial" w:eastAsia="Arial" w:hAnsi="Arial"/>
                <w:sz w:val="16"/>
                <w:szCs w:val="16"/>
                <w:color w:val="auto"/>
              </w:rPr>
              <w:t>great+phone *P,</w:t>
            </w:r>
          </w:p>
        </w:tc>
        <w:tc>
          <w:tcPr>
            <w:tcW w:w="0" w:type="dxa"/>
            <w:vAlign w:val="bottom"/>
          </w:tcPr>
          <w:p>
            <w:pPr>
              <w:spacing w:after="0"/>
              <w:rPr>
                <w:sz w:val="1"/>
                <w:szCs w:val="1"/>
                <w:color w:val="auto"/>
              </w:rPr>
            </w:pPr>
          </w:p>
        </w:tc>
      </w:tr>
      <w:tr>
        <w:trPr>
          <w:trHeight w:val="269"/>
        </w:trPr>
        <w:tc>
          <w:tcPr>
            <w:tcW w:w="1500" w:type="dxa"/>
            <w:vAlign w:val="bottom"/>
            <w:tcBorders>
              <w:left w:val="single" w:sz="8" w:color="auto"/>
              <w:right w:val="single" w:sz="8" w:color="auto"/>
            </w:tcBorders>
          </w:tcPr>
          <w:p>
            <w:pPr>
              <w:ind w:left="120"/>
              <w:spacing w:after="0"/>
              <w:rPr>
                <w:sz w:val="20"/>
                <w:szCs w:val="20"/>
                <w:color w:val="auto"/>
              </w:rPr>
            </w:pPr>
            <w:r>
              <w:rPr>
                <w:rFonts w:ascii="Arial" w:cs="Arial" w:eastAsia="Arial" w:hAnsi="Arial"/>
                <w:sz w:val="16"/>
                <w:szCs w:val="16"/>
                <w:color w:val="auto"/>
              </w:rPr>
              <w:t>Elements</w:t>
            </w:r>
          </w:p>
        </w:tc>
        <w:tc>
          <w:tcPr>
            <w:tcW w:w="2240" w:type="dxa"/>
            <w:vAlign w:val="bottom"/>
            <w:tcBorders>
              <w:right w:val="single" w:sz="8" w:color="auto"/>
            </w:tcBorders>
          </w:tcPr>
          <w:p>
            <w:pPr>
              <w:ind w:left="120"/>
              <w:spacing w:after="0"/>
              <w:rPr>
                <w:sz w:val="20"/>
                <w:szCs w:val="20"/>
                <w:color w:val="auto"/>
              </w:rPr>
            </w:pPr>
            <w:r>
              <w:rPr>
                <w:rFonts w:ascii="Arial" w:cs="Arial" w:eastAsia="Arial" w:hAnsi="Arial"/>
                <w:sz w:val="16"/>
                <w:szCs w:val="16"/>
                <w:color w:val="auto"/>
              </w:rPr>
              <w:t>phone+excellent *P,</w:t>
            </w:r>
          </w:p>
        </w:tc>
        <w:tc>
          <w:tcPr>
            <w:tcW w:w="0" w:type="dxa"/>
            <w:vAlign w:val="bottom"/>
          </w:tcPr>
          <w:p>
            <w:pPr>
              <w:spacing w:after="0"/>
              <w:rPr>
                <w:sz w:val="1"/>
                <w:szCs w:val="1"/>
                <w:color w:val="auto"/>
              </w:rPr>
            </w:pPr>
          </w:p>
        </w:tc>
      </w:tr>
      <w:tr>
        <w:trPr>
          <w:trHeight w:val="269"/>
        </w:trPr>
        <w:tc>
          <w:tcPr>
            <w:tcW w:w="1500" w:type="dxa"/>
            <w:vAlign w:val="bottom"/>
            <w:tcBorders>
              <w:left w:val="single" w:sz="8" w:color="auto"/>
              <w:right w:val="single" w:sz="8" w:color="auto"/>
            </w:tcBorders>
          </w:tcPr>
          <w:p>
            <w:pPr>
              <w:spacing w:after="0"/>
              <w:rPr>
                <w:sz w:val="23"/>
                <w:szCs w:val="23"/>
                <w:color w:val="auto"/>
              </w:rPr>
            </w:pPr>
          </w:p>
        </w:tc>
        <w:tc>
          <w:tcPr>
            <w:tcW w:w="2240" w:type="dxa"/>
            <w:vAlign w:val="bottom"/>
            <w:tcBorders>
              <w:right w:val="single" w:sz="8" w:color="auto"/>
            </w:tcBorders>
          </w:tcPr>
          <w:p>
            <w:pPr>
              <w:ind w:left="120"/>
              <w:spacing w:after="0"/>
              <w:rPr>
                <w:sz w:val="20"/>
                <w:szCs w:val="20"/>
                <w:color w:val="auto"/>
              </w:rPr>
            </w:pPr>
            <w:r>
              <w:rPr>
                <w:rFonts w:ascii="Arial" w:cs="Arial" w:eastAsia="Arial" w:hAnsi="Arial"/>
                <w:sz w:val="16"/>
                <w:szCs w:val="16"/>
                <w:color w:val="auto"/>
              </w:rPr>
              <w:t>excellent+product *P,</w:t>
            </w:r>
          </w:p>
        </w:tc>
        <w:tc>
          <w:tcPr>
            <w:tcW w:w="0" w:type="dxa"/>
            <w:vAlign w:val="bottom"/>
          </w:tcPr>
          <w:p>
            <w:pPr>
              <w:spacing w:after="0"/>
              <w:rPr>
                <w:sz w:val="1"/>
                <w:szCs w:val="1"/>
                <w:color w:val="auto"/>
              </w:rPr>
            </w:pPr>
          </w:p>
        </w:tc>
      </w:tr>
      <w:tr>
        <w:trPr>
          <w:trHeight w:val="269"/>
        </w:trPr>
        <w:tc>
          <w:tcPr>
            <w:tcW w:w="1500" w:type="dxa"/>
            <w:vAlign w:val="bottom"/>
            <w:tcBorders>
              <w:left w:val="single" w:sz="8" w:color="auto"/>
              <w:right w:val="single" w:sz="8" w:color="auto"/>
            </w:tcBorders>
          </w:tcPr>
          <w:p>
            <w:pPr>
              <w:spacing w:after="0"/>
              <w:rPr>
                <w:sz w:val="23"/>
                <w:szCs w:val="23"/>
                <w:color w:val="auto"/>
              </w:rPr>
            </w:pPr>
          </w:p>
        </w:tc>
        <w:tc>
          <w:tcPr>
            <w:tcW w:w="2240" w:type="dxa"/>
            <w:vAlign w:val="bottom"/>
            <w:tcBorders>
              <w:right w:val="single" w:sz="8" w:color="auto"/>
            </w:tcBorders>
          </w:tcPr>
          <w:p>
            <w:pPr>
              <w:ind w:left="120"/>
              <w:spacing w:after="0"/>
              <w:rPr>
                <w:sz w:val="20"/>
                <w:szCs w:val="20"/>
                <w:color w:val="auto"/>
              </w:rPr>
            </w:pPr>
            <w:r>
              <w:rPr>
                <w:rFonts w:ascii="Arial" w:cs="Arial" w:eastAsia="Arial" w:hAnsi="Arial"/>
                <w:sz w:val="16"/>
                <w:szCs w:val="16"/>
                <w:color w:val="auto"/>
              </w:rPr>
              <w:t>product+price*P</w:t>
            </w:r>
          </w:p>
        </w:tc>
        <w:tc>
          <w:tcPr>
            <w:tcW w:w="0" w:type="dxa"/>
            <w:vAlign w:val="bottom"/>
          </w:tcPr>
          <w:p>
            <w:pPr>
              <w:spacing w:after="0"/>
              <w:rPr>
                <w:sz w:val="1"/>
                <w:szCs w:val="1"/>
                <w:color w:val="auto"/>
              </w:rPr>
            </w:pPr>
          </w:p>
        </w:tc>
      </w:tr>
      <w:tr>
        <w:trPr>
          <w:trHeight w:val="37"/>
        </w:trPr>
        <w:tc>
          <w:tcPr>
            <w:tcW w:w="1500" w:type="dxa"/>
            <w:vAlign w:val="bottom"/>
            <w:tcBorders>
              <w:left w:val="single" w:sz="8" w:color="auto"/>
              <w:bottom w:val="single" w:sz="8" w:color="auto"/>
              <w:right w:val="single" w:sz="8" w:color="auto"/>
            </w:tcBorders>
          </w:tcPr>
          <w:p>
            <w:pPr>
              <w:spacing w:after="0"/>
              <w:rPr>
                <w:sz w:val="3"/>
                <w:szCs w:val="3"/>
                <w:color w:val="auto"/>
              </w:rPr>
            </w:pPr>
          </w:p>
        </w:tc>
        <w:tc>
          <w:tcPr>
            <w:tcW w:w="224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206" w:lineRule="exact"/>
        <w:rPr>
          <w:sz w:val="20"/>
          <w:szCs w:val="20"/>
          <w:color w:val="auto"/>
        </w:rPr>
      </w:pPr>
    </w:p>
    <w:p>
      <w:pPr>
        <w:spacing w:after="0"/>
        <w:rPr>
          <w:sz w:val="20"/>
          <w:szCs w:val="20"/>
          <w:color w:val="auto"/>
        </w:rPr>
      </w:pPr>
      <w:r>
        <w:rPr>
          <w:rFonts w:ascii="Arial" w:cs="Arial" w:eastAsia="Arial" w:hAnsi="Arial"/>
          <w:sz w:val="20"/>
          <w:szCs w:val="20"/>
          <w:color w:val="auto"/>
        </w:rPr>
        <w:t>E. Sentiment Classification</w:t>
      </w:r>
    </w:p>
    <w:p>
      <w:pPr>
        <w:spacing w:after="0" w:line="91" w:lineRule="exact"/>
        <w:rPr>
          <w:sz w:val="20"/>
          <w:szCs w:val="20"/>
          <w:color w:val="auto"/>
        </w:rPr>
      </w:pPr>
    </w:p>
    <w:p>
      <w:pPr>
        <w:jc w:val="both"/>
        <w:ind w:firstLine="199"/>
        <w:spacing w:after="0" w:line="283" w:lineRule="auto"/>
        <w:rPr>
          <w:sz w:val="20"/>
          <w:szCs w:val="20"/>
          <w:color w:val="auto"/>
        </w:rPr>
      </w:pPr>
      <w:r>
        <w:rPr>
          <w:rFonts w:ascii="Arial" w:cs="Arial" w:eastAsia="Arial" w:hAnsi="Arial"/>
          <w:sz w:val="18"/>
          <w:szCs w:val="18"/>
          <w:color w:val="auto"/>
        </w:rPr>
        <w:t>After the identification of the sentiment elements we need to determine a term, which is indeed a marker of opinionated content and is done with Sentiwordnet, a lexical resource in which each Wordnet synset s is associated to three numerical scores Obj(s), Pos(s) and Neg(s), describing how objective, positive, and negative the terms contained in the synset are. The method used to develop</w:t>
      </w:r>
    </w:p>
    <w:p>
      <w:pPr>
        <w:sectPr>
          <w:pgSz w:w="12240" w:h="15840" w:orient="portrait"/>
          <w:cols w:equalWidth="0" w:num="2">
            <w:col w:w="5020" w:space="240"/>
            <w:col w:w="5020"/>
          </w:cols>
          <w:pgMar w:left="980" w:top="1135" w:right="980" w:bottom="715" w:gutter="0" w:footer="0" w:header="0"/>
          <w:type w:val="continuous"/>
        </w:sectPr>
      </w:pPr>
    </w:p>
    <w:bookmarkStart w:id="3" w:name="page4"/>
    <w:bookmarkEnd w:id="3"/>
    <w:p>
      <w:pPr>
        <w:jc w:val="both"/>
        <w:ind w:left="1"/>
        <w:spacing w:after="0" w:line="280" w:lineRule="auto"/>
        <w:rPr>
          <w:sz w:val="20"/>
          <w:szCs w:val="20"/>
          <w:color w:val="auto"/>
        </w:rPr>
      </w:pPr>
      <w:r>
        <w:rPr>
          <w:rFonts w:ascii="Arial" w:cs="Arial" w:eastAsia="Arial" w:hAnsi="Arial"/>
          <w:sz w:val="18"/>
          <w:szCs w:val="18"/>
          <w:color w:val="auto"/>
        </w:rPr>
        <w:t>Sentiwordnet is based on the quantitative analysis of the glosses associated to synsets, and on the use of the resulting vectorial term representations for semi-supervised Synset classification[18]. The list of words in Sentiwordnet is used to initialize the analysis. The bag of words are used to map the domain independent words. By getting the domain independent words ,it is easy to calculate domain specific words. ie, complement if independent words. Next the domain specific words mapped to domain independent words using a bipartite graph for a cross domain analysis. The clustering is done using Spectral Feature Alignment algorithm.</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92710</wp:posOffset>
                </wp:positionV>
                <wp:extent cx="3239770"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239770" cy="4763"/>
                        </a:xfrm>
                        <a:prstGeom prst="line">
                          <a:avLst/>
                        </a:prstGeom>
                        <a:solidFill>
                          <a:srgbClr val="FFFFFF"/>
                        </a:solidFill>
                        <a:ln w="12649">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7.3pt" to="255.1pt,7.3pt" o:allowincell="f" strokecolor="#000000" strokeweight="0.996pt"/>
            </w:pict>
          </mc:Fallback>
        </mc:AlternateContent>
      </w:r>
    </w:p>
    <w:p>
      <w:pPr>
        <w:spacing w:after="0" w:line="187" w:lineRule="exact"/>
        <w:rPr>
          <w:sz w:val="20"/>
          <w:szCs w:val="20"/>
          <w:color w:val="auto"/>
        </w:rPr>
      </w:pPr>
    </w:p>
    <w:p>
      <w:pPr>
        <w:jc w:val="both"/>
        <w:ind w:left="1"/>
        <w:spacing w:after="0" w:line="319" w:lineRule="auto"/>
        <w:rPr>
          <w:sz w:val="20"/>
          <w:szCs w:val="20"/>
          <w:color w:val="auto"/>
        </w:rPr>
      </w:pPr>
      <w:r>
        <w:rPr>
          <w:rFonts w:ascii="Arial" w:cs="Arial" w:eastAsia="Arial" w:hAnsi="Arial"/>
          <w:sz w:val="18"/>
          <w:szCs w:val="18"/>
          <w:color w:val="auto"/>
        </w:rPr>
        <w:t>Algorithm : Construction of cross-domain sentiment classifier using Spectral Feature Alignment with Sentiwordnet.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67945</wp:posOffset>
                </wp:positionV>
                <wp:extent cx="3239770"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239770" cy="4763"/>
                        </a:xfrm>
                        <a:prstGeom prst="line">
                          <a:avLst/>
                        </a:prstGeom>
                        <a:solidFill>
                          <a:srgbClr val="FFFFFF"/>
                        </a:solidFill>
                        <a:ln w="12649">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35pt" to="255.1pt,5.35pt" o:allowincell="f" strokecolor="#000000" strokeweight="0.996pt"/>
            </w:pict>
          </mc:Fallback>
        </mc:AlternateContent>
      </w:r>
    </w:p>
    <w:p>
      <w:pPr>
        <w:spacing w:after="0" w:line="118" w:lineRule="exact"/>
        <w:rPr>
          <w:sz w:val="20"/>
          <w:szCs w:val="20"/>
          <w:color w:val="auto"/>
        </w:rPr>
      </w:pPr>
    </w:p>
    <w:p>
      <w:pPr>
        <w:jc w:val="both"/>
        <w:ind w:left="201" w:hanging="198"/>
        <w:spacing w:after="0" w:line="216" w:lineRule="auto"/>
        <w:rPr>
          <w:sz w:val="20"/>
          <w:szCs w:val="20"/>
          <w:color w:val="auto"/>
        </w:rPr>
      </w:pPr>
      <w:r>
        <w:rPr>
          <w:rFonts w:ascii="Arial" w:cs="Arial" w:eastAsia="Arial" w:hAnsi="Arial"/>
          <w:sz w:val="20"/>
          <w:szCs w:val="20"/>
          <w:color w:val="auto"/>
        </w:rPr>
        <w:t>Input: Labeled source Domain data D</w:t>
      </w:r>
      <w:r>
        <w:rPr>
          <w:rFonts w:ascii="Arial" w:cs="Arial" w:eastAsia="Arial" w:hAnsi="Arial"/>
          <w:sz w:val="27"/>
          <w:szCs w:val="27"/>
          <w:color w:val="auto"/>
          <w:vertAlign w:val="subscript"/>
        </w:rPr>
        <w:t>src</w:t>
      </w:r>
      <w:r>
        <w:rPr>
          <w:rFonts w:ascii="Arial" w:cs="Arial" w:eastAsia="Arial" w:hAnsi="Arial"/>
          <w:sz w:val="20"/>
          <w:szCs w:val="20"/>
          <w:color w:val="auto"/>
        </w:rPr>
        <w:t xml:space="preserve"> = fx</w:t>
      </w:r>
      <w:r>
        <w:rPr>
          <w:rFonts w:ascii="Arial" w:cs="Arial" w:eastAsia="Arial" w:hAnsi="Arial"/>
          <w:sz w:val="27"/>
          <w:szCs w:val="27"/>
          <w:color w:val="auto"/>
          <w:vertAlign w:val="subscript"/>
        </w:rPr>
        <w:t>src</w:t>
      </w:r>
      <w:r>
        <w:rPr>
          <w:rFonts w:ascii="Arial" w:cs="Arial" w:eastAsia="Arial" w:hAnsi="Arial"/>
          <w:sz w:val="20"/>
          <w:szCs w:val="20"/>
          <w:color w:val="auto"/>
        </w:rPr>
        <w:t>; y</w:t>
      </w:r>
      <w:r>
        <w:rPr>
          <w:rFonts w:ascii="Arial" w:cs="Arial" w:eastAsia="Arial" w:hAnsi="Arial"/>
          <w:sz w:val="27"/>
          <w:szCs w:val="27"/>
          <w:color w:val="auto"/>
          <w:vertAlign w:val="subscript"/>
        </w:rPr>
        <w:t>src</w:t>
      </w:r>
      <w:r>
        <w:rPr>
          <w:rFonts w:ascii="Arial" w:cs="Arial" w:eastAsia="Arial" w:hAnsi="Arial"/>
          <w:sz w:val="20"/>
          <w:szCs w:val="20"/>
          <w:color w:val="auto"/>
        </w:rPr>
        <w:t>g and unlabeled target Domain D</w:t>
      </w:r>
      <w:r>
        <w:rPr>
          <w:rFonts w:ascii="Arial" w:cs="Arial" w:eastAsia="Arial" w:hAnsi="Arial"/>
          <w:sz w:val="27"/>
          <w:szCs w:val="27"/>
          <w:color w:val="auto"/>
          <w:vertAlign w:val="subscript"/>
        </w:rPr>
        <w:t>tar</w:t>
      </w:r>
      <w:r>
        <w:rPr>
          <w:rFonts w:ascii="Arial" w:cs="Arial" w:eastAsia="Arial" w:hAnsi="Arial"/>
          <w:sz w:val="20"/>
          <w:szCs w:val="20"/>
          <w:color w:val="auto"/>
        </w:rPr>
        <w:t xml:space="preserve"> = fx</w:t>
      </w:r>
      <w:r>
        <w:rPr>
          <w:rFonts w:ascii="Arial" w:cs="Arial" w:eastAsia="Arial" w:hAnsi="Arial"/>
          <w:sz w:val="27"/>
          <w:szCs w:val="27"/>
          <w:color w:val="auto"/>
          <w:vertAlign w:val="subscript"/>
        </w:rPr>
        <w:t>tar</w:t>
      </w:r>
      <w:r>
        <w:rPr>
          <w:rFonts w:ascii="Arial" w:cs="Arial" w:eastAsia="Arial" w:hAnsi="Arial"/>
          <w:sz w:val="20"/>
          <w:szCs w:val="20"/>
          <w:color w:val="auto"/>
        </w:rPr>
        <w:t>g and Sentiwordnet file.</w:t>
      </w:r>
    </w:p>
    <w:p>
      <w:pPr>
        <w:spacing w:after="0" w:line="3" w:lineRule="exact"/>
        <w:rPr>
          <w:sz w:val="20"/>
          <w:szCs w:val="20"/>
          <w:color w:val="auto"/>
        </w:rPr>
      </w:pPr>
    </w:p>
    <w:p>
      <w:pPr>
        <w:ind w:left="1"/>
        <w:spacing w:after="0"/>
        <w:rPr>
          <w:sz w:val="20"/>
          <w:szCs w:val="20"/>
          <w:color w:val="auto"/>
        </w:rPr>
      </w:pPr>
      <w:r>
        <w:rPr>
          <w:rFonts w:ascii="Arial" w:cs="Arial" w:eastAsia="Arial" w:hAnsi="Arial"/>
          <w:sz w:val="20"/>
          <w:szCs w:val="20"/>
          <w:color w:val="auto"/>
        </w:rPr>
        <w:t>Output: Predict the label of target domain.</w:t>
      </w:r>
    </w:p>
    <w:p>
      <w:pPr>
        <w:spacing w:after="0" w:line="21" w:lineRule="exact"/>
        <w:rPr>
          <w:sz w:val="20"/>
          <w:szCs w:val="20"/>
          <w:color w:val="auto"/>
        </w:rPr>
      </w:pPr>
    </w:p>
    <w:p>
      <w:pPr>
        <w:ind w:left="221" w:hanging="221"/>
        <w:spacing w:after="0"/>
        <w:tabs>
          <w:tab w:leader="none" w:pos="221" w:val="left"/>
        </w:tabs>
        <w:numPr>
          <w:ilvl w:val="0"/>
          <w:numId w:val="7"/>
        </w:numPr>
        <w:rPr>
          <w:rFonts w:ascii="Arial" w:cs="Arial" w:eastAsia="Arial" w:hAnsi="Arial"/>
          <w:sz w:val="19"/>
          <w:szCs w:val="19"/>
          <w:color w:val="auto"/>
        </w:rPr>
      </w:pPr>
      <w:r>
        <w:rPr>
          <w:rFonts w:ascii="Arial" w:cs="Arial" w:eastAsia="Arial" w:hAnsi="Arial"/>
          <w:sz w:val="19"/>
          <w:szCs w:val="19"/>
          <w:color w:val="auto"/>
        </w:rPr>
        <w:t>Pre-process the selected review file into bag of words .</w:t>
      </w:r>
    </w:p>
    <w:p>
      <w:pPr>
        <w:spacing w:after="0" w:line="10" w:lineRule="exact"/>
        <w:rPr>
          <w:rFonts w:ascii="Arial" w:cs="Arial" w:eastAsia="Arial" w:hAnsi="Arial"/>
          <w:sz w:val="19"/>
          <w:szCs w:val="19"/>
          <w:color w:val="auto"/>
        </w:rPr>
      </w:pPr>
    </w:p>
    <w:p>
      <w:pPr>
        <w:jc w:val="both"/>
        <w:ind w:left="201" w:hanging="201"/>
        <w:spacing w:after="0" w:line="247" w:lineRule="auto"/>
        <w:tabs>
          <w:tab w:leader="none" w:pos="221" w:val="left"/>
        </w:tabs>
        <w:numPr>
          <w:ilvl w:val="0"/>
          <w:numId w:val="7"/>
        </w:numPr>
        <w:rPr>
          <w:rFonts w:ascii="Arial" w:cs="Arial" w:eastAsia="Arial" w:hAnsi="Arial"/>
          <w:sz w:val="19"/>
          <w:szCs w:val="19"/>
          <w:color w:val="auto"/>
        </w:rPr>
      </w:pPr>
      <w:r>
        <w:rPr>
          <w:rFonts w:ascii="Arial" w:cs="Arial" w:eastAsia="Arial" w:hAnsi="Arial"/>
          <w:sz w:val="19"/>
          <w:szCs w:val="19"/>
          <w:color w:val="auto"/>
        </w:rPr>
        <w:t>Extract Domain Independent features and domain specific features from the given reviews on D</w:t>
      </w:r>
      <w:r>
        <w:rPr>
          <w:rFonts w:ascii="Arial" w:cs="Arial" w:eastAsia="Arial" w:hAnsi="Arial"/>
          <w:sz w:val="26"/>
          <w:szCs w:val="26"/>
          <w:color w:val="auto"/>
          <w:vertAlign w:val="subscript"/>
        </w:rPr>
        <w:t>src</w:t>
      </w:r>
      <w:r>
        <w:rPr>
          <w:rFonts w:ascii="Arial" w:cs="Arial" w:eastAsia="Arial" w:hAnsi="Arial"/>
          <w:sz w:val="19"/>
          <w:szCs w:val="19"/>
          <w:color w:val="auto"/>
        </w:rPr>
        <w:t xml:space="preserve"> and D</w:t>
      </w:r>
      <w:r>
        <w:rPr>
          <w:rFonts w:ascii="Arial" w:cs="Arial" w:eastAsia="Arial" w:hAnsi="Arial"/>
          <w:sz w:val="26"/>
          <w:szCs w:val="26"/>
          <w:color w:val="auto"/>
          <w:vertAlign w:val="subscript"/>
        </w:rPr>
        <w:t>tar</w:t>
      </w:r>
      <w:r>
        <w:rPr>
          <w:rFonts w:ascii="Arial" w:cs="Arial" w:eastAsia="Arial" w:hAnsi="Arial"/>
          <w:sz w:val="19"/>
          <w:szCs w:val="19"/>
          <w:color w:val="auto"/>
        </w:rPr>
        <w:t xml:space="preserve"> to select l domain-independent features. The remaining m-l features are treated as domain-specific features.</w:t>
      </w:r>
    </w:p>
    <w:p>
      <w:pPr>
        <w:spacing w:after="0" w:line="1" w:lineRule="exact"/>
        <w:rPr>
          <w:rFonts w:ascii="Arial" w:cs="Arial" w:eastAsia="Arial" w:hAnsi="Arial"/>
          <w:sz w:val="19"/>
          <w:szCs w:val="19"/>
          <w:color w:val="auto"/>
        </w:rPr>
      </w:pPr>
    </w:p>
    <w:p>
      <w:pPr>
        <w:ind w:left="201" w:hanging="201"/>
        <w:spacing w:after="0" w:line="225" w:lineRule="auto"/>
        <w:tabs>
          <w:tab w:leader="none" w:pos="207" w:val="left"/>
        </w:tabs>
        <w:numPr>
          <w:ilvl w:val="0"/>
          <w:numId w:val="7"/>
        </w:numPr>
        <w:rPr>
          <w:rFonts w:ascii="Arial" w:cs="Arial" w:eastAsia="Arial" w:hAnsi="Arial"/>
          <w:sz w:val="19"/>
          <w:szCs w:val="19"/>
          <w:color w:val="auto"/>
        </w:rPr>
      </w:pPr>
      <w:r>
        <w:rPr>
          <w:rFonts w:ascii="Arial" w:cs="Arial" w:eastAsia="Arial" w:hAnsi="Arial"/>
          <w:sz w:val="19"/>
          <w:szCs w:val="19"/>
          <w:color w:val="auto"/>
        </w:rPr>
        <w:t>Create co-occurrence matrix M2 R</w:t>
      </w:r>
      <w:r>
        <w:rPr>
          <w:rFonts w:ascii="Arial" w:cs="Arial" w:eastAsia="Arial" w:hAnsi="Arial"/>
          <w:sz w:val="26"/>
          <w:szCs w:val="26"/>
          <w:color w:val="auto"/>
          <w:vertAlign w:val="superscript"/>
        </w:rPr>
        <w:t>(m l)</w:t>
      </w:r>
      <w:r>
        <w:rPr>
          <w:rFonts w:ascii="Arial" w:cs="Arial" w:eastAsia="Arial" w:hAnsi="Arial"/>
          <w:sz w:val="19"/>
          <w:szCs w:val="19"/>
          <w:color w:val="auto"/>
        </w:rPr>
        <w:t xml:space="preserve"> </w:t>
      </w:r>
      <w:r>
        <w:rPr>
          <w:rFonts w:ascii="Arial" w:cs="Arial" w:eastAsia="Arial" w:hAnsi="Arial"/>
          <w:sz w:val="26"/>
          <w:szCs w:val="26"/>
          <w:color w:val="auto"/>
          <w:vertAlign w:val="superscript"/>
        </w:rPr>
        <w:t>l</w:t>
      </w:r>
      <w:r>
        <w:rPr>
          <w:rFonts w:ascii="Arial" w:cs="Arial" w:eastAsia="Arial" w:hAnsi="Arial"/>
          <w:sz w:val="19"/>
          <w:szCs w:val="19"/>
          <w:color w:val="auto"/>
        </w:rPr>
        <w:t xml:space="preserve"> between domain independent features with domain specific features.</w:t>
      </w:r>
    </w:p>
    <w:p>
      <w:pPr>
        <w:spacing w:after="0" w:line="2" w:lineRule="exact"/>
        <w:rPr>
          <w:rFonts w:ascii="Arial" w:cs="Arial" w:eastAsia="Arial" w:hAnsi="Arial"/>
          <w:sz w:val="19"/>
          <w:szCs w:val="19"/>
          <w:color w:val="auto"/>
        </w:rPr>
      </w:pPr>
    </w:p>
    <w:p>
      <w:pPr>
        <w:jc w:val="both"/>
        <w:ind w:left="201" w:right="80" w:hanging="201"/>
        <w:spacing w:after="0" w:line="282" w:lineRule="auto"/>
        <w:tabs>
          <w:tab w:leader="none" w:pos="221" w:val="left"/>
        </w:tabs>
        <w:numPr>
          <w:ilvl w:val="0"/>
          <w:numId w:val="7"/>
        </w:numPr>
        <w:rPr>
          <w:rFonts w:ascii="Arial" w:cs="Arial" w:eastAsia="Arial" w:hAnsi="Arial"/>
          <w:sz w:val="18"/>
          <w:szCs w:val="18"/>
          <w:color w:val="auto"/>
        </w:rPr>
      </w:pPr>
      <w:r>
        <w:rPr>
          <w:rFonts w:ascii="Arial" w:cs="Arial" w:eastAsia="Arial" w:hAnsi="Arial"/>
          <w:sz w:val="18"/>
          <w:szCs w:val="18"/>
          <w:color w:val="auto"/>
        </w:rPr>
        <w:t>Create edges for the graph, if an edge in E connects two vertexes in source domain and target domain respectively.</w:t>
      </w:r>
    </w:p>
    <w:p>
      <w:pPr>
        <w:jc w:val="both"/>
        <w:ind w:left="201" w:hanging="201"/>
        <w:spacing w:after="0" w:line="282" w:lineRule="auto"/>
        <w:tabs>
          <w:tab w:leader="none" w:pos="217" w:val="left"/>
        </w:tabs>
        <w:numPr>
          <w:ilvl w:val="0"/>
          <w:numId w:val="7"/>
        </w:numPr>
        <w:rPr>
          <w:rFonts w:ascii="Arial" w:cs="Arial" w:eastAsia="Arial" w:hAnsi="Arial"/>
          <w:sz w:val="18"/>
          <w:szCs w:val="18"/>
          <w:color w:val="auto"/>
        </w:rPr>
      </w:pPr>
      <w:r>
        <w:rPr>
          <w:rFonts w:ascii="Arial" w:cs="Arial" w:eastAsia="Arial" w:hAnsi="Arial"/>
          <w:sz w:val="18"/>
          <w:szCs w:val="18"/>
          <w:color w:val="auto"/>
        </w:rPr>
        <w:t>Find a new representation of feature vector is used to train a sentiment classifier to predict the label of target domain.</w:t>
      </w:r>
    </w:p>
    <w:p>
      <w:pPr>
        <w:ind w:left="221" w:hanging="221"/>
        <w:spacing w:after="0"/>
        <w:tabs>
          <w:tab w:leader="none" w:pos="221" w:val="left"/>
        </w:tabs>
        <w:numPr>
          <w:ilvl w:val="0"/>
          <w:numId w:val="7"/>
        </w:numPr>
        <w:rPr>
          <w:rFonts w:ascii="Arial" w:cs="Arial" w:eastAsia="Arial" w:hAnsi="Arial"/>
          <w:sz w:val="20"/>
          <w:szCs w:val="20"/>
          <w:color w:val="auto"/>
        </w:rPr>
      </w:pPr>
      <w:r>
        <w:rPr>
          <w:rFonts w:ascii="Arial" w:cs="Arial" w:eastAsia="Arial" w:hAnsi="Arial"/>
          <w:sz w:val="20"/>
          <w:szCs w:val="20"/>
          <w:color w:val="auto"/>
        </w:rPr>
        <w:t>Test the classifier in target domain.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126365</wp:posOffset>
                </wp:positionH>
                <wp:positionV relativeFrom="paragraph">
                  <wp:posOffset>121285</wp:posOffset>
                </wp:positionV>
                <wp:extent cx="3239770"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239770" cy="4763"/>
                        </a:xfrm>
                        <a:prstGeom prst="line">
                          <a:avLst/>
                        </a:prstGeom>
                        <a:solidFill>
                          <a:srgbClr val="FFFFFF"/>
                        </a:solidFill>
                        <a:ln w="12649">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95pt,9.55pt" to="265.05pt,9.55pt" o:allowincell="f" strokecolor="#000000" strokeweight="0.996pt"/>
            </w:pict>
          </mc:Fallback>
        </mc:AlternateContent>
      </w:r>
    </w:p>
    <w:p>
      <w:pPr>
        <w:spacing w:after="0" w:line="20" w:lineRule="exact"/>
        <w:rPr>
          <w:sz w:val="20"/>
          <w:szCs w:val="20"/>
          <w:color w:val="auto"/>
        </w:rPr>
      </w:pPr>
      <w:r>
        <w:rPr>
          <w:sz w:val="20"/>
          <w:szCs w:val="20"/>
          <w:color w:val="auto"/>
        </w:rPr>
        <w:br w:type="column"/>
      </w:r>
    </w:p>
    <w:p>
      <w:pPr>
        <w:jc w:val="both"/>
        <w:spacing w:after="0" w:line="254" w:lineRule="auto"/>
        <w:rPr>
          <w:sz w:val="20"/>
          <w:szCs w:val="20"/>
          <w:color w:val="auto"/>
        </w:rPr>
      </w:pPr>
      <w:r>
        <w:rPr>
          <w:rFonts w:ascii="Arial" w:cs="Arial" w:eastAsia="Arial" w:hAnsi="Arial"/>
          <w:sz w:val="20"/>
          <w:szCs w:val="20"/>
          <w:color w:val="auto"/>
        </w:rPr>
        <w:t>pair of domain classification , we calculate the accuracy of system performance.</w:t>
      </w:r>
    </w:p>
    <w:p>
      <w:pPr>
        <w:jc w:val="both"/>
        <w:ind w:firstLine="199"/>
        <w:spacing w:after="0" w:line="269" w:lineRule="auto"/>
        <w:rPr>
          <w:sz w:val="20"/>
          <w:szCs w:val="20"/>
          <w:color w:val="auto"/>
        </w:rPr>
      </w:pPr>
      <w:r>
        <w:rPr>
          <w:rFonts w:ascii="Arial" w:cs="Arial" w:eastAsia="Arial" w:hAnsi="Arial"/>
          <w:sz w:val="19"/>
          <w:szCs w:val="19"/>
          <w:color w:val="auto"/>
        </w:rPr>
        <w:t>The classification Accuracy on target domain is used as a metric for evaluation. It is the fraction of the correctly classified target domain reviews from the total number of reviews in the target domain, and is defined as follows:</w:t>
      </w:r>
    </w:p>
    <w:p>
      <w:pPr>
        <w:spacing w:after="0" w:line="114" w:lineRule="exact"/>
        <w:rPr>
          <w:sz w:val="20"/>
          <w:szCs w:val="20"/>
          <w:color w:val="auto"/>
        </w:rPr>
      </w:pPr>
    </w:p>
    <w:p>
      <w:pPr>
        <w:jc w:val="right"/>
        <w:ind w:left="80" w:right="100"/>
        <w:spacing w:after="0" w:line="193" w:lineRule="auto"/>
        <w:rPr>
          <w:sz w:val="20"/>
          <w:szCs w:val="20"/>
          <w:color w:val="auto"/>
        </w:rPr>
      </w:pPr>
      <w:r>
        <w:rPr>
          <w:rFonts w:ascii="Arial" w:cs="Arial" w:eastAsia="Arial" w:hAnsi="Arial"/>
          <w:sz w:val="39"/>
          <w:szCs w:val="39"/>
          <w:color w:val="auto"/>
          <w:vertAlign w:val="subscript"/>
        </w:rPr>
        <w:t>Accuracy</w:t>
      </w:r>
      <w:r>
        <w:rPr>
          <w:rFonts w:ascii="Arial" w:cs="Arial" w:eastAsia="Arial" w:hAnsi="Arial"/>
          <w:sz w:val="20"/>
          <w:szCs w:val="20"/>
          <w:color w:val="auto"/>
        </w:rPr>
        <w:t xml:space="preserve"> </w:t>
      </w:r>
      <w:r>
        <w:rPr>
          <w:rFonts w:ascii="Arial" w:cs="Arial" w:eastAsia="Arial" w:hAnsi="Arial"/>
          <w:sz w:val="39"/>
          <w:szCs w:val="39"/>
          <w:color w:val="auto"/>
          <w:vertAlign w:val="subscript"/>
        </w:rPr>
        <w:t>=</w:t>
      </w:r>
      <w:r>
        <w:rPr>
          <w:rFonts w:ascii="Arial" w:cs="Arial" w:eastAsia="Arial" w:hAnsi="Arial"/>
          <w:sz w:val="20"/>
          <w:szCs w:val="20"/>
          <w:color w:val="auto"/>
        </w:rPr>
        <w:t xml:space="preserve"> Number of correctly classified target reviews Total number of reviews in the target domain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758190</wp:posOffset>
                </wp:positionH>
                <wp:positionV relativeFrom="paragraph">
                  <wp:posOffset>-151765</wp:posOffset>
                </wp:positionV>
                <wp:extent cx="2364740"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647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9.7pt,-11.9499pt" to="245.9pt,-11.9499pt" o:allowincell="f" strokecolor="#000000" strokeweight="0.398pt"/>
            </w:pict>
          </mc:Fallback>
        </mc:AlternateContent>
      </w:r>
    </w:p>
    <w:p>
      <w:pPr>
        <w:spacing w:after="0" w:line="96" w:lineRule="exact"/>
        <w:rPr>
          <w:sz w:val="20"/>
          <w:szCs w:val="20"/>
          <w:color w:val="auto"/>
        </w:rPr>
      </w:pPr>
    </w:p>
    <w:p>
      <w:pPr>
        <w:jc w:val="both"/>
        <w:spacing w:after="0" w:line="251" w:lineRule="auto"/>
        <w:rPr>
          <w:sz w:val="20"/>
          <w:szCs w:val="20"/>
          <w:color w:val="auto"/>
        </w:rPr>
      </w:pPr>
      <w:r>
        <w:rPr>
          <w:rFonts w:ascii="Arial" w:cs="Arial" w:eastAsia="Arial" w:hAnsi="Arial"/>
          <w:sz w:val="20"/>
          <w:szCs w:val="20"/>
          <w:color w:val="auto"/>
        </w:rPr>
        <w:t>So the accuracy of prediction of target domain reviews by a classifier is computed using above equation. The accuracy measure gives the percentage of reviews that are correctly classified.</w:t>
      </w:r>
    </w:p>
    <w:p>
      <w:pPr>
        <w:spacing w:after="0" w:line="203" w:lineRule="exact"/>
        <w:rPr>
          <w:sz w:val="20"/>
          <w:szCs w:val="20"/>
          <w:color w:val="auto"/>
        </w:rPr>
      </w:pPr>
    </w:p>
    <w:p>
      <w:pPr>
        <w:spacing w:after="0"/>
        <w:rPr>
          <w:sz w:val="20"/>
          <w:szCs w:val="20"/>
          <w:color w:val="auto"/>
        </w:rPr>
      </w:pPr>
      <w:r>
        <w:rPr>
          <w:rFonts w:ascii="Arial" w:cs="Arial" w:eastAsia="Arial" w:hAnsi="Arial"/>
          <w:sz w:val="20"/>
          <w:szCs w:val="20"/>
          <w:color w:val="auto"/>
        </w:rPr>
        <w:t>B. Analysis of Proposed Model</w:t>
      </w:r>
    </w:p>
    <w:p>
      <w:pPr>
        <w:spacing w:after="0" w:line="103" w:lineRule="exact"/>
        <w:rPr>
          <w:sz w:val="20"/>
          <w:szCs w:val="20"/>
          <w:color w:val="auto"/>
        </w:rPr>
      </w:pPr>
    </w:p>
    <w:p>
      <w:pPr>
        <w:jc w:val="both"/>
        <w:ind w:firstLine="199"/>
        <w:spacing w:after="0" w:line="281" w:lineRule="auto"/>
        <w:rPr>
          <w:sz w:val="20"/>
          <w:szCs w:val="20"/>
          <w:color w:val="auto"/>
        </w:rPr>
      </w:pPr>
      <w:r>
        <w:rPr>
          <w:rFonts w:ascii="Arial" w:cs="Arial" w:eastAsia="Arial" w:hAnsi="Arial"/>
          <w:sz w:val="18"/>
          <w:szCs w:val="18"/>
          <w:color w:val="auto"/>
        </w:rPr>
        <w:t>For experiments, among four domains, one domain is taken as source domain and another domain is selected as target domain. To study the effect of enhanced sentiment corpus for one source domain and one target domain, 12 different combinations of one source domain and one target domain is analyzed. From the analysis, M !P , Movie domain is selected as source domain and Product domain is selected as target domain which produce accuracy 0.68%. Next M !B and M !Ma produce 0.61% accuracy each. Here B denotes books domain and Ma denotes Magazine domain.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318770</wp:posOffset>
            </wp:positionH>
            <wp:positionV relativeFrom="paragraph">
              <wp:posOffset>160655</wp:posOffset>
            </wp:positionV>
            <wp:extent cx="2550795" cy="236474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extLst>
                    </a:blip>
                    <a:srcRect/>
                    <a:stretch>
                      <a:fillRect/>
                    </a:stretch>
                  </pic:blipFill>
                  <pic:spPr bwMode="auto">
                    <a:xfrm>
                      <a:off x="0" y="0"/>
                      <a:ext cx="2550795" cy="2364740"/>
                    </a:xfrm>
                    <a:prstGeom prst="rect">
                      <a:avLst/>
                    </a:prstGeom>
                    <a:noFill/>
                  </pic:spPr>
                </pic:pic>
              </a:graphicData>
            </a:graphic>
          </wp:anchor>
        </w:drawing>
      </w:r>
    </w:p>
    <w:p>
      <w:pPr>
        <w:spacing w:after="0" w:line="1513" w:lineRule="exact"/>
        <w:rPr>
          <w:sz w:val="20"/>
          <w:szCs w:val="20"/>
          <w:color w:val="auto"/>
        </w:rPr>
      </w:pPr>
    </w:p>
    <w:p>
      <w:pPr>
        <w:sectPr>
          <w:pgSz w:w="12240" w:h="15840" w:orient="portrait"/>
          <w:cols w:equalWidth="0" w:num="2">
            <w:col w:w="5021" w:space="240"/>
            <w:col w:w="5020"/>
          </w:cols>
          <w:pgMar w:left="979" w:top="1136" w:right="980" w:bottom="676" w:gutter="0" w:footer="0" w:header="0"/>
        </w:sectPr>
      </w:pPr>
    </w:p>
    <w:p>
      <w:pPr>
        <w:spacing w:after="0" w:line="269" w:lineRule="exact"/>
        <w:rPr>
          <w:sz w:val="20"/>
          <w:szCs w:val="20"/>
          <w:color w:val="auto"/>
        </w:rPr>
      </w:pPr>
    </w:p>
    <w:p>
      <w:pPr>
        <w:ind w:left="1241"/>
        <w:spacing w:after="0"/>
        <w:rPr>
          <w:sz w:val="20"/>
          <w:szCs w:val="20"/>
          <w:color w:val="auto"/>
        </w:rPr>
      </w:pPr>
      <w:r>
        <w:rPr>
          <w:rFonts w:ascii="Arial" w:cs="Arial" w:eastAsia="Arial" w:hAnsi="Arial"/>
          <w:sz w:val="20"/>
          <w:szCs w:val="20"/>
          <w:color w:val="auto"/>
        </w:rPr>
        <w:t>IV. E</w:t>
      </w:r>
      <w:r>
        <w:rPr>
          <w:rFonts w:ascii="Arial" w:cs="Arial" w:eastAsia="Arial" w:hAnsi="Arial"/>
          <w:sz w:val="15"/>
          <w:szCs w:val="15"/>
          <w:color w:val="auto"/>
        </w:rPr>
        <w:t>XPERIMENTAL</w:t>
      </w:r>
      <w:r>
        <w:rPr>
          <w:rFonts w:ascii="Arial" w:cs="Arial" w:eastAsia="Arial" w:hAnsi="Arial"/>
          <w:sz w:val="20"/>
          <w:szCs w:val="20"/>
          <w:color w:val="auto"/>
        </w:rPr>
        <w:t xml:space="preserve"> R</w:t>
      </w:r>
      <w:r>
        <w:rPr>
          <w:rFonts w:ascii="Arial" w:cs="Arial" w:eastAsia="Arial" w:hAnsi="Arial"/>
          <w:sz w:val="15"/>
          <w:szCs w:val="15"/>
          <w:color w:val="auto"/>
        </w:rPr>
        <w:t>ESULTS</w:t>
      </w:r>
    </w:p>
    <w:p>
      <w:pPr>
        <w:spacing w:after="0" w:line="126" w:lineRule="exact"/>
        <w:rPr>
          <w:sz w:val="20"/>
          <w:szCs w:val="20"/>
          <w:color w:val="auto"/>
        </w:rPr>
      </w:pPr>
    </w:p>
    <w:p>
      <w:pPr>
        <w:jc w:val="both"/>
        <w:ind w:left="1" w:firstLine="199"/>
        <w:spacing w:after="0" w:line="283" w:lineRule="auto"/>
        <w:rPr>
          <w:sz w:val="20"/>
          <w:szCs w:val="20"/>
          <w:color w:val="auto"/>
        </w:rPr>
      </w:pPr>
      <w:r>
        <w:rPr>
          <w:rFonts w:ascii="Arial" w:cs="Arial" w:eastAsia="Arial" w:hAnsi="Arial"/>
          <w:sz w:val="18"/>
          <w:szCs w:val="18"/>
          <w:color w:val="auto"/>
        </w:rPr>
        <w:t>The proposed work can be carried out using Intel processor with 2GB RAM and 300GB Hard disk. The development environment used for implementing the proposed model is java which runs on 32-bit Windows operating system. The proposed system uses a dumped file called Sentiwordnet. SentiWordNet scores are exploited together with additional features to assign a polarity to a text using machine learning.</w:t>
      </w:r>
    </w:p>
    <w:p>
      <w:pPr>
        <w:spacing w:after="0" w:line="177" w:lineRule="exact"/>
        <w:rPr>
          <w:sz w:val="20"/>
          <w:szCs w:val="20"/>
          <w:color w:val="auto"/>
        </w:rPr>
      </w:pPr>
    </w:p>
    <w:p>
      <w:pPr>
        <w:ind w:left="1"/>
        <w:spacing w:after="0"/>
        <w:rPr>
          <w:sz w:val="20"/>
          <w:szCs w:val="20"/>
          <w:color w:val="auto"/>
        </w:rPr>
      </w:pPr>
      <w:r>
        <w:rPr>
          <w:rFonts w:ascii="Arial" w:cs="Arial" w:eastAsia="Arial" w:hAnsi="Arial"/>
          <w:sz w:val="20"/>
          <w:szCs w:val="20"/>
          <w:color w:val="auto"/>
        </w:rPr>
        <w:t>A. Parameter for Evaluation</w:t>
      </w:r>
    </w:p>
    <w:p>
      <w:pPr>
        <w:spacing w:after="0" w:line="104" w:lineRule="exact"/>
        <w:rPr>
          <w:sz w:val="20"/>
          <w:szCs w:val="20"/>
          <w:color w:val="auto"/>
        </w:rPr>
      </w:pPr>
    </w:p>
    <w:p>
      <w:pPr>
        <w:jc w:val="both"/>
        <w:ind w:left="1" w:firstLine="199"/>
        <w:spacing w:after="0" w:line="280" w:lineRule="auto"/>
        <w:rPr>
          <w:sz w:val="20"/>
          <w:szCs w:val="20"/>
          <w:color w:val="auto"/>
        </w:rPr>
      </w:pPr>
      <w:r>
        <w:rPr>
          <w:rFonts w:ascii="Arial" w:cs="Arial" w:eastAsia="Arial" w:hAnsi="Arial"/>
          <w:sz w:val="18"/>
          <w:szCs w:val="18"/>
          <w:color w:val="auto"/>
        </w:rPr>
        <w:t>The benchmark dataset are collected from the large online shopping site Amazon.com, which is familiarly used in many cross domain sentiment analysis tasks. Amazon reviews of four different domains are discussed for cross domain sen-timent classification : Movies (M), Products (P), Books (B), and Magazines (Ma). In dataset , each reviews assigned a -1 (negative) and +1 (positive) label according to the score given by the product users. In this dataset, we can construct up to 12 cross domain sentiment classifications. M !P, M!B, M !Ma, P!B, P!Ma, P!M, B!Ma, B!M, B!P, Ma!M, Ma!P, Ma!B. In this, letter preceding the arrow is source domain and after the arrow term as target domain. For each</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6" w:lineRule="exact"/>
        <w:rPr>
          <w:sz w:val="20"/>
          <w:szCs w:val="20"/>
          <w:color w:val="auto"/>
        </w:rPr>
      </w:pPr>
    </w:p>
    <w:p>
      <w:pPr>
        <w:jc w:val="both"/>
        <w:spacing w:after="0" w:line="241" w:lineRule="auto"/>
        <w:rPr>
          <w:sz w:val="20"/>
          <w:szCs w:val="20"/>
          <w:color w:val="auto"/>
        </w:rPr>
      </w:pPr>
      <w:r>
        <w:rPr>
          <w:rFonts w:ascii="Arial" w:cs="Arial" w:eastAsia="Arial" w:hAnsi="Arial"/>
          <w:sz w:val="16"/>
          <w:szCs w:val="16"/>
          <w:color w:val="auto"/>
        </w:rPr>
        <w:t>Fig. 2. Classification accuracy of one source and one target domain using proposed N-gram model</w:t>
      </w:r>
    </w:p>
    <w:p>
      <w:pPr>
        <w:spacing w:after="0" w:line="238" w:lineRule="exact"/>
        <w:rPr>
          <w:sz w:val="20"/>
          <w:szCs w:val="20"/>
          <w:color w:val="auto"/>
        </w:rPr>
      </w:pPr>
    </w:p>
    <w:p>
      <w:pPr>
        <w:jc w:val="both"/>
        <w:ind w:firstLine="199"/>
        <w:spacing w:after="0" w:line="288" w:lineRule="auto"/>
        <w:rPr>
          <w:sz w:val="20"/>
          <w:szCs w:val="20"/>
          <w:color w:val="auto"/>
        </w:rPr>
      </w:pPr>
      <w:r>
        <w:rPr>
          <w:rFonts w:ascii="Arial" w:cs="Arial" w:eastAsia="Arial" w:hAnsi="Arial"/>
          <w:sz w:val="18"/>
          <w:szCs w:val="18"/>
          <w:color w:val="auto"/>
        </w:rPr>
        <w:t>Accuracy is used as an evaluation measure. Accuracy is the proportion of correctly classified examples to the total number of examples. On the other hand, error rate refers to incorrectly classified examples to correctly classified examples.</w:t>
      </w:r>
    </w:p>
    <w:p>
      <w:pPr>
        <w:spacing w:after="0" w:line="100" w:lineRule="exact"/>
        <w:rPr>
          <w:sz w:val="20"/>
          <w:szCs w:val="20"/>
          <w:color w:val="auto"/>
        </w:rPr>
      </w:pPr>
    </w:p>
    <w:p>
      <w:pPr>
        <w:ind w:left="1720" w:right="560" w:hanging="1193"/>
        <w:spacing w:after="0" w:line="215" w:lineRule="auto"/>
        <w:rPr>
          <w:sz w:val="20"/>
          <w:szCs w:val="20"/>
          <w:color w:val="auto"/>
        </w:rPr>
      </w:pPr>
      <w:r>
        <w:rPr>
          <w:rFonts w:ascii="Arial" w:cs="Arial" w:eastAsia="Arial" w:hAnsi="Arial"/>
          <w:sz w:val="35"/>
          <w:szCs w:val="35"/>
          <w:color w:val="auto"/>
          <w:vertAlign w:val="subscript"/>
        </w:rPr>
        <w:t>Recall</w:t>
      </w:r>
      <w:r>
        <w:rPr>
          <w:rFonts w:ascii="Arial" w:cs="Arial" w:eastAsia="Arial" w:hAnsi="Arial"/>
          <w:sz w:val="18"/>
          <w:szCs w:val="18"/>
          <w:color w:val="auto"/>
        </w:rPr>
        <w:t xml:space="preserve"> </w:t>
      </w:r>
      <w:r>
        <w:rPr>
          <w:rFonts w:ascii="Arial" w:cs="Arial" w:eastAsia="Arial" w:hAnsi="Arial"/>
          <w:sz w:val="35"/>
          <w:szCs w:val="35"/>
          <w:color w:val="auto"/>
          <w:vertAlign w:val="subscript"/>
        </w:rPr>
        <w:t>=</w:t>
      </w:r>
      <w:r>
        <w:rPr>
          <w:rFonts w:ascii="Arial" w:cs="Arial" w:eastAsia="Arial" w:hAnsi="Arial"/>
          <w:sz w:val="18"/>
          <w:szCs w:val="18"/>
          <w:color w:val="auto"/>
        </w:rPr>
        <w:t xml:space="preserve"> Number of correct positive prediction Number of positive examples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878205</wp:posOffset>
                </wp:positionH>
                <wp:positionV relativeFrom="paragraph">
                  <wp:posOffset>-152400</wp:posOffset>
                </wp:positionV>
                <wp:extent cx="1957070"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570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9.15pt,-12pt" to="223.25pt,-12pt" o:allowincell="f" strokecolor="#000000" strokeweight="0.398pt"/>
            </w:pict>
          </mc:Fallback>
        </mc:AlternateContent>
      </w:r>
    </w:p>
    <w:p>
      <w:pPr>
        <w:spacing w:after="0" w:line="299" w:lineRule="exact"/>
        <w:rPr>
          <w:sz w:val="20"/>
          <w:szCs w:val="20"/>
          <w:color w:val="auto"/>
        </w:rPr>
      </w:pPr>
    </w:p>
    <w:p>
      <w:pPr>
        <w:ind w:left="1820" w:right="400" w:hanging="1438"/>
        <w:spacing w:after="0" w:line="215" w:lineRule="auto"/>
        <w:rPr>
          <w:sz w:val="20"/>
          <w:szCs w:val="20"/>
          <w:color w:val="auto"/>
        </w:rPr>
      </w:pPr>
      <w:r>
        <w:rPr>
          <w:rFonts w:ascii="Arial" w:cs="Arial" w:eastAsia="Arial" w:hAnsi="Arial"/>
          <w:sz w:val="35"/>
          <w:szCs w:val="35"/>
          <w:color w:val="auto"/>
          <w:vertAlign w:val="subscript"/>
        </w:rPr>
        <w:t>P recision</w:t>
      </w:r>
      <w:r>
        <w:rPr>
          <w:rFonts w:ascii="Arial" w:cs="Arial" w:eastAsia="Arial" w:hAnsi="Arial"/>
          <w:sz w:val="18"/>
          <w:szCs w:val="18"/>
          <w:color w:val="auto"/>
        </w:rPr>
        <w:t xml:space="preserve"> </w:t>
      </w:r>
      <w:r>
        <w:rPr>
          <w:rFonts w:ascii="Arial" w:cs="Arial" w:eastAsia="Arial" w:hAnsi="Arial"/>
          <w:sz w:val="35"/>
          <w:szCs w:val="35"/>
          <w:color w:val="auto"/>
          <w:vertAlign w:val="subscript"/>
        </w:rPr>
        <w:t>=</w:t>
      </w:r>
      <w:r>
        <w:rPr>
          <w:rFonts w:ascii="Arial" w:cs="Arial" w:eastAsia="Arial" w:hAnsi="Arial"/>
          <w:sz w:val="18"/>
          <w:szCs w:val="18"/>
          <w:color w:val="auto"/>
        </w:rPr>
        <w:t xml:space="preserve"> Number of correct positive prediction Number of positive predictions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977900</wp:posOffset>
                </wp:positionH>
                <wp:positionV relativeFrom="paragraph">
                  <wp:posOffset>-152400</wp:posOffset>
                </wp:positionV>
                <wp:extent cx="1957070"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570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7pt,-12pt" to="231.1pt,-12pt" o:allowincell="f" strokecolor="#000000" strokeweight="0.398pt"/>
            </w:pict>
          </mc:Fallback>
        </mc:AlternateContent>
      </w:r>
    </w:p>
    <w:p>
      <w:pPr>
        <w:sectPr>
          <w:pgSz w:w="12240" w:h="15840" w:orient="portrait"/>
          <w:cols w:equalWidth="0" w:num="2">
            <w:col w:w="5021" w:space="240"/>
            <w:col w:w="5020"/>
          </w:cols>
          <w:pgMar w:left="979" w:top="1136" w:right="980" w:bottom="676" w:gutter="0" w:footer="0" w:header="0"/>
          <w:type w:val="continuous"/>
        </w:sectPr>
      </w:pPr>
    </w:p>
    <w:bookmarkStart w:id="4" w:name="page5"/>
    <w:bookmarkEnd w:id="4"/>
    <w:p>
      <w:pPr>
        <w:spacing w:after="0" w:line="76" w:lineRule="exact"/>
        <w:rPr>
          <w:sz w:val="20"/>
          <w:szCs w:val="20"/>
          <w:color w:val="auto"/>
        </w:rPr>
      </w:pPr>
    </w:p>
    <w:p>
      <w:pPr>
        <w:ind w:left="2480" w:right="400" w:hanging="1630"/>
        <w:spacing w:after="0" w:line="190" w:lineRule="auto"/>
        <w:tabs>
          <w:tab w:leader="none" w:pos="1250" w:val="left"/>
        </w:tabs>
        <w:numPr>
          <w:ilvl w:val="0"/>
          <w:numId w:val="8"/>
        </w:numPr>
        <w:rPr>
          <w:rFonts w:ascii="Arial" w:cs="Arial" w:eastAsia="Arial" w:hAnsi="Arial"/>
          <w:sz w:val="40"/>
          <w:szCs w:val="40"/>
          <w:color w:val="auto"/>
          <w:vertAlign w:val="subscript"/>
        </w:rPr>
      </w:pPr>
      <w:r>
        <w:rPr>
          <w:rFonts w:ascii="Arial" w:cs="Arial" w:eastAsia="Arial" w:hAnsi="Arial"/>
          <w:sz w:val="39"/>
          <w:szCs w:val="39"/>
          <w:color w:val="auto"/>
          <w:vertAlign w:val="subscript"/>
        </w:rPr>
        <w:t>measure</w:t>
      </w:r>
      <w:r>
        <w:rPr>
          <w:rFonts w:ascii="Arial" w:cs="Arial" w:eastAsia="Arial" w:hAnsi="Arial"/>
          <w:sz w:val="20"/>
          <w:szCs w:val="20"/>
          <w:color w:val="auto"/>
        </w:rPr>
        <w:t xml:space="preserve"> </w:t>
      </w:r>
      <w:r>
        <w:rPr>
          <w:rFonts w:ascii="Arial" w:cs="Arial" w:eastAsia="Arial" w:hAnsi="Arial"/>
          <w:sz w:val="39"/>
          <w:szCs w:val="39"/>
          <w:color w:val="auto"/>
          <w:vertAlign w:val="subscript"/>
        </w:rPr>
        <w:t>=</w:t>
      </w:r>
      <w:r>
        <w:rPr>
          <w:rFonts w:ascii="Arial" w:cs="Arial" w:eastAsia="Arial" w:hAnsi="Arial"/>
          <w:sz w:val="20"/>
          <w:szCs w:val="20"/>
          <w:color w:val="auto"/>
        </w:rPr>
        <w:t xml:space="preserve"> 2 Precision Recall Precision + Recall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1464945</wp:posOffset>
                </wp:positionH>
                <wp:positionV relativeFrom="paragraph">
                  <wp:posOffset>-138430</wp:posOffset>
                </wp:positionV>
                <wp:extent cx="1167130"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16713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5.35pt,-10.8999pt" to="207.25pt,-10.8999pt" o:allowincell="f" strokecolor="#000000" strokeweight="0.398pt"/>
            </w:pict>
          </mc:Fallback>
        </mc:AlternateContent>
        <w:drawing>
          <wp:anchor simplePos="0" relativeHeight="251657728" behindDoc="1" locked="0" layoutInCell="0" allowOverlap="1">
            <wp:simplePos x="0" y="0"/>
            <wp:positionH relativeFrom="column">
              <wp:posOffset>158750</wp:posOffset>
            </wp:positionH>
            <wp:positionV relativeFrom="paragraph">
              <wp:posOffset>240030</wp:posOffset>
            </wp:positionV>
            <wp:extent cx="2869565" cy="143510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extLst>
                    </a:blip>
                    <a:srcRect/>
                    <a:stretch>
                      <a:fillRect/>
                    </a:stretch>
                  </pic:blipFill>
                  <pic:spPr bwMode="auto">
                    <a:xfrm>
                      <a:off x="0" y="0"/>
                      <a:ext cx="2869565" cy="143510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jc w:val="both"/>
        <w:spacing w:after="0" w:line="249" w:lineRule="auto"/>
        <w:rPr>
          <w:sz w:val="20"/>
          <w:szCs w:val="20"/>
          <w:color w:val="auto"/>
        </w:rPr>
      </w:pPr>
      <w:r>
        <w:rPr>
          <w:rFonts w:ascii="Arial" w:cs="Arial" w:eastAsia="Arial" w:hAnsi="Arial"/>
          <w:sz w:val="20"/>
          <w:szCs w:val="20"/>
          <w:color w:val="auto"/>
        </w:rPr>
        <w:t>56.0% and 70.0%, whereas accuracy of proposed algorithm was between 61.0% and 78.0%. Only the Movie, Product, and Book were considered as the source domain, while , Book, Magazines and Movie as a target domain, producing comparatively less accurate results than the baseline methods [Figure 5.4].</w:t>
      </w:r>
    </w:p>
    <w:p>
      <w:pPr>
        <w:spacing w:after="0" w:line="4" w:lineRule="exact"/>
        <w:rPr>
          <w:sz w:val="20"/>
          <w:szCs w:val="20"/>
          <w:color w:val="auto"/>
        </w:rPr>
      </w:pPr>
    </w:p>
    <w:p>
      <w:pPr>
        <w:jc w:val="both"/>
        <w:ind w:firstLine="199"/>
        <w:spacing w:after="0" w:line="251" w:lineRule="auto"/>
        <w:rPr>
          <w:sz w:val="20"/>
          <w:szCs w:val="20"/>
          <w:color w:val="auto"/>
        </w:rPr>
      </w:pPr>
      <w:r>
        <w:rPr>
          <w:rFonts w:ascii="Arial" w:cs="Arial" w:eastAsia="Arial" w:hAnsi="Arial"/>
          <w:sz w:val="20"/>
          <w:szCs w:val="20"/>
          <w:color w:val="auto"/>
        </w:rPr>
        <w:t>The Figure 5.4 shows that the highest accuracy is achieved when the source domain is Book (Target as Magazine) using Proposed method, that is, 78%. For the rest of the domains, proposed shows similar accuracies to those achieved using the baseline models.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318770</wp:posOffset>
            </wp:positionH>
            <wp:positionV relativeFrom="paragraph">
              <wp:posOffset>137160</wp:posOffset>
            </wp:positionV>
            <wp:extent cx="2550795" cy="204343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extLst>
                    </a:blip>
                    <a:srcRect/>
                    <a:stretch>
                      <a:fillRect/>
                    </a:stretch>
                  </pic:blipFill>
                  <pic:spPr bwMode="auto">
                    <a:xfrm>
                      <a:off x="0" y="0"/>
                      <a:ext cx="2550795" cy="2043430"/>
                    </a:xfrm>
                    <a:prstGeom prst="rect">
                      <a:avLst/>
                    </a:prstGeom>
                    <a:noFill/>
                  </pic:spPr>
                </pic:pic>
              </a:graphicData>
            </a:graphic>
          </wp:anchor>
        </w:drawing>
      </w:r>
    </w:p>
    <w:p>
      <w:pPr>
        <w:spacing w:after="0" w:line="200" w:lineRule="exact"/>
        <w:rPr>
          <w:sz w:val="20"/>
          <w:szCs w:val="20"/>
          <w:color w:val="auto"/>
        </w:rPr>
      </w:pPr>
    </w:p>
    <w:p>
      <w:pPr>
        <w:sectPr>
          <w:pgSz w:w="12240" w:h="15840" w:orient="portrait"/>
          <w:cols w:equalWidth="0" w:num="2">
            <w:col w:w="4540" w:space="720"/>
            <w:col w:w="5020"/>
          </w:cols>
          <w:pgMar w:left="980" w:top="1136" w:right="980" w:bottom="71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ind w:left="760"/>
        <w:spacing w:after="0"/>
        <w:rPr>
          <w:sz w:val="20"/>
          <w:szCs w:val="20"/>
          <w:color w:val="auto"/>
        </w:rPr>
      </w:pPr>
      <w:r>
        <w:rPr>
          <w:rFonts w:ascii="Arial" w:cs="Arial" w:eastAsia="Arial" w:hAnsi="Arial"/>
          <w:sz w:val="16"/>
          <w:szCs w:val="16"/>
          <w:color w:val="auto"/>
        </w:rPr>
        <w:t>Fig. 3.  Analysis of Precision &amp; Recall vs F-measure</w:t>
      </w:r>
    </w:p>
    <w:p>
      <w:pPr>
        <w:spacing w:after="0" w:line="144" w:lineRule="exact"/>
        <w:rPr>
          <w:sz w:val="20"/>
          <w:szCs w:val="20"/>
          <w:color w:val="auto"/>
        </w:rPr>
      </w:pPr>
    </w:p>
    <w:p>
      <w:pPr>
        <w:jc w:val="both"/>
        <w:ind w:firstLine="199"/>
        <w:spacing w:after="0" w:line="279" w:lineRule="auto"/>
        <w:rPr>
          <w:sz w:val="20"/>
          <w:szCs w:val="20"/>
          <w:color w:val="auto"/>
        </w:rPr>
      </w:pPr>
      <w:r>
        <w:rPr>
          <w:rFonts w:ascii="Arial" w:cs="Arial" w:eastAsia="Arial" w:hAnsi="Arial"/>
          <w:sz w:val="18"/>
          <w:szCs w:val="18"/>
          <w:color w:val="auto"/>
        </w:rPr>
        <w:t>To evaluate the performance of sentiment classification, this paper has adopted precision, recall and F-Measure as a performance measure. Figure 5.2 shows that Analysis of proposed method on recall and precision vs F-measure. This work was able to produce relatively good results for some of the domain, and it was able to handle only two classes with an acceptable accuracy. Domain-specific and domain-independent words compared to SentiWordNet shows average matching percent 67.77 %. The experimental results of pro-posed approach have shown a significant increase in accuracy for different domains over baseline approach as the proposed framework emphasizes on granularity of the word. This is the major change in classifier in comparison to traditional approach. Importance of each word that has more impact on results of classifier was classified.</w:t>
      </w:r>
    </w:p>
    <w:p>
      <w:pPr>
        <w:spacing w:after="0" w:line="102" w:lineRule="exact"/>
        <w:rPr>
          <w:sz w:val="20"/>
          <w:szCs w:val="20"/>
          <w:color w:val="auto"/>
        </w:rPr>
      </w:pPr>
    </w:p>
    <w:p>
      <w:pPr>
        <w:spacing w:after="0"/>
        <w:rPr>
          <w:sz w:val="20"/>
          <w:szCs w:val="20"/>
          <w:color w:val="auto"/>
        </w:rPr>
      </w:pPr>
      <w:r>
        <w:rPr>
          <w:rFonts w:ascii="Arial" w:cs="Arial" w:eastAsia="Arial" w:hAnsi="Arial"/>
          <w:sz w:val="20"/>
          <w:szCs w:val="20"/>
          <w:color w:val="auto"/>
        </w:rPr>
        <w:t>C. Comparision with Baseline Models</w:t>
      </w:r>
    </w:p>
    <w:p>
      <w:pPr>
        <w:spacing w:after="0" w:line="70" w:lineRule="exact"/>
        <w:rPr>
          <w:sz w:val="20"/>
          <w:szCs w:val="20"/>
          <w:color w:val="auto"/>
        </w:rPr>
      </w:pPr>
    </w:p>
    <w:p>
      <w:pPr>
        <w:jc w:val="both"/>
        <w:ind w:firstLine="199"/>
        <w:spacing w:after="0" w:line="288" w:lineRule="auto"/>
        <w:rPr>
          <w:sz w:val="20"/>
          <w:szCs w:val="20"/>
          <w:color w:val="auto"/>
        </w:rPr>
      </w:pPr>
      <w:r>
        <w:rPr>
          <w:rFonts w:ascii="Arial" w:cs="Arial" w:eastAsia="Arial" w:hAnsi="Arial"/>
          <w:sz w:val="18"/>
          <w:szCs w:val="18"/>
          <w:color w:val="auto"/>
        </w:rPr>
        <w:t>From Figure 5.3, it is evident that Book and Product, if considered as a source domain, achieve a good compatibility with Magazine and Movie domain, which is considered as target domain. Besides, Book and Magazines are compatible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455930</wp:posOffset>
            </wp:positionH>
            <wp:positionV relativeFrom="paragraph">
              <wp:posOffset>137160</wp:posOffset>
            </wp:positionV>
            <wp:extent cx="2232025" cy="178562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extLst>
                    </a:blip>
                    <a:srcRect/>
                    <a:stretch>
                      <a:fillRect/>
                    </a:stretch>
                  </pic:blipFill>
                  <pic:spPr bwMode="auto">
                    <a:xfrm>
                      <a:off x="0" y="0"/>
                      <a:ext cx="2232025" cy="178562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1" w:lineRule="exact"/>
        <w:rPr>
          <w:sz w:val="20"/>
          <w:szCs w:val="20"/>
          <w:color w:val="auto"/>
        </w:rPr>
      </w:pPr>
    </w:p>
    <w:p>
      <w:pPr>
        <w:ind w:left="1140"/>
        <w:spacing w:after="0"/>
        <w:rPr>
          <w:sz w:val="20"/>
          <w:szCs w:val="20"/>
          <w:color w:val="auto"/>
        </w:rPr>
      </w:pPr>
      <w:r>
        <w:rPr>
          <w:rFonts w:ascii="Arial" w:cs="Arial" w:eastAsia="Arial" w:hAnsi="Arial"/>
          <w:sz w:val="16"/>
          <w:szCs w:val="16"/>
          <w:color w:val="auto"/>
        </w:rPr>
        <w:t>Fig. 4.  Comparative analysis of accuracy</w:t>
      </w:r>
    </w:p>
    <w:p>
      <w:pPr>
        <w:spacing w:after="0" w:line="204" w:lineRule="exact"/>
        <w:rPr>
          <w:sz w:val="20"/>
          <w:szCs w:val="20"/>
          <w:color w:val="auto"/>
        </w:rPr>
      </w:pPr>
    </w:p>
    <w:p>
      <w:pPr>
        <w:jc w:val="both"/>
        <w:spacing w:after="0" w:line="288" w:lineRule="auto"/>
        <w:rPr>
          <w:sz w:val="20"/>
          <w:szCs w:val="20"/>
          <w:color w:val="auto"/>
        </w:rPr>
      </w:pPr>
      <w:r>
        <w:rPr>
          <w:rFonts w:ascii="Arial" w:cs="Arial" w:eastAsia="Arial" w:hAnsi="Arial"/>
          <w:sz w:val="18"/>
          <w:szCs w:val="18"/>
          <w:color w:val="auto"/>
        </w:rPr>
        <w:t>domains. Baseline methods use in this study are SVM Method, Mutual Information Method(MI) and Semantic Representation Model(SRM). SVM achieved was between 50.0% and 70.0%, MI was between 51.0% and 75.0% and SRM was between</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7" w:lineRule="exact"/>
        <w:rPr>
          <w:sz w:val="20"/>
          <w:szCs w:val="20"/>
          <w:color w:val="auto"/>
        </w:rPr>
      </w:pPr>
    </w:p>
    <w:p>
      <w:pPr>
        <w:ind w:left="1660"/>
        <w:spacing w:after="0"/>
        <w:rPr>
          <w:sz w:val="20"/>
          <w:szCs w:val="20"/>
          <w:color w:val="auto"/>
        </w:rPr>
      </w:pPr>
      <w:r>
        <w:rPr>
          <w:rFonts w:ascii="Arial" w:cs="Arial" w:eastAsia="Arial" w:hAnsi="Arial"/>
          <w:sz w:val="16"/>
          <w:szCs w:val="16"/>
          <w:color w:val="auto"/>
        </w:rPr>
        <w:t>Fig. 5.  Accuracy analysis</w:t>
      </w:r>
    </w:p>
    <w:p>
      <w:pPr>
        <w:spacing w:after="0" w:line="256" w:lineRule="exact"/>
        <w:rPr>
          <w:sz w:val="20"/>
          <w:szCs w:val="20"/>
          <w:color w:val="auto"/>
        </w:rPr>
      </w:pPr>
    </w:p>
    <w:p>
      <w:pPr>
        <w:jc w:val="both"/>
        <w:ind w:firstLine="199"/>
        <w:spacing w:after="0" w:line="280" w:lineRule="auto"/>
        <w:rPr>
          <w:sz w:val="20"/>
          <w:szCs w:val="20"/>
          <w:color w:val="auto"/>
        </w:rPr>
      </w:pPr>
      <w:r>
        <w:rPr>
          <w:rFonts w:ascii="Arial" w:cs="Arial" w:eastAsia="Arial" w:hAnsi="Arial"/>
          <w:sz w:val="18"/>
          <w:szCs w:val="18"/>
          <w:color w:val="auto"/>
        </w:rPr>
        <w:t>The comparision of proposed model done with following models. First, The SVM classifier is trained on the matrices of each domain, and then used to predict the classes of the remaining domains. Secondly,MI model relies on the mutual information values of features in the source domain. And finally Semantic features representation relies on the features context to determine their relatedness to other features in the texts. The method that is used for this representation is called latent semantic analysis. It applies statistical techniques to a corpus to represent the ”contextual-usage meaning” of features. LSA is usually applied on feature frequency matrices without pre-processing of the source domain.</w:t>
      </w:r>
    </w:p>
    <w:p>
      <w:pPr>
        <w:spacing w:after="0" w:line="113" w:lineRule="exact"/>
        <w:rPr>
          <w:sz w:val="20"/>
          <w:szCs w:val="20"/>
          <w:color w:val="auto"/>
        </w:rPr>
      </w:pPr>
    </w:p>
    <w:p>
      <w:pPr>
        <w:ind w:left="2080" w:hanging="285"/>
        <w:spacing w:after="0"/>
        <w:tabs>
          <w:tab w:leader="none" w:pos="2080" w:val="left"/>
        </w:tabs>
        <w:numPr>
          <w:ilvl w:val="0"/>
          <w:numId w:val="9"/>
        </w:numPr>
        <w:rPr>
          <w:rFonts w:ascii="Arial" w:cs="Arial" w:eastAsia="Arial" w:hAnsi="Arial"/>
          <w:sz w:val="20"/>
          <w:szCs w:val="20"/>
          <w:color w:val="auto"/>
        </w:rPr>
      </w:pPr>
      <w:r>
        <w:rPr>
          <w:rFonts w:ascii="Arial" w:cs="Arial" w:eastAsia="Arial" w:hAnsi="Arial"/>
          <w:sz w:val="20"/>
          <w:szCs w:val="20"/>
          <w:color w:val="auto"/>
        </w:rPr>
        <w:t>C</w:t>
      </w:r>
      <w:r>
        <w:rPr>
          <w:rFonts w:ascii="Arial" w:cs="Arial" w:eastAsia="Arial" w:hAnsi="Arial"/>
          <w:sz w:val="15"/>
          <w:szCs w:val="15"/>
          <w:color w:val="auto"/>
        </w:rPr>
        <w:t>ONCLUSION</w:t>
      </w:r>
    </w:p>
    <w:p>
      <w:pPr>
        <w:spacing w:after="0" w:line="77" w:lineRule="exact"/>
        <w:rPr>
          <w:sz w:val="20"/>
          <w:szCs w:val="20"/>
          <w:color w:val="auto"/>
        </w:rPr>
      </w:pPr>
    </w:p>
    <w:p>
      <w:pPr>
        <w:jc w:val="both"/>
        <w:ind w:firstLine="199"/>
        <w:spacing w:after="0" w:line="297" w:lineRule="auto"/>
        <w:rPr>
          <w:sz w:val="20"/>
          <w:szCs w:val="20"/>
          <w:color w:val="auto"/>
        </w:rPr>
      </w:pPr>
      <w:r>
        <w:rPr>
          <w:rFonts w:ascii="Arial" w:cs="Arial" w:eastAsia="Arial" w:hAnsi="Arial"/>
          <w:sz w:val="17"/>
          <w:szCs w:val="17"/>
          <w:color w:val="auto"/>
        </w:rPr>
        <w:t>Cross-domain sentiment classification is the task of classi-fying sentiment documents in a target domain using labeled data from a different domain. Major challenge in cross domain sentiment classification is that the sentiment is expressed using different words across different domains.The proposed system develops a cross-domain sentiment classifier using an automat-ically extracted sentiment lexicons. To overcome the feature mismatch problem in cross-domain sentiment classification, it uses labeled data from multiple source domains and unlabeled data from source and target domains to compute the improved relatedness of features and construct a Sentiment Corpus. The proposed system extends the feature vectors by using the created corpus. Then using these extended vectors, a binary classifier is trained from the source domain labeled reviews to</w:t>
      </w:r>
    </w:p>
    <w:p>
      <w:pPr>
        <w:sectPr>
          <w:pgSz w:w="12240" w:h="15840" w:orient="portrait"/>
          <w:cols w:equalWidth="0" w:num="2">
            <w:col w:w="5020" w:space="240"/>
            <w:col w:w="5020"/>
          </w:cols>
          <w:pgMar w:left="980" w:top="1136" w:right="980" w:bottom="711" w:gutter="0" w:footer="0" w:header="0"/>
          <w:type w:val="continuous"/>
        </w:sectPr>
      </w:pPr>
    </w:p>
    <w:bookmarkStart w:id="5" w:name="page6"/>
    <w:bookmarkEnd w:id="5"/>
    <w:p>
      <w:pPr>
        <w:jc w:val="both"/>
        <w:ind w:left="1" w:right="4800"/>
        <w:spacing w:after="0" w:line="266" w:lineRule="auto"/>
        <w:rPr>
          <w:sz w:val="20"/>
          <w:szCs w:val="20"/>
          <w:color w:val="auto"/>
        </w:rPr>
      </w:pPr>
      <w:r>
        <w:rPr>
          <w:rFonts w:ascii="Arial" w:cs="Arial" w:eastAsia="Arial" w:hAnsi="Arial"/>
          <w:sz w:val="19"/>
          <w:szCs w:val="19"/>
          <w:color w:val="auto"/>
        </w:rPr>
        <w:t>predict positive and negative sentiment in reviews.In future, it can be extended to perform classification of positive, negative and neutral reviews. It can also be extended to overcome the problem of word Polysemy in cross-domains. Future studies can be taken up to determine the co-clustering of words and documents from different domain.</w:t>
      </w:r>
    </w:p>
    <w:p>
      <w:pPr>
        <w:spacing w:after="0" w:line="116" w:lineRule="exact"/>
        <w:rPr>
          <w:sz w:val="20"/>
          <w:szCs w:val="20"/>
          <w:color w:val="auto"/>
        </w:rPr>
      </w:pPr>
    </w:p>
    <w:p>
      <w:pPr>
        <w:ind w:left="1961"/>
        <w:spacing w:after="0"/>
        <w:rPr>
          <w:sz w:val="20"/>
          <w:szCs w:val="20"/>
          <w:color w:val="auto"/>
        </w:rPr>
      </w:pPr>
      <w:r>
        <w:rPr>
          <w:rFonts w:ascii="Arial" w:cs="Arial" w:eastAsia="Arial" w:hAnsi="Arial"/>
          <w:sz w:val="20"/>
          <w:szCs w:val="20"/>
          <w:color w:val="auto"/>
        </w:rPr>
        <w:t>R</w:t>
      </w:r>
      <w:r>
        <w:rPr>
          <w:rFonts w:ascii="Arial" w:cs="Arial" w:eastAsia="Arial" w:hAnsi="Arial"/>
          <w:sz w:val="15"/>
          <w:szCs w:val="15"/>
          <w:color w:val="auto"/>
        </w:rPr>
        <w:t>EFERENCES</w:t>
      </w:r>
    </w:p>
    <w:p>
      <w:pPr>
        <w:spacing w:after="0" w:line="103" w:lineRule="exact"/>
        <w:rPr>
          <w:sz w:val="20"/>
          <w:szCs w:val="20"/>
          <w:color w:val="auto"/>
        </w:rPr>
      </w:pPr>
    </w:p>
    <w:p>
      <w:pPr>
        <w:jc w:val="both"/>
        <w:ind w:left="281" w:right="4800" w:hanging="281"/>
        <w:spacing w:after="0" w:line="272" w:lineRule="auto"/>
        <w:tabs>
          <w:tab w:leader="none" w:pos="281" w:val="left"/>
        </w:tabs>
        <w:numPr>
          <w:ilvl w:val="0"/>
          <w:numId w:val="10"/>
        </w:numPr>
        <w:rPr>
          <w:rFonts w:ascii="Arial" w:cs="Arial" w:eastAsia="Arial" w:hAnsi="Arial"/>
          <w:sz w:val="14"/>
          <w:szCs w:val="14"/>
          <w:color w:val="auto"/>
        </w:rPr>
      </w:pPr>
      <w:r>
        <w:rPr>
          <w:rFonts w:ascii="Arial" w:cs="Arial" w:eastAsia="Arial" w:hAnsi="Arial"/>
          <w:sz w:val="14"/>
          <w:szCs w:val="14"/>
          <w:color w:val="auto"/>
        </w:rPr>
        <w:t>D. Bollegala, T. Mu, and J. Y. Goulermas, “Cross-domain sentiment classification using sentiment sensitive embeddings,” IEEE Transactions on Knowledge and Data Engineering, vol. 28, no. 2, pp. 398–410, 2016..</w:t>
      </w:r>
    </w:p>
    <w:p>
      <w:pPr>
        <w:spacing w:after="0" w:line="1" w:lineRule="exact"/>
        <w:rPr>
          <w:rFonts w:ascii="Arial" w:cs="Arial" w:eastAsia="Arial" w:hAnsi="Arial"/>
          <w:sz w:val="14"/>
          <w:szCs w:val="14"/>
          <w:color w:val="auto"/>
        </w:rPr>
      </w:pPr>
    </w:p>
    <w:p>
      <w:pPr>
        <w:jc w:val="both"/>
        <w:ind w:left="281" w:right="4800" w:hanging="281"/>
        <w:spacing w:after="0" w:line="233" w:lineRule="auto"/>
        <w:tabs>
          <w:tab w:leader="none" w:pos="281" w:val="left"/>
        </w:tabs>
        <w:numPr>
          <w:ilvl w:val="0"/>
          <w:numId w:val="10"/>
        </w:numPr>
        <w:rPr>
          <w:rFonts w:ascii="Arial" w:cs="Arial" w:eastAsia="Arial" w:hAnsi="Arial"/>
          <w:sz w:val="16"/>
          <w:szCs w:val="16"/>
          <w:color w:val="auto"/>
        </w:rPr>
      </w:pPr>
      <w:r>
        <w:rPr>
          <w:rFonts w:ascii="Arial" w:cs="Arial" w:eastAsia="Arial" w:hAnsi="Arial"/>
          <w:sz w:val="16"/>
          <w:szCs w:val="16"/>
          <w:color w:val="auto"/>
        </w:rPr>
        <w:t>Danushka Bollegala, David Weir and John carroll, ”Cross Domain sentiment classification using a sentiment sensitive thesaurus,” in IEEE Transactions on knowledge and data engineering, vol. 25, no. S, August 2013.</w:t>
      </w:r>
    </w:p>
    <w:p>
      <w:pPr>
        <w:spacing w:after="0" w:line="2" w:lineRule="exact"/>
        <w:rPr>
          <w:rFonts w:ascii="Arial" w:cs="Arial" w:eastAsia="Arial" w:hAnsi="Arial"/>
          <w:sz w:val="16"/>
          <w:szCs w:val="16"/>
          <w:color w:val="auto"/>
        </w:rPr>
      </w:pPr>
    </w:p>
    <w:p>
      <w:pPr>
        <w:jc w:val="both"/>
        <w:ind w:left="281" w:right="4800" w:hanging="281"/>
        <w:spacing w:after="0" w:line="233" w:lineRule="auto"/>
        <w:tabs>
          <w:tab w:leader="none" w:pos="281" w:val="left"/>
        </w:tabs>
        <w:numPr>
          <w:ilvl w:val="0"/>
          <w:numId w:val="10"/>
        </w:numPr>
        <w:rPr>
          <w:rFonts w:ascii="Arial" w:cs="Arial" w:eastAsia="Arial" w:hAnsi="Arial"/>
          <w:sz w:val="16"/>
          <w:szCs w:val="16"/>
          <w:color w:val="auto"/>
        </w:rPr>
      </w:pPr>
      <w:r>
        <w:rPr>
          <w:rFonts w:ascii="Arial" w:cs="Arial" w:eastAsia="Arial" w:hAnsi="Arial"/>
          <w:sz w:val="16"/>
          <w:szCs w:val="16"/>
          <w:color w:val="auto"/>
        </w:rPr>
        <w:t>.A.Kennedy and D.l nkpen, ”Sentiment classification of movie reviews using contextual valence shifters,” computational Intelligence, vol 22, pp.110-125, 2006.</w:t>
      </w:r>
    </w:p>
    <w:p>
      <w:pPr>
        <w:spacing w:after="0" w:line="2" w:lineRule="exact"/>
        <w:rPr>
          <w:rFonts w:ascii="Arial" w:cs="Arial" w:eastAsia="Arial" w:hAnsi="Arial"/>
          <w:sz w:val="16"/>
          <w:szCs w:val="16"/>
          <w:color w:val="auto"/>
        </w:rPr>
      </w:pPr>
    </w:p>
    <w:p>
      <w:pPr>
        <w:jc w:val="both"/>
        <w:ind w:left="281" w:right="4800" w:hanging="281"/>
        <w:spacing w:after="0" w:line="249" w:lineRule="auto"/>
        <w:tabs>
          <w:tab w:leader="none" w:pos="281" w:val="left"/>
        </w:tabs>
        <w:numPr>
          <w:ilvl w:val="0"/>
          <w:numId w:val="10"/>
        </w:numPr>
        <w:rPr>
          <w:rFonts w:ascii="Arial" w:cs="Arial" w:eastAsia="Arial" w:hAnsi="Arial"/>
          <w:sz w:val="15"/>
          <w:szCs w:val="15"/>
          <w:color w:val="auto"/>
        </w:rPr>
      </w:pPr>
      <w:r>
        <w:rPr>
          <w:rFonts w:ascii="Arial" w:cs="Arial" w:eastAsia="Arial" w:hAnsi="Arial"/>
          <w:sz w:val="15"/>
          <w:szCs w:val="15"/>
          <w:color w:val="auto"/>
        </w:rPr>
        <w:t>N. X. Bach, V. T. Hai, and T. M. Phuong, “Cross-domain sentiment classification with word embeddings and canonical correlation analysis,” in Proceedings of the Seventh Symposium on Information and Commu-nication Technology. ACM, 2016, pp. 159– 166.</w:t>
      </w:r>
    </w:p>
    <w:p>
      <w:pPr>
        <w:spacing w:after="0" w:line="1" w:lineRule="exact"/>
        <w:rPr>
          <w:rFonts w:ascii="Arial" w:cs="Arial" w:eastAsia="Arial" w:hAnsi="Arial"/>
          <w:sz w:val="15"/>
          <w:szCs w:val="15"/>
          <w:color w:val="auto"/>
        </w:rPr>
      </w:pPr>
    </w:p>
    <w:p>
      <w:pPr>
        <w:ind w:left="281" w:right="4800" w:hanging="281"/>
        <w:spacing w:after="0" w:line="233" w:lineRule="auto"/>
        <w:tabs>
          <w:tab w:leader="none" w:pos="281" w:val="left"/>
        </w:tabs>
        <w:numPr>
          <w:ilvl w:val="0"/>
          <w:numId w:val="10"/>
        </w:numPr>
        <w:rPr>
          <w:rFonts w:ascii="Arial" w:cs="Arial" w:eastAsia="Arial" w:hAnsi="Arial"/>
          <w:sz w:val="16"/>
          <w:szCs w:val="16"/>
          <w:color w:val="auto"/>
        </w:rPr>
      </w:pPr>
      <w:r>
        <w:rPr>
          <w:rFonts w:ascii="Arial" w:cs="Arial" w:eastAsia="Arial" w:hAnsi="Arial"/>
          <w:sz w:val="16"/>
          <w:szCs w:val="16"/>
          <w:color w:val="auto"/>
        </w:rPr>
        <w:t>L. Li, X. Jin, and M. Long, “Topic correlation analysis for cross-domain text classification.” in AAAI, 2012.</w:t>
      </w:r>
    </w:p>
    <w:p>
      <w:pPr>
        <w:spacing w:after="0" w:line="1" w:lineRule="exact"/>
        <w:rPr>
          <w:rFonts w:ascii="Arial" w:cs="Arial" w:eastAsia="Arial" w:hAnsi="Arial"/>
          <w:sz w:val="16"/>
          <w:szCs w:val="16"/>
          <w:color w:val="auto"/>
        </w:rPr>
      </w:pPr>
    </w:p>
    <w:p>
      <w:pPr>
        <w:jc w:val="both"/>
        <w:ind w:left="281" w:right="4800" w:hanging="281"/>
        <w:spacing w:after="0" w:line="249" w:lineRule="auto"/>
        <w:tabs>
          <w:tab w:leader="none" w:pos="281" w:val="left"/>
        </w:tabs>
        <w:numPr>
          <w:ilvl w:val="0"/>
          <w:numId w:val="10"/>
        </w:numPr>
        <w:rPr>
          <w:rFonts w:ascii="Arial" w:cs="Arial" w:eastAsia="Arial" w:hAnsi="Arial"/>
          <w:sz w:val="15"/>
          <w:szCs w:val="15"/>
          <w:color w:val="auto"/>
        </w:rPr>
      </w:pPr>
      <w:r>
        <w:rPr>
          <w:rFonts w:ascii="Arial" w:cs="Arial" w:eastAsia="Arial" w:hAnsi="Arial"/>
          <w:sz w:val="15"/>
          <w:szCs w:val="15"/>
          <w:color w:val="auto"/>
        </w:rPr>
        <w:t>Y. Yoshida, T. Hirao, T. Iwata, M. Nagata, and Y. Matsumoto, “Trans-fer learning for multiple-domain sentiment analysis-identifying domain dependent/independent word polarity.” in AAAI, 2011.</w:t>
      </w:r>
    </w:p>
    <w:p>
      <w:pPr>
        <w:spacing w:after="0" w:line="1" w:lineRule="exact"/>
        <w:rPr>
          <w:rFonts w:ascii="Arial" w:cs="Arial" w:eastAsia="Arial" w:hAnsi="Arial"/>
          <w:sz w:val="15"/>
          <w:szCs w:val="15"/>
          <w:color w:val="auto"/>
        </w:rPr>
      </w:pPr>
    </w:p>
    <w:p>
      <w:pPr>
        <w:ind w:left="281" w:right="4800" w:hanging="281"/>
        <w:spacing w:after="0" w:line="249" w:lineRule="auto"/>
        <w:tabs>
          <w:tab w:leader="none" w:pos="281" w:val="left"/>
        </w:tabs>
        <w:numPr>
          <w:ilvl w:val="0"/>
          <w:numId w:val="10"/>
        </w:numPr>
        <w:rPr>
          <w:rFonts w:ascii="Arial" w:cs="Arial" w:eastAsia="Arial" w:hAnsi="Arial"/>
          <w:sz w:val="15"/>
          <w:szCs w:val="15"/>
          <w:color w:val="auto"/>
        </w:rPr>
      </w:pPr>
      <w:r>
        <w:rPr>
          <w:rFonts w:ascii="Arial" w:cs="Arial" w:eastAsia="Arial" w:hAnsi="Arial"/>
          <w:sz w:val="15"/>
          <w:szCs w:val="15"/>
          <w:color w:val="auto"/>
        </w:rPr>
        <w:t>R. Xia and C. Zong, “A pos-based ensemble model for cross-domain sentiment classification.” in IJCNLP. Citeseer, 2011, pp. 614–622.</w:t>
      </w:r>
    </w:p>
    <w:p>
      <w:pPr>
        <w:jc w:val="both"/>
        <w:ind w:left="281" w:right="4800" w:hanging="281"/>
        <w:spacing w:after="0" w:line="233" w:lineRule="auto"/>
        <w:tabs>
          <w:tab w:leader="none" w:pos="281" w:val="left"/>
        </w:tabs>
        <w:numPr>
          <w:ilvl w:val="0"/>
          <w:numId w:val="10"/>
        </w:numPr>
        <w:rPr>
          <w:rFonts w:ascii="Arial" w:cs="Arial" w:eastAsia="Arial" w:hAnsi="Arial"/>
          <w:sz w:val="16"/>
          <w:szCs w:val="16"/>
          <w:color w:val="auto"/>
        </w:rPr>
      </w:pPr>
      <w:r>
        <w:rPr>
          <w:rFonts w:ascii="Arial" w:cs="Arial" w:eastAsia="Arial" w:hAnsi="Arial"/>
          <w:sz w:val="16"/>
          <w:szCs w:val="16"/>
          <w:color w:val="auto"/>
        </w:rPr>
        <w:t>A. Garcia-Fernandez, O. Ferret, and M. Dinarelli, “Evaluation of dif-ferent strategies for domain adaptation in opinion mining,” in Language Resources Evaluation Conference (LREC), 2014.</w:t>
      </w:r>
    </w:p>
    <w:p>
      <w:pPr>
        <w:spacing w:after="0" w:line="2" w:lineRule="exact"/>
        <w:rPr>
          <w:rFonts w:ascii="Arial" w:cs="Arial" w:eastAsia="Arial" w:hAnsi="Arial"/>
          <w:sz w:val="16"/>
          <w:szCs w:val="16"/>
          <w:color w:val="auto"/>
        </w:rPr>
      </w:pPr>
    </w:p>
    <w:p>
      <w:pPr>
        <w:jc w:val="both"/>
        <w:ind w:left="281" w:right="4800" w:hanging="281"/>
        <w:spacing w:after="0" w:line="233" w:lineRule="auto"/>
        <w:tabs>
          <w:tab w:leader="none" w:pos="281" w:val="left"/>
        </w:tabs>
        <w:numPr>
          <w:ilvl w:val="0"/>
          <w:numId w:val="10"/>
        </w:numPr>
        <w:rPr>
          <w:rFonts w:ascii="Arial" w:cs="Arial" w:eastAsia="Arial" w:hAnsi="Arial"/>
          <w:sz w:val="16"/>
          <w:szCs w:val="16"/>
          <w:color w:val="auto"/>
        </w:rPr>
      </w:pPr>
      <w:r>
        <w:rPr>
          <w:rFonts w:ascii="Arial" w:cs="Arial" w:eastAsia="Arial" w:hAnsi="Arial"/>
          <w:sz w:val="16"/>
          <w:szCs w:val="16"/>
          <w:color w:val="auto"/>
        </w:rPr>
        <w:t>Y. Choi, Y. Kim, and S.-H. Myaeng, “Domain-specific sentiment analysis using contextual feature generation,” in Proceedings of the 1st interna-tional CIKM workshop on Topic-sentiment analysis for mass opinion. ACM, 2009, pp. 37–44.</w:t>
      </w:r>
    </w:p>
    <w:p>
      <w:pPr>
        <w:spacing w:after="0" w:line="2" w:lineRule="exact"/>
        <w:rPr>
          <w:rFonts w:ascii="Arial" w:cs="Arial" w:eastAsia="Arial" w:hAnsi="Arial"/>
          <w:sz w:val="16"/>
          <w:szCs w:val="16"/>
          <w:color w:val="auto"/>
        </w:rPr>
      </w:pPr>
    </w:p>
    <w:p>
      <w:pPr>
        <w:jc w:val="both"/>
        <w:ind w:left="281" w:right="4800" w:hanging="281"/>
        <w:spacing w:after="0" w:line="233" w:lineRule="auto"/>
        <w:tabs>
          <w:tab w:leader="none" w:pos="361" w:val="left"/>
        </w:tabs>
        <w:numPr>
          <w:ilvl w:val="0"/>
          <w:numId w:val="10"/>
        </w:numPr>
        <w:rPr>
          <w:rFonts w:ascii="Arial" w:cs="Arial" w:eastAsia="Arial" w:hAnsi="Arial"/>
          <w:sz w:val="16"/>
          <w:szCs w:val="16"/>
          <w:color w:val="auto"/>
        </w:rPr>
      </w:pPr>
      <w:r>
        <w:rPr>
          <w:rFonts w:ascii="Arial" w:cs="Arial" w:eastAsia="Arial" w:hAnsi="Arial"/>
          <w:sz w:val="16"/>
          <w:szCs w:val="16"/>
          <w:color w:val="auto"/>
        </w:rPr>
        <w:t>W. Medhat, A. Hassan, and H. Korashy, “Sentiment analysis algorithms and applications: A survey,” Ain Shams Engineering Journal, vol. 5, no. 4, pp. 1093–1113, 2014.</w:t>
      </w:r>
    </w:p>
    <w:p>
      <w:pPr>
        <w:spacing w:after="0" w:line="2" w:lineRule="exact"/>
        <w:rPr>
          <w:rFonts w:ascii="Arial" w:cs="Arial" w:eastAsia="Arial" w:hAnsi="Arial"/>
          <w:sz w:val="16"/>
          <w:szCs w:val="16"/>
          <w:color w:val="auto"/>
        </w:rPr>
      </w:pPr>
    </w:p>
    <w:p>
      <w:pPr>
        <w:ind w:left="281" w:right="4800" w:hanging="281"/>
        <w:spacing w:after="0" w:line="233" w:lineRule="auto"/>
        <w:tabs>
          <w:tab w:leader="none" w:pos="361" w:val="left"/>
        </w:tabs>
        <w:numPr>
          <w:ilvl w:val="0"/>
          <w:numId w:val="10"/>
        </w:numPr>
        <w:rPr>
          <w:rFonts w:ascii="Arial" w:cs="Arial" w:eastAsia="Arial" w:hAnsi="Arial"/>
          <w:sz w:val="16"/>
          <w:szCs w:val="16"/>
          <w:color w:val="auto"/>
        </w:rPr>
      </w:pPr>
      <w:r>
        <w:rPr>
          <w:rFonts w:ascii="Arial" w:cs="Arial" w:eastAsia="Arial" w:hAnsi="Arial"/>
          <w:sz w:val="16"/>
          <w:szCs w:val="16"/>
          <w:color w:val="auto"/>
        </w:rPr>
        <w:t>J. Blitzer, R. McDonald, and F. Pereira, ”Domain adaptation with structural correspondence learning,” in EMNLP 2006,2006.</w:t>
      </w:r>
    </w:p>
    <w:p>
      <w:pPr>
        <w:spacing w:after="0" w:line="1" w:lineRule="exact"/>
        <w:rPr>
          <w:rFonts w:ascii="Arial" w:cs="Arial" w:eastAsia="Arial" w:hAnsi="Arial"/>
          <w:sz w:val="16"/>
          <w:szCs w:val="16"/>
          <w:color w:val="auto"/>
        </w:rPr>
      </w:pPr>
    </w:p>
    <w:p>
      <w:pPr>
        <w:jc w:val="both"/>
        <w:ind w:left="281" w:right="4800" w:hanging="281"/>
        <w:spacing w:after="0" w:line="233" w:lineRule="auto"/>
        <w:tabs>
          <w:tab w:leader="none" w:pos="361" w:val="left"/>
        </w:tabs>
        <w:numPr>
          <w:ilvl w:val="0"/>
          <w:numId w:val="10"/>
        </w:numPr>
        <w:rPr>
          <w:rFonts w:ascii="Arial" w:cs="Arial" w:eastAsia="Arial" w:hAnsi="Arial"/>
          <w:sz w:val="16"/>
          <w:szCs w:val="16"/>
          <w:color w:val="auto"/>
        </w:rPr>
      </w:pPr>
      <w:r>
        <w:rPr>
          <w:rFonts w:ascii="Arial" w:cs="Arial" w:eastAsia="Arial" w:hAnsi="Arial"/>
          <w:sz w:val="16"/>
          <w:szCs w:val="16"/>
          <w:color w:val="auto"/>
        </w:rPr>
        <w:t>S. J. Pan, X. Ni, J.-T. Sun, Q. Yang, and Z. Chen, “Cross-domain sentiment classification via spectral feature alignment,” in Proceedings of the 19th international conference on World wide web. ACM, 2010, pp. 751–760.</w:t>
      </w:r>
    </w:p>
    <w:p>
      <w:pPr>
        <w:spacing w:after="0" w:line="2" w:lineRule="exact"/>
        <w:rPr>
          <w:rFonts w:ascii="Arial" w:cs="Arial" w:eastAsia="Arial" w:hAnsi="Arial"/>
          <w:sz w:val="16"/>
          <w:szCs w:val="16"/>
          <w:color w:val="auto"/>
        </w:rPr>
      </w:pPr>
    </w:p>
    <w:p>
      <w:pPr>
        <w:jc w:val="both"/>
        <w:ind w:left="281" w:right="4800" w:hanging="281"/>
        <w:spacing w:after="0" w:line="249" w:lineRule="auto"/>
        <w:tabs>
          <w:tab w:leader="none" w:pos="361" w:val="left"/>
        </w:tabs>
        <w:numPr>
          <w:ilvl w:val="0"/>
          <w:numId w:val="10"/>
        </w:numPr>
        <w:rPr>
          <w:rFonts w:ascii="Arial" w:cs="Arial" w:eastAsia="Arial" w:hAnsi="Arial"/>
          <w:sz w:val="15"/>
          <w:szCs w:val="15"/>
          <w:color w:val="auto"/>
        </w:rPr>
      </w:pPr>
      <w:r>
        <w:rPr>
          <w:rFonts w:ascii="Arial" w:cs="Arial" w:eastAsia="Arial" w:hAnsi="Arial"/>
          <w:sz w:val="15"/>
          <w:szCs w:val="15"/>
          <w:color w:val="auto"/>
        </w:rPr>
        <w:t>. Lun Yan and Yan Zhang, ”News sentiment Analysis based on cross domain sentiment word lists and content classifiers,” ADMA 2012,LNAI 7713,pp 577-5SS,springer-verlog Berlin Heidelberg 2012.</w:t>
      </w:r>
    </w:p>
    <w:p>
      <w:pPr>
        <w:spacing w:after="0" w:line="1" w:lineRule="exact"/>
        <w:rPr>
          <w:rFonts w:ascii="Arial" w:cs="Arial" w:eastAsia="Arial" w:hAnsi="Arial"/>
          <w:sz w:val="15"/>
          <w:szCs w:val="15"/>
          <w:color w:val="auto"/>
        </w:rPr>
      </w:pPr>
    </w:p>
    <w:p>
      <w:pPr>
        <w:jc w:val="both"/>
        <w:ind w:left="281" w:right="4800" w:hanging="281"/>
        <w:spacing w:after="0" w:line="267" w:lineRule="auto"/>
        <w:tabs>
          <w:tab w:leader="none" w:pos="361" w:val="left"/>
        </w:tabs>
        <w:numPr>
          <w:ilvl w:val="0"/>
          <w:numId w:val="10"/>
        </w:numPr>
        <w:rPr>
          <w:rFonts w:ascii="Arial" w:cs="Arial" w:eastAsia="Arial" w:hAnsi="Arial"/>
          <w:sz w:val="14"/>
          <w:szCs w:val="14"/>
          <w:color w:val="auto"/>
        </w:rPr>
      </w:pPr>
      <w:r>
        <w:rPr>
          <w:rFonts w:ascii="Arial" w:cs="Arial" w:eastAsia="Arial" w:hAnsi="Arial"/>
          <w:sz w:val="14"/>
          <w:szCs w:val="14"/>
          <w:color w:val="auto"/>
        </w:rPr>
        <w:t>B. Pang and L. Lee, ”Opinion mining and sentiment analysis, ”Founda-tions and Trends in Information Retrieval, vol. 2, no. 1-2, pp.I-135,200S.</w:t>
      </w:r>
    </w:p>
    <w:p>
      <w:pPr>
        <w:jc w:val="both"/>
        <w:ind w:left="281" w:right="4800" w:hanging="281"/>
        <w:spacing w:after="0" w:line="267" w:lineRule="auto"/>
        <w:tabs>
          <w:tab w:leader="none" w:pos="361" w:val="left"/>
        </w:tabs>
        <w:numPr>
          <w:ilvl w:val="0"/>
          <w:numId w:val="10"/>
        </w:numPr>
        <w:rPr>
          <w:rFonts w:ascii="Arial" w:cs="Arial" w:eastAsia="Arial" w:hAnsi="Arial"/>
          <w:sz w:val="14"/>
          <w:szCs w:val="14"/>
          <w:color w:val="auto"/>
        </w:rPr>
      </w:pPr>
      <w:r>
        <w:rPr>
          <w:rFonts w:ascii="Arial" w:cs="Arial" w:eastAsia="Arial" w:hAnsi="Arial"/>
          <w:sz w:val="14"/>
          <w:szCs w:val="14"/>
          <w:color w:val="auto"/>
        </w:rPr>
        <w:t>. Aurangzeb khan,Baharum Baharudin, Sentiment classification by sen-tence level semantic orientation using sentiwordnet from online reviews and Blogs,” in InU Comp Sci. Emerging Tech,vol 2, no.4 august 20 I I .</w:t>
      </w:r>
    </w:p>
    <w:p>
      <w:pPr>
        <w:ind w:left="281" w:right="4800" w:hanging="281"/>
        <w:spacing w:after="0" w:line="233" w:lineRule="auto"/>
        <w:tabs>
          <w:tab w:leader="none" w:pos="361" w:val="left"/>
        </w:tabs>
        <w:numPr>
          <w:ilvl w:val="0"/>
          <w:numId w:val="10"/>
        </w:numPr>
        <w:rPr>
          <w:rFonts w:ascii="Arial" w:cs="Arial" w:eastAsia="Arial" w:hAnsi="Arial"/>
          <w:sz w:val="16"/>
          <w:szCs w:val="16"/>
          <w:color w:val="auto"/>
        </w:rPr>
      </w:pPr>
      <w:r>
        <w:rPr>
          <w:rFonts w:ascii="Arial" w:cs="Arial" w:eastAsia="Arial" w:hAnsi="Arial"/>
          <w:sz w:val="16"/>
          <w:szCs w:val="16"/>
          <w:color w:val="auto"/>
        </w:rPr>
        <w:t>. S. Li, Y. Xue, Z. Wang, and G. Zhou, “Active learning for cross-domain sentiment classification.” in IJCAI, 2013.</w:t>
      </w:r>
    </w:p>
    <w:p>
      <w:pPr>
        <w:spacing w:after="0" w:line="1" w:lineRule="exact"/>
        <w:rPr>
          <w:rFonts w:ascii="Arial" w:cs="Arial" w:eastAsia="Arial" w:hAnsi="Arial"/>
          <w:sz w:val="16"/>
          <w:szCs w:val="16"/>
          <w:color w:val="auto"/>
        </w:rPr>
      </w:pPr>
    </w:p>
    <w:p>
      <w:pPr>
        <w:ind w:left="281" w:right="4800" w:hanging="281"/>
        <w:spacing w:after="0" w:line="249" w:lineRule="auto"/>
        <w:tabs>
          <w:tab w:leader="none" w:pos="361" w:val="left"/>
        </w:tabs>
        <w:numPr>
          <w:ilvl w:val="0"/>
          <w:numId w:val="10"/>
        </w:numPr>
        <w:rPr>
          <w:rFonts w:ascii="Arial" w:cs="Arial" w:eastAsia="Arial" w:hAnsi="Arial"/>
          <w:sz w:val="15"/>
          <w:szCs w:val="15"/>
          <w:color w:val="auto"/>
        </w:rPr>
      </w:pPr>
      <w:r>
        <w:rPr>
          <w:rFonts w:ascii="Arial" w:cs="Arial" w:eastAsia="Arial" w:hAnsi="Arial"/>
          <w:sz w:val="15"/>
          <w:szCs w:val="15"/>
          <w:color w:val="auto"/>
        </w:rPr>
        <w:t>A. Esuli and F. Sebastiani, ”Sentiwordnet: A publicly available lexical resource for opinion mining,” in LREC 2006, 2006, pp. 417- 422.</w:t>
      </w:r>
    </w:p>
    <w:p>
      <w:pPr>
        <w:jc w:val="both"/>
        <w:ind w:left="281" w:right="4800" w:hanging="281"/>
        <w:spacing w:after="0" w:line="233" w:lineRule="auto"/>
        <w:tabs>
          <w:tab w:leader="none" w:pos="361" w:val="left"/>
        </w:tabs>
        <w:numPr>
          <w:ilvl w:val="0"/>
          <w:numId w:val="10"/>
        </w:numPr>
        <w:rPr>
          <w:rFonts w:ascii="Arial" w:cs="Arial" w:eastAsia="Arial" w:hAnsi="Arial"/>
          <w:sz w:val="16"/>
          <w:szCs w:val="16"/>
          <w:color w:val="auto"/>
        </w:rPr>
      </w:pPr>
      <w:r>
        <w:rPr>
          <w:rFonts w:ascii="Arial" w:cs="Arial" w:eastAsia="Arial" w:hAnsi="Arial"/>
          <w:sz w:val="16"/>
          <w:szCs w:val="16"/>
          <w:color w:val="auto"/>
        </w:rPr>
        <w:t>Baccianella, Stefano, Andrea Esuli, and Fabrizio Sebastiani. ”Sentiword-net 3.0: an enhanced lexical resource for sentiment analysis and opinion mining.” LREC. Vol. 10. No. 2010. 2010.</w:t>
      </w:r>
    </w:p>
    <w:p>
      <w:pPr>
        <w:spacing w:after="0" w:line="2" w:lineRule="exact"/>
        <w:rPr>
          <w:rFonts w:ascii="Arial" w:cs="Arial" w:eastAsia="Arial" w:hAnsi="Arial"/>
          <w:sz w:val="16"/>
          <w:szCs w:val="16"/>
          <w:color w:val="auto"/>
        </w:rPr>
      </w:pPr>
    </w:p>
    <w:p>
      <w:pPr>
        <w:ind w:left="281" w:right="4800" w:hanging="281"/>
        <w:spacing w:after="0" w:line="233" w:lineRule="auto"/>
        <w:tabs>
          <w:tab w:leader="none" w:pos="361" w:val="left"/>
        </w:tabs>
        <w:numPr>
          <w:ilvl w:val="0"/>
          <w:numId w:val="10"/>
        </w:numPr>
        <w:rPr>
          <w:rFonts w:ascii="Arial" w:cs="Arial" w:eastAsia="Arial" w:hAnsi="Arial"/>
          <w:sz w:val="16"/>
          <w:szCs w:val="16"/>
          <w:color w:val="auto"/>
        </w:rPr>
      </w:pPr>
      <w:r>
        <w:rPr>
          <w:rFonts w:ascii="Arial" w:cs="Arial" w:eastAsia="Arial" w:hAnsi="Arial"/>
          <w:sz w:val="16"/>
          <w:szCs w:val="16"/>
          <w:color w:val="auto"/>
        </w:rPr>
        <w:t>M. K. Borude and M. R. Singhal, “Efficient opinion mining for multiple domain.”</w:t>
      </w:r>
    </w:p>
    <w:sectPr>
      <w:pgSz w:w="12240" w:h="15840" w:orient="portrait"/>
      <w:cols w:equalWidth="0" w:num="1">
        <w:col w:w="9821"/>
      </w:cols>
      <w:pgMar w:left="979" w:top="1136"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3D1B58BA"/>
    <w:multiLevelType w:val="hybridMultilevel"/>
    <w:lvl w:ilvl="0">
      <w:lvlJc w:val="left"/>
      <w:lvlText w:val="%1."/>
      <w:numFmt w:val="upperLetter"/>
      <w:start w:val="9"/>
    </w:lvl>
  </w:abstractNum>
  <w:abstractNum w:abstractNumId="1">
    <w:nsid w:val="507ED7AB"/>
    <w:multiLevelType w:val="hybridMultilevel"/>
    <w:lvl w:ilvl="0">
      <w:lvlJc w:val="left"/>
      <w:lvlText w:val="%1."/>
      <w:numFmt w:val="upperLetter"/>
      <w:start w:val="35"/>
    </w:lvl>
  </w:abstractNum>
  <w:abstractNum w:abstractNumId="2">
    <w:nsid w:val="2EB141F2"/>
    <w:multiLevelType w:val="hybridMultilevel"/>
    <w:lvl w:ilvl="0">
      <w:lvlJc w:val="left"/>
      <w:lvlText w:val="[%1]"/>
      <w:numFmt w:val="decimal"/>
      <w:start w:val="7"/>
    </w:lvl>
  </w:abstractNum>
  <w:abstractNum w:abstractNumId="3">
    <w:nsid w:val="41B71EFB"/>
    <w:multiLevelType w:val="hybridMultilevel"/>
    <w:lvl w:ilvl="0">
      <w:lvlJc w:val="left"/>
      <w:lvlText w:val="%1"/>
      <w:numFmt w:val="upperLetter"/>
      <w:start w:val="1"/>
    </w:lvl>
    <w:lvl w:ilvl="1">
      <w:lvlJc w:val="left"/>
      <w:lvlText w:val="%2."/>
      <w:numFmt w:val="upperLetter"/>
      <w:start w:val="61"/>
    </w:lvl>
  </w:abstractNum>
  <w:abstractNum w:abstractNumId="4">
    <w:nsid w:val="79E2A9E3"/>
    <w:multiLevelType w:val="hybridMultilevel"/>
    <w:lvl w:ilvl="0">
      <w:lvlJc w:val="left"/>
      <w:lvlText w:val="%1."/>
      <w:numFmt w:val="upperLetter"/>
      <w:start w:val="1"/>
    </w:lvl>
    <w:lvl w:ilvl="1">
      <w:lvlJc w:val="left"/>
      <w:lvlText w:val="%2"/>
      <w:numFmt w:val="upperLetter"/>
      <w:start w:val="1"/>
    </w:lvl>
  </w:abstractNum>
  <w:abstractNum w:abstractNumId="5">
    <w:nsid w:val="7545E146"/>
    <w:multiLevelType w:val="hybridMultilevel"/>
    <w:lvl w:ilvl="0">
      <w:lvlJc w:val="left"/>
      <w:lvlText w:val=" "/>
      <w:numFmt w:val="bullet"/>
      <w:start w:val="1"/>
    </w:lvl>
  </w:abstractNum>
  <w:abstractNum w:abstractNumId="6">
    <w:nsid w:val="515F007C"/>
    <w:multiLevelType w:val="hybridMultilevel"/>
    <w:lvl w:ilvl="0">
      <w:lvlJc w:val="left"/>
      <w:lvlText w:val="%1."/>
      <w:numFmt w:val="decimal"/>
      <w:start w:val="1"/>
    </w:lvl>
  </w:abstractNum>
  <w:abstractNum w:abstractNumId="7">
    <w:nsid w:val="5BD062C2"/>
    <w:multiLevelType w:val="hybridMultilevel"/>
    <w:lvl w:ilvl="0">
      <w:lvlJc w:val="left"/>
      <w:lvlText w:val="F"/>
      <w:numFmt w:val="bullet"/>
      <w:start w:val="1"/>
    </w:lvl>
  </w:abstractNum>
  <w:abstractNum w:abstractNumId="8">
    <w:nsid w:val="12200854"/>
    <w:multiLevelType w:val="hybridMultilevel"/>
    <w:lvl w:ilvl="0">
      <w:lvlJc w:val="left"/>
      <w:lvlText w:val="%1."/>
      <w:numFmt w:val="upperLetter"/>
      <w:start w:val="22"/>
    </w:lvl>
  </w:abstractNum>
  <w:abstractNum w:abstractNumId="9">
    <w:nsid w:val="4DB127F8"/>
    <w:multiLevelType w:val="hybridMultilevel"/>
    <w:lvl w:ilvl="0">
      <w:lvlJc w:val="left"/>
      <w:lvlText w:val="[%1]"/>
      <w:numFmt w:val="decimal"/>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2018-03-29T03:27:25Z</dcterms:created>
  <dcterms:modified xsi:type="dcterms:W3CDTF">2018-03-29T03:27:25Z</dcterms:modified>
</cp:coreProperties>
</file>