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8B0D1" w14:textId="3DE7A5B8" w:rsidR="001E2516" w:rsidRPr="001954B3" w:rsidRDefault="001954B3" w:rsidP="001E2516">
      <w:pPr>
        <w:spacing w:line="600" w:lineRule="exact"/>
        <w:ind w:right="-94"/>
        <w:rPr>
          <w:rFonts w:ascii="黑体" w:eastAsia="黑体" w:hAnsi="黑体" w:cs="隶书" w:hint="eastAsia"/>
          <w:color w:val="000000" w:themeColor="text1"/>
          <w:sz w:val="32"/>
          <w:szCs w:val="32"/>
        </w:rPr>
      </w:pPr>
      <w:r w:rsidRPr="001954B3">
        <w:rPr>
          <w:rFonts w:ascii="黑体" w:eastAsia="黑体" w:hAnsi="黑体" w:cs="隶书" w:hint="eastAsia"/>
          <w:color w:val="000000" w:themeColor="text1"/>
          <w:sz w:val="32"/>
          <w:szCs w:val="32"/>
        </w:rPr>
        <w:t>作品编号：TJJM20250311044071</w:t>
      </w:r>
    </w:p>
    <w:p w14:paraId="18796F15" w14:textId="77777777" w:rsidR="00C835E9" w:rsidRDefault="00C835E9" w:rsidP="001E2516">
      <w:pPr>
        <w:spacing w:line="20" w:lineRule="atLeast"/>
        <w:ind w:firstLineChars="2250" w:firstLine="4950"/>
        <w:rPr>
          <w:rFonts w:ascii="隶书" w:eastAsia="隶书" w:cs="隶书" w:hint="eastAsia"/>
        </w:rPr>
      </w:pPr>
    </w:p>
    <w:p w14:paraId="786DE3D3" w14:textId="77777777" w:rsidR="00C835E9" w:rsidRDefault="00C835E9" w:rsidP="001E2516">
      <w:pPr>
        <w:spacing w:line="20" w:lineRule="atLeast"/>
        <w:ind w:firstLineChars="2250" w:firstLine="4950"/>
        <w:rPr>
          <w:rFonts w:ascii="隶书" w:eastAsia="隶书" w:cs="隶书" w:hint="eastAsia"/>
        </w:rPr>
      </w:pPr>
    </w:p>
    <w:p w14:paraId="234E1FFC" w14:textId="77777777" w:rsidR="00C835E9" w:rsidRDefault="00C835E9" w:rsidP="001E2516">
      <w:pPr>
        <w:spacing w:line="20" w:lineRule="atLeast"/>
        <w:ind w:firstLineChars="2250" w:firstLine="4950"/>
        <w:rPr>
          <w:rFonts w:ascii="隶书" w:eastAsia="隶书" w:cs="隶书" w:hint="eastAsia"/>
        </w:rPr>
      </w:pPr>
    </w:p>
    <w:p w14:paraId="2AC40763" w14:textId="2ACA05D2" w:rsidR="001E2516" w:rsidRDefault="00C835E9" w:rsidP="001E2516">
      <w:pPr>
        <w:spacing w:line="20" w:lineRule="atLeast"/>
        <w:ind w:firstLineChars="2250" w:firstLine="4950"/>
        <w:rPr>
          <w:rFonts w:ascii="隶书" w:eastAsia="隶书" w:cs="隶书" w:hint="eastAsia"/>
        </w:rPr>
      </w:pPr>
      <w:r w:rsidRPr="00C835E9">
        <w:rPr>
          <w:rFonts w:ascii="隶书" w:eastAsia="隶书" w:cs="隶书"/>
          <w:noProof/>
        </w:rPr>
        <mc:AlternateContent>
          <mc:Choice Requires="wps">
            <w:drawing>
              <wp:anchor distT="45720" distB="45720" distL="114300" distR="114300" simplePos="0" relativeHeight="251659264" behindDoc="0" locked="0" layoutInCell="1" allowOverlap="1" wp14:anchorId="1FDF2622" wp14:editId="2613239D">
                <wp:simplePos x="0" y="0"/>
                <wp:positionH relativeFrom="column">
                  <wp:posOffset>-848995</wp:posOffset>
                </wp:positionH>
                <wp:positionV relativeFrom="paragraph">
                  <wp:posOffset>463550</wp:posOffset>
                </wp:positionV>
                <wp:extent cx="7105650" cy="1404620"/>
                <wp:effectExtent l="0" t="0" r="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0" cy="1404620"/>
                        </a:xfrm>
                        <a:prstGeom prst="rect">
                          <a:avLst/>
                        </a:prstGeom>
                        <a:solidFill>
                          <a:srgbClr val="FFFFFF"/>
                        </a:solidFill>
                        <a:ln w="9525">
                          <a:noFill/>
                          <a:miter lim="800000"/>
                          <a:headEnd/>
                          <a:tailEnd/>
                        </a:ln>
                      </wps:spPr>
                      <wps:txbx>
                        <w:txbxContent>
                          <w:p w14:paraId="7C795C89" w14:textId="77777777" w:rsidR="00C835E9" w:rsidRDefault="00C835E9" w:rsidP="00C835E9">
                            <w:pPr>
                              <w:spacing w:line="900" w:lineRule="exact"/>
                              <w:jc w:val="center"/>
                              <w:textAlignment w:val="center"/>
                              <w:rPr>
                                <w:rFonts w:ascii="方正小标宋简体" w:eastAsia="方正小标宋简体" w:hAnsi="楷体" w:cs="方正小标宋_GBK" w:hint="eastAsia"/>
                                <w:sz w:val="44"/>
                                <w:szCs w:val="44"/>
                                <w:lang w:bidi="ar"/>
                              </w:rPr>
                            </w:pPr>
                            <w:r w:rsidRPr="001954B3">
                              <w:rPr>
                                <w:rFonts w:ascii="方正小标宋简体" w:eastAsia="方正小标宋简体" w:hAnsi="楷体" w:cs="方正小标宋_GBK" w:hint="eastAsia"/>
                                <w:sz w:val="44"/>
                                <w:szCs w:val="44"/>
                                <w:lang w:bidi="ar"/>
                              </w:rPr>
                              <w:t>2025年（第十一届）全国大学生统计建模大赛</w:t>
                            </w:r>
                          </w:p>
                          <w:p w14:paraId="60AD500C" w14:textId="5A22314B" w:rsidR="00C835E9" w:rsidRPr="00C835E9" w:rsidRDefault="00C835E9" w:rsidP="00C835E9">
                            <w:pPr>
                              <w:spacing w:line="900" w:lineRule="exact"/>
                              <w:jc w:val="center"/>
                              <w:textAlignment w:val="center"/>
                              <w:rPr>
                                <w:rFonts w:ascii="方正小标宋简体" w:eastAsia="方正小标宋简体" w:hAnsi="楷体" w:cs="方正小标宋_GBK" w:hint="eastAsia"/>
                                <w:sz w:val="52"/>
                                <w:szCs w:val="52"/>
                              </w:rPr>
                            </w:pPr>
                            <w:r w:rsidRPr="00C835E9">
                              <w:rPr>
                                <w:rFonts w:ascii="方正小标宋简体" w:eastAsia="方正小标宋简体" w:hAnsi="楷体" w:cs="方正小标宋_GBK" w:hint="eastAsia"/>
                                <w:sz w:val="52"/>
                                <w:szCs w:val="52"/>
                                <w:lang w:bidi="ar"/>
                              </w:rPr>
                              <w:t>参 赛 作 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DF2622" id="_x0000_t202" coordsize="21600,21600" o:spt="202" path="m,l,21600r21600,l21600,xe">
                <v:stroke joinstyle="miter"/>
                <v:path gradientshapeok="t" o:connecttype="rect"/>
              </v:shapetype>
              <v:shape id="文本框 2" o:spid="_x0000_s1026" type="#_x0000_t202" style="position:absolute;left:0;text-align:left;margin-left:-66.85pt;margin-top:36.5pt;width:55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" stroked="f">
                <v:textbox style="mso-fit-shape-to-text:t">
                  <w:txbxContent>
                    <w:p w14:paraId="7C795C89" w14:textId="77777777" w:rsidR="00C835E9" w:rsidRDefault="00C835E9" w:rsidP="00C835E9">
                      <w:pPr>
                        <w:spacing w:line="900" w:lineRule="exact"/>
                        <w:jc w:val="center"/>
                        <w:textAlignment w:val="center"/>
                        <w:rPr>
                          <w:rFonts w:ascii="方正小标宋简体" w:eastAsia="方正小标宋简体" w:hAnsi="楷体" w:cs="方正小标宋_GBK" w:hint="eastAsia"/>
                          <w:sz w:val="44"/>
                          <w:szCs w:val="44"/>
                          <w:lang w:bidi="ar"/>
                        </w:rPr>
                      </w:pPr>
                      <w:r w:rsidRPr="001954B3">
                        <w:rPr>
                          <w:rFonts w:ascii="方正小标宋简体" w:eastAsia="方正小标宋简体" w:hAnsi="楷体" w:cs="方正小标宋_GBK" w:hint="eastAsia"/>
                          <w:sz w:val="44"/>
                          <w:szCs w:val="44"/>
                          <w:lang w:bidi="ar"/>
                        </w:rPr>
                        <w:t>2025年（第十一届）全国大学生统计建模大赛</w:t>
                      </w:r>
                    </w:p>
                    <w:p w14:paraId="60AD500C" w14:textId="5A22314B" w:rsidR="00C835E9" w:rsidRPr="00C835E9" w:rsidRDefault="00C835E9" w:rsidP="00C835E9">
                      <w:pPr>
                        <w:spacing w:line="900" w:lineRule="exact"/>
                        <w:jc w:val="center"/>
                        <w:textAlignment w:val="center"/>
                        <w:rPr>
                          <w:rFonts w:ascii="方正小标宋简体" w:eastAsia="方正小标宋简体" w:hAnsi="楷体" w:cs="方正小标宋_GBK" w:hint="eastAsia"/>
                          <w:sz w:val="52"/>
                          <w:szCs w:val="52"/>
                        </w:rPr>
                      </w:pPr>
                      <w:r w:rsidRPr="00C835E9">
                        <w:rPr>
                          <w:rFonts w:ascii="方正小标宋简体" w:eastAsia="方正小标宋简体" w:hAnsi="楷体" w:cs="方正小标宋_GBK" w:hint="eastAsia"/>
                          <w:sz w:val="52"/>
                          <w:szCs w:val="52"/>
                          <w:lang w:bidi="ar"/>
                        </w:rPr>
                        <w:t>参 赛 作 品</w:t>
                      </w:r>
                    </w:p>
                  </w:txbxContent>
                </v:textbox>
                <w10:wrap type="square"/>
              </v:shape>
            </w:pict>
          </mc:Fallback>
        </mc:AlternateContent>
      </w:r>
    </w:p>
    <w:p w14:paraId="3D5C230D" w14:textId="295208CE" w:rsidR="001E2516" w:rsidRDefault="001E2516" w:rsidP="001E2516">
      <w:pPr>
        <w:spacing w:line="20" w:lineRule="atLeast"/>
        <w:ind w:firstLineChars="2250" w:firstLine="4950"/>
        <w:rPr>
          <w:rFonts w:ascii="隶书" w:eastAsia="隶书" w:cs="隶书" w:hint="eastAsia"/>
        </w:rPr>
      </w:pPr>
    </w:p>
    <w:p w14:paraId="7329AF46" w14:textId="77777777" w:rsidR="001E2516" w:rsidRDefault="001E2516" w:rsidP="001E2516">
      <w:pPr>
        <w:rPr>
          <w:rFonts w:hint="eastAsia"/>
        </w:rPr>
      </w:pPr>
    </w:p>
    <w:p w14:paraId="29C6F10E" w14:textId="77777777" w:rsidR="00932ED3" w:rsidRDefault="00932ED3" w:rsidP="004F1E7B">
      <w:pPr>
        <w:spacing w:line="20" w:lineRule="atLeast"/>
        <w:jc w:val="both"/>
        <w:rPr>
          <w:rFonts w:ascii="仿宋" w:eastAsia="仿宋" w:hAnsi="仿宋" w:cs="仿宋" w:hint="eastAsia"/>
          <w:color w:val="000000"/>
          <w:sz w:val="36"/>
          <w:szCs w:val="36"/>
        </w:rPr>
      </w:pPr>
    </w:p>
    <w:p w14:paraId="1FED43D6" w14:textId="736A0DB5" w:rsidR="00932ED3" w:rsidRDefault="00932ED3" w:rsidP="004F1E7B">
      <w:pPr>
        <w:spacing w:line="20" w:lineRule="atLeast"/>
        <w:jc w:val="both"/>
        <w:rPr>
          <w:rFonts w:ascii="仿宋" w:eastAsia="仿宋" w:hAnsi="仿宋" w:cs="仿宋" w:hint="eastAsia"/>
          <w:color w:val="000000"/>
          <w:sz w:val="36"/>
          <w:szCs w:val="36"/>
        </w:rPr>
      </w:pPr>
    </w:p>
    <w:p w14:paraId="5CB58FB5" w14:textId="5F66E51C" w:rsidR="00932ED3" w:rsidRDefault="00932ED3" w:rsidP="004F1E7B">
      <w:pPr>
        <w:spacing w:line="20" w:lineRule="atLeast"/>
        <w:jc w:val="both"/>
        <w:rPr>
          <w:rFonts w:ascii="仿宋" w:eastAsia="仿宋" w:hAnsi="仿宋" w:cs="仿宋" w:hint="eastAsia"/>
          <w:color w:val="000000"/>
          <w:sz w:val="36"/>
          <w:szCs w:val="36"/>
        </w:rPr>
      </w:pPr>
    </w:p>
    <w:p w14:paraId="6EEA4770" w14:textId="30A04535" w:rsidR="00932ED3" w:rsidRDefault="00932ED3" w:rsidP="004F1E7B">
      <w:pPr>
        <w:spacing w:line="20" w:lineRule="atLeast"/>
        <w:jc w:val="both"/>
        <w:rPr>
          <w:rFonts w:ascii="仿宋" w:eastAsia="仿宋" w:hAnsi="仿宋" w:cs="仿宋" w:hint="eastAsia"/>
          <w:color w:val="000000"/>
          <w:sz w:val="36"/>
          <w:szCs w:val="36"/>
        </w:rPr>
      </w:pPr>
    </w:p>
    <w:p w14:paraId="3EA04017" w14:textId="5FF5E9FD" w:rsidR="00C835E9" w:rsidRPr="004F1E7B" w:rsidRDefault="00932ED3" w:rsidP="004F1E7B">
      <w:pPr>
        <w:spacing w:line="20" w:lineRule="atLeast"/>
        <w:jc w:val="both"/>
        <w:rPr>
          <w:rFonts w:ascii="仿宋" w:eastAsia="仿宋" w:hAnsi="仿宋" w:cs="仿宋" w:hint="eastAsia"/>
          <w:color w:val="000000"/>
          <w:sz w:val="36"/>
          <w:szCs w:val="36"/>
        </w:rPr>
      </w:pPr>
      <w:r>
        <w:rPr>
          <w:rFonts w:hint="eastAsia"/>
          <w:noProof/>
          <w:sz w:val="32"/>
          <w:szCs w:val="28"/>
        </w:rPr>
        <mc:AlternateContent>
          <mc:Choice Requires="wpg">
            <w:drawing>
              <wp:anchor distT="0" distB="0" distL="114300" distR="114300" simplePos="0" relativeHeight="251666432" behindDoc="1" locked="0" layoutInCell="1" allowOverlap="1" wp14:anchorId="4ADEFE8A" wp14:editId="2FCFF51B">
                <wp:simplePos x="0" y="0"/>
                <wp:positionH relativeFrom="margin">
                  <wp:posOffset>1125220</wp:posOffset>
                </wp:positionH>
                <wp:positionV relativeFrom="page">
                  <wp:posOffset>7147560</wp:posOffset>
                </wp:positionV>
                <wp:extent cx="4403090" cy="21590"/>
                <wp:effectExtent l="0" t="0" r="35560" b="16510"/>
                <wp:wrapNone/>
                <wp:docPr id="1000528342"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3090" cy="21590"/>
                          <a:chOff x="3385" y="11585"/>
                          <a:chExt cx="6934" cy="34"/>
                        </a:xfrm>
                      </wpg:grpSpPr>
                      <wps:wsp>
                        <wps:cNvPr id="289243079" name="Freeform 3"/>
                        <wps:cNvSpPr>
                          <a:spLocks/>
                        </wps:cNvSpPr>
                        <wps:spPr bwMode="auto">
                          <a:xfrm>
                            <a:off x="3385" y="11585"/>
                            <a:ext cx="6934" cy="34"/>
                          </a:xfrm>
                          <a:custGeom>
                            <a:avLst/>
                            <a:gdLst>
                              <a:gd name="T0" fmla="+- 0 3411 3385"/>
                              <a:gd name="T1" fmla="*/ T0 w 6934"/>
                              <a:gd name="T2" fmla="+- 0 11611 11585"/>
                              <a:gd name="T3" fmla="*/ 11611 h 34"/>
                              <a:gd name="T4" fmla="+- 0 3411 3385"/>
                              <a:gd name="T5" fmla="*/ T4 w 6934"/>
                              <a:gd name="T6" fmla="+- 0 11611 11585"/>
                              <a:gd name="T7" fmla="*/ 11611 h 34"/>
                              <a:gd name="T8" fmla="+- 0 3411 3385"/>
                              <a:gd name="T9" fmla="*/ T8 w 6934"/>
                              <a:gd name="T10" fmla="+- 0 11611 11585"/>
                              <a:gd name="T11" fmla="*/ 11611 h 34"/>
                              <a:gd name="T12" fmla="+- 0 3411 3385"/>
                              <a:gd name="T13" fmla="*/ T12 w 6934"/>
                              <a:gd name="T14" fmla="+- 0 11611 11585"/>
                              <a:gd name="T15" fmla="*/ 11611 h 34"/>
                              <a:gd name="T16" fmla="+- 0 3413 3385"/>
                              <a:gd name="T17" fmla="*/ T16 w 6934"/>
                              <a:gd name="T18" fmla="+- 0 11611 11585"/>
                              <a:gd name="T19" fmla="*/ 11611 h 34"/>
                              <a:gd name="T20" fmla="+- 0 3415 3385"/>
                              <a:gd name="T21" fmla="*/ T20 w 6934"/>
                              <a:gd name="T22" fmla="+- 0 11611 11585"/>
                              <a:gd name="T23" fmla="*/ 11611 h 34"/>
                              <a:gd name="T24" fmla="+- 0 3418 3385"/>
                              <a:gd name="T25" fmla="*/ T24 w 6934"/>
                              <a:gd name="T26" fmla="+- 0 11611 11585"/>
                              <a:gd name="T27" fmla="*/ 11611 h 34"/>
                              <a:gd name="T28" fmla="+- 0 3422 3385"/>
                              <a:gd name="T29" fmla="*/ T28 w 6934"/>
                              <a:gd name="T30" fmla="+- 0 11611 11585"/>
                              <a:gd name="T31" fmla="*/ 11611 h 34"/>
                              <a:gd name="T32" fmla="+- 0 3427 3385"/>
                              <a:gd name="T33" fmla="*/ T32 w 6934"/>
                              <a:gd name="T34" fmla="+- 0 11611 11585"/>
                              <a:gd name="T35" fmla="*/ 11611 h 34"/>
                              <a:gd name="T36" fmla="+- 0 3434 3385"/>
                              <a:gd name="T37" fmla="*/ T36 w 6934"/>
                              <a:gd name="T38" fmla="+- 0 11611 11585"/>
                              <a:gd name="T39" fmla="*/ 11611 h 34"/>
                              <a:gd name="T40" fmla="+- 0 3443 3385"/>
                              <a:gd name="T41" fmla="*/ T40 w 6934"/>
                              <a:gd name="T42" fmla="+- 0 11611 11585"/>
                              <a:gd name="T43" fmla="*/ 11611 h 34"/>
                              <a:gd name="T44" fmla="+- 0 3454 3385"/>
                              <a:gd name="T45" fmla="*/ T44 w 6934"/>
                              <a:gd name="T46" fmla="+- 0 11611 11585"/>
                              <a:gd name="T47" fmla="*/ 11611 h 34"/>
                              <a:gd name="T48" fmla="+- 0 3467 3385"/>
                              <a:gd name="T49" fmla="*/ T48 w 6934"/>
                              <a:gd name="T50" fmla="+- 0 11611 11585"/>
                              <a:gd name="T51" fmla="*/ 11611 h 34"/>
                              <a:gd name="T52" fmla="+- 0 3483 3385"/>
                              <a:gd name="T53" fmla="*/ T52 w 6934"/>
                              <a:gd name="T54" fmla="+- 0 11611 11585"/>
                              <a:gd name="T55" fmla="*/ 11611 h 34"/>
                              <a:gd name="T56" fmla="+- 0 3501 3385"/>
                              <a:gd name="T57" fmla="*/ T56 w 6934"/>
                              <a:gd name="T58" fmla="+- 0 11611 11585"/>
                              <a:gd name="T59" fmla="*/ 11611 h 34"/>
                              <a:gd name="T60" fmla="+- 0 3521 3385"/>
                              <a:gd name="T61" fmla="*/ T60 w 6934"/>
                              <a:gd name="T62" fmla="+- 0 11611 11585"/>
                              <a:gd name="T63" fmla="*/ 11611 h 34"/>
                              <a:gd name="T64" fmla="+- 0 3545 3385"/>
                              <a:gd name="T65" fmla="*/ T64 w 6934"/>
                              <a:gd name="T66" fmla="+- 0 11611 11585"/>
                              <a:gd name="T67" fmla="*/ 11611 h 34"/>
                              <a:gd name="T68" fmla="+- 0 3572 3385"/>
                              <a:gd name="T69" fmla="*/ T68 w 6934"/>
                              <a:gd name="T70" fmla="+- 0 11611 11585"/>
                              <a:gd name="T71" fmla="*/ 11611 h 34"/>
                              <a:gd name="T72" fmla="+- 0 3602 3385"/>
                              <a:gd name="T73" fmla="*/ T72 w 6934"/>
                              <a:gd name="T74" fmla="+- 0 11611 11585"/>
                              <a:gd name="T75" fmla="*/ 11611 h 34"/>
                              <a:gd name="T76" fmla="+- 0 3636 3385"/>
                              <a:gd name="T77" fmla="*/ T76 w 6934"/>
                              <a:gd name="T78" fmla="+- 0 11611 11585"/>
                              <a:gd name="T79" fmla="*/ 11611 h 34"/>
                              <a:gd name="T80" fmla="+- 0 3674 3385"/>
                              <a:gd name="T81" fmla="*/ T80 w 6934"/>
                              <a:gd name="T82" fmla="+- 0 11611 11585"/>
                              <a:gd name="T83" fmla="*/ 11611 h 34"/>
                              <a:gd name="T84" fmla="+- 0 3715 3385"/>
                              <a:gd name="T85" fmla="*/ T84 w 6934"/>
                              <a:gd name="T86" fmla="+- 0 11611 11585"/>
                              <a:gd name="T87" fmla="*/ 11611 h 34"/>
                              <a:gd name="T88" fmla="+- 0 3761 3385"/>
                              <a:gd name="T89" fmla="*/ T88 w 6934"/>
                              <a:gd name="T90" fmla="+- 0 11611 11585"/>
                              <a:gd name="T91" fmla="*/ 11611 h 34"/>
                              <a:gd name="T92" fmla="+- 0 3811 3385"/>
                              <a:gd name="T93" fmla="*/ T92 w 6934"/>
                              <a:gd name="T94" fmla="+- 0 11611 11585"/>
                              <a:gd name="T95" fmla="*/ 11611 h 34"/>
                              <a:gd name="T96" fmla="+- 0 3865 3385"/>
                              <a:gd name="T97" fmla="*/ T96 w 6934"/>
                              <a:gd name="T98" fmla="+- 0 11611 11585"/>
                              <a:gd name="T99" fmla="*/ 11611 h 34"/>
                              <a:gd name="T100" fmla="+- 0 3924 3385"/>
                              <a:gd name="T101" fmla="*/ T100 w 6934"/>
                              <a:gd name="T102" fmla="+- 0 11611 11585"/>
                              <a:gd name="T103" fmla="*/ 11611 h 34"/>
                              <a:gd name="T104" fmla="+- 0 3988 3385"/>
                              <a:gd name="T105" fmla="*/ T104 w 6934"/>
                              <a:gd name="T106" fmla="+- 0 11611 11585"/>
                              <a:gd name="T107" fmla="*/ 11611 h 34"/>
                              <a:gd name="T108" fmla="+- 0 4058 3385"/>
                              <a:gd name="T109" fmla="*/ T108 w 6934"/>
                              <a:gd name="T110" fmla="+- 0 11611 11585"/>
                              <a:gd name="T111" fmla="*/ 11611 h 34"/>
                              <a:gd name="T112" fmla="+- 0 4132 3385"/>
                              <a:gd name="T113" fmla="*/ T112 w 6934"/>
                              <a:gd name="T114" fmla="+- 0 11611 11585"/>
                              <a:gd name="T115" fmla="*/ 11611 h 34"/>
                              <a:gd name="T116" fmla="+- 0 4212 3385"/>
                              <a:gd name="T117" fmla="*/ T116 w 6934"/>
                              <a:gd name="T118" fmla="+- 0 11611 11585"/>
                              <a:gd name="T119" fmla="*/ 11611 h 34"/>
                              <a:gd name="T120" fmla="+- 0 4298 3385"/>
                              <a:gd name="T121" fmla="*/ T120 w 6934"/>
                              <a:gd name="T122" fmla="+- 0 11611 11585"/>
                              <a:gd name="T123" fmla="*/ 11611 h 34"/>
                              <a:gd name="T124" fmla="+- 0 4390 3385"/>
                              <a:gd name="T125" fmla="*/ T124 w 6934"/>
                              <a:gd name="T126" fmla="+- 0 11611 11585"/>
                              <a:gd name="T127" fmla="*/ 11611 h 34"/>
                              <a:gd name="T128" fmla="+- 0 4488 3385"/>
                              <a:gd name="T129" fmla="*/ T128 w 6934"/>
                              <a:gd name="T130" fmla="+- 0 11611 11585"/>
                              <a:gd name="T131" fmla="*/ 11611 h 34"/>
                              <a:gd name="T132" fmla="+- 0 4592 3385"/>
                              <a:gd name="T133" fmla="*/ T132 w 6934"/>
                              <a:gd name="T134" fmla="+- 0 11611 11585"/>
                              <a:gd name="T135" fmla="*/ 11611 h 34"/>
                              <a:gd name="T136" fmla="+- 0 4703 3385"/>
                              <a:gd name="T137" fmla="*/ T136 w 6934"/>
                              <a:gd name="T138" fmla="+- 0 11611 11585"/>
                              <a:gd name="T139" fmla="*/ 11611 h 34"/>
                              <a:gd name="T140" fmla="+- 0 4820 3385"/>
                              <a:gd name="T141" fmla="*/ T140 w 6934"/>
                              <a:gd name="T142" fmla="+- 0 11611 11585"/>
                              <a:gd name="T143" fmla="*/ 11611 h 34"/>
                              <a:gd name="T144" fmla="+- 0 4945 3385"/>
                              <a:gd name="T145" fmla="*/ T144 w 6934"/>
                              <a:gd name="T146" fmla="+- 0 11611 11585"/>
                              <a:gd name="T147" fmla="*/ 11611 h 34"/>
                              <a:gd name="T148" fmla="+- 0 5076 3385"/>
                              <a:gd name="T149" fmla="*/ T148 w 6934"/>
                              <a:gd name="T150" fmla="+- 0 11611 11585"/>
                              <a:gd name="T151" fmla="*/ 11611 h 34"/>
                              <a:gd name="T152" fmla="+- 0 5215 3385"/>
                              <a:gd name="T153" fmla="*/ T152 w 6934"/>
                              <a:gd name="T154" fmla="+- 0 11611 11585"/>
                              <a:gd name="T155" fmla="*/ 11611 h 34"/>
                              <a:gd name="T156" fmla="+- 0 5361 3385"/>
                              <a:gd name="T157" fmla="*/ T156 w 6934"/>
                              <a:gd name="T158" fmla="+- 0 11611 11585"/>
                              <a:gd name="T159" fmla="*/ 11611 h 34"/>
                              <a:gd name="T160" fmla="+- 0 5515 3385"/>
                              <a:gd name="T161" fmla="*/ T160 w 6934"/>
                              <a:gd name="T162" fmla="+- 0 11611 11585"/>
                              <a:gd name="T163" fmla="*/ 11611 h 34"/>
                              <a:gd name="T164" fmla="+- 0 5677 3385"/>
                              <a:gd name="T165" fmla="*/ T164 w 6934"/>
                              <a:gd name="T166" fmla="+- 0 11611 11585"/>
                              <a:gd name="T167" fmla="*/ 11611 h 34"/>
                              <a:gd name="T168" fmla="+- 0 5847 3385"/>
                              <a:gd name="T169" fmla="*/ T168 w 6934"/>
                              <a:gd name="T170" fmla="+- 0 11611 11585"/>
                              <a:gd name="T171" fmla="*/ 11611 h 34"/>
                              <a:gd name="T172" fmla="+- 0 6025 3385"/>
                              <a:gd name="T173" fmla="*/ T172 w 6934"/>
                              <a:gd name="T174" fmla="+- 0 11611 11585"/>
                              <a:gd name="T175" fmla="*/ 11611 h 34"/>
                              <a:gd name="T176" fmla="+- 0 6211 3385"/>
                              <a:gd name="T177" fmla="*/ T176 w 6934"/>
                              <a:gd name="T178" fmla="+- 0 11611 11585"/>
                              <a:gd name="T179" fmla="*/ 11611 h 34"/>
                              <a:gd name="T180" fmla="+- 0 6407 3385"/>
                              <a:gd name="T181" fmla="*/ T180 w 6934"/>
                              <a:gd name="T182" fmla="+- 0 11611 11585"/>
                              <a:gd name="T183" fmla="*/ 11611 h 34"/>
                              <a:gd name="T184" fmla="+- 0 6611 3385"/>
                              <a:gd name="T185" fmla="*/ T184 w 6934"/>
                              <a:gd name="T186" fmla="+- 0 11611 11585"/>
                              <a:gd name="T187" fmla="*/ 11611 h 34"/>
                              <a:gd name="T188" fmla="+- 0 6824 3385"/>
                              <a:gd name="T189" fmla="*/ T188 w 6934"/>
                              <a:gd name="T190" fmla="+- 0 11611 11585"/>
                              <a:gd name="T191" fmla="*/ 11611 h 34"/>
                              <a:gd name="T192" fmla="+- 0 7047 3385"/>
                              <a:gd name="T193" fmla="*/ T192 w 6934"/>
                              <a:gd name="T194" fmla="+- 0 11611 11585"/>
                              <a:gd name="T195" fmla="*/ 11611 h 34"/>
                              <a:gd name="T196" fmla="+- 0 7279 3385"/>
                              <a:gd name="T197" fmla="*/ T196 w 6934"/>
                              <a:gd name="T198" fmla="+- 0 11611 11585"/>
                              <a:gd name="T199" fmla="*/ 11611 h 34"/>
                              <a:gd name="T200" fmla="+- 0 7520 3385"/>
                              <a:gd name="T201" fmla="*/ T200 w 6934"/>
                              <a:gd name="T202" fmla="+- 0 11611 11585"/>
                              <a:gd name="T203" fmla="*/ 11611 h 34"/>
                              <a:gd name="T204" fmla="+- 0 7772 3385"/>
                              <a:gd name="T205" fmla="*/ T204 w 6934"/>
                              <a:gd name="T206" fmla="+- 0 11611 11585"/>
                              <a:gd name="T207" fmla="*/ 11611 h 34"/>
                              <a:gd name="T208" fmla="+- 0 8034 3385"/>
                              <a:gd name="T209" fmla="*/ T208 w 6934"/>
                              <a:gd name="T210" fmla="+- 0 11611 11585"/>
                              <a:gd name="T211" fmla="*/ 11611 h 34"/>
                              <a:gd name="T212" fmla="+- 0 8306 3385"/>
                              <a:gd name="T213" fmla="*/ T212 w 6934"/>
                              <a:gd name="T214" fmla="+- 0 11611 11585"/>
                              <a:gd name="T215" fmla="*/ 11611 h 34"/>
                              <a:gd name="T216" fmla="+- 0 8588 3385"/>
                              <a:gd name="T217" fmla="*/ T216 w 6934"/>
                              <a:gd name="T218" fmla="+- 0 11611 11585"/>
                              <a:gd name="T219" fmla="*/ 11611 h 34"/>
                              <a:gd name="T220" fmla="+- 0 8881 3385"/>
                              <a:gd name="T221" fmla="*/ T220 w 6934"/>
                              <a:gd name="T222" fmla="+- 0 11611 11585"/>
                              <a:gd name="T223" fmla="*/ 11611 h 34"/>
                              <a:gd name="T224" fmla="+- 0 9185 3385"/>
                              <a:gd name="T225" fmla="*/ T224 w 6934"/>
                              <a:gd name="T226" fmla="+- 0 11611 11585"/>
                              <a:gd name="T227" fmla="*/ 11611 h 34"/>
                              <a:gd name="T228" fmla="+- 0 9500 3385"/>
                              <a:gd name="T229" fmla="*/ T228 w 6934"/>
                              <a:gd name="T230" fmla="+- 0 11611 11585"/>
                              <a:gd name="T231" fmla="*/ 11611 h 34"/>
                              <a:gd name="T232" fmla="+- 0 9826 3385"/>
                              <a:gd name="T233" fmla="*/ T232 w 6934"/>
                              <a:gd name="T234" fmla="+- 0 11611 11585"/>
                              <a:gd name="T235" fmla="*/ 11611 h 34"/>
                              <a:gd name="T236" fmla="+- 0 10163 3385"/>
                              <a:gd name="T237" fmla="*/ T236 w 6934"/>
                              <a:gd name="T238" fmla="+- 0 11611 11585"/>
                              <a:gd name="T239" fmla="*/ 11611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934" h="34">
                                <a:moveTo>
                                  <a:pt x="26" y="26"/>
                                </a:moveTo>
                                <a:lnTo>
                                  <a:pt x="26" y="26"/>
                                </a:lnTo>
                                <a:lnTo>
                                  <a:pt x="27" y="26"/>
                                </a:lnTo>
                                <a:lnTo>
                                  <a:pt x="28" y="26"/>
                                </a:lnTo>
                                <a:lnTo>
                                  <a:pt x="30" y="26"/>
                                </a:lnTo>
                                <a:lnTo>
                                  <a:pt x="31" y="26"/>
                                </a:lnTo>
                                <a:lnTo>
                                  <a:pt x="33" y="26"/>
                                </a:lnTo>
                                <a:lnTo>
                                  <a:pt x="35" y="26"/>
                                </a:lnTo>
                                <a:lnTo>
                                  <a:pt x="37" y="26"/>
                                </a:lnTo>
                                <a:lnTo>
                                  <a:pt x="39" y="26"/>
                                </a:lnTo>
                                <a:lnTo>
                                  <a:pt x="42" y="26"/>
                                </a:lnTo>
                                <a:lnTo>
                                  <a:pt x="46" y="26"/>
                                </a:lnTo>
                                <a:lnTo>
                                  <a:pt x="49" y="26"/>
                                </a:lnTo>
                                <a:lnTo>
                                  <a:pt x="54" y="26"/>
                                </a:lnTo>
                                <a:lnTo>
                                  <a:pt x="58" y="26"/>
                                </a:lnTo>
                                <a:lnTo>
                                  <a:pt x="64" y="26"/>
                                </a:lnTo>
                                <a:lnTo>
                                  <a:pt x="69" y="26"/>
                                </a:lnTo>
                                <a:lnTo>
                                  <a:pt x="76" y="26"/>
                                </a:lnTo>
                                <a:lnTo>
                                  <a:pt x="82" y="26"/>
                                </a:lnTo>
                                <a:lnTo>
                                  <a:pt x="90" y="26"/>
                                </a:lnTo>
                                <a:lnTo>
                                  <a:pt x="98" y="26"/>
                                </a:lnTo>
                                <a:lnTo>
                                  <a:pt x="106" y="26"/>
                                </a:lnTo>
                                <a:lnTo>
                                  <a:pt x="116" y="26"/>
                                </a:lnTo>
                                <a:lnTo>
                                  <a:pt x="126" y="26"/>
                                </a:lnTo>
                                <a:lnTo>
                                  <a:pt x="136" y="26"/>
                                </a:lnTo>
                                <a:lnTo>
                                  <a:pt x="148" y="26"/>
                                </a:lnTo>
                                <a:lnTo>
                                  <a:pt x="160" y="26"/>
                                </a:lnTo>
                                <a:lnTo>
                                  <a:pt x="173" y="26"/>
                                </a:lnTo>
                                <a:lnTo>
                                  <a:pt x="187" y="26"/>
                                </a:lnTo>
                                <a:lnTo>
                                  <a:pt x="202" y="26"/>
                                </a:lnTo>
                                <a:lnTo>
                                  <a:pt x="217" y="26"/>
                                </a:lnTo>
                                <a:lnTo>
                                  <a:pt x="234" y="26"/>
                                </a:lnTo>
                                <a:lnTo>
                                  <a:pt x="251" y="26"/>
                                </a:lnTo>
                                <a:lnTo>
                                  <a:pt x="269" y="26"/>
                                </a:lnTo>
                                <a:lnTo>
                                  <a:pt x="289" y="26"/>
                                </a:lnTo>
                                <a:lnTo>
                                  <a:pt x="309" y="26"/>
                                </a:lnTo>
                                <a:lnTo>
                                  <a:pt x="330" y="26"/>
                                </a:lnTo>
                                <a:lnTo>
                                  <a:pt x="352" y="26"/>
                                </a:lnTo>
                                <a:lnTo>
                                  <a:pt x="376" y="26"/>
                                </a:lnTo>
                                <a:lnTo>
                                  <a:pt x="400" y="26"/>
                                </a:lnTo>
                                <a:lnTo>
                                  <a:pt x="426" y="26"/>
                                </a:lnTo>
                                <a:lnTo>
                                  <a:pt x="452" y="26"/>
                                </a:lnTo>
                                <a:lnTo>
                                  <a:pt x="480" y="26"/>
                                </a:lnTo>
                                <a:lnTo>
                                  <a:pt x="509" y="26"/>
                                </a:lnTo>
                                <a:lnTo>
                                  <a:pt x="539" y="26"/>
                                </a:lnTo>
                                <a:lnTo>
                                  <a:pt x="571" y="26"/>
                                </a:lnTo>
                                <a:lnTo>
                                  <a:pt x="603" y="26"/>
                                </a:lnTo>
                                <a:lnTo>
                                  <a:pt x="637" y="26"/>
                                </a:lnTo>
                                <a:lnTo>
                                  <a:pt x="673" y="26"/>
                                </a:lnTo>
                                <a:lnTo>
                                  <a:pt x="709" y="26"/>
                                </a:lnTo>
                                <a:lnTo>
                                  <a:pt x="747" y="26"/>
                                </a:lnTo>
                                <a:lnTo>
                                  <a:pt x="787" y="26"/>
                                </a:lnTo>
                                <a:lnTo>
                                  <a:pt x="827" y="26"/>
                                </a:lnTo>
                                <a:lnTo>
                                  <a:pt x="870" y="26"/>
                                </a:lnTo>
                                <a:lnTo>
                                  <a:pt x="913" y="26"/>
                                </a:lnTo>
                                <a:lnTo>
                                  <a:pt x="958" y="26"/>
                                </a:lnTo>
                                <a:lnTo>
                                  <a:pt x="1005" y="26"/>
                                </a:lnTo>
                                <a:lnTo>
                                  <a:pt x="1053" y="26"/>
                                </a:lnTo>
                                <a:lnTo>
                                  <a:pt x="1103" y="26"/>
                                </a:lnTo>
                                <a:lnTo>
                                  <a:pt x="1154" y="26"/>
                                </a:lnTo>
                                <a:lnTo>
                                  <a:pt x="1207" y="26"/>
                                </a:lnTo>
                                <a:lnTo>
                                  <a:pt x="1262" y="26"/>
                                </a:lnTo>
                                <a:lnTo>
                                  <a:pt x="1318" y="26"/>
                                </a:lnTo>
                                <a:lnTo>
                                  <a:pt x="1376" y="26"/>
                                </a:lnTo>
                                <a:lnTo>
                                  <a:pt x="1435" y="26"/>
                                </a:lnTo>
                                <a:lnTo>
                                  <a:pt x="1497" y="26"/>
                                </a:lnTo>
                                <a:lnTo>
                                  <a:pt x="1560" y="26"/>
                                </a:lnTo>
                                <a:lnTo>
                                  <a:pt x="1624" y="26"/>
                                </a:lnTo>
                                <a:lnTo>
                                  <a:pt x="1691" y="26"/>
                                </a:lnTo>
                                <a:lnTo>
                                  <a:pt x="1759" y="26"/>
                                </a:lnTo>
                                <a:lnTo>
                                  <a:pt x="1830" y="26"/>
                                </a:lnTo>
                                <a:lnTo>
                                  <a:pt x="1902" y="26"/>
                                </a:lnTo>
                                <a:lnTo>
                                  <a:pt x="1976" y="26"/>
                                </a:lnTo>
                                <a:lnTo>
                                  <a:pt x="2052" y="26"/>
                                </a:lnTo>
                                <a:lnTo>
                                  <a:pt x="2130" y="26"/>
                                </a:lnTo>
                                <a:lnTo>
                                  <a:pt x="2210" y="26"/>
                                </a:lnTo>
                                <a:lnTo>
                                  <a:pt x="2292" y="26"/>
                                </a:lnTo>
                                <a:lnTo>
                                  <a:pt x="2376" y="26"/>
                                </a:lnTo>
                                <a:lnTo>
                                  <a:pt x="2462" y="26"/>
                                </a:lnTo>
                                <a:lnTo>
                                  <a:pt x="2550" y="26"/>
                                </a:lnTo>
                                <a:lnTo>
                                  <a:pt x="2640" y="26"/>
                                </a:lnTo>
                                <a:lnTo>
                                  <a:pt x="2732" y="26"/>
                                </a:lnTo>
                                <a:lnTo>
                                  <a:pt x="2826" y="26"/>
                                </a:lnTo>
                                <a:lnTo>
                                  <a:pt x="2923" y="26"/>
                                </a:lnTo>
                                <a:lnTo>
                                  <a:pt x="3022" y="26"/>
                                </a:lnTo>
                                <a:lnTo>
                                  <a:pt x="3123" y="26"/>
                                </a:lnTo>
                                <a:lnTo>
                                  <a:pt x="3226" y="26"/>
                                </a:lnTo>
                                <a:lnTo>
                                  <a:pt x="3331" y="26"/>
                                </a:lnTo>
                                <a:lnTo>
                                  <a:pt x="3439" y="26"/>
                                </a:lnTo>
                                <a:lnTo>
                                  <a:pt x="3549" y="26"/>
                                </a:lnTo>
                                <a:lnTo>
                                  <a:pt x="3662" y="26"/>
                                </a:lnTo>
                                <a:lnTo>
                                  <a:pt x="3777" y="26"/>
                                </a:lnTo>
                                <a:lnTo>
                                  <a:pt x="3894" y="26"/>
                                </a:lnTo>
                                <a:lnTo>
                                  <a:pt x="4013" y="26"/>
                                </a:lnTo>
                                <a:lnTo>
                                  <a:pt x="4135" y="26"/>
                                </a:lnTo>
                                <a:lnTo>
                                  <a:pt x="4260" y="26"/>
                                </a:lnTo>
                                <a:lnTo>
                                  <a:pt x="4387" y="26"/>
                                </a:lnTo>
                                <a:lnTo>
                                  <a:pt x="4517" y="26"/>
                                </a:lnTo>
                                <a:lnTo>
                                  <a:pt x="4649" y="26"/>
                                </a:lnTo>
                                <a:lnTo>
                                  <a:pt x="4783" y="26"/>
                                </a:lnTo>
                                <a:lnTo>
                                  <a:pt x="4921" y="26"/>
                                </a:lnTo>
                                <a:lnTo>
                                  <a:pt x="5060" y="26"/>
                                </a:lnTo>
                                <a:lnTo>
                                  <a:pt x="5203" y="26"/>
                                </a:lnTo>
                                <a:lnTo>
                                  <a:pt x="5348" y="26"/>
                                </a:lnTo>
                                <a:lnTo>
                                  <a:pt x="5496" y="26"/>
                                </a:lnTo>
                                <a:lnTo>
                                  <a:pt x="5646" y="26"/>
                                </a:lnTo>
                                <a:lnTo>
                                  <a:pt x="5800" y="26"/>
                                </a:lnTo>
                                <a:lnTo>
                                  <a:pt x="5956" y="26"/>
                                </a:lnTo>
                                <a:lnTo>
                                  <a:pt x="6115" y="26"/>
                                </a:lnTo>
                                <a:lnTo>
                                  <a:pt x="6276" y="26"/>
                                </a:lnTo>
                                <a:lnTo>
                                  <a:pt x="6441" y="26"/>
                                </a:lnTo>
                                <a:lnTo>
                                  <a:pt x="6608" y="26"/>
                                </a:lnTo>
                                <a:lnTo>
                                  <a:pt x="6778" y="26"/>
                                </a:lnTo>
                                <a:lnTo>
                                  <a:pt x="6952" y="26"/>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E53E0" id="组合 1" o:spid="_x0000_s1026" style="position:absolute;margin-left:88.6pt;margin-top:562.8pt;width:346.7pt;height:1.7pt;z-index:-251650048;mso-position-horizontal-relative:margin;mso-position-vertical-relative:page" coordorigin="3385,11585" coordsize="69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">
                <v:shape id="Freeform 3" o:spid="_x0000_s1027" style="position:absolute;left:3385;top:11585;width:6934;height:34;visibility:visible;mso-wrap-style:square;v-text-anchor:top" coordsize="69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" path="m26,26r,l27,26r1,l30,26r1,l33,26r2,l37,26r2,l42,26r4,l49,26r5,l58,26r6,l69,26r7,l82,26r8,l98,26r8,l116,26r10,l136,26r12,l160,26r13,l187,26r15,l217,26r17,l251,26r18,l289,26r20,l330,26r22,l376,26r24,l426,26r26,l480,26r29,l539,26r32,l603,26r34,l673,26r36,l747,26r40,l827,26r43,l913,26r45,l1005,26r48,l1103,26r51,l1207,26r55,l1318,26r58,l1435,26r62,l1560,26r64,l1691,26r68,l1830,26r72,l1976,26r76,l2130,26r80,l2292,26r84,l2462,26r88,l2640,26r92,l2826,26r97,l3022,26r101,l3226,26r105,l3439,26r110,l3662,26r115,l3894,26r119,l4135,26r125,l4387,26r130,l4649,26r134,l4921,26r139,l5203,26r145,l5496,26r150,l5800,26r156,l6115,26r161,l6441,26r167,l6778,26r174,e" filled="f" strokeweight="1.44pt">
                  <v:path arrowok="t" o:connecttype="custom" o:connectlocs="26,11611;26,11611;26,11611;26,11611;28,11611;30,11611;33,11611;37,11611;42,11611;49,11611;58,11611;69,11611;82,11611;98,11611;116,11611;136,11611;160,11611;187,11611;217,11611;251,11611;289,11611;330,11611;376,11611;426,11611;480,11611;539,11611;603,11611;673,11611;747,11611;827,11611;913,11611;1005,11611;1103,11611;1207,11611;1318,11611;1435,11611;1560,11611;1691,11611;1830,11611;1976,11611;2130,11611;2292,11611;2462,11611;2640,11611;2826,11611;3022,11611;3226,11611;3439,11611;3662,11611;3894,11611;4135,11611;4387,11611;4649,11611;4921,11611;5203,11611;5496,11611;5800,11611;6115,11611;6441,11611;6778,11611" o:connectangles="0,0,0,0,0,0,0,0,0,0,0,0,0,0,0,0,0,0,0,0,0,0,0,0,0,0,0,0,0,0,0,0,0,0,0,0,0,0,0,0,0,0,0,0,0,0,0,0,0,0,0,0,0,0,0,0,0,0,0,0"/>
                </v:shape>
                <w10:wrap anchorx="margin" anchory="page"/>
              </v:group>
            </w:pict>
          </mc:Fallback>
        </mc:AlternateContent>
      </w:r>
      <w:r w:rsidR="004F1E7B" w:rsidRPr="004F1E7B">
        <w:rPr>
          <w:rFonts w:ascii="仿宋" w:eastAsia="仿宋" w:hAnsi="仿宋" w:cs="仿宋"/>
          <w:noProof/>
          <w:color w:val="000000"/>
          <w:spacing w:val="-18"/>
          <w:sz w:val="36"/>
          <w:szCs w:val="36"/>
        </w:rPr>
        <mc:AlternateContent>
          <mc:Choice Requires="wps">
            <w:drawing>
              <wp:anchor distT="45720" distB="45720" distL="114300" distR="114300" simplePos="0" relativeHeight="251661312" behindDoc="0" locked="0" layoutInCell="1" allowOverlap="1" wp14:anchorId="00A99329" wp14:editId="4C7AB227">
                <wp:simplePos x="0" y="0"/>
                <wp:positionH relativeFrom="margin">
                  <wp:align>left</wp:align>
                </wp:positionH>
                <wp:positionV relativeFrom="paragraph">
                  <wp:posOffset>356870</wp:posOffset>
                </wp:positionV>
                <wp:extent cx="5175250" cy="368300"/>
                <wp:effectExtent l="0" t="0" r="6350" b="0"/>
                <wp:wrapSquare wrapText="bothSides"/>
                <wp:docPr id="293005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368300"/>
                        </a:xfrm>
                        <a:prstGeom prst="rect">
                          <a:avLst/>
                        </a:prstGeom>
                        <a:solidFill>
                          <a:srgbClr val="FFFFFF"/>
                        </a:solidFill>
                        <a:ln w="9525">
                          <a:noFill/>
                          <a:miter lim="800000"/>
                          <a:headEnd/>
                          <a:tailEnd/>
                        </a:ln>
                      </wps:spPr>
                      <wps:txbx>
                        <w:txbxContent>
                          <w:p w14:paraId="6DF0B6B0" w14:textId="15A9C4FB" w:rsidR="004F1E7B" w:rsidRDefault="004F1E7B" w:rsidP="004F1E7B">
                            <w:pPr>
                              <w:tabs>
                                <w:tab w:val="left" w:pos="3540"/>
                              </w:tabs>
                              <w:autoSpaceDE w:val="0"/>
                              <w:autoSpaceDN w:val="0"/>
                              <w:spacing w:line="240" w:lineRule="auto"/>
                              <w:rPr>
                                <w:rFonts w:ascii="仿宋" w:eastAsia="仿宋" w:hAnsi="仿宋" w:cs="仿宋" w:hint="eastAsia"/>
                                <w:color w:val="000000"/>
                                <w:spacing w:val="-18"/>
                                <w:sz w:val="36"/>
                                <w:szCs w:val="36"/>
                              </w:rPr>
                            </w:pPr>
                            <w:r>
                              <w:rPr>
                                <w:rFonts w:ascii="仿宋" w:eastAsia="仿宋" w:hAnsi="仿宋" w:cs="仿宋"/>
                                <w:color w:val="000000"/>
                                <w:sz w:val="36"/>
                                <w:szCs w:val="36"/>
                              </w:rPr>
                              <w:t>参赛学校：</w:t>
                            </w:r>
                            <w:r>
                              <w:tab/>
                            </w:r>
                            <w:r w:rsidR="00932ED3">
                              <w:tab/>
                            </w:r>
                            <w:r w:rsidR="00932ED3">
                              <w:tab/>
                            </w:r>
                            <w:r>
                              <w:rPr>
                                <w:rFonts w:ascii="仿宋" w:eastAsia="仿宋" w:hAnsi="仿宋" w:cs="仿宋" w:hint="eastAsia"/>
                                <w:color w:val="000000"/>
                                <w:spacing w:val="-9"/>
                                <w:sz w:val="36"/>
                                <w:szCs w:val="36"/>
                              </w:rPr>
                              <w:t>同济</w:t>
                            </w:r>
                            <w:r>
                              <w:rPr>
                                <w:rFonts w:ascii="仿宋" w:eastAsia="仿宋" w:hAnsi="仿宋" w:cs="仿宋"/>
                                <w:color w:val="000000"/>
                                <w:spacing w:val="-18"/>
                                <w:sz w:val="36"/>
                                <w:szCs w:val="36"/>
                              </w:rPr>
                              <w:t>大学</w:t>
                            </w:r>
                          </w:p>
                          <w:p w14:paraId="2B6F3F36" w14:textId="79BD7368" w:rsidR="004F1E7B" w:rsidRDefault="004F1E7B">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99329" id="_x0000_s1027" type="#_x0000_t202" style="position:absolute;left:0;text-align:left;margin-left:0;margin-top:28.1pt;width:407.5pt;height:29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" stroked="f">
                <v:textbox>
                  <w:txbxContent>
                    <w:p w14:paraId="6DF0B6B0" w14:textId="15A9C4FB" w:rsidR="004F1E7B" w:rsidRDefault="004F1E7B" w:rsidP="004F1E7B">
                      <w:pPr>
                        <w:tabs>
                          <w:tab w:val="left" w:pos="3540"/>
                        </w:tabs>
                        <w:autoSpaceDE w:val="0"/>
                        <w:autoSpaceDN w:val="0"/>
                        <w:spacing w:line="240" w:lineRule="auto"/>
                        <w:rPr>
                          <w:rFonts w:ascii="仿宋" w:eastAsia="仿宋" w:hAnsi="仿宋" w:cs="仿宋" w:hint="eastAsia"/>
                          <w:color w:val="000000"/>
                          <w:spacing w:val="-18"/>
                          <w:sz w:val="36"/>
                          <w:szCs w:val="36"/>
                        </w:rPr>
                      </w:pPr>
                      <w:r>
                        <w:rPr>
                          <w:rFonts w:ascii="仿宋" w:eastAsia="仿宋" w:hAnsi="仿宋" w:cs="仿宋"/>
                          <w:color w:val="000000"/>
                          <w:sz w:val="36"/>
                          <w:szCs w:val="36"/>
                        </w:rPr>
                        <w:t>参赛学校：</w:t>
                      </w:r>
                      <w:r>
                        <w:tab/>
                      </w:r>
                      <w:r w:rsidR="00932ED3">
                        <w:tab/>
                      </w:r>
                      <w:r w:rsidR="00932ED3">
                        <w:tab/>
                      </w:r>
                      <w:r>
                        <w:rPr>
                          <w:rFonts w:ascii="仿宋" w:eastAsia="仿宋" w:hAnsi="仿宋" w:cs="仿宋" w:hint="eastAsia"/>
                          <w:color w:val="000000"/>
                          <w:spacing w:val="-9"/>
                          <w:sz w:val="36"/>
                          <w:szCs w:val="36"/>
                        </w:rPr>
                        <w:t>同济</w:t>
                      </w:r>
                      <w:r>
                        <w:rPr>
                          <w:rFonts w:ascii="仿宋" w:eastAsia="仿宋" w:hAnsi="仿宋" w:cs="仿宋"/>
                          <w:color w:val="000000"/>
                          <w:spacing w:val="-18"/>
                          <w:sz w:val="36"/>
                          <w:szCs w:val="36"/>
                        </w:rPr>
                        <w:t>大学</w:t>
                      </w:r>
                    </w:p>
                    <w:p w14:paraId="2B6F3F36" w14:textId="79BD7368" w:rsidR="004F1E7B" w:rsidRDefault="004F1E7B">
                      <w:pPr>
                        <w:rPr>
                          <w:rFonts w:hint="eastAsia"/>
                        </w:rPr>
                      </w:pPr>
                    </w:p>
                  </w:txbxContent>
                </v:textbox>
                <w10:wrap type="square" anchorx="margin"/>
              </v:shape>
            </w:pict>
          </mc:Fallback>
        </mc:AlternateContent>
      </w:r>
      <w:r w:rsidR="004F1E7B" w:rsidRPr="004F1E7B">
        <w:rPr>
          <w:rFonts w:ascii="仿宋" w:eastAsia="仿宋" w:hAnsi="仿宋" w:cs="仿宋"/>
          <w:noProof/>
          <w:color w:val="000000"/>
          <w:spacing w:val="-18"/>
          <w:sz w:val="36"/>
          <w:szCs w:val="36"/>
        </w:rPr>
        <mc:AlternateContent>
          <mc:Choice Requires="wps">
            <w:drawing>
              <wp:anchor distT="45720" distB="45720" distL="114300" distR="114300" simplePos="0" relativeHeight="251663360" behindDoc="0" locked="0" layoutInCell="1" allowOverlap="1" wp14:anchorId="375FA5E9" wp14:editId="46245CE6">
                <wp:simplePos x="0" y="0"/>
                <wp:positionH relativeFrom="margin">
                  <wp:align>left</wp:align>
                </wp:positionH>
                <wp:positionV relativeFrom="paragraph">
                  <wp:posOffset>883920</wp:posOffset>
                </wp:positionV>
                <wp:extent cx="5365750" cy="692150"/>
                <wp:effectExtent l="0" t="0" r="6350" b="0"/>
                <wp:wrapSquare wrapText="bothSides"/>
                <wp:docPr id="2954363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692150"/>
                        </a:xfrm>
                        <a:prstGeom prst="rect">
                          <a:avLst/>
                        </a:prstGeom>
                        <a:solidFill>
                          <a:srgbClr val="FFFFFF"/>
                        </a:solidFill>
                        <a:ln w="9525">
                          <a:noFill/>
                          <a:miter lim="800000"/>
                          <a:headEnd/>
                          <a:tailEnd/>
                        </a:ln>
                      </wps:spPr>
                      <wps:txbx>
                        <w:txbxContent>
                          <w:p w14:paraId="76DCC6B1" w14:textId="37990FAE" w:rsidR="004F1E7B" w:rsidRPr="00932ED3" w:rsidRDefault="004F1E7B" w:rsidP="004F1E7B">
                            <w:pPr>
                              <w:tabs>
                                <w:tab w:val="left" w:pos="3540"/>
                              </w:tabs>
                              <w:autoSpaceDE w:val="0"/>
                              <w:autoSpaceDN w:val="0"/>
                              <w:spacing w:line="240" w:lineRule="auto"/>
                              <w:jc w:val="center"/>
                              <w:rPr>
                                <w:rFonts w:ascii="仿宋" w:eastAsia="仿宋" w:hAnsi="仿宋" w:hint="eastAsia"/>
                                <w:sz w:val="36"/>
                                <w:szCs w:val="36"/>
                              </w:rPr>
                            </w:pPr>
                            <w:r>
                              <w:rPr>
                                <w:rFonts w:ascii="仿宋" w:eastAsia="仿宋" w:hAnsi="仿宋" w:cs="仿宋"/>
                                <w:color w:val="000000"/>
                                <w:sz w:val="36"/>
                                <w:szCs w:val="36"/>
                              </w:rPr>
                              <w:t>论文题目：</w:t>
                            </w:r>
                            <w:r w:rsidRPr="00C835E9">
                              <w:rPr>
                                <w:rFonts w:ascii="仿宋" w:eastAsia="仿宋" w:hAnsi="仿宋" w:hint="eastAsia"/>
                                <w:bCs/>
                                <w:sz w:val="36"/>
                                <w:szCs w:val="36"/>
                              </w:rPr>
                              <w:t>上海市出租车动态区域选择模型-深度学习与用户反馈融合研究</w:t>
                            </w:r>
                          </w:p>
                          <w:p w14:paraId="73B44516" w14:textId="06E26DC0" w:rsidR="004F1E7B" w:rsidRPr="004F1E7B" w:rsidRDefault="004F1E7B">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A5E9" id="_x0000_s1028" type="#_x0000_t202" style="position:absolute;left:0;text-align:left;margin-left:0;margin-top:69.6pt;width:422.5pt;height:54.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" stroked="f">
                <v:textbox>
                  <w:txbxContent>
                    <w:p w14:paraId="76DCC6B1" w14:textId="37990FAE" w:rsidR="004F1E7B" w:rsidRPr="00932ED3" w:rsidRDefault="004F1E7B" w:rsidP="004F1E7B">
                      <w:pPr>
                        <w:tabs>
                          <w:tab w:val="left" w:pos="3540"/>
                        </w:tabs>
                        <w:autoSpaceDE w:val="0"/>
                        <w:autoSpaceDN w:val="0"/>
                        <w:spacing w:line="240" w:lineRule="auto"/>
                        <w:jc w:val="center"/>
                        <w:rPr>
                          <w:rFonts w:ascii="仿宋" w:eastAsia="仿宋" w:hAnsi="仿宋" w:hint="eastAsia"/>
                          <w:sz w:val="36"/>
                          <w:szCs w:val="36"/>
                        </w:rPr>
                      </w:pPr>
                      <w:r>
                        <w:rPr>
                          <w:rFonts w:ascii="仿宋" w:eastAsia="仿宋" w:hAnsi="仿宋" w:cs="仿宋"/>
                          <w:color w:val="000000"/>
                          <w:sz w:val="36"/>
                          <w:szCs w:val="36"/>
                        </w:rPr>
                        <w:t>论文题目：</w:t>
                      </w:r>
                      <w:r w:rsidRPr="00C835E9">
                        <w:rPr>
                          <w:rFonts w:ascii="仿宋" w:eastAsia="仿宋" w:hAnsi="仿宋" w:hint="eastAsia"/>
                          <w:bCs/>
                          <w:sz w:val="36"/>
                          <w:szCs w:val="36"/>
                        </w:rPr>
                        <w:t>上海市出租车动态区域选择模型-深度学习与用户反馈融合研究</w:t>
                      </w:r>
                    </w:p>
                    <w:p w14:paraId="73B44516" w14:textId="06E26DC0" w:rsidR="004F1E7B" w:rsidRPr="004F1E7B" w:rsidRDefault="004F1E7B">
                      <w:pPr>
                        <w:rPr>
                          <w:rFonts w:hint="eastAsia"/>
                        </w:rPr>
                      </w:pPr>
                    </w:p>
                  </w:txbxContent>
                </v:textbox>
                <w10:wrap type="square" anchorx="margin"/>
              </v:shape>
            </w:pict>
          </mc:Fallback>
        </mc:AlternateContent>
      </w:r>
    </w:p>
    <w:p w14:paraId="3F629090" w14:textId="4BCAE799" w:rsidR="004F1E7B" w:rsidRDefault="00932ED3" w:rsidP="00C835E9">
      <w:pPr>
        <w:tabs>
          <w:tab w:val="left" w:pos="3540"/>
        </w:tabs>
        <w:autoSpaceDE w:val="0"/>
        <w:autoSpaceDN w:val="0"/>
        <w:spacing w:line="240" w:lineRule="auto"/>
        <w:rPr>
          <w:rFonts w:ascii="仿宋" w:eastAsia="仿宋" w:hAnsi="仿宋" w:cs="仿宋" w:hint="eastAsia"/>
          <w:color w:val="000000"/>
          <w:spacing w:val="-18"/>
          <w:sz w:val="36"/>
          <w:szCs w:val="36"/>
        </w:rPr>
      </w:pPr>
      <w:r>
        <w:rPr>
          <w:rFonts w:hint="eastAsia"/>
          <w:noProof/>
          <w:sz w:val="32"/>
          <w:szCs w:val="28"/>
        </w:rPr>
        <mc:AlternateContent>
          <mc:Choice Requires="wpg">
            <w:drawing>
              <wp:anchor distT="0" distB="0" distL="114300" distR="114300" simplePos="0" relativeHeight="251667456" behindDoc="1" locked="0" layoutInCell="1" allowOverlap="1" wp14:anchorId="35F31E52" wp14:editId="706F14A9">
                <wp:simplePos x="0" y="0"/>
                <wp:positionH relativeFrom="page">
                  <wp:posOffset>2286635</wp:posOffset>
                </wp:positionH>
                <wp:positionV relativeFrom="page">
                  <wp:posOffset>8030845</wp:posOffset>
                </wp:positionV>
                <wp:extent cx="4403090" cy="21590"/>
                <wp:effectExtent l="0" t="635" r="28575" b="6350"/>
                <wp:wrapNone/>
                <wp:docPr id="1824309641"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3090" cy="21590"/>
                          <a:chOff x="3385" y="10425"/>
                          <a:chExt cx="6934" cy="34"/>
                        </a:xfrm>
                      </wpg:grpSpPr>
                      <wps:wsp>
                        <wps:cNvPr id="1267650687" name="Freeform 5"/>
                        <wps:cNvSpPr>
                          <a:spLocks/>
                        </wps:cNvSpPr>
                        <wps:spPr bwMode="auto">
                          <a:xfrm>
                            <a:off x="3385" y="10425"/>
                            <a:ext cx="6934" cy="34"/>
                          </a:xfrm>
                          <a:custGeom>
                            <a:avLst/>
                            <a:gdLst>
                              <a:gd name="T0" fmla="+- 0 3411 3385"/>
                              <a:gd name="T1" fmla="*/ T0 w 6934"/>
                              <a:gd name="T2" fmla="+- 0 10447 10425"/>
                              <a:gd name="T3" fmla="*/ 10447 h 34"/>
                              <a:gd name="T4" fmla="+- 0 3411 3385"/>
                              <a:gd name="T5" fmla="*/ T4 w 6934"/>
                              <a:gd name="T6" fmla="+- 0 10447 10425"/>
                              <a:gd name="T7" fmla="*/ 10447 h 34"/>
                              <a:gd name="T8" fmla="+- 0 3411 3385"/>
                              <a:gd name="T9" fmla="*/ T8 w 6934"/>
                              <a:gd name="T10" fmla="+- 0 10447 10425"/>
                              <a:gd name="T11" fmla="*/ 10447 h 34"/>
                              <a:gd name="T12" fmla="+- 0 3411 3385"/>
                              <a:gd name="T13" fmla="*/ T12 w 6934"/>
                              <a:gd name="T14" fmla="+- 0 10447 10425"/>
                              <a:gd name="T15" fmla="*/ 10447 h 34"/>
                              <a:gd name="T16" fmla="+- 0 3413 3385"/>
                              <a:gd name="T17" fmla="*/ T16 w 6934"/>
                              <a:gd name="T18" fmla="+- 0 10447 10425"/>
                              <a:gd name="T19" fmla="*/ 10447 h 34"/>
                              <a:gd name="T20" fmla="+- 0 3415 3385"/>
                              <a:gd name="T21" fmla="*/ T20 w 6934"/>
                              <a:gd name="T22" fmla="+- 0 10447 10425"/>
                              <a:gd name="T23" fmla="*/ 10447 h 34"/>
                              <a:gd name="T24" fmla="+- 0 3418 3385"/>
                              <a:gd name="T25" fmla="*/ T24 w 6934"/>
                              <a:gd name="T26" fmla="+- 0 10447 10425"/>
                              <a:gd name="T27" fmla="*/ 10447 h 34"/>
                              <a:gd name="T28" fmla="+- 0 3422 3385"/>
                              <a:gd name="T29" fmla="*/ T28 w 6934"/>
                              <a:gd name="T30" fmla="+- 0 10447 10425"/>
                              <a:gd name="T31" fmla="*/ 10447 h 34"/>
                              <a:gd name="T32" fmla="+- 0 3427 3385"/>
                              <a:gd name="T33" fmla="*/ T32 w 6934"/>
                              <a:gd name="T34" fmla="+- 0 10447 10425"/>
                              <a:gd name="T35" fmla="*/ 10447 h 34"/>
                              <a:gd name="T36" fmla="+- 0 3434 3385"/>
                              <a:gd name="T37" fmla="*/ T36 w 6934"/>
                              <a:gd name="T38" fmla="+- 0 10447 10425"/>
                              <a:gd name="T39" fmla="*/ 10447 h 34"/>
                              <a:gd name="T40" fmla="+- 0 3443 3385"/>
                              <a:gd name="T41" fmla="*/ T40 w 6934"/>
                              <a:gd name="T42" fmla="+- 0 10447 10425"/>
                              <a:gd name="T43" fmla="*/ 10447 h 34"/>
                              <a:gd name="T44" fmla="+- 0 3454 3385"/>
                              <a:gd name="T45" fmla="*/ T44 w 6934"/>
                              <a:gd name="T46" fmla="+- 0 10447 10425"/>
                              <a:gd name="T47" fmla="*/ 10447 h 34"/>
                              <a:gd name="T48" fmla="+- 0 3467 3385"/>
                              <a:gd name="T49" fmla="*/ T48 w 6934"/>
                              <a:gd name="T50" fmla="+- 0 10447 10425"/>
                              <a:gd name="T51" fmla="*/ 10447 h 34"/>
                              <a:gd name="T52" fmla="+- 0 3483 3385"/>
                              <a:gd name="T53" fmla="*/ T52 w 6934"/>
                              <a:gd name="T54" fmla="+- 0 10447 10425"/>
                              <a:gd name="T55" fmla="*/ 10447 h 34"/>
                              <a:gd name="T56" fmla="+- 0 3501 3385"/>
                              <a:gd name="T57" fmla="*/ T56 w 6934"/>
                              <a:gd name="T58" fmla="+- 0 10447 10425"/>
                              <a:gd name="T59" fmla="*/ 10447 h 34"/>
                              <a:gd name="T60" fmla="+- 0 3521 3385"/>
                              <a:gd name="T61" fmla="*/ T60 w 6934"/>
                              <a:gd name="T62" fmla="+- 0 10447 10425"/>
                              <a:gd name="T63" fmla="*/ 10447 h 34"/>
                              <a:gd name="T64" fmla="+- 0 3545 3385"/>
                              <a:gd name="T65" fmla="*/ T64 w 6934"/>
                              <a:gd name="T66" fmla="+- 0 10447 10425"/>
                              <a:gd name="T67" fmla="*/ 10447 h 34"/>
                              <a:gd name="T68" fmla="+- 0 3572 3385"/>
                              <a:gd name="T69" fmla="*/ T68 w 6934"/>
                              <a:gd name="T70" fmla="+- 0 10447 10425"/>
                              <a:gd name="T71" fmla="*/ 10447 h 34"/>
                              <a:gd name="T72" fmla="+- 0 3602 3385"/>
                              <a:gd name="T73" fmla="*/ T72 w 6934"/>
                              <a:gd name="T74" fmla="+- 0 10447 10425"/>
                              <a:gd name="T75" fmla="*/ 10447 h 34"/>
                              <a:gd name="T76" fmla="+- 0 3636 3385"/>
                              <a:gd name="T77" fmla="*/ T76 w 6934"/>
                              <a:gd name="T78" fmla="+- 0 10447 10425"/>
                              <a:gd name="T79" fmla="*/ 10447 h 34"/>
                              <a:gd name="T80" fmla="+- 0 3674 3385"/>
                              <a:gd name="T81" fmla="*/ T80 w 6934"/>
                              <a:gd name="T82" fmla="+- 0 10447 10425"/>
                              <a:gd name="T83" fmla="*/ 10447 h 34"/>
                              <a:gd name="T84" fmla="+- 0 3715 3385"/>
                              <a:gd name="T85" fmla="*/ T84 w 6934"/>
                              <a:gd name="T86" fmla="+- 0 10447 10425"/>
                              <a:gd name="T87" fmla="*/ 10447 h 34"/>
                              <a:gd name="T88" fmla="+- 0 3761 3385"/>
                              <a:gd name="T89" fmla="*/ T88 w 6934"/>
                              <a:gd name="T90" fmla="+- 0 10447 10425"/>
                              <a:gd name="T91" fmla="*/ 10447 h 34"/>
                              <a:gd name="T92" fmla="+- 0 3811 3385"/>
                              <a:gd name="T93" fmla="*/ T92 w 6934"/>
                              <a:gd name="T94" fmla="+- 0 10447 10425"/>
                              <a:gd name="T95" fmla="*/ 10447 h 34"/>
                              <a:gd name="T96" fmla="+- 0 3865 3385"/>
                              <a:gd name="T97" fmla="*/ T96 w 6934"/>
                              <a:gd name="T98" fmla="+- 0 10447 10425"/>
                              <a:gd name="T99" fmla="*/ 10447 h 34"/>
                              <a:gd name="T100" fmla="+- 0 3924 3385"/>
                              <a:gd name="T101" fmla="*/ T100 w 6934"/>
                              <a:gd name="T102" fmla="+- 0 10447 10425"/>
                              <a:gd name="T103" fmla="*/ 10447 h 34"/>
                              <a:gd name="T104" fmla="+- 0 3988 3385"/>
                              <a:gd name="T105" fmla="*/ T104 w 6934"/>
                              <a:gd name="T106" fmla="+- 0 10447 10425"/>
                              <a:gd name="T107" fmla="*/ 10447 h 34"/>
                              <a:gd name="T108" fmla="+- 0 4058 3385"/>
                              <a:gd name="T109" fmla="*/ T108 w 6934"/>
                              <a:gd name="T110" fmla="+- 0 10447 10425"/>
                              <a:gd name="T111" fmla="*/ 10447 h 34"/>
                              <a:gd name="T112" fmla="+- 0 4132 3385"/>
                              <a:gd name="T113" fmla="*/ T112 w 6934"/>
                              <a:gd name="T114" fmla="+- 0 10447 10425"/>
                              <a:gd name="T115" fmla="*/ 10447 h 34"/>
                              <a:gd name="T116" fmla="+- 0 4212 3385"/>
                              <a:gd name="T117" fmla="*/ T116 w 6934"/>
                              <a:gd name="T118" fmla="+- 0 10447 10425"/>
                              <a:gd name="T119" fmla="*/ 10447 h 34"/>
                              <a:gd name="T120" fmla="+- 0 4298 3385"/>
                              <a:gd name="T121" fmla="*/ T120 w 6934"/>
                              <a:gd name="T122" fmla="+- 0 10447 10425"/>
                              <a:gd name="T123" fmla="*/ 10447 h 34"/>
                              <a:gd name="T124" fmla="+- 0 4390 3385"/>
                              <a:gd name="T125" fmla="*/ T124 w 6934"/>
                              <a:gd name="T126" fmla="+- 0 10447 10425"/>
                              <a:gd name="T127" fmla="*/ 10447 h 34"/>
                              <a:gd name="T128" fmla="+- 0 4488 3385"/>
                              <a:gd name="T129" fmla="*/ T128 w 6934"/>
                              <a:gd name="T130" fmla="+- 0 10447 10425"/>
                              <a:gd name="T131" fmla="*/ 10447 h 34"/>
                              <a:gd name="T132" fmla="+- 0 4592 3385"/>
                              <a:gd name="T133" fmla="*/ T132 w 6934"/>
                              <a:gd name="T134" fmla="+- 0 10447 10425"/>
                              <a:gd name="T135" fmla="*/ 10447 h 34"/>
                              <a:gd name="T136" fmla="+- 0 4703 3385"/>
                              <a:gd name="T137" fmla="*/ T136 w 6934"/>
                              <a:gd name="T138" fmla="+- 0 10447 10425"/>
                              <a:gd name="T139" fmla="*/ 10447 h 34"/>
                              <a:gd name="T140" fmla="+- 0 4820 3385"/>
                              <a:gd name="T141" fmla="*/ T140 w 6934"/>
                              <a:gd name="T142" fmla="+- 0 10447 10425"/>
                              <a:gd name="T143" fmla="*/ 10447 h 34"/>
                              <a:gd name="T144" fmla="+- 0 4945 3385"/>
                              <a:gd name="T145" fmla="*/ T144 w 6934"/>
                              <a:gd name="T146" fmla="+- 0 10447 10425"/>
                              <a:gd name="T147" fmla="*/ 10447 h 34"/>
                              <a:gd name="T148" fmla="+- 0 5076 3385"/>
                              <a:gd name="T149" fmla="*/ T148 w 6934"/>
                              <a:gd name="T150" fmla="+- 0 10447 10425"/>
                              <a:gd name="T151" fmla="*/ 10447 h 34"/>
                              <a:gd name="T152" fmla="+- 0 5215 3385"/>
                              <a:gd name="T153" fmla="*/ T152 w 6934"/>
                              <a:gd name="T154" fmla="+- 0 10447 10425"/>
                              <a:gd name="T155" fmla="*/ 10447 h 34"/>
                              <a:gd name="T156" fmla="+- 0 5361 3385"/>
                              <a:gd name="T157" fmla="*/ T156 w 6934"/>
                              <a:gd name="T158" fmla="+- 0 10447 10425"/>
                              <a:gd name="T159" fmla="*/ 10447 h 34"/>
                              <a:gd name="T160" fmla="+- 0 5515 3385"/>
                              <a:gd name="T161" fmla="*/ T160 w 6934"/>
                              <a:gd name="T162" fmla="+- 0 10447 10425"/>
                              <a:gd name="T163" fmla="*/ 10447 h 34"/>
                              <a:gd name="T164" fmla="+- 0 5677 3385"/>
                              <a:gd name="T165" fmla="*/ T164 w 6934"/>
                              <a:gd name="T166" fmla="+- 0 10447 10425"/>
                              <a:gd name="T167" fmla="*/ 10447 h 34"/>
                              <a:gd name="T168" fmla="+- 0 5847 3385"/>
                              <a:gd name="T169" fmla="*/ T168 w 6934"/>
                              <a:gd name="T170" fmla="+- 0 10447 10425"/>
                              <a:gd name="T171" fmla="*/ 10447 h 34"/>
                              <a:gd name="T172" fmla="+- 0 6025 3385"/>
                              <a:gd name="T173" fmla="*/ T172 w 6934"/>
                              <a:gd name="T174" fmla="+- 0 10447 10425"/>
                              <a:gd name="T175" fmla="*/ 10447 h 34"/>
                              <a:gd name="T176" fmla="+- 0 6211 3385"/>
                              <a:gd name="T177" fmla="*/ T176 w 6934"/>
                              <a:gd name="T178" fmla="+- 0 10447 10425"/>
                              <a:gd name="T179" fmla="*/ 10447 h 34"/>
                              <a:gd name="T180" fmla="+- 0 6407 3385"/>
                              <a:gd name="T181" fmla="*/ T180 w 6934"/>
                              <a:gd name="T182" fmla="+- 0 10447 10425"/>
                              <a:gd name="T183" fmla="*/ 10447 h 34"/>
                              <a:gd name="T184" fmla="+- 0 6611 3385"/>
                              <a:gd name="T185" fmla="*/ T184 w 6934"/>
                              <a:gd name="T186" fmla="+- 0 10447 10425"/>
                              <a:gd name="T187" fmla="*/ 10447 h 34"/>
                              <a:gd name="T188" fmla="+- 0 6824 3385"/>
                              <a:gd name="T189" fmla="*/ T188 w 6934"/>
                              <a:gd name="T190" fmla="+- 0 10447 10425"/>
                              <a:gd name="T191" fmla="*/ 10447 h 34"/>
                              <a:gd name="T192" fmla="+- 0 7047 3385"/>
                              <a:gd name="T193" fmla="*/ T192 w 6934"/>
                              <a:gd name="T194" fmla="+- 0 10447 10425"/>
                              <a:gd name="T195" fmla="*/ 10447 h 34"/>
                              <a:gd name="T196" fmla="+- 0 7279 3385"/>
                              <a:gd name="T197" fmla="*/ T196 w 6934"/>
                              <a:gd name="T198" fmla="+- 0 10447 10425"/>
                              <a:gd name="T199" fmla="*/ 10447 h 34"/>
                              <a:gd name="T200" fmla="+- 0 7520 3385"/>
                              <a:gd name="T201" fmla="*/ T200 w 6934"/>
                              <a:gd name="T202" fmla="+- 0 10447 10425"/>
                              <a:gd name="T203" fmla="*/ 10447 h 34"/>
                              <a:gd name="T204" fmla="+- 0 7772 3385"/>
                              <a:gd name="T205" fmla="*/ T204 w 6934"/>
                              <a:gd name="T206" fmla="+- 0 10447 10425"/>
                              <a:gd name="T207" fmla="*/ 10447 h 34"/>
                              <a:gd name="T208" fmla="+- 0 8034 3385"/>
                              <a:gd name="T209" fmla="*/ T208 w 6934"/>
                              <a:gd name="T210" fmla="+- 0 10447 10425"/>
                              <a:gd name="T211" fmla="*/ 10447 h 34"/>
                              <a:gd name="T212" fmla="+- 0 8306 3385"/>
                              <a:gd name="T213" fmla="*/ T212 w 6934"/>
                              <a:gd name="T214" fmla="+- 0 10447 10425"/>
                              <a:gd name="T215" fmla="*/ 10447 h 34"/>
                              <a:gd name="T216" fmla="+- 0 8588 3385"/>
                              <a:gd name="T217" fmla="*/ T216 w 6934"/>
                              <a:gd name="T218" fmla="+- 0 10447 10425"/>
                              <a:gd name="T219" fmla="*/ 10447 h 34"/>
                              <a:gd name="T220" fmla="+- 0 8881 3385"/>
                              <a:gd name="T221" fmla="*/ T220 w 6934"/>
                              <a:gd name="T222" fmla="+- 0 10447 10425"/>
                              <a:gd name="T223" fmla="*/ 10447 h 34"/>
                              <a:gd name="T224" fmla="+- 0 9185 3385"/>
                              <a:gd name="T225" fmla="*/ T224 w 6934"/>
                              <a:gd name="T226" fmla="+- 0 10447 10425"/>
                              <a:gd name="T227" fmla="*/ 10447 h 34"/>
                              <a:gd name="T228" fmla="+- 0 9500 3385"/>
                              <a:gd name="T229" fmla="*/ T228 w 6934"/>
                              <a:gd name="T230" fmla="+- 0 10447 10425"/>
                              <a:gd name="T231" fmla="*/ 10447 h 34"/>
                              <a:gd name="T232" fmla="+- 0 9826 3385"/>
                              <a:gd name="T233" fmla="*/ T232 w 6934"/>
                              <a:gd name="T234" fmla="+- 0 10447 10425"/>
                              <a:gd name="T235" fmla="*/ 10447 h 34"/>
                              <a:gd name="T236" fmla="+- 0 10163 3385"/>
                              <a:gd name="T237" fmla="*/ T236 w 6934"/>
                              <a:gd name="T238" fmla="+- 0 10447 10425"/>
                              <a:gd name="T239" fmla="*/ 10447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934" h="34">
                                <a:moveTo>
                                  <a:pt x="26" y="22"/>
                                </a:moveTo>
                                <a:lnTo>
                                  <a:pt x="26" y="22"/>
                                </a:lnTo>
                                <a:lnTo>
                                  <a:pt x="27" y="22"/>
                                </a:lnTo>
                                <a:lnTo>
                                  <a:pt x="28" y="22"/>
                                </a:lnTo>
                                <a:lnTo>
                                  <a:pt x="30" y="22"/>
                                </a:lnTo>
                                <a:lnTo>
                                  <a:pt x="31" y="22"/>
                                </a:lnTo>
                                <a:lnTo>
                                  <a:pt x="33" y="22"/>
                                </a:lnTo>
                                <a:lnTo>
                                  <a:pt x="35" y="22"/>
                                </a:lnTo>
                                <a:lnTo>
                                  <a:pt x="37" y="22"/>
                                </a:lnTo>
                                <a:lnTo>
                                  <a:pt x="39" y="22"/>
                                </a:lnTo>
                                <a:lnTo>
                                  <a:pt x="42" y="22"/>
                                </a:lnTo>
                                <a:lnTo>
                                  <a:pt x="46" y="22"/>
                                </a:lnTo>
                                <a:lnTo>
                                  <a:pt x="49" y="22"/>
                                </a:lnTo>
                                <a:lnTo>
                                  <a:pt x="54" y="22"/>
                                </a:lnTo>
                                <a:lnTo>
                                  <a:pt x="58" y="22"/>
                                </a:lnTo>
                                <a:lnTo>
                                  <a:pt x="64" y="22"/>
                                </a:lnTo>
                                <a:lnTo>
                                  <a:pt x="69" y="22"/>
                                </a:lnTo>
                                <a:lnTo>
                                  <a:pt x="76" y="22"/>
                                </a:lnTo>
                                <a:lnTo>
                                  <a:pt x="82" y="22"/>
                                </a:lnTo>
                                <a:lnTo>
                                  <a:pt x="90" y="22"/>
                                </a:lnTo>
                                <a:lnTo>
                                  <a:pt x="98" y="22"/>
                                </a:lnTo>
                                <a:lnTo>
                                  <a:pt x="106" y="22"/>
                                </a:lnTo>
                                <a:lnTo>
                                  <a:pt x="116" y="22"/>
                                </a:lnTo>
                                <a:lnTo>
                                  <a:pt x="126" y="22"/>
                                </a:lnTo>
                                <a:lnTo>
                                  <a:pt x="136" y="22"/>
                                </a:lnTo>
                                <a:lnTo>
                                  <a:pt x="148" y="22"/>
                                </a:lnTo>
                                <a:lnTo>
                                  <a:pt x="160" y="22"/>
                                </a:lnTo>
                                <a:lnTo>
                                  <a:pt x="173" y="22"/>
                                </a:lnTo>
                                <a:lnTo>
                                  <a:pt x="187" y="22"/>
                                </a:lnTo>
                                <a:lnTo>
                                  <a:pt x="202" y="22"/>
                                </a:lnTo>
                                <a:lnTo>
                                  <a:pt x="217" y="22"/>
                                </a:lnTo>
                                <a:lnTo>
                                  <a:pt x="234" y="22"/>
                                </a:lnTo>
                                <a:lnTo>
                                  <a:pt x="251" y="22"/>
                                </a:lnTo>
                                <a:lnTo>
                                  <a:pt x="269" y="22"/>
                                </a:lnTo>
                                <a:lnTo>
                                  <a:pt x="289" y="22"/>
                                </a:lnTo>
                                <a:lnTo>
                                  <a:pt x="309" y="22"/>
                                </a:lnTo>
                                <a:lnTo>
                                  <a:pt x="330" y="22"/>
                                </a:lnTo>
                                <a:lnTo>
                                  <a:pt x="352" y="22"/>
                                </a:lnTo>
                                <a:lnTo>
                                  <a:pt x="376" y="22"/>
                                </a:lnTo>
                                <a:lnTo>
                                  <a:pt x="400" y="22"/>
                                </a:lnTo>
                                <a:lnTo>
                                  <a:pt x="426" y="22"/>
                                </a:lnTo>
                                <a:lnTo>
                                  <a:pt x="452" y="22"/>
                                </a:lnTo>
                                <a:lnTo>
                                  <a:pt x="480" y="22"/>
                                </a:lnTo>
                                <a:lnTo>
                                  <a:pt x="509" y="22"/>
                                </a:lnTo>
                                <a:lnTo>
                                  <a:pt x="539" y="22"/>
                                </a:lnTo>
                                <a:lnTo>
                                  <a:pt x="571" y="22"/>
                                </a:lnTo>
                                <a:lnTo>
                                  <a:pt x="603" y="22"/>
                                </a:lnTo>
                                <a:lnTo>
                                  <a:pt x="637" y="22"/>
                                </a:lnTo>
                                <a:lnTo>
                                  <a:pt x="673" y="22"/>
                                </a:lnTo>
                                <a:lnTo>
                                  <a:pt x="709" y="22"/>
                                </a:lnTo>
                                <a:lnTo>
                                  <a:pt x="747" y="22"/>
                                </a:lnTo>
                                <a:lnTo>
                                  <a:pt x="787" y="22"/>
                                </a:lnTo>
                                <a:lnTo>
                                  <a:pt x="827" y="22"/>
                                </a:lnTo>
                                <a:lnTo>
                                  <a:pt x="870" y="22"/>
                                </a:lnTo>
                                <a:lnTo>
                                  <a:pt x="913" y="22"/>
                                </a:lnTo>
                                <a:lnTo>
                                  <a:pt x="958" y="22"/>
                                </a:lnTo>
                                <a:lnTo>
                                  <a:pt x="1005" y="22"/>
                                </a:lnTo>
                                <a:lnTo>
                                  <a:pt x="1053" y="22"/>
                                </a:lnTo>
                                <a:lnTo>
                                  <a:pt x="1103" y="22"/>
                                </a:lnTo>
                                <a:lnTo>
                                  <a:pt x="1154" y="22"/>
                                </a:lnTo>
                                <a:lnTo>
                                  <a:pt x="1207" y="22"/>
                                </a:lnTo>
                                <a:lnTo>
                                  <a:pt x="1262" y="22"/>
                                </a:lnTo>
                                <a:lnTo>
                                  <a:pt x="1318" y="22"/>
                                </a:lnTo>
                                <a:lnTo>
                                  <a:pt x="1376" y="22"/>
                                </a:lnTo>
                                <a:lnTo>
                                  <a:pt x="1435" y="22"/>
                                </a:lnTo>
                                <a:lnTo>
                                  <a:pt x="1497" y="22"/>
                                </a:lnTo>
                                <a:lnTo>
                                  <a:pt x="1560" y="22"/>
                                </a:lnTo>
                                <a:lnTo>
                                  <a:pt x="1624" y="22"/>
                                </a:lnTo>
                                <a:lnTo>
                                  <a:pt x="1691" y="22"/>
                                </a:lnTo>
                                <a:lnTo>
                                  <a:pt x="1759" y="22"/>
                                </a:lnTo>
                                <a:lnTo>
                                  <a:pt x="1830" y="22"/>
                                </a:lnTo>
                                <a:lnTo>
                                  <a:pt x="1902" y="22"/>
                                </a:lnTo>
                                <a:lnTo>
                                  <a:pt x="1976" y="22"/>
                                </a:lnTo>
                                <a:lnTo>
                                  <a:pt x="2052" y="22"/>
                                </a:lnTo>
                                <a:lnTo>
                                  <a:pt x="2130" y="22"/>
                                </a:lnTo>
                                <a:lnTo>
                                  <a:pt x="2210" y="22"/>
                                </a:lnTo>
                                <a:lnTo>
                                  <a:pt x="2292" y="22"/>
                                </a:lnTo>
                                <a:lnTo>
                                  <a:pt x="2376" y="22"/>
                                </a:lnTo>
                                <a:lnTo>
                                  <a:pt x="2462" y="22"/>
                                </a:lnTo>
                                <a:lnTo>
                                  <a:pt x="2550" y="22"/>
                                </a:lnTo>
                                <a:lnTo>
                                  <a:pt x="2640" y="22"/>
                                </a:lnTo>
                                <a:lnTo>
                                  <a:pt x="2732" y="22"/>
                                </a:lnTo>
                                <a:lnTo>
                                  <a:pt x="2826" y="22"/>
                                </a:lnTo>
                                <a:lnTo>
                                  <a:pt x="2923" y="22"/>
                                </a:lnTo>
                                <a:lnTo>
                                  <a:pt x="3022" y="22"/>
                                </a:lnTo>
                                <a:lnTo>
                                  <a:pt x="3123" y="22"/>
                                </a:lnTo>
                                <a:lnTo>
                                  <a:pt x="3226" y="22"/>
                                </a:lnTo>
                                <a:lnTo>
                                  <a:pt x="3331" y="22"/>
                                </a:lnTo>
                                <a:lnTo>
                                  <a:pt x="3439" y="22"/>
                                </a:lnTo>
                                <a:lnTo>
                                  <a:pt x="3549" y="22"/>
                                </a:lnTo>
                                <a:lnTo>
                                  <a:pt x="3662" y="22"/>
                                </a:lnTo>
                                <a:lnTo>
                                  <a:pt x="3777" y="22"/>
                                </a:lnTo>
                                <a:lnTo>
                                  <a:pt x="3894" y="22"/>
                                </a:lnTo>
                                <a:lnTo>
                                  <a:pt x="4013" y="22"/>
                                </a:lnTo>
                                <a:lnTo>
                                  <a:pt x="4135" y="22"/>
                                </a:lnTo>
                                <a:lnTo>
                                  <a:pt x="4260" y="22"/>
                                </a:lnTo>
                                <a:lnTo>
                                  <a:pt x="4387" y="22"/>
                                </a:lnTo>
                                <a:lnTo>
                                  <a:pt x="4517" y="22"/>
                                </a:lnTo>
                                <a:lnTo>
                                  <a:pt x="4649" y="22"/>
                                </a:lnTo>
                                <a:lnTo>
                                  <a:pt x="4783" y="22"/>
                                </a:lnTo>
                                <a:lnTo>
                                  <a:pt x="4921" y="22"/>
                                </a:lnTo>
                                <a:lnTo>
                                  <a:pt x="5060" y="22"/>
                                </a:lnTo>
                                <a:lnTo>
                                  <a:pt x="5203" y="22"/>
                                </a:lnTo>
                                <a:lnTo>
                                  <a:pt x="5348" y="22"/>
                                </a:lnTo>
                                <a:lnTo>
                                  <a:pt x="5496" y="22"/>
                                </a:lnTo>
                                <a:lnTo>
                                  <a:pt x="5646" y="22"/>
                                </a:lnTo>
                                <a:lnTo>
                                  <a:pt x="5800" y="22"/>
                                </a:lnTo>
                                <a:lnTo>
                                  <a:pt x="5956" y="22"/>
                                </a:lnTo>
                                <a:lnTo>
                                  <a:pt x="6115" y="22"/>
                                </a:lnTo>
                                <a:lnTo>
                                  <a:pt x="6276" y="22"/>
                                </a:lnTo>
                                <a:lnTo>
                                  <a:pt x="6441" y="22"/>
                                </a:lnTo>
                                <a:lnTo>
                                  <a:pt x="6608" y="22"/>
                                </a:lnTo>
                                <a:lnTo>
                                  <a:pt x="6778" y="22"/>
                                </a:lnTo>
                                <a:lnTo>
                                  <a:pt x="6952" y="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4B7F4" id="组合 5" o:spid="_x0000_s1026" style="position:absolute;margin-left:180.05pt;margin-top:632.35pt;width:346.7pt;height:1.7pt;z-index:-251649024;mso-position-horizontal-relative:page;mso-position-vertical-relative:page" coordorigin="3385,10425" coordsize="69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">
                <v:shape id="Freeform 5" o:spid="_x0000_s1027" style="position:absolute;left:3385;top:10425;width:6934;height:34;visibility:visible;mso-wrap-style:square;v-text-anchor:top" coordsize="69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" path="m26,22r,l27,22r1,l30,22r1,l33,22r2,l37,22r2,l42,22r4,l49,22r5,l58,22r6,l69,22r7,l82,22r8,l98,22r8,l116,22r10,l136,22r12,l160,22r13,l187,22r15,l217,22r17,l251,22r18,l289,22r20,l330,22r22,l376,22r24,l426,22r26,l480,22r29,l539,22r32,l603,22r34,l673,22r36,l747,22r40,l827,22r43,l913,22r45,l1005,22r48,l1103,22r51,l1207,22r55,l1318,22r58,l1435,22r62,l1560,22r64,l1691,22r68,l1830,22r72,l1976,22r76,l2130,22r80,l2292,22r84,l2462,22r88,l2640,22r92,l2826,22r97,l3022,22r101,l3226,22r105,l3439,22r110,l3662,22r115,l3894,22r119,l4135,22r125,l4387,22r130,l4649,22r134,l4921,22r139,l5203,22r145,l5496,22r150,l5800,22r156,l6115,22r161,l6441,22r167,l6778,22r174,e" filled="f" strokeweight="1.44pt">
                  <v:path arrowok="t" o:connecttype="custom" o:connectlocs="26,10447;26,10447;26,10447;26,10447;28,10447;30,10447;33,10447;37,10447;42,10447;49,10447;58,10447;69,10447;82,10447;98,10447;116,10447;136,10447;160,10447;187,10447;217,10447;251,10447;289,10447;330,10447;376,10447;426,10447;480,10447;539,10447;603,10447;673,10447;747,10447;827,10447;913,10447;1005,10447;1103,10447;1207,10447;1318,10447;1435,10447;1560,10447;1691,10447;1830,10447;1976,10447;2130,10447;2292,10447;2462,10447;2640,10447;2826,10447;3022,10447;3226,10447;3439,10447;3662,10447;3894,10447;4135,10447;4387,10447;4649,10447;4921,10447;5203,10447;5496,10447;5800,10447;6115,10447;6441,10447;6778,10447" o:connectangles="0,0,0,0,0,0,0,0,0,0,0,0,0,0,0,0,0,0,0,0,0,0,0,0,0,0,0,0,0,0,0,0,0,0,0,0,0,0,0,0,0,0,0,0,0,0,0,0,0,0,0,0,0,0,0,0,0,0,0,0"/>
                </v:shape>
                <w10:wrap anchorx="page" anchory="page"/>
              </v:group>
            </w:pict>
          </mc:Fallback>
        </mc:AlternateContent>
      </w:r>
      <w:r w:rsidR="004F1E7B" w:rsidRPr="004F1E7B">
        <w:rPr>
          <w:rFonts w:ascii="仿宋" w:eastAsia="仿宋" w:hAnsi="仿宋" w:cs="仿宋"/>
          <w:noProof/>
          <w:color w:val="000000"/>
          <w:spacing w:val="-18"/>
          <w:sz w:val="36"/>
          <w:szCs w:val="36"/>
        </w:rPr>
        <mc:AlternateContent>
          <mc:Choice Requires="wps">
            <w:drawing>
              <wp:anchor distT="45720" distB="45720" distL="114300" distR="114300" simplePos="0" relativeHeight="251665408" behindDoc="0" locked="0" layoutInCell="1" allowOverlap="1" wp14:anchorId="0BCC7A90" wp14:editId="69BB546F">
                <wp:simplePos x="0" y="0"/>
                <wp:positionH relativeFrom="margin">
                  <wp:align>left</wp:align>
                </wp:positionH>
                <wp:positionV relativeFrom="paragraph">
                  <wp:posOffset>1368425</wp:posOffset>
                </wp:positionV>
                <wp:extent cx="4781550" cy="1404620"/>
                <wp:effectExtent l="0" t="0" r="19050" b="26035"/>
                <wp:wrapSquare wrapText="bothSides"/>
                <wp:docPr id="10793421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1404620"/>
                        </a:xfrm>
                        <a:prstGeom prst="rect">
                          <a:avLst/>
                        </a:prstGeom>
                        <a:solidFill>
                          <a:srgbClr val="FFFFFF"/>
                        </a:solidFill>
                        <a:ln w="9525">
                          <a:solidFill>
                            <a:schemeClr val="bg1"/>
                          </a:solidFill>
                          <a:miter lim="800000"/>
                          <a:headEnd/>
                          <a:tailEnd/>
                        </a:ln>
                      </wps:spPr>
                      <wps:txbx>
                        <w:txbxContent>
                          <w:p w14:paraId="568A8C7C" w14:textId="4A851F4D" w:rsidR="004F1E7B" w:rsidRDefault="004F1E7B" w:rsidP="004F1E7B">
                            <w:pPr>
                              <w:rPr>
                                <w:rFonts w:hint="eastAsia"/>
                              </w:rPr>
                            </w:pPr>
                            <w:r>
                              <w:rPr>
                                <w:rFonts w:ascii="仿宋" w:eastAsia="仿宋" w:hAnsi="仿宋" w:cs="仿宋"/>
                                <w:color w:val="000000"/>
                                <w:sz w:val="36"/>
                                <w:szCs w:val="36"/>
                              </w:rPr>
                              <w:t>参赛队员：</w:t>
                            </w:r>
                            <w:r>
                              <w:tab/>
                            </w:r>
                            <w:r>
                              <w:tab/>
                            </w:r>
                            <w:r w:rsidR="00932ED3">
                              <w:tab/>
                            </w:r>
                            <w:r w:rsidRPr="004F1E7B">
                              <w:rPr>
                                <w:rFonts w:ascii="仿宋" w:eastAsia="仿宋" w:hAnsi="仿宋" w:cs="仿宋" w:hint="eastAsia"/>
                                <w:color w:val="000000"/>
                                <w:sz w:val="36"/>
                                <w:szCs w:val="36"/>
                              </w:rPr>
                              <w:t>刘浩田</w:t>
                            </w:r>
                            <w:r>
                              <w:rPr>
                                <w:rFonts w:ascii="仿宋" w:eastAsia="仿宋" w:hAnsi="仿宋" w:cs="仿宋" w:hint="eastAsia"/>
                                <w:color w:val="000000"/>
                                <w:sz w:val="36"/>
                                <w:szCs w:val="36"/>
                              </w:rPr>
                              <w:t xml:space="preserve"> </w:t>
                            </w:r>
                            <w:r w:rsidRPr="004F1E7B">
                              <w:rPr>
                                <w:rFonts w:ascii="仿宋" w:eastAsia="仿宋" w:hAnsi="仿宋" w:cs="仿宋" w:hint="eastAsia"/>
                                <w:color w:val="000000"/>
                                <w:sz w:val="36"/>
                                <w:szCs w:val="36"/>
                              </w:rPr>
                              <w:t>王晓涵</w:t>
                            </w:r>
                            <w:r>
                              <w:rPr>
                                <w:rFonts w:ascii="仿宋" w:eastAsia="仿宋" w:hAnsi="仿宋" w:cs="仿宋" w:hint="eastAsia"/>
                                <w:color w:val="000000"/>
                                <w:sz w:val="36"/>
                                <w:szCs w:val="36"/>
                              </w:rPr>
                              <w:t xml:space="preserve"> </w:t>
                            </w:r>
                            <w:r w:rsidRPr="004F1E7B">
                              <w:rPr>
                                <w:rFonts w:ascii="仿宋" w:eastAsia="仿宋" w:hAnsi="仿宋" w:cs="仿宋" w:hint="eastAsia"/>
                                <w:color w:val="000000"/>
                                <w:sz w:val="36"/>
                                <w:szCs w:val="36"/>
                              </w:rPr>
                              <w:t>黄家祺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C7A90" id="_x0000_s1029" type="#_x0000_t202" style="position:absolute;margin-left:0;margin-top:107.75pt;width:376.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" strokecolor="white [3212]">
                <v:textbox style="mso-fit-shape-to-text:t">
                  <w:txbxContent>
                    <w:p w14:paraId="568A8C7C" w14:textId="4A851F4D" w:rsidR="004F1E7B" w:rsidRDefault="004F1E7B" w:rsidP="004F1E7B">
                      <w:pPr>
                        <w:rPr>
                          <w:rFonts w:hint="eastAsia"/>
                        </w:rPr>
                      </w:pPr>
                      <w:r>
                        <w:rPr>
                          <w:rFonts w:ascii="仿宋" w:eastAsia="仿宋" w:hAnsi="仿宋" w:cs="仿宋"/>
                          <w:color w:val="000000"/>
                          <w:sz w:val="36"/>
                          <w:szCs w:val="36"/>
                        </w:rPr>
                        <w:t>参赛队员：</w:t>
                      </w:r>
                      <w:r>
                        <w:tab/>
                      </w:r>
                      <w:r>
                        <w:tab/>
                      </w:r>
                      <w:r w:rsidR="00932ED3">
                        <w:tab/>
                      </w:r>
                      <w:r w:rsidRPr="004F1E7B">
                        <w:rPr>
                          <w:rFonts w:ascii="仿宋" w:eastAsia="仿宋" w:hAnsi="仿宋" w:cs="仿宋" w:hint="eastAsia"/>
                          <w:color w:val="000000"/>
                          <w:sz w:val="36"/>
                          <w:szCs w:val="36"/>
                        </w:rPr>
                        <w:t>刘浩田</w:t>
                      </w:r>
                      <w:r>
                        <w:rPr>
                          <w:rFonts w:ascii="仿宋" w:eastAsia="仿宋" w:hAnsi="仿宋" w:cs="仿宋" w:hint="eastAsia"/>
                          <w:color w:val="000000"/>
                          <w:sz w:val="36"/>
                          <w:szCs w:val="36"/>
                        </w:rPr>
                        <w:t xml:space="preserve"> </w:t>
                      </w:r>
                      <w:r w:rsidRPr="004F1E7B">
                        <w:rPr>
                          <w:rFonts w:ascii="仿宋" w:eastAsia="仿宋" w:hAnsi="仿宋" w:cs="仿宋" w:hint="eastAsia"/>
                          <w:color w:val="000000"/>
                          <w:sz w:val="36"/>
                          <w:szCs w:val="36"/>
                        </w:rPr>
                        <w:t>王晓涵</w:t>
                      </w:r>
                      <w:r>
                        <w:rPr>
                          <w:rFonts w:ascii="仿宋" w:eastAsia="仿宋" w:hAnsi="仿宋" w:cs="仿宋" w:hint="eastAsia"/>
                          <w:color w:val="000000"/>
                          <w:sz w:val="36"/>
                          <w:szCs w:val="36"/>
                        </w:rPr>
                        <w:t xml:space="preserve"> </w:t>
                      </w:r>
                      <w:r w:rsidRPr="004F1E7B">
                        <w:rPr>
                          <w:rFonts w:ascii="仿宋" w:eastAsia="仿宋" w:hAnsi="仿宋" w:cs="仿宋" w:hint="eastAsia"/>
                          <w:color w:val="000000"/>
                          <w:sz w:val="36"/>
                          <w:szCs w:val="36"/>
                        </w:rPr>
                        <w:t>黄家祺</w:t>
                      </w:r>
                    </w:p>
                  </w:txbxContent>
                </v:textbox>
                <w10:wrap type="square" anchorx="margin"/>
              </v:shape>
            </w:pict>
          </mc:Fallback>
        </mc:AlternateContent>
      </w:r>
    </w:p>
    <w:p w14:paraId="108D6877" w14:textId="781E82E5" w:rsidR="00C835E9" w:rsidRDefault="00932ED3" w:rsidP="00C835E9">
      <w:pPr>
        <w:spacing w:line="20" w:lineRule="atLeast"/>
        <w:jc w:val="both"/>
        <w:rPr>
          <w:rFonts w:ascii="仿宋" w:eastAsia="仿宋" w:hAnsi="仿宋" w:cs="仿宋" w:hint="eastAsia"/>
          <w:color w:val="000000"/>
          <w:sz w:val="36"/>
          <w:szCs w:val="36"/>
        </w:rPr>
      </w:pPr>
      <w:r>
        <w:rPr>
          <w:rFonts w:hint="eastAsia"/>
          <w:noProof/>
          <w:sz w:val="32"/>
          <w:szCs w:val="28"/>
        </w:rPr>
        <mc:AlternateContent>
          <mc:Choice Requires="wpg">
            <w:drawing>
              <wp:anchor distT="0" distB="0" distL="114300" distR="114300" simplePos="0" relativeHeight="251668480" behindDoc="1" locked="0" layoutInCell="1" allowOverlap="1" wp14:anchorId="35F31E52" wp14:editId="4D395575">
                <wp:simplePos x="0" y="0"/>
                <wp:positionH relativeFrom="page">
                  <wp:posOffset>2286635</wp:posOffset>
                </wp:positionH>
                <wp:positionV relativeFrom="page">
                  <wp:posOffset>8780145</wp:posOffset>
                </wp:positionV>
                <wp:extent cx="4403090" cy="21590"/>
                <wp:effectExtent l="0" t="635" r="28575" b="6350"/>
                <wp:wrapNone/>
                <wp:docPr id="203556499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3090" cy="21590"/>
                          <a:chOff x="3385" y="10425"/>
                          <a:chExt cx="6934" cy="34"/>
                        </a:xfrm>
                      </wpg:grpSpPr>
                      <wps:wsp>
                        <wps:cNvPr id="922144602" name="Freeform 7"/>
                        <wps:cNvSpPr>
                          <a:spLocks/>
                        </wps:cNvSpPr>
                        <wps:spPr bwMode="auto">
                          <a:xfrm>
                            <a:off x="3385" y="10425"/>
                            <a:ext cx="6934" cy="34"/>
                          </a:xfrm>
                          <a:custGeom>
                            <a:avLst/>
                            <a:gdLst>
                              <a:gd name="T0" fmla="+- 0 3411 3385"/>
                              <a:gd name="T1" fmla="*/ T0 w 6934"/>
                              <a:gd name="T2" fmla="+- 0 10447 10425"/>
                              <a:gd name="T3" fmla="*/ 10447 h 34"/>
                              <a:gd name="T4" fmla="+- 0 3411 3385"/>
                              <a:gd name="T5" fmla="*/ T4 w 6934"/>
                              <a:gd name="T6" fmla="+- 0 10447 10425"/>
                              <a:gd name="T7" fmla="*/ 10447 h 34"/>
                              <a:gd name="T8" fmla="+- 0 3411 3385"/>
                              <a:gd name="T9" fmla="*/ T8 w 6934"/>
                              <a:gd name="T10" fmla="+- 0 10447 10425"/>
                              <a:gd name="T11" fmla="*/ 10447 h 34"/>
                              <a:gd name="T12" fmla="+- 0 3411 3385"/>
                              <a:gd name="T13" fmla="*/ T12 w 6934"/>
                              <a:gd name="T14" fmla="+- 0 10447 10425"/>
                              <a:gd name="T15" fmla="*/ 10447 h 34"/>
                              <a:gd name="T16" fmla="+- 0 3413 3385"/>
                              <a:gd name="T17" fmla="*/ T16 w 6934"/>
                              <a:gd name="T18" fmla="+- 0 10447 10425"/>
                              <a:gd name="T19" fmla="*/ 10447 h 34"/>
                              <a:gd name="T20" fmla="+- 0 3415 3385"/>
                              <a:gd name="T21" fmla="*/ T20 w 6934"/>
                              <a:gd name="T22" fmla="+- 0 10447 10425"/>
                              <a:gd name="T23" fmla="*/ 10447 h 34"/>
                              <a:gd name="T24" fmla="+- 0 3418 3385"/>
                              <a:gd name="T25" fmla="*/ T24 w 6934"/>
                              <a:gd name="T26" fmla="+- 0 10447 10425"/>
                              <a:gd name="T27" fmla="*/ 10447 h 34"/>
                              <a:gd name="T28" fmla="+- 0 3422 3385"/>
                              <a:gd name="T29" fmla="*/ T28 w 6934"/>
                              <a:gd name="T30" fmla="+- 0 10447 10425"/>
                              <a:gd name="T31" fmla="*/ 10447 h 34"/>
                              <a:gd name="T32" fmla="+- 0 3427 3385"/>
                              <a:gd name="T33" fmla="*/ T32 w 6934"/>
                              <a:gd name="T34" fmla="+- 0 10447 10425"/>
                              <a:gd name="T35" fmla="*/ 10447 h 34"/>
                              <a:gd name="T36" fmla="+- 0 3434 3385"/>
                              <a:gd name="T37" fmla="*/ T36 w 6934"/>
                              <a:gd name="T38" fmla="+- 0 10447 10425"/>
                              <a:gd name="T39" fmla="*/ 10447 h 34"/>
                              <a:gd name="T40" fmla="+- 0 3443 3385"/>
                              <a:gd name="T41" fmla="*/ T40 w 6934"/>
                              <a:gd name="T42" fmla="+- 0 10447 10425"/>
                              <a:gd name="T43" fmla="*/ 10447 h 34"/>
                              <a:gd name="T44" fmla="+- 0 3454 3385"/>
                              <a:gd name="T45" fmla="*/ T44 w 6934"/>
                              <a:gd name="T46" fmla="+- 0 10447 10425"/>
                              <a:gd name="T47" fmla="*/ 10447 h 34"/>
                              <a:gd name="T48" fmla="+- 0 3467 3385"/>
                              <a:gd name="T49" fmla="*/ T48 w 6934"/>
                              <a:gd name="T50" fmla="+- 0 10447 10425"/>
                              <a:gd name="T51" fmla="*/ 10447 h 34"/>
                              <a:gd name="T52" fmla="+- 0 3483 3385"/>
                              <a:gd name="T53" fmla="*/ T52 w 6934"/>
                              <a:gd name="T54" fmla="+- 0 10447 10425"/>
                              <a:gd name="T55" fmla="*/ 10447 h 34"/>
                              <a:gd name="T56" fmla="+- 0 3501 3385"/>
                              <a:gd name="T57" fmla="*/ T56 w 6934"/>
                              <a:gd name="T58" fmla="+- 0 10447 10425"/>
                              <a:gd name="T59" fmla="*/ 10447 h 34"/>
                              <a:gd name="T60" fmla="+- 0 3521 3385"/>
                              <a:gd name="T61" fmla="*/ T60 w 6934"/>
                              <a:gd name="T62" fmla="+- 0 10447 10425"/>
                              <a:gd name="T63" fmla="*/ 10447 h 34"/>
                              <a:gd name="T64" fmla="+- 0 3545 3385"/>
                              <a:gd name="T65" fmla="*/ T64 w 6934"/>
                              <a:gd name="T66" fmla="+- 0 10447 10425"/>
                              <a:gd name="T67" fmla="*/ 10447 h 34"/>
                              <a:gd name="T68" fmla="+- 0 3572 3385"/>
                              <a:gd name="T69" fmla="*/ T68 w 6934"/>
                              <a:gd name="T70" fmla="+- 0 10447 10425"/>
                              <a:gd name="T71" fmla="*/ 10447 h 34"/>
                              <a:gd name="T72" fmla="+- 0 3602 3385"/>
                              <a:gd name="T73" fmla="*/ T72 w 6934"/>
                              <a:gd name="T74" fmla="+- 0 10447 10425"/>
                              <a:gd name="T75" fmla="*/ 10447 h 34"/>
                              <a:gd name="T76" fmla="+- 0 3636 3385"/>
                              <a:gd name="T77" fmla="*/ T76 w 6934"/>
                              <a:gd name="T78" fmla="+- 0 10447 10425"/>
                              <a:gd name="T79" fmla="*/ 10447 h 34"/>
                              <a:gd name="T80" fmla="+- 0 3674 3385"/>
                              <a:gd name="T81" fmla="*/ T80 w 6934"/>
                              <a:gd name="T82" fmla="+- 0 10447 10425"/>
                              <a:gd name="T83" fmla="*/ 10447 h 34"/>
                              <a:gd name="T84" fmla="+- 0 3715 3385"/>
                              <a:gd name="T85" fmla="*/ T84 w 6934"/>
                              <a:gd name="T86" fmla="+- 0 10447 10425"/>
                              <a:gd name="T87" fmla="*/ 10447 h 34"/>
                              <a:gd name="T88" fmla="+- 0 3761 3385"/>
                              <a:gd name="T89" fmla="*/ T88 w 6934"/>
                              <a:gd name="T90" fmla="+- 0 10447 10425"/>
                              <a:gd name="T91" fmla="*/ 10447 h 34"/>
                              <a:gd name="T92" fmla="+- 0 3811 3385"/>
                              <a:gd name="T93" fmla="*/ T92 w 6934"/>
                              <a:gd name="T94" fmla="+- 0 10447 10425"/>
                              <a:gd name="T95" fmla="*/ 10447 h 34"/>
                              <a:gd name="T96" fmla="+- 0 3865 3385"/>
                              <a:gd name="T97" fmla="*/ T96 w 6934"/>
                              <a:gd name="T98" fmla="+- 0 10447 10425"/>
                              <a:gd name="T99" fmla="*/ 10447 h 34"/>
                              <a:gd name="T100" fmla="+- 0 3924 3385"/>
                              <a:gd name="T101" fmla="*/ T100 w 6934"/>
                              <a:gd name="T102" fmla="+- 0 10447 10425"/>
                              <a:gd name="T103" fmla="*/ 10447 h 34"/>
                              <a:gd name="T104" fmla="+- 0 3988 3385"/>
                              <a:gd name="T105" fmla="*/ T104 w 6934"/>
                              <a:gd name="T106" fmla="+- 0 10447 10425"/>
                              <a:gd name="T107" fmla="*/ 10447 h 34"/>
                              <a:gd name="T108" fmla="+- 0 4058 3385"/>
                              <a:gd name="T109" fmla="*/ T108 w 6934"/>
                              <a:gd name="T110" fmla="+- 0 10447 10425"/>
                              <a:gd name="T111" fmla="*/ 10447 h 34"/>
                              <a:gd name="T112" fmla="+- 0 4132 3385"/>
                              <a:gd name="T113" fmla="*/ T112 w 6934"/>
                              <a:gd name="T114" fmla="+- 0 10447 10425"/>
                              <a:gd name="T115" fmla="*/ 10447 h 34"/>
                              <a:gd name="T116" fmla="+- 0 4212 3385"/>
                              <a:gd name="T117" fmla="*/ T116 w 6934"/>
                              <a:gd name="T118" fmla="+- 0 10447 10425"/>
                              <a:gd name="T119" fmla="*/ 10447 h 34"/>
                              <a:gd name="T120" fmla="+- 0 4298 3385"/>
                              <a:gd name="T121" fmla="*/ T120 w 6934"/>
                              <a:gd name="T122" fmla="+- 0 10447 10425"/>
                              <a:gd name="T123" fmla="*/ 10447 h 34"/>
                              <a:gd name="T124" fmla="+- 0 4390 3385"/>
                              <a:gd name="T125" fmla="*/ T124 w 6934"/>
                              <a:gd name="T126" fmla="+- 0 10447 10425"/>
                              <a:gd name="T127" fmla="*/ 10447 h 34"/>
                              <a:gd name="T128" fmla="+- 0 4488 3385"/>
                              <a:gd name="T129" fmla="*/ T128 w 6934"/>
                              <a:gd name="T130" fmla="+- 0 10447 10425"/>
                              <a:gd name="T131" fmla="*/ 10447 h 34"/>
                              <a:gd name="T132" fmla="+- 0 4592 3385"/>
                              <a:gd name="T133" fmla="*/ T132 w 6934"/>
                              <a:gd name="T134" fmla="+- 0 10447 10425"/>
                              <a:gd name="T135" fmla="*/ 10447 h 34"/>
                              <a:gd name="T136" fmla="+- 0 4703 3385"/>
                              <a:gd name="T137" fmla="*/ T136 w 6934"/>
                              <a:gd name="T138" fmla="+- 0 10447 10425"/>
                              <a:gd name="T139" fmla="*/ 10447 h 34"/>
                              <a:gd name="T140" fmla="+- 0 4820 3385"/>
                              <a:gd name="T141" fmla="*/ T140 w 6934"/>
                              <a:gd name="T142" fmla="+- 0 10447 10425"/>
                              <a:gd name="T143" fmla="*/ 10447 h 34"/>
                              <a:gd name="T144" fmla="+- 0 4945 3385"/>
                              <a:gd name="T145" fmla="*/ T144 w 6934"/>
                              <a:gd name="T146" fmla="+- 0 10447 10425"/>
                              <a:gd name="T147" fmla="*/ 10447 h 34"/>
                              <a:gd name="T148" fmla="+- 0 5076 3385"/>
                              <a:gd name="T149" fmla="*/ T148 w 6934"/>
                              <a:gd name="T150" fmla="+- 0 10447 10425"/>
                              <a:gd name="T151" fmla="*/ 10447 h 34"/>
                              <a:gd name="T152" fmla="+- 0 5215 3385"/>
                              <a:gd name="T153" fmla="*/ T152 w 6934"/>
                              <a:gd name="T154" fmla="+- 0 10447 10425"/>
                              <a:gd name="T155" fmla="*/ 10447 h 34"/>
                              <a:gd name="T156" fmla="+- 0 5361 3385"/>
                              <a:gd name="T157" fmla="*/ T156 w 6934"/>
                              <a:gd name="T158" fmla="+- 0 10447 10425"/>
                              <a:gd name="T159" fmla="*/ 10447 h 34"/>
                              <a:gd name="T160" fmla="+- 0 5515 3385"/>
                              <a:gd name="T161" fmla="*/ T160 w 6934"/>
                              <a:gd name="T162" fmla="+- 0 10447 10425"/>
                              <a:gd name="T163" fmla="*/ 10447 h 34"/>
                              <a:gd name="T164" fmla="+- 0 5677 3385"/>
                              <a:gd name="T165" fmla="*/ T164 w 6934"/>
                              <a:gd name="T166" fmla="+- 0 10447 10425"/>
                              <a:gd name="T167" fmla="*/ 10447 h 34"/>
                              <a:gd name="T168" fmla="+- 0 5847 3385"/>
                              <a:gd name="T169" fmla="*/ T168 w 6934"/>
                              <a:gd name="T170" fmla="+- 0 10447 10425"/>
                              <a:gd name="T171" fmla="*/ 10447 h 34"/>
                              <a:gd name="T172" fmla="+- 0 6025 3385"/>
                              <a:gd name="T173" fmla="*/ T172 w 6934"/>
                              <a:gd name="T174" fmla="+- 0 10447 10425"/>
                              <a:gd name="T175" fmla="*/ 10447 h 34"/>
                              <a:gd name="T176" fmla="+- 0 6211 3385"/>
                              <a:gd name="T177" fmla="*/ T176 w 6934"/>
                              <a:gd name="T178" fmla="+- 0 10447 10425"/>
                              <a:gd name="T179" fmla="*/ 10447 h 34"/>
                              <a:gd name="T180" fmla="+- 0 6407 3385"/>
                              <a:gd name="T181" fmla="*/ T180 w 6934"/>
                              <a:gd name="T182" fmla="+- 0 10447 10425"/>
                              <a:gd name="T183" fmla="*/ 10447 h 34"/>
                              <a:gd name="T184" fmla="+- 0 6611 3385"/>
                              <a:gd name="T185" fmla="*/ T184 w 6934"/>
                              <a:gd name="T186" fmla="+- 0 10447 10425"/>
                              <a:gd name="T187" fmla="*/ 10447 h 34"/>
                              <a:gd name="T188" fmla="+- 0 6824 3385"/>
                              <a:gd name="T189" fmla="*/ T188 w 6934"/>
                              <a:gd name="T190" fmla="+- 0 10447 10425"/>
                              <a:gd name="T191" fmla="*/ 10447 h 34"/>
                              <a:gd name="T192" fmla="+- 0 7047 3385"/>
                              <a:gd name="T193" fmla="*/ T192 w 6934"/>
                              <a:gd name="T194" fmla="+- 0 10447 10425"/>
                              <a:gd name="T195" fmla="*/ 10447 h 34"/>
                              <a:gd name="T196" fmla="+- 0 7279 3385"/>
                              <a:gd name="T197" fmla="*/ T196 w 6934"/>
                              <a:gd name="T198" fmla="+- 0 10447 10425"/>
                              <a:gd name="T199" fmla="*/ 10447 h 34"/>
                              <a:gd name="T200" fmla="+- 0 7520 3385"/>
                              <a:gd name="T201" fmla="*/ T200 w 6934"/>
                              <a:gd name="T202" fmla="+- 0 10447 10425"/>
                              <a:gd name="T203" fmla="*/ 10447 h 34"/>
                              <a:gd name="T204" fmla="+- 0 7772 3385"/>
                              <a:gd name="T205" fmla="*/ T204 w 6934"/>
                              <a:gd name="T206" fmla="+- 0 10447 10425"/>
                              <a:gd name="T207" fmla="*/ 10447 h 34"/>
                              <a:gd name="T208" fmla="+- 0 8034 3385"/>
                              <a:gd name="T209" fmla="*/ T208 w 6934"/>
                              <a:gd name="T210" fmla="+- 0 10447 10425"/>
                              <a:gd name="T211" fmla="*/ 10447 h 34"/>
                              <a:gd name="T212" fmla="+- 0 8306 3385"/>
                              <a:gd name="T213" fmla="*/ T212 w 6934"/>
                              <a:gd name="T214" fmla="+- 0 10447 10425"/>
                              <a:gd name="T215" fmla="*/ 10447 h 34"/>
                              <a:gd name="T216" fmla="+- 0 8588 3385"/>
                              <a:gd name="T217" fmla="*/ T216 w 6934"/>
                              <a:gd name="T218" fmla="+- 0 10447 10425"/>
                              <a:gd name="T219" fmla="*/ 10447 h 34"/>
                              <a:gd name="T220" fmla="+- 0 8881 3385"/>
                              <a:gd name="T221" fmla="*/ T220 w 6934"/>
                              <a:gd name="T222" fmla="+- 0 10447 10425"/>
                              <a:gd name="T223" fmla="*/ 10447 h 34"/>
                              <a:gd name="T224" fmla="+- 0 9185 3385"/>
                              <a:gd name="T225" fmla="*/ T224 w 6934"/>
                              <a:gd name="T226" fmla="+- 0 10447 10425"/>
                              <a:gd name="T227" fmla="*/ 10447 h 34"/>
                              <a:gd name="T228" fmla="+- 0 9500 3385"/>
                              <a:gd name="T229" fmla="*/ T228 w 6934"/>
                              <a:gd name="T230" fmla="+- 0 10447 10425"/>
                              <a:gd name="T231" fmla="*/ 10447 h 34"/>
                              <a:gd name="T232" fmla="+- 0 9826 3385"/>
                              <a:gd name="T233" fmla="*/ T232 w 6934"/>
                              <a:gd name="T234" fmla="+- 0 10447 10425"/>
                              <a:gd name="T235" fmla="*/ 10447 h 34"/>
                              <a:gd name="T236" fmla="+- 0 10163 3385"/>
                              <a:gd name="T237" fmla="*/ T236 w 6934"/>
                              <a:gd name="T238" fmla="+- 0 10447 10425"/>
                              <a:gd name="T239" fmla="*/ 10447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934" h="34">
                                <a:moveTo>
                                  <a:pt x="26" y="22"/>
                                </a:moveTo>
                                <a:lnTo>
                                  <a:pt x="26" y="22"/>
                                </a:lnTo>
                                <a:lnTo>
                                  <a:pt x="27" y="22"/>
                                </a:lnTo>
                                <a:lnTo>
                                  <a:pt x="28" y="22"/>
                                </a:lnTo>
                                <a:lnTo>
                                  <a:pt x="30" y="22"/>
                                </a:lnTo>
                                <a:lnTo>
                                  <a:pt x="31" y="22"/>
                                </a:lnTo>
                                <a:lnTo>
                                  <a:pt x="33" y="22"/>
                                </a:lnTo>
                                <a:lnTo>
                                  <a:pt x="35" y="22"/>
                                </a:lnTo>
                                <a:lnTo>
                                  <a:pt x="37" y="22"/>
                                </a:lnTo>
                                <a:lnTo>
                                  <a:pt x="39" y="22"/>
                                </a:lnTo>
                                <a:lnTo>
                                  <a:pt x="42" y="22"/>
                                </a:lnTo>
                                <a:lnTo>
                                  <a:pt x="46" y="22"/>
                                </a:lnTo>
                                <a:lnTo>
                                  <a:pt x="49" y="22"/>
                                </a:lnTo>
                                <a:lnTo>
                                  <a:pt x="54" y="22"/>
                                </a:lnTo>
                                <a:lnTo>
                                  <a:pt x="58" y="22"/>
                                </a:lnTo>
                                <a:lnTo>
                                  <a:pt x="64" y="22"/>
                                </a:lnTo>
                                <a:lnTo>
                                  <a:pt x="69" y="22"/>
                                </a:lnTo>
                                <a:lnTo>
                                  <a:pt x="76" y="22"/>
                                </a:lnTo>
                                <a:lnTo>
                                  <a:pt x="82" y="22"/>
                                </a:lnTo>
                                <a:lnTo>
                                  <a:pt x="90" y="22"/>
                                </a:lnTo>
                                <a:lnTo>
                                  <a:pt x="98" y="22"/>
                                </a:lnTo>
                                <a:lnTo>
                                  <a:pt x="106" y="22"/>
                                </a:lnTo>
                                <a:lnTo>
                                  <a:pt x="116" y="22"/>
                                </a:lnTo>
                                <a:lnTo>
                                  <a:pt x="126" y="22"/>
                                </a:lnTo>
                                <a:lnTo>
                                  <a:pt x="136" y="22"/>
                                </a:lnTo>
                                <a:lnTo>
                                  <a:pt x="148" y="22"/>
                                </a:lnTo>
                                <a:lnTo>
                                  <a:pt x="160" y="22"/>
                                </a:lnTo>
                                <a:lnTo>
                                  <a:pt x="173" y="22"/>
                                </a:lnTo>
                                <a:lnTo>
                                  <a:pt x="187" y="22"/>
                                </a:lnTo>
                                <a:lnTo>
                                  <a:pt x="202" y="22"/>
                                </a:lnTo>
                                <a:lnTo>
                                  <a:pt x="217" y="22"/>
                                </a:lnTo>
                                <a:lnTo>
                                  <a:pt x="234" y="22"/>
                                </a:lnTo>
                                <a:lnTo>
                                  <a:pt x="251" y="22"/>
                                </a:lnTo>
                                <a:lnTo>
                                  <a:pt x="269" y="22"/>
                                </a:lnTo>
                                <a:lnTo>
                                  <a:pt x="289" y="22"/>
                                </a:lnTo>
                                <a:lnTo>
                                  <a:pt x="309" y="22"/>
                                </a:lnTo>
                                <a:lnTo>
                                  <a:pt x="330" y="22"/>
                                </a:lnTo>
                                <a:lnTo>
                                  <a:pt x="352" y="22"/>
                                </a:lnTo>
                                <a:lnTo>
                                  <a:pt x="376" y="22"/>
                                </a:lnTo>
                                <a:lnTo>
                                  <a:pt x="400" y="22"/>
                                </a:lnTo>
                                <a:lnTo>
                                  <a:pt x="426" y="22"/>
                                </a:lnTo>
                                <a:lnTo>
                                  <a:pt x="452" y="22"/>
                                </a:lnTo>
                                <a:lnTo>
                                  <a:pt x="480" y="22"/>
                                </a:lnTo>
                                <a:lnTo>
                                  <a:pt x="509" y="22"/>
                                </a:lnTo>
                                <a:lnTo>
                                  <a:pt x="539" y="22"/>
                                </a:lnTo>
                                <a:lnTo>
                                  <a:pt x="571" y="22"/>
                                </a:lnTo>
                                <a:lnTo>
                                  <a:pt x="603" y="22"/>
                                </a:lnTo>
                                <a:lnTo>
                                  <a:pt x="637" y="22"/>
                                </a:lnTo>
                                <a:lnTo>
                                  <a:pt x="673" y="22"/>
                                </a:lnTo>
                                <a:lnTo>
                                  <a:pt x="709" y="22"/>
                                </a:lnTo>
                                <a:lnTo>
                                  <a:pt x="747" y="22"/>
                                </a:lnTo>
                                <a:lnTo>
                                  <a:pt x="787" y="22"/>
                                </a:lnTo>
                                <a:lnTo>
                                  <a:pt x="827" y="22"/>
                                </a:lnTo>
                                <a:lnTo>
                                  <a:pt x="870" y="22"/>
                                </a:lnTo>
                                <a:lnTo>
                                  <a:pt x="913" y="22"/>
                                </a:lnTo>
                                <a:lnTo>
                                  <a:pt x="958" y="22"/>
                                </a:lnTo>
                                <a:lnTo>
                                  <a:pt x="1005" y="22"/>
                                </a:lnTo>
                                <a:lnTo>
                                  <a:pt x="1053" y="22"/>
                                </a:lnTo>
                                <a:lnTo>
                                  <a:pt x="1103" y="22"/>
                                </a:lnTo>
                                <a:lnTo>
                                  <a:pt x="1154" y="22"/>
                                </a:lnTo>
                                <a:lnTo>
                                  <a:pt x="1207" y="22"/>
                                </a:lnTo>
                                <a:lnTo>
                                  <a:pt x="1262" y="22"/>
                                </a:lnTo>
                                <a:lnTo>
                                  <a:pt x="1318" y="22"/>
                                </a:lnTo>
                                <a:lnTo>
                                  <a:pt x="1376" y="22"/>
                                </a:lnTo>
                                <a:lnTo>
                                  <a:pt x="1435" y="22"/>
                                </a:lnTo>
                                <a:lnTo>
                                  <a:pt x="1497" y="22"/>
                                </a:lnTo>
                                <a:lnTo>
                                  <a:pt x="1560" y="22"/>
                                </a:lnTo>
                                <a:lnTo>
                                  <a:pt x="1624" y="22"/>
                                </a:lnTo>
                                <a:lnTo>
                                  <a:pt x="1691" y="22"/>
                                </a:lnTo>
                                <a:lnTo>
                                  <a:pt x="1759" y="22"/>
                                </a:lnTo>
                                <a:lnTo>
                                  <a:pt x="1830" y="22"/>
                                </a:lnTo>
                                <a:lnTo>
                                  <a:pt x="1902" y="22"/>
                                </a:lnTo>
                                <a:lnTo>
                                  <a:pt x="1976" y="22"/>
                                </a:lnTo>
                                <a:lnTo>
                                  <a:pt x="2052" y="22"/>
                                </a:lnTo>
                                <a:lnTo>
                                  <a:pt x="2130" y="22"/>
                                </a:lnTo>
                                <a:lnTo>
                                  <a:pt x="2210" y="22"/>
                                </a:lnTo>
                                <a:lnTo>
                                  <a:pt x="2292" y="22"/>
                                </a:lnTo>
                                <a:lnTo>
                                  <a:pt x="2376" y="22"/>
                                </a:lnTo>
                                <a:lnTo>
                                  <a:pt x="2462" y="22"/>
                                </a:lnTo>
                                <a:lnTo>
                                  <a:pt x="2550" y="22"/>
                                </a:lnTo>
                                <a:lnTo>
                                  <a:pt x="2640" y="22"/>
                                </a:lnTo>
                                <a:lnTo>
                                  <a:pt x="2732" y="22"/>
                                </a:lnTo>
                                <a:lnTo>
                                  <a:pt x="2826" y="22"/>
                                </a:lnTo>
                                <a:lnTo>
                                  <a:pt x="2923" y="22"/>
                                </a:lnTo>
                                <a:lnTo>
                                  <a:pt x="3022" y="22"/>
                                </a:lnTo>
                                <a:lnTo>
                                  <a:pt x="3123" y="22"/>
                                </a:lnTo>
                                <a:lnTo>
                                  <a:pt x="3226" y="22"/>
                                </a:lnTo>
                                <a:lnTo>
                                  <a:pt x="3331" y="22"/>
                                </a:lnTo>
                                <a:lnTo>
                                  <a:pt x="3439" y="22"/>
                                </a:lnTo>
                                <a:lnTo>
                                  <a:pt x="3549" y="22"/>
                                </a:lnTo>
                                <a:lnTo>
                                  <a:pt x="3662" y="22"/>
                                </a:lnTo>
                                <a:lnTo>
                                  <a:pt x="3777" y="22"/>
                                </a:lnTo>
                                <a:lnTo>
                                  <a:pt x="3894" y="22"/>
                                </a:lnTo>
                                <a:lnTo>
                                  <a:pt x="4013" y="22"/>
                                </a:lnTo>
                                <a:lnTo>
                                  <a:pt x="4135" y="22"/>
                                </a:lnTo>
                                <a:lnTo>
                                  <a:pt x="4260" y="22"/>
                                </a:lnTo>
                                <a:lnTo>
                                  <a:pt x="4387" y="22"/>
                                </a:lnTo>
                                <a:lnTo>
                                  <a:pt x="4517" y="22"/>
                                </a:lnTo>
                                <a:lnTo>
                                  <a:pt x="4649" y="22"/>
                                </a:lnTo>
                                <a:lnTo>
                                  <a:pt x="4783" y="22"/>
                                </a:lnTo>
                                <a:lnTo>
                                  <a:pt x="4921" y="22"/>
                                </a:lnTo>
                                <a:lnTo>
                                  <a:pt x="5060" y="22"/>
                                </a:lnTo>
                                <a:lnTo>
                                  <a:pt x="5203" y="22"/>
                                </a:lnTo>
                                <a:lnTo>
                                  <a:pt x="5348" y="22"/>
                                </a:lnTo>
                                <a:lnTo>
                                  <a:pt x="5496" y="22"/>
                                </a:lnTo>
                                <a:lnTo>
                                  <a:pt x="5646" y="22"/>
                                </a:lnTo>
                                <a:lnTo>
                                  <a:pt x="5800" y="22"/>
                                </a:lnTo>
                                <a:lnTo>
                                  <a:pt x="5956" y="22"/>
                                </a:lnTo>
                                <a:lnTo>
                                  <a:pt x="6115" y="22"/>
                                </a:lnTo>
                                <a:lnTo>
                                  <a:pt x="6276" y="22"/>
                                </a:lnTo>
                                <a:lnTo>
                                  <a:pt x="6441" y="22"/>
                                </a:lnTo>
                                <a:lnTo>
                                  <a:pt x="6608" y="22"/>
                                </a:lnTo>
                                <a:lnTo>
                                  <a:pt x="6778" y="22"/>
                                </a:lnTo>
                                <a:lnTo>
                                  <a:pt x="6952" y="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28FA3" id="组合 6" o:spid="_x0000_s1026" style="position:absolute;margin-left:180.05pt;margin-top:691.35pt;width:346.7pt;height:1.7pt;z-index:-251648000;mso-position-horizontal-relative:page;mso-position-vertical-relative:page" coordorigin="3385,10425" coordsize="69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">
                <v:shape id="Freeform 7" o:spid="_x0000_s1027" style="position:absolute;left:3385;top:10425;width:6934;height:34;visibility:visible;mso-wrap-style:square;v-text-anchor:top" coordsize="69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" path="m26,22r,l27,22r1,l30,22r1,l33,22r2,l37,22r2,l42,22r4,l49,22r5,l58,22r6,l69,22r7,l82,22r8,l98,22r8,l116,22r10,l136,22r12,l160,22r13,l187,22r15,l217,22r17,l251,22r18,l289,22r20,l330,22r22,l376,22r24,l426,22r26,l480,22r29,l539,22r32,l603,22r34,l673,22r36,l747,22r40,l827,22r43,l913,22r45,l1005,22r48,l1103,22r51,l1207,22r55,l1318,22r58,l1435,22r62,l1560,22r64,l1691,22r68,l1830,22r72,l1976,22r76,l2130,22r80,l2292,22r84,l2462,22r88,l2640,22r92,l2826,22r97,l3022,22r101,l3226,22r105,l3439,22r110,l3662,22r115,l3894,22r119,l4135,22r125,l4387,22r130,l4649,22r134,l4921,22r139,l5203,22r145,l5496,22r150,l5800,22r156,l6115,22r161,l6441,22r167,l6778,22r174,e" filled="f" strokeweight="1.44pt">
                  <v:path arrowok="t" o:connecttype="custom" o:connectlocs="26,10447;26,10447;26,10447;26,10447;28,10447;30,10447;33,10447;37,10447;42,10447;49,10447;58,10447;69,10447;82,10447;98,10447;116,10447;136,10447;160,10447;187,10447;217,10447;251,10447;289,10447;330,10447;376,10447;426,10447;480,10447;539,10447;603,10447;673,10447;747,10447;827,10447;913,10447;1005,10447;1103,10447;1207,10447;1318,10447;1435,10447;1560,10447;1691,10447;1830,10447;1976,10447;2130,10447;2292,10447;2462,10447;2640,10447;2826,10447;3022,10447;3226,10447;3439,10447;3662,10447;3894,10447;4135,10447;4387,10447;4649,10447;4921,10447;5203,10447;5496,10447;5800,10447;6115,10447;6441,10447;6778,10447" o:connectangles="0,0,0,0,0,0,0,0,0,0,0,0,0,0,0,0,0,0,0,0,0,0,0,0,0,0,0,0,0,0,0,0,0,0,0,0,0,0,0,0,0,0,0,0,0,0,0,0,0,0,0,0,0,0,0,0,0,0,0,0"/>
                </v:shape>
                <w10:wrap anchorx="page" anchory="page"/>
              </v:group>
            </w:pict>
          </mc:Fallback>
        </mc:AlternateContent>
      </w:r>
    </w:p>
    <w:p w14:paraId="0F516DE7" w14:textId="6E6A9B60" w:rsidR="00932ED3" w:rsidRPr="00C835E9" w:rsidRDefault="00932ED3" w:rsidP="00C835E9">
      <w:pPr>
        <w:spacing w:line="20" w:lineRule="atLeast"/>
        <w:jc w:val="both"/>
        <w:rPr>
          <w:rFonts w:hint="eastAsia"/>
          <w:sz w:val="32"/>
          <w:szCs w:val="28"/>
        </w:rPr>
      </w:pPr>
    </w:p>
    <w:p w14:paraId="2FDE82FB" w14:textId="77777777" w:rsidR="001E2516" w:rsidRPr="00C835E9" w:rsidRDefault="001E2516" w:rsidP="001E2516">
      <w:pPr>
        <w:spacing w:line="20" w:lineRule="atLeast"/>
        <w:rPr>
          <w:rFonts w:hint="eastAsia"/>
          <w:sz w:val="32"/>
          <w:szCs w:val="28"/>
        </w:rPr>
      </w:pPr>
    </w:p>
    <w:p w14:paraId="25DE1E91" w14:textId="77777777" w:rsidR="001E2516" w:rsidRDefault="001E2516" w:rsidP="001E2516">
      <w:pPr>
        <w:suppressLineNumbers/>
        <w:spacing w:line="600" w:lineRule="exact"/>
        <w:jc w:val="both"/>
        <w:textAlignment w:val="center"/>
        <w:rPr>
          <w:rFonts w:ascii="Times New Roman" w:eastAsia="方正小标宋简体" w:hAnsi="Times New Roman" w:cs="方正小标宋简体"/>
          <w:b/>
          <w:bCs/>
          <w:sz w:val="36"/>
          <w:szCs w:val="36"/>
        </w:rPr>
        <w:sectPr w:rsidR="001E2516" w:rsidSect="001954B3">
          <w:footerReference w:type="default" r:id="rId8"/>
          <w:footnotePr>
            <w:numFmt w:val="decimalEnclosedCircleChinese"/>
            <w:numRestart w:val="eachPage"/>
          </w:footnotePr>
          <w:pgSz w:w="11906" w:h="16838"/>
          <w:pgMar w:top="1440" w:right="1797" w:bottom="1276" w:left="1797" w:header="851" w:footer="374" w:gutter="0"/>
          <w:pgNumType w:fmt="upperRoman" w:start="1"/>
          <w:cols w:space="720"/>
          <w:docGrid w:linePitch="312"/>
        </w:sectPr>
      </w:pPr>
    </w:p>
    <w:p w14:paraId="14F77545" w14:textId="21DDD808" w:rsidR="00063038" w:rsidRPr="004A497C" w:rsidRDefault="00063038" w:rsidP="004A497C">
      <w:pPr>
        <w:pStyle w:val="aa"/>
        <w:rPr>
          <w:rFonts w:hint="eastAsia"/>
        </w:rPr>
      </w:pPr>
      <w:bookmarkStart w:id="0" w:name="_Toc30358"/>
      <w:bookmarkStart w:id="1" w:name="_Toc5218"/>
      <w:bookmarkStart w:id="2" w:name="_Toc165387431"/>
      <w:bookmarkStart w:id="3" w:name="_Toc165387899"/>
      <w:r w:rsidRPr="004A497C">
        <w:rPr>
          <w:rFonts w:hint="eastAsia"/>
        </w:rPr>
        <w:lastRenderedPageBreak/>
        <w:t>上海市出租车动态区域选择模型-深度学习与用户反馈融合研究</w:t>
      </w:r>
    </w:p>
    <w:p w14:paraId="403176C9" w14:textId="06DE3081" w:rsidR="001E2516" w:rsidRPr="0040744B" w:rsidRDefault="001E2516" w:rsidP="00A0147F">
      <w:pPr>
        <w:pStyle w:val="1"/>
        <w:ind w:left="3540" w:firstLine="240"/>
        <w:jc w:val="left"/>
        <w:rPr>
          <w:rFonts w:hint="eastAsia"/>
        </w:rPr>
      </w:pPr>
      <w:bookmarkStart w:id="4" w:name="_Toc196133429"/>
      <w:r w:rsidRPr="0040744B">
        <w:rPr>
          <w:rFonts w:hint="eastAsia"/>
        </w:rPr>
        <w:t>摘要</w:t>
      </w:r>
      <w:bookmarkEnd w:id="0"/>
      <w:bookmarkEnd w:id="1"/>
      <w:bookmarkEnd w:id="2"/>
      <w:bookmarkEnd w:id="3"/>
      <w:bookmarkEnd w:id="4"/>
    </w:p>
    <w:p w14:paraId="7DA34076" w14:textId="50EC7D03" w:rsidR="00E92338" w:rsidRDefault="00E92338" w:rsidP="00FF43AB">
      <w:pPr>
        <w:pStyle w:val="a0"/>
        <w:rPr>
          <w:rFonts w:hint="eastAsia"/>
        </w:rPr>
      </w:pPr>
      <w:r w:rsidRPr="00E92338">
        <w:rPr>
          <w:rFonts w:hint="eastAsia"/>
        </w:rPr>
        <w:t>“十四五”现代综合交通运输体系发展规划指出，需依托大数据、人工智能等技术推动交通治理模式创新，构建高效、绿色、安全的城市交通体系。在此背景下，设计一套由大数据人工智能推动的交通模型尤有重要的意义。本研究以上海市出租车为研究对象，融合GPS数据和用户反馈数据，使用聚类、网络爬虫、深度学习等算法，建立模型帮助出租车司机进行路线决策。</w:t>
      </w:r>
    </w:p>
    <w:p w14:paraId="2B65EA8E" w14:textId="1DF96305" w:rsidR="00E92338" w:rsidRDefault="00E92338" w:rsidP="00FF43AB">
      <w:pPr>
        <w:pStyle w:val="a0"/>
        <w:rPr>
          <w:rFonts w:hint="eastAsia"/>
        </w:rPr>
      </w:pPr>
      <w:r w:rsidRPr="00E92338">
        <w:rPr>
          <w:rFonts w:hint="eastAsia"/>
        </w:rPr>
        <w:t>过往的研究主要集中在利用历史交通数据进行流量预测，尚未融合用户反馈信息。相比之下，本研究通过整合真实用户投诉数据，构建风险矩阵，并与交通流量密度和上车点热度等特征融合，提供更全面的交通决策支持，且本研究实现GPS轨迹（热度、密度）、用户投诉（风险矩阵）及距离成本的特征权重</w:t>
      </w:r>
      <w:r w:rsidR="00D42E01" w:rsidRPr="00D42E01">
        <w:rPr>
          <w:rFonts w:hint="eastAsia"/>
        </w:rPr>
        <w:t>自适应</w:t>
      </w:r>
      <w:r w:rsidRPr="00E92338">
        <w:rPr>
          <w:rFonts w:hint="eastAsia"/>
        </w:rPr>
        <w:t>分配，克服传统固定权重方法的局限性。</w:t>
      </w:r>
    </w:p>
    <w:p w14:paraId="6926F09B" w14:textId="04A4982C" w:rsidR="00E92338" w:rsidRDefault="00E92338" w:rsidP="00FF43AB">
      <w:pPr>
        <w:pStyle w:val="a0"/>
        <w:rPr>
          <w:rFonts w:hint="eastAsia"/>
        </w:rPr>
      </w:pPr>
      <w:r w:rsidRPr="00E92338">
        <w:rPr>
          <w:rFonts w:hint="eastAsia"/>
        </w:rPr>
        <w:t>本文研究主要分为三个部分。第一部分，本研究采用香港科技大学的290万条上海市出租车GPS数据集，</w:t>
      </w:r>
      <w:r w:rsidR="00D42E01" w:rsidRPr="00D42E01">
        <w:rPr>
          <w:rFonts w:hint="eastAsia"/>
        </w:rPr>
        <w:t>经数据清洗与空间划分处理</w:t>
      </w:r>
      <w:r w:rsidRPr="00E92338">
        <w:rPr>
          <w:rFonts w:hint="eastAsia"/>
        </w:rPr>
        <w:t>，基于K-means聚类算法，实现空间划分，对轨迹点进行聚类建模；第二部分，本研究采用python爬虫逆向获取黑猫投诉信息，通过文本分块、地理映射等处理得到风险矩阵；第三部分，本研究采用LSTM对交通流量密度与上车点热度进行时序预测</w:t>
      </w:r>
      <w:r w:rsidR="00F71214">
        <w:rPr>
          <w:rFonts w:hint="eastAsia"/>
        </w:rPr>
        <w:t>，</w:t>
      </w:r>
      <w:r w:rsidRPr="00E92338">
        <w:rPr>
          <w:rFonts w:hint="eastAsia"/>
        </w:rPr>
        <w:t>接着，</w:t>
      </w:r>
      <w:r w:rsidR="00D42E01" w:rsidRPr="00D42E01">
        <w:rPr>
          <w:rFonts w:hint="eastAsia"/>
        </w:rPr>
        <w:t>引入可学习的加权融合机制，基于</w:t>
      </w:r>
      <w:proofErr w:type="spellStart"/>
      <w:r w:rsidR="00D42E01" w:rsidRPr="00D42E01">
        <w:rPr>
          <w:rFonts w:hint="eastAsia"/>
        </w:rPr>
        <w:t>Softmax</w:t>
      </w:r>
      <w:proofErr w:type="spellEnd"/>
      <w:r w:rsidR="00D42E01" w:rsidRPr="00D42E01">
        <w:rPr>
          <w:rFonts w:hint="eastAsia"/>
        </w:rPr>
        <w:t>函数实现多源特征的自适应权重分配</w:t>
      </w:r>
      <w:r w:rsidR="00F71214">
        <w:rPr>
          <w:rFonts w:hint="eastAsia"/>
        </w:rPr>
        <w:t>，</w:t>
      </w:r>
      <w:r w:rsidRPr="00E92338">
        <w:rPr>
          <w:rFonts w:hint="eastAsia"/>
        </w:rPr>
        <w:t>最后，程序提出递归优化决策算法，结合剪枝阈值机制，规划未来多步行动路径，可为每辆车提供未来5小时的最优路径，并针对研究成果，为企业与部门提出建议。</w:t>
      </w:r>
    </w:p>
    <w:p w14:paraId="4D37A27E" w14:textId="49DB3A65" w:rsidR="001E2516" w:rsidRPr="0040744B" w:rsidRDefault="001E2516" w:rsidP="0040744B">
      <w:pPr>
        <w:spacing w:line="480" w:lineRule="exact"/>
        <w:rPr>
          <w:rFonts w:ascii="黑体" w:eastAsia="黑体" w:hAnsi="黑体" w:hint="eastAsia"/>
          <w:sz w:val="24"/>
        </w:rPr>
      </w:pPr>
      <w:r w:rsidRPr="0040744B">
        <w:rPr>
          <w:rFonts w:ascii="黑体" w:eastAsia="黑体" w:hAnsi="黑体" w:cs="黑体"/>
          <w:sz w:val="24"/>
        </w:rPr>
        <w:t>关键词：</w:t>
      </w:r>
      <w:r w:rsidR="0040744B">
        <w:rPr>
          <w:rFonts w:ascii="黑体" w:eastAsia="黑体" w:hAnsi="黑体" w:cs="黑体" w:hint="eastAsia"/>
          <w:sz w:val="24"/>
        </w:rPr>
        <w:t xml:space="preserve"> </w:t>
      </w:r>
      <w:r w:rsidR="00556D47" w:rsidRPr="00556D47">
        <w:rPr>
          <w:rFonts w:ascii="宋体" w:eastAsia="宋体" w:hAnsi="宋体" w:cs="宋体"/>
          <w:color w:val="000000"/>
          <w:spacing w:val="-12"/>
          <w:kern w:val="0"/>
          <w:sz w:val="24"/>
          <w14:ligatures w14:val="none"/>
        </w:rPr>
        <w:t>深度学习；</w:t>
      </w:r>
      <w:r w:rsidR="00556D47">
        <w:rPr>
          <w:rFonts w:ascii="宋体" w:eastAsia="宋体" w:hAnsi="宋体" w:cs="宋体" w:hint="eastAsia"/>
          <w:color w:val="000000"/>
          <w:spacing w:val="-12"/>
          <w:kern w:val="0"/>
          <w:sz w:val="24"/>
          <w14:ligatures w14:val="none"/>
        </w:rPr>
        <w:t>交通决策；</w:t>
      </w:r>
      <w:r w:rsidR="00556D47" w:rsidRPr="00556D47">
        <w:rPr>
          <w:rFonts w:ascii="宋体" w:eastAsia="宋体" w:hAnsi="宋体" w:cs="宋体"/>
          <w:color w:val="000000"/>
          <w:spacing w:val="-12"/>
          <w:kern w:val="0"/>
          <w:sz w:val="24"/>
          <w14:ligatures w14:val="none"/>
        </w:rPr>
        <w:t>用户反馈；可学习加权融合</w:t>
      </w:r>
      <w:r w:rsidR="00556D47">
        <w:rPr>
          <w:rFonts w:ascii="宋体" w:eastAsia="宋体" w:hAnsi="宋体" w:cs="宋体" w:hint="eastAsia"/>
          <w:color w:val="000000"/>
          <w:spacing w:val="-12"/>
          <w:kern w:val="0"/>
          <w:sz w:val="24"/>
          <w14:ligatures w14:val="none"/>
        </w:rPr>
        <w:t>；LSTM</w:t>
      </w:r>
    </w:p>
    <w:p w14:paraId="6A61A259" w14:textId="77777777" w:rsidR="001E2516" w:rsidRPr="00E4663D" w:rsidRDefault="001E2516" w:rsidP="001E2516">
      <w:pPr>
        <w:spacing w:line="480" w:lineRule="exact"/>
        <w:rPr>
          <w:rFonts w:ascii="Times New Roman" w:eastAsia="仿宋" w:hAnsi="Times New Roman"/>
          <w:szCs w:val="22"/>
        </w:rPr>
      </w:pPr>
    </w:p>
    <w:p w14:paraId="3E9E23B9" w14:textId="6CAE1F8F" w:rsidR="001E2516" w:rsidRDefault="001E2516">
      <w:pPr>
        <w:widowControl/>
        <w:rPr>
          <w:rFonts w:ascii="FangSong_GB2312" w:eastAsia="FangSong_GB2312" w:hAnsi="FangSong_GB2312" w:cs="宋体" w:hint="eastAsia"/>
          <w:kern w:val="0"/>
          <w:sz w:val="28"/>
          <w14:ligatures w14:val="none"/>
        </w:rPr>
      </w:pPr>
      <w:r>
        <w:rPr>
          <w:rFonts w:hint="eastAsia"/>
          <w:sz w:val="28"/>
        </w:rPr>
        <w:br w:type="page"/>
      </w:r>
    </w:p>
    <w:p w14:paraId="6EFDB425" w14:textId="77777777" w:rsidR="001E2516" w:rsidRPr="00B91E0D" w:rsidRDefault="001E2516" w:rsidP="001E2516">
      <w:pPr>
        <w:pStyle w:val="af4"/>
        <w:ind w:firstLineChars="0" w:firstLine="0"/>
        <w:rPr>
          <w:rFonts w:ascii="方正小标宋简体" w:eastAsia="方正小标宋简体" w:hint="eastAsia"/>
          <w:sz w:val="28"/>
        </w:rPr>
      </w:pPr>
    </w:p>
    <w:p w14:paraId="53CD3F8E" w14:textId="77777777" w:rsidR="001E2516" w:rsidRDefault="001E2516" w:rsidP="0040744B">
      <w:pPr>
        <w:keepNext/>
        <w:keepLines/>
        <w:spacing w:line="480" w:lineRule="exact"/>
        <w:jc w:val="center"/>
        <w:textAlignment w:val="center"/>
        <w:rPr>
          <w:rFonts w:ascii="黑体" w:eastAsia="黑体" w:hAnsi="黑体" w:cs="黑体" w:hint="eastAsia"/>
          <w:sz w:val="28"/>
          <w:szCs w:val="28"/>
        </w:rPr>
      </w:pPr>
      <w:r>
        <w:rPr>
          <w:rFonts w:ascii="黑体" w:eastAsia="黑体" w:hAnsi="黑体" w:cs="黑体" w:hint="eastAsia"/>
          <w:sz w:val="28"/>
          <w:szCs w:val="28"/>
        </w:rPr>
        <w:t>目  录</w:t>
      </w:r>
    </w:p>
    <w:p w14:paraId="5E8B8A6A" w14:textId="504E5F74" w:rsidR="00D42E01" w:rsidRDefault="001E2516">
      <w:pPr>
        <w:pStyle w:val="TOC1"/>
        <w:tabs>
          <w:tab w:val="right" w:leader="dot" w:pos="8302"/>
        </w:tabs>
        <w:rPr>
          <w:rFonts w:asciiTheme="minorHAnsi" w:eastAsiaTheme="minorEastAsia" w:hAnsiTheme="minorHAnsi" w:cstheme="minorBidi" w:hint="eastAsia"/>
          <w:noProof/>
          <w:kern w:val="2"/>
          <w:sz w:val="22"/>
          <w14:ligatures w14:val="standardContextual"/>
        </w:rPr>
      </w:pPr>
      <w:r w:rsidRPr="0040744B">
        <w:fldChar w:fldCharType="begin"/>
      </w:r>
      <w:r w:rsidRPr="0040744B">
        <w:instrText xml:space="preserve"> TOC \o "1-2" \h \z \u </w:instrText>
      </w:r>
      <w:r w:rsidRPr="0040744B">
        <w:fldChar w:fldCharType="separate"/>
      </w:r>
      <w:hyperlink w:anchor="_Toc196133429" w:history="1">
        <w:r w:rsidR="00D42E01" w:rsidRPr="005B7AB9">
          <w:rPr>
            <w:rStyle w:val="afa"/>
            <w:rFonts w:hint="eastAsia"/>
            <w:noProof/>
          </w:rPr>
          <w:t>摘要</w:t>
        </w:r>
        <w:r w:rsidR="00D42E01">
          <w:rPr>
            <w:rFonts w:hint="eastAsia"/>
            <w:noProof/>
            <w:webHidden/>
          </w:rPr>
          <w:tab/>
        </w:r>
        <w:r w:rsidR="00D42E01">
          <w:rPr>
            <w:rFonts w:hint="eastAsia"/>
            <w:noProof/>
            <w:webHidden/>
          </w:rPr>
          <w:fldChar w:fldCharType="begin"/>
        </w:r>
        <w:r w:rsidR="00D42E01">
          <w:rPr>
            <w:rFonts w:hint="eastAsia"/>
            <w:noProof/>
            <w:webHidden/>
          </w:rPr>
          <w:instrText xml:space="preserve"> </w:instrText>
        </w:r>
        <w:r w:rsidR="00D42E01">
          <w:rPr>
            <w:noProof/>
            <w:webHidden/>
          </w:rPr>
          <w:instrText>PAGEREF _Toc196133429 \h</w:instrText>
        </w:r>
        <w:r w:rsidR="00D42E01">
          <w:rPr>
            <w:rFonts w:hint="eastAsia"/>
            <w:noProof/>
            <w:webHidden/>
          </w:rPr>
          <w:instrText xml:space="preserve"> </w:instrText>
        </w:r>
        <w:r w:rsidR="00D42E01">
          <w:rPr>
            <w:rFonts w:hint="eastAsia"/>
            <w:noProof/>
            <w:webHidden/>
          </w:rPr>
        </w:r>
        <w:r w:rsidR="00D42E01">
          <w:rPr>
            <w:rFonts w:hint="eastAsia"/>
            <w:noProof/>
            <w:webHidden/>
          </w:rPr>
          <w:fldChar w:fldCharType="separate"/>
        </w:r>
        <w:r w:rsidR="00DA73A0">
          <w:rPr>
            <w:rFonts w:hint="eastAsia"/>
            <w:noProof/>
            <w:webHidden/>
          </w:rPr>
          <w:t>I</w:t>
        </w:r>
        <w:r w:rsidR="00D42E01">
          <w:rPr>
            <w:rFonts w:hint="eastAsia"/>
            <w:noProof/>
            <w:webHidden/>
          </w:rPr>
          <w:fldChar w:fldCharType="end"/>
        </w:r>
      </w:hyperlink>
    </w:p>
    <w:p w14:paraId="2A49E04C" w14:textId="268DFD89" w:rsidR="00D42E01" w:rsidRDefault="00D42E01">
      <w:pPr>
        <w:pStyle w:val="TOC1"/>
        <w:tabs>
          <w:tab w:val="left" w:pos="880"/>
          <w:tab w:val="right" w:leader="dot" w:pos="8302"/>
        </w:tabs>
        <w:rPr>
          <w:rFonts w:asciiTheme="minorHAnsi" w:eastAsiaTheme="minorEastAsia" w:hAnsiTheme="minorHAnsi" w:cstheme="minorBidi" w:hint="eastAsia"/>
          <w:noProof/>
          <w:kern w:val="2"/>
          <w:sz w:val="22"/>
          <w14:ligatures w14:val="standardContextual"/>
        </w:rPr>
      </w:pPr>
      <w:hyperlink w:anchor="_Toc196133430" w:history="1">
        <w:r w:rsidRPr="005B7AB9">
          <w:rPr>
            <w:rStyle w:val="afa"/>
            <w:rFonts w:hint="eastAsia"/>
            <w:noProof/>
          </w:rPr>
          <w:t>一、</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_Toc196133430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w:t>
        </w:r>
        <w:r>
          <w:rPr>
            <w:rFonts w:hint="eastAsia"/>
            <w:noProof/>
            <w:webHidden/>
          </w:rPr>
          <w:fldChar w:fldCharType="end"/>
        </w:r>
      </w:hyperlink>
    </w:p>
    <w:p w14:paraId="6F2E8AA4" w14:textId="46AFD730"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31" w:history="1">
        <w:r w:rsidRPr="005B7AB9">
          <w:rPr>
            <w:rStyle w:val="afa"/>
            <w:rFonts w:hint="eastAsia"/>
            <w:noProof/>
          </w:rPr>
          <w:t>(一)</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_Toc196133431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w:t>
        </w:r>
        <w:r>
          <w:rPr>
            <w:rFonts w:hint="eastAsia"/>
            <w:noProof/>
            <w:webHidden/>
          </w:rPr>
          <w:fldChar w:fldCharType="end"/>
        </w:r>
      </w:hyperlink>
    </w:p>
    <w:p w14:paraId="678996E8" w14:textId="27D1AC30"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32" w:history="1">
        <w:r w:rsidRPr="005B7AB9">
          <w:rPr>
            <w:rStyle w:val="afa"/>
            <w:rFonts w:hint="eastAsia"/>
            <w:noProof/>
          </w:rPr>
          <w:t>(二)</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_Toc196133432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w:t>
        </w:r>
        <w:r>
          <w:rPr>
            <w:rFonts w:hint="eastAsia"/>
            <w:noProof/>
            <w:webHidden/>
          </w:rPr>
          <w:fldChar w:fldCharType="end"/>
        </w:r>
      </w:hyperlink>
    </w:p>
    <w:p w14:paraId="246F40B0" w14:textId="4C9DD77C"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33" w:history="1">
        <w:r w:rsidRPr="005B7AB9">
          <w:rPr>
            <w:rStyle w:val="afa"/>
            <w:rFonts w:hint="eastAsia"/>
            <w:noProof/>
          </w:rPr>
          <w:t>(三)</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_Toc196133433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3</w:t>
        </w:r>
        <w:r>
          <w:rPr>
            <w:rFonts w:hint="eastAsia"/>
            <w:noProof/>
            <w:webHidden/>
          </w:rPr>
          <w:fldChar w:fldCharType="end"/>
        </w:r>
      </w:hyperlink>
    </w:p>
    <w:p w14:paraId="5B1163D2" w14:textId="393793E5" w:rsidR="00D42E01" w:rsidRDefault="00D42E01">
      <w:pPr>
        <w:pStyle w:val="TOC1"/>
        <w:tabs>
          <w:tab w:val="left" w:pos="880"/>
          <w:tab w:val="right" w:leader="dot" w:pos="8302"/>
        </w:tabs>
        <w:rPr>
          <w:rFonts w:asciiTheme="minorHAnsi" w:eastAsiaTheme="minorEastAsia" w:hAnsiTheme="minorHAnsi" w:cstheme="minorBidi" w:hint="eastAsia"/>
          <w:noProof/>
          <w:kern w:val="2"/>
          <w:sz w:val="22"/>
          <w14:ligatures w14:val="standardContextual"/>
        </w:rPr>
      </w:pPr>
      <w:hyperlink w:anchor="_Toc196133434" w:history="1">
        <w:r w:rsidRPr="005B7AB9">
          <w:rPr>
            <w:rStyle w:val="afa"/>
            <w:rFonts w:hint="eastAsia"/>
            <w:noProof/>
          </w:rPr>
          <w:t>二、</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文献综述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_Toc196133434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4</w:t>
        </w:r>
        <w:r>
          <w:rPr>
            <w:rFonts w:hint="eastAsia"/>
            <w:noProof/>
            <w:webHidden/>
          </w:rPr>
          <w:fldChar w:fldCharType="end"/>
        </w:r>
      </w:hyperlink>
    </w:p>
    <w:p w14:paraId="452F5EDB" w14:textId="1C93D064" w:rsidR="00D42E01" w:rsidRDefault="00D42E01">
      <w:pPr>
        <w:pStyle w:val="TOC1"/>
        <w:tabs>
          <w:tab w:val="left" w:pos="880"/>
          <w:tab w:val="right" w:leader="dot" w:pos="8302"/>
        </w:tabs>
        <w:rPr>
          <w:rFonts w:asciiTheme="minorHAnsi" w:eastAsiaTheme="minorEastAsia" w:hAnsiTheme="minorHAnsi" w:cstheme="minorBidi" w:hint="eastAsia"/>
          <w:noProof/>
          <w:kern w:val="2"/>
          <w:sz w:val="22"/>
          <w14:ligatures w14:val="standardContextual"/>
        </w:rPr>
      </w:pPr>
      <w:hyperlink w:anchor="_Toc196133435" w:history="1">
        <w:r w:rsidRPr="005B7AB9">
          <w:rPr>
            <w:rStyle w:val="afa"/>
            <w:rFonts w:hint="eastAsia"/>
            <w:noProof/>
          </w:rPr>
          <w:t>三、</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数据选择与处理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_Toc196133435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5</w:t>
        </w:r>
        <w:r>
          <w:rPr>
            <w:rFonts w:hint="eastAsia"/>
            <w:noProof/>
            <w:webHidden/>
          </w:rPr>
          <w:fldChar w:fldCharType="end"/>
        </w:r>
      </w:hyperlink>
    </w:p>
    <w:p w14:paraId="4556E328" w14:textId="53A6F2EB"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36" w:history="1">
        <w:r w:rsidRPr="005B7AB9">
          <w:rPr>
            <w:rStyle w:val="afa"/>
            <w:rFonts w:hint="eastAsia"/>
            <w:noProof/>
          </w:rPr>
          <w:t>(一)</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数据来源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_Toc196133436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5</w:t>
        </w:r>
        <w:r>
          <w:rPr>
            <w:rFonts w:hint="eastAsia"/>
            <w:noProof/>
            <w:webHidden/>
          </w:rPr>
          <w:fldChar w:fldCharType="end"/>
        </w:r>
      </w:hyperlink>
    </w:p>
    <w:p w14:paraId="31554914" w14:textId="1A5C1D77"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37" w:history="1">
        <w:r w:rsidRPr="005B7AB9">
          <w:rPr>
            <w:rStyle w:val="afa"/>
            <w:rFonts w:hint="eastAsia"/>
            <w:noProof/>
          </w:rPr>
          <w:t>(二)</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数据处理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_Toc196133437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6</w:t>
        </w:r>
        <w:r>
          <w:rPr>
            <w:rFonts w:hint="eastAsia"/>
            <w:noProof/>
            <w:webHidden/>
          </w:rPr>
          <w:fldChar w:fldCharType="end"/>
        </w:r>
      </w:hyperlink>
    </w:p>
    <w:p w14:paraId="2FE14C0C" w14:textId="55CECB8B" w:rsidR="00D42E01" w:rsidRDefault="00D42E01">
      <w:pPr>
        <w:pStyle w:val="TOC1"/>
        <w:tabs>
          <w:tab w:val="left" w:pos="880"/>
          <w:tab w:val="right" w:leader="dot" w:pos="8302"/>
        </w:tabs>
        <w:rPr>
          <w:rFonts w:asciiTheme="minorHAnsi" w:eastAsiaTheme="minorEastAsia" w:hAnsiTheme="minorHAnsi" w:cstheme="minorBidi" w:hint="eastAsia"/>
          <w:noProof/>
          <w:kern w:val="2"/>
          <w:sz w:val="22"/>
          <w14:ligatures w14:val="standardContextual"/>
        </w:rPr>
      </w:pPr>
      <w:hyperlink w:anchor="_Toc196133438" w:history="1">
        <w:r w:rsidRPr="005B7AB9">
          <w:rPr>
            <w:rStyle w:val="afa"/>
            <w:rFonts w:hint="eastAsia"/>
            <w:noProof/>
          </w:rPr>
          <w:t>四、</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模型介绍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_Toc196133438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9</w:t>
        </w:r>
        <w:r>
          <w:rPr>
            <w:rFonts w:hint="eastAsia"/>
            <w:noProof/>
            <w:webHidden/>
          </w:rPr>
          <w:fldChar w:fldCharType="end"/>
        </w:r>
      </w:hyperlink>
    </w:p>
    <w:p w14:paraId="712F42A5" w14:textId="7826B9BC"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39" w:history="1">
        <w:r w:rsidRPr="005B7AB9">
          <w:rPr>
            <w:rStyle w:val="afa"/>
            <w:rFonts w:hint="eastAsia"/>
            <w:noProof/>
          </w:rPr>
          <w:t>(一)</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K-means聚类模型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_Toc196133439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9</w:t>
        </w:r>
        <w:r>
          <w:rPr>
            <w:rFonts w:hint="eastAsia"/>
            <w:noProof/>
            <w:webHidden/>
          </w:rPr>
          <w:fldChar w:fldCharType="end"/>
        </w:r>
      </w:hyperlink>
    </w:p>
    <w:p w14:paraId="3D1CAF6C" w14:textId="0AF22DBB"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0" w:history="1">
        <w:r w:rsidRPr="005B7AB9">
          <w:rPr>
            <w:rStyle w:val="afa"/>
            <w:rFonts w:hint="eastAsia"/>
            <w:noProof/>
          </w:rPr>
          <w:t>(二)</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LSTM模型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_Toc196133440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9</w:t>
        </w:r>
        <w:r>
          <w:rPr>
            <w:rFonts w:hint="eastAsia"/>
            <w:noProof/>
            <w:webHidden/>
          </w:rPr>
          <w:fldChar w:fldCharType="end"/>
        </w:r>
      </w:hyperlink>
    </w:p>
    <w:p w14:paraId="1082A944" w14:textId="7C5730D2"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1" w:history="1">
        <w:r w:rsidRPr="005B7AB9">
          <w:rPr>
            <w:rStyle w:val="afa"/>
            <w:rFonts w:hint="eastAsia"/>
            <w:noProof/>
          </w:rPr>
          <w:t>(三)</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可学习加权融合技术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_Toc196133441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11</w:t>
        </w:r>
        <w:r>
          <w:rPr>
            <w:rFonts w:hint="eastAsia"/>
            <w:noProof/>
            <w:webHidden/>
          </w:rPr>
          <w:fldChar w:fldCharType="end"/>
        </w:r>
      </w:hyperlink>
    </w:p>
    <w:p w14:paraId="7FA43FCF" w14:textId="6308EAE6" w:rsidR="00D42E01" w:rsidRDefault="00D42E01">
      <w:pPr>
        <w:pStyle w:val="TOC1"/>
        <w:tabs>
          <w:tab w:val="left" w:pos="880"/>
          <w:tab w:val="right" w:leader="dot" w:pos="8302"/>
        </w:tabs>
        <w:rPr>
          <w:rFonts w:asciiTheme="minorHAnsi" w:eastAsiaTheme="minorEastAsia" w:hAnsiTheme="minorHAnsi" w:cstheme="minorBidi" w:hint="eastAsia"/>
          <w:noProof/>
          <w:kern w:val="2"/>
          <w:sz w:val="22"/>
          <w14:ligatures w14:val="standardContextual"/>
        </w:rPr>
      </w:pPr>
      <w:hyperlink w:anchor="_Toc196133442" w:history="1">
        <w:r w:rsidRPr="005B7AB9">
          <w:rPr>
            <w:rStyle w:val="afa"/>
            <w:rFonts w:hint="eastAsia"/>
            <w:noProof/>
          </w:rPr>
          <w:t>五、</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模型研究实践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_Toc196133442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13</w:t>
        </w:r>
        <w:r>
          <w:rPr>
            <w:rFonts w:hint="eastAsia"/>
            <w:noProof/>
            <w:webHidden/>
          </w:rPr>
          <w:fldChar w:fldCharType="end"/>
        </w:r>
      </w:hyperlink>
    </w:p>
    <w:p w14:paraId="5B30EB8C" w14:textId="7180D3EB"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3" w:history="1">
        <w:r w:rsidRPr="005B7AB9">
          <w:rPr>
            <w:rStyle w:val="afa"/>
            <w:rFonts w:hint="eastAsia"/>
            <w:noProof/>
          </w:rPr>
          <w:t>(一)</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基于行政区划的K-means聚类模型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_Toc196133443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13</w:t>
        </w:r>
        <w:r>
          <w:rPr>
            <w:rFonts w:hint="eastAsia"/>
            <w:noProof/>
            <w:webHidden/>
          </w:rPr>
          <w:fldChar w:fldCharType="end"/>
        </w:r>
      </w:hyperlink>
    </w:p>
    <w:p w14:paraId="7EC943BB" w14:textId="46485291"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4" w:history="1">
        <w:r w:rsidRPr="005B7AB9">
          <w:rPr>
            <w:rStyle w:val="afa"/>
            <w:rFonts w:hint="eastAsia"/>
            <w:noProof/>
          </w:rPr>
          <w:t>(二)</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爬虫获取黑猫投诉内容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_Toc196133444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16</w:t>
        </w:r>
        <w:r>
          <w:rPr>
            <w:rFonts w:hint="eastAsia"/>
            <w:noProof/>
            <w:webHidden/>
          </w:rPr>
          <w:fldChar w:fldCharType="end"/>
        </w:r>
      </w:hyperlink>
    </w:p>
    <w:p w14:paraId="0A385007" w14:textId="59FABFA0"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5" w:history="1">
        <w:r w:rsidRPr="005B7AB9">
          <w:rPr>
            <w:rStyle w:val="afa"/>
            <w:rFonts w:hint="eastAsia"/>
            <w:noProof/>
          </w:rPr>
          <w:t>(三)</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构建LSTM模型并预测密度与热度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_Toc196133445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17</w:t>
        </w:r>
        <w:r>
          <w:rPr>
            <w:rFonts w:hint="eastAsia"/>
            <w:noProof/>
            <w:webHidden/>
          </w:rPr>
          <w:fldChar w:fldCharType="end"/>
        </w:r>
      </w:hyperlink>
    </w:p>
    <w:p w14:paraId="2D62D005" w14:textId="34B6342E"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6" w:history="1">
        <w:r w:rsidRPr="005B7AB9">
          <w:rPr>
            <w:rStyle w:val="afa"/>
            <w:rFonts w:hint="eastAsia"/>
            <w:noProof/>
          </w:rPr>
          <w:t>(四)</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可学习加权融合模型的构建训练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_Toc196133446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23</w:t>
        </w:r>
        <w:r>
          <w:rPr>
            <w:rFonts w:hint="eastAsia"/>
            <w:noProof/>
            <w:webHidden/>
          </w:rPr>
          <w:fldChar w:fldCharType="end"/>
        </w:r>
      </w:hyperlink>
    </w:p>
    <w:p w14:paraId="42D3217D" w14:textId="10D86536" w:rsidR="00D42E01" w:rsidRDefault="00D42E01">
      <w:pPr>
        <w:pStyle w:val="TOC2"/>
        <w:tabs>
          <w:tab w:val="left" w:pos="1320"/>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7" w:history="1">
        <w:r w:rsidRPr="005B7AB9">
          <w:rPr>
            <w:rStyle w:val="afa"/>
            <w:rFonts w:hint="eastAsia"/>
            <w:noProof/>
          </w:rPr>
          <w:t>(五)</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动态区域推荐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_Toc196133447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26</w:t>
        </w:r>
        <w:r>
          <w:rPr>
            <w:rFonts w:hint="eastAsia"/>
            <w:noProof/>
            <w:webHidden/>
          </w:rPr>
          <w:fldChar w:fldCharType="end"/>
        </w:r>
      </w:hyperlink>
    </w:p>
    <w:p w14:paraId="38B891CD" w14:textId="6046AA3B" w:rsidR="00D42E01" w:rsidRDefault="00D42E01">
      <w:pPr>
        <w:pStyle w:val="TOC1"/>
        <w:tabs>
          <w:tab w:val="left" w:pos="880"/>
          <w:tab w:val="right" w:leader="dot" w:pos="8302"/>
        </w:tabs>
        <w:rPr>
          <w:rFonts w:asciiTheme="minorHAnsi" w:eastAsiaTheme="minorEastAsia" w:hAnsiTheme="minorHAnsi" w:cstheme="minorBidi" w:hint="eastAsia"/>
          <w:noProof/>
          <w:kern w:val="2"/>
          <w:sz w:val="22"/>
          <w14:ligatures w14:val="standardContextual"/>
        </w:rPr>
      </w:pPr>
      <w:hyperlink w:anchor="_Toc196133448" w:history="1">
        <w:r w:rsidRPr="005B7AB9">
          <w:rPr>
            <w:rStyle w:val="afa"/>
            <w:rFonts w:hint="eastAsia"/>
            <w:noProof/>
          </w:rPr>
          <w:t>六、</w:t>
        </w:r>
        <w:r>
          <w:rPr>
            <w:rFonts w:asciiTheme="minorHAnsi" w:eastAsiaTheme="minorEastAsia" w:hAnsiTheme="minorHAnsi" w:cstheme="minorBidi" w:hint="eastAsia"/>
            <w:noProof/>
            <w:kern w:val="2"/>
            <w:sz w:val="22"/>
            <w14:ligatures w14:val="standardContextual"/>
          </w:rPr>
          <w:tab/>
        </w:r>
        <w:r w:rsidRPr="005B7AB9">
          <w:rPr>
            <w:rStyle w:val="afa"/>
            <w:rFonts w:hint="eastAsia"/>
            <w:noProof/>
          </w:rPr>
          <w:t>结论与建议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_Toc196133448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28</w:t>
        </w:r>
        <w:r>
          <w:rPr>
            <w:rFonts w:hint="eastAsia"/>
            <w:noProof/>
            <w:webHidden/>
          </w:rPr>
          <w:fldChar w:fldCharType="end"/>
        </w:r>
      </w:hyperlink>
    </w:p>
    <w:p w14:paraId="1BBE33B3" w14:textId="485ADB21" w:rsidR="00D42E01" w:rsidRDefault="00D42E01">
      <w:pPr>
        <w:pStyle w:val="TOC2"/>
        <w:tabs>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49" w:history="1">
        <w:r w:rsidRPr="005B7AB9">
          <w:rPr>
            <w:rStyle w:val="afa"/>
            <w:rFonts w:hint="eastAsia"/>
            <w:noProof/>
          </w:rPr>
          <w:t>（一）结论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_Toc196133449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28</w:t>
        </w:r>
        <w:r>
          <w:rPr>
            <w:rFonts w:hint="eastAsia"/>
            <w:noProof/>
            <w:webHidden/>
          </w:rPr>
          <w:fldChar w:fldCharType="end"/>
        </w:r>
      </w:hyperlink>
    </w:p>
    <w:p w14:paraId="6AD225C7" w14:textId="5CD0086D" w:rsidR="00D42E01" w:rsidRDefault="00D42E01">
      <w:pPr>
        <w:pStyle w:val="TOC2"/>
        <w:tabs>
          <w:tab w:val="right" w:leader="dot" w:pos="8302"/>
        </w:tabs>
        <w:ind w:left="440"/>
        <w:rPr>
          <w:rFonts w:asciiTheme="minorHAnsi" w:eastAsiaTheme="minorEastAsia" w:hAnsiTheme="minorHAnsi" w:cstheme="minorBidi" w:hint="eastAsia"/>
          <w:noProof/>
          <w:kern w:val="2"/>
          <w:sz w:val="22"/>
          <w14:ligatures w14:val="standardContextual"/>
        </w:rPr>
      </w:pPr>
      <w:hyperlink w:anchor="_Toc196133450" w:history="1">
        <w:r w:rsidRPr="005B7AB9">
          <w:rPr>
            <w:rStyle w:val="afa"/>
            <w:rFonts w:hint="eastAsia"/>
            <w:noProof/>
          </w:rPr>
          <w:t>（二）建议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_Toc196133450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29</w:t>
        </w:r>
        <w:r>
          <w:rPr>
            <w:rFonts w:hint="eastAsia"/>
            <w:noProof/>
            <w:webHidden/>
          </w:rPr>
          <w:fldChar w:fldCharType="end"/>
        </w:r>
      </w:hyperlink>
    </w:p>
    <w:p w14:paraId="4B66C3C3" w14:textId="1B0035A3" w:rsidR="005E0F68" w:rsidRDefault="001E2516" w:rsidP="00E864BE">
      <w:pPr>
        <w:spacing w:line="480" w:lineRule="exact"/>
        <w:textAlignment w:val="center"/>
        <w:rPr>
          <w:rFonts w:ascii="宋体" w:eastAsia="宋体" w:hAnsi="宋体" w:hint="eastAsia"/>
          <w:sz w:val="24"/>
        </w:rPr>
      </w:pPr>
      <w:r w:rsidRPr="0040744B">
        <w:rPr>
          <w:rFonts w:ascii="宋体" w:eastAsia="宋体" w:hAnsi="宋体"/>
          <w:sz w:val="24"/>
        </w:rPr>
        <w:fldChar w:fldCharType="end"/>
      </w:r>
      <w:bookmarkStart w:id="5" w:name="_Toc165387432"/>
      <w:bookmarkStart w:id="6" w:name="_Toc165387900"/>
    </w:p>
    <w:p w14:paraId="665070B3" w14:textId="77777777" w:rsidR="005E0F68" w:rsidRDefault="005E0F68">
      <w:pPr>
        <w:widowControl/>
        <w:rPr>
          <w:rFonts w:ascii="宋体" w:eastAsia="宋体" w:hAnsi="宋体" w:hint="eastAsia"/>
          <w:sz w:val="24"/>
        </w:rPr>
      </w:pPr>
      <w:r>
        <w:rPr>
          <w:rFonts w:ascii="宋体" w:eastAsia="宋体" w:hAnsi="宋体" w:hint="eastAsia"/>
          <w:sz w:val="24"/>
        </w:rPr>
        <w:br w:type="page"/>
      </w:r>
    </w:p>
    <w:p w14:paraId="48C9D279" w14:textId="77777777" w:rsidR="005E0F68" w:rsidRDefault="005E0F68" w:rsidP="00E864BE">
      <w:pPr>
        <w:spacing w:line="480" w:lineRule="exact"/>
        <w:textAlignment w:val="center"/>
        <w:rPr>
          <w:rFonts w:ascii="宋体" w:eastAsia="宋体" w:hAnsi="宋体" w:hint="eastAsia"/>
          <w:sz w:val="24"/>
        </w:rPr>
      </w:pPr>
    </w:p>
    <w:p w14:paraId="2EC61E4A" w14:textId="267B1983" w:rsidR="006C0127" w:rsidRPr="006C0127" w:rsidRDefault="0040744B" w:rsidP="00E864BE">
      <w:pPr>
        <w:spacing w:line="480" w:lineRule="exact"/>
        <w:textAlignment w:val="center"/>
        <w:rPr>
          <w:rStyle w:val="aff1"/>
          <w:rFonts w:hint="eastAsia"/>
        </w:rPr>
      </w:pPr>
      <w:r w:rsidRPr="0040744B">
        <w:rPr>
          <w:rStyle w:val="aff1"/>
          <w:rFonts w:hint="eastAsia"/>
        </w:rPr>
        <w:t>表格与插图清</w:t>
      </w:r>
      <w:r w:rsidR="001E2516" w:rsidRPr="0040744B">
        <w:rPr>
          <w:rStyle w:val="aff1"/>
          <w:rFonts w:hint="eastAsia"/>
        </w:rPr>
        <w:t>单</w:t>
      </w:r>
      <w:bookmarkEnd w:id="5"/>
      <w:bookmarkEnd w:id="6"/>
    </w:p>
    <w:p w14:paraId="6711844D" w14:textId="0A82A743" w:rsidR="00D42E01" w:rsidRDefault="006C0127">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r>
        <w:rPr>
          <w:rStyle w:val="afa"/>
          <w:rFonts w:hint="eastAsia"/>
        </w:rPr>
        <w:fldChar w:fldCharType="begin"/>
      </w:r>
      <w:r>
        <w:rPr>
          <w:rStyle w:val="afa"/>
          <w:rFonts w:hint="eastAsia"/>
        </w:rPr>
        <w:instrText xml:space="preserve"> </w:instrText>
      </w:r>
      <w:r>
        <w:rPr>
          <w:rStyle w:val="afa"/>
        </w:rPr>
        <w:instrText>TOC \h \z \c "图"</w:instrText>
      </w:r>
      <w:r>
        <w:rPr>
          <w:rStyle w:val="afa"/>
          <w:rFonts w:hint="eastAsia"/>
        </w:rPr>
        <w:instrText xml:space="preserve"> </w:instrText>
      </w:r>
      <w:r>
        <w:rPr>
          <w:rStyle w:val="afa"/>
          <w:rFonts w:hint="eastAsia"/>
        </w:rPr>
        <w:fldChar w:fldCharType="separate"/>
      </w:r>
      <w:hyperlink w:anchor="_Toc196133403" w:history="1">
        <w:r w:rsidR="00D42E01" w:rsidRPr="00DD0ACA">
          <w:rPr>
            <w:rStyle w:val="afa"/>
            <w:rFonts w:hint="eastAsia"/>
            <w:noProof/>
          </w:rPr>
          <w:t>图 1 本项目技术路线</w:t>
        </w:r>
        <w:r w:rsidR="00D42E01">
          <w:rPr>
            <w:rFonts w:hint="eastAsia"/>
            <w:noProof/>
            <w:webHidden/>
          </w:rPr>
          <w:tab/>
        </w:r>
        <w:r w:rsidR="00D42E01">
          <w:rPr>
            <w:rFonts w:hint="eastAsia"/>
            <w:noProof/>
            <w:webHidden/>
          </w:rPr>
          <w:fldChar w:fldCharType="begin"/>
        </w:r>
        <w:r w:rsidR="00D42E01">
          <w:rPr>
            <w:rFonts w:hint="eastAsia"/>
            <w:noProof/>
            <w:webHidden/>
          </w:rPr>
          <w:instrText xml:space="preserve"> </w:instrText>
        </w:r>
        <w:r w:rsidR="00D42E01">
          <w:rPr>
            <w:noProof/>
            <w:webHidden/>
          </w:rPr>
          <w:instrText>PAGEREF _Toc196133403 \h</w:instrText>
        </w:r>
        <w:r w:rsidR="00D42E01">
          <w:rPr>
            <w:rFonts w:hint="eastAsia"/>
            <w:noProof/>
            <w:webHidden/>
          </w:rPr>
          <w:instrText xml:space="preserve"> </w:instrText>
        </w:r>
        <w:r w:rsidR="00D42E01">
          <w:rPr>
            <w:rFonts w:hint="eastAsia"/>
            <w:noProof/>
            <w:webHidden/>
          </w:rPr>
        </w:r>
        <w:r w:rsidR="00D42E01">
          <w:rPr>
            <w:rFonts w:hint="eastAsia"/>
            <w:noProof/>
            <w:webHidden/>
          </w:rPr>
          <w:fldChar w:fldCharType="separate"/>
        </w:r>
        <w:r w:rsidR="00DA73A0">
          <w:rPr>
            <w:rFonts w:hint="eastAsia"/>
            <w:noProof/>
            <w:webHidden/>
          </w:rPr>
          <w:t>2</w:t>
        </w:r>
        <w:r w:rsidR="00D42E01">
          <w:rPr>
            <w:rFonts w:hint="eastAsia"/>
            <w:noProof/>
            <w:webHidden/>
          </w:rPr>
          <w:fldChar w:fldCharType="end"/>
        </w:r>
      </w:hyperlink>
    </w:p>
    <w:p w14:paraId="260D720A" w14:textId="21098F5A"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04" w:history="1">
        <w:r w:rsidRPr="00DD0ACA">
          <w:rPr>
            <w:rStyle w:val="afa"/>
            <w:rFonts w:hint="eastAsia"/>
            <w:noProof/>
          </w:rPr>
          <w:t>图 2 爬虫数据处理工作流程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_Toc196133404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6</w:t>
        </w:r>
        <w:r>
          <w:rPr>
            <w:rFonts w:hint="eastAsia"/>
            <w:noProof/>
            <w:webHidden/>
          </w:rPr>
          <w:fldChar w:fldCharType="end"/>
        </w:r>
      </w:hyperlink>
    </w:p>
    <w:p w14:paraId="6CDCAAF8" w14:textId="076379CE"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05" w:history="1">
        <w:r w:rsidRPr="00DD0ACA">
          <w:rPr>
            <w:rStyle w:val="afa"/>
            <w:rFonts w:hint="eastAsia"/>
            <w:noProof/>
          </w:rPr>
          <w:t>图 3 风险集群特征中心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_Toc196133405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8</w:t>
        </w:r>
        <w:r>
          <w:rPr>
            <w:rFonts w:hint="eastAsia"/>
            <w:noProof/>
            <w:webHidden/>
          </w:rPr>
          <w:fldChar w:fldCharType="end"/>
        </w:r>
      </w:hyperlink>
    </w:p>
    <w:p w14:paraId="6897D4EB" w14:textId="77B9E634"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06" w:history="1">
        <w:r w:rsidRPr="00DD0ACA">
          <w:rPr>
            <w:rStyle w:val="afa"/>
            <w:rFonts w:hint="eastAsia"/>
            <w:noProof/>
          </w:rPr>
          <w:t>图 4 数据处理结果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_Toc196133406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8</w:t>
        </w:r>
        <w:r>
          <w:rPr>
            <w:rFonts w:hint="eastAsia"/>
            <w:noProof/>
            <w:webHidden/>
          </w:rPr>
          <w:fldChar w:fldCharType="end"/>
        </w:r>
      </w:hyperlink>
    </w:p>
    <w:p w14:paraId="23D019B5" w14:textId="602DAEC7"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07" w:history="1">
        <w:r w:rsidRPr="00DD0ACA">
          <w:rPr>
            <w:rStyle w:val="afa"/>
            <w:rFonts w:hint="eastAsia"/>
            <w:noProof/>
          </w:rPr>
          <w:t>图 5 聚类模型流程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_Toc196133407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13</w:t>
        </w:r>
        <w:r>
          <w:rPr>
            <w:rFonts w:hint="eastAsia"/>
            <w:noProof/>
            <w:webHidden/>
          </w:rPr>
          <w:fldChar w:fldCharType="end"/>
        </w:r>
      </w:hyperlink>
    </w:p>
    <w:p w14:paraId="01770289" w14:textId="62DD70F0"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08" w:history="1">
        <w:r w:rsidRPr="00DD0ACA">
          <w:rPr>
            <w:rStyle w:val="afa"/>
            <w:rFonts w:hint="eastAsia"/>
            <w:noProof/>
          </w:rPr>
          <w:t>图 6 聚类区域地理位置图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_Toc196133408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14</w:t>
        </w:r>
        <w:r>
          <w:rPr>
            <w:rFonts w:hint="eastAsia"/>
            <w:noProof/>
            <w:webHidden/>
          </w:rPr>
          <w:fldChar w:fldCharType="end"/>
        </w:r>
      </w:hyperlink>
    </w:p>
    <w:p w14:paraId="4DA8E3B6" w14:textId="698FF65B"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09" w:history="1">
        <w:r w:rsidRPr="00DD0ACA">
          <w:rPr>
            <w:rStyle w:val="afa"/>
            <w:rFonts w:hint="eastAsia"/>
            <w:noProof/>
          </w:rPr>
          <w:t>图 7 各区聚类区域可视化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_Toc196133409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15</w:t>
        </w:r>
        <w:r>
          <w:rPr>
            <w:rFonts w:hint="eastAsia"/>
            <w:noProof/>
            <w:webHidden/>
          </w:rPr>
          <w:fldChar w:fldCharType="end"/>
        </w:r>
      </w:hyperlink>
    </w:p>
    <w:p w14:paraId="6334A1D2" w14:textId="19018287"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0" w:history="1">
        <w:r w:rsidRPr="00DD0ACA">
          <w:rPr>
            <w:rStyle w:val="afa"/>
            <w:rFonts w:hint="eastAsia"/>
            <w:noProof/>
          </w:rPr>
          <w:t>图 8 距离矩阵热度图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_Toc196133410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16</w:t>
        </w:r>
        <w:r>
          <w:rPr>
            <w:rFonts w:hint="eastAsia"/>
            <w:noProof/>
            <w:webHidden/>
          </w:rPr>
          <w:fldChar w:fldCharType="end"/>
        </w:r>
      </w:hyperlink>
    </w:p>
    <w:p w14:paraId="7530DF62" w14:textId="194908D3"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1" w:history="1">
        <w:r w:rsidRPr="00DD0ACA">
          <w:rPr>
            <w:rStyle w:val="afa"/>
            <w:rFonts w:hint="eastAsia"/>
            <w:noProof/>
          </w:rPr>
          <w:t>图 9 黑猫投诉内容爬取流程图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_Toc196133411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16</w:t>
        </w:r>
        <w:r>
          <w:rPr>
            <w:rFonts w:hint="eastAsia"/>
            <w:noProof/>
            <w:webHidden/>
          </w:rPr>
          <w:fldChar w:fldCharType="end"/>
        </w:r>
      </w:hyperlink>
    </w:p>
    <w:p w14:paraId="6EF6BA98" w14:textId="4C296F10"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2" w:history="1">
        <w:r w:rsidRPr="00DD0ACA">
          <w:rPr>
            <w:rStyle w:val="afa"/>
            <w:rFonts w:hint="eastAsia"/>
            <w:noProof/>
          </w:rPr>
          <w:t>图 10 数据邻接矩阵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_Toc196133412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18</w:t>
        </w:r>
        <w:r>
          <w:rPr>
            <w:rFonts w:hint="eastAsia"/>
            <w:noProof/>
            <w:webHidden/>
          </w:rPr>
          <w:fldChar w:fldCharType="end"/>
        </w:r>
      </w:hyperlink>
    </w:p>
    <w:p w14:paraId="0A614D23" w14:textId="6A732095"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3" w:history="1">
        <w:r w:rsidRPr="00DD0ACA">
          <w:rPr>
            <w:rStyle w:val="afa"/>
            <w:rFonts w:hint="eastAsia"/>
            <w:noProof/>
          </w:rPr>
          <w:t>图 11 流量变化数据图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_Toc196133413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18</w:t>
        </w:r>
        <w:r>
          <w:rPr>
            <w:rFonts w:hint="eastAsia"/>
            <w:noProof/>
            <w:webHidden/>
          </w:rPr>
          <w:fldChar w:fldCharType="end"/>
        </w:r>
      </w:hyperlink>
    </w:p>
    <w:p w14:paraId="51D8EB31" w14:textId="282635A8"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4" w:history="1">
        <w:r w:rsidRPr="00DD0ACA">
          <w:rPr>
            <w:rStyle w:val="afa"/>
            <w:rFonts w:hint="eastAsia"/>
            <w:noProof/>
          </w:rPr>
          <w:t>图 12 模型训练和验证指标变化曲线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_Toc196133414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20</w:t>
        </w:r>
        <w:r>
          <w:rPr>
            <w:rFonts w:hint="eastAsia"/>
            <w:noProof/>
            <w:webHidden/>
          </w:rPr>
          <w:fldChar w:fldCharType="end"/>
        </w:r>
      </w:hyperlink>
    </w:p>
    <w:p w14:paraId="09C3887A" w14:textId="6084E464"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5" w:history="1">
        <w:r w:rsidRPr="00DD0ACA">
          <w:rPr>
            <w:rStyle w:val="afa"/>
            <w:rFonts w:hint="eastAsia"/>
            <w:noProof/>
          </w:rPr>
          <w:t>图 13 LSTM流量数据预测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_Toc196133415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21</w:t>
        </w:r>
        <w:r>
          <w:rPr>
            <w:rFonts w:hint="eastAsia"/>
            <w:noProof/>
            <w:webHidden/>
          </w:rPr>
          <w:fldChar w:fldCharType="end"/>
        </w:r>
      </w:hyperlink>
    </w:p>
    <w:p w14:paraId="2D576359" w14:textId="1B6D4DF2"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6" w:history="1">
        <w:r w:rsidRPr="00DD0ACA">
          <w:rPr>
            <w:rStyle w:val="afa"/>
            <w:rFonts w:hint="eastAsia"/>
            <w:noProof/>
          </w:rPr>
          <w:t>图 14 上车点热度预测数据预处理流程图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_Toc196133416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21</w:t>
        </w:r>
        <w:r>
          <w:rPr>
            <w:rFonts w:hint="eastAsia"/>
            <w:noProof/>
            <w:webHidden/>
          </w:rPr>
          <w:fldChar w:fldCharType="end"/>
        </w:r>
      </w:hyperlink>
    </w:p>
    <w:p w14:paraId="0C8B1B90" w14:textId="6E4B3D39"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7" w:history="1">
        <w:r w:rsidRPr="00DD0ACA">
          <w:rPr>
            <w:rStyle w:val="afa"/>
            <w:rFonts w:hint="eastAsia"/>
            <w:noProof/>
          </w:rPr>
          <w:t>图 15 LSTM热点数据预测流程图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_Toc196133417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23</w:t>
        </w:r>
        <w:r>
          <w:rPr>
            <w:rFonts w:hint="eastAsia"/>
            <w:noProof/>
            <w:webHidden/>
          </w:rPr>
          <w:fldChar w:fldCharType="end"/>
        </w:r>
      </w:hyperlink>
    </w:p>
    <w:p w14:paraId="4FAD08B3" w14:textId="48D4EED8"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8" w:history="1">
        <w:r w:rsidRPr="00DD0ACA">
          <w:rPr>
            <w:rStyle w:val="afa"/>
            <w:rFonts w:hint="eastAsia"/>
            <w:noProof/>
          </w:rPr>
          <w:t>图 16 区域-特征热力图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_Toc196133418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24</w:t>
        </w:r>
        <w:r>
          <w:rPr>
            <w:rFonts w:hint="eastAsia"/>
            <w:noProof/>
            <w:webHidden/>
          </w:rPr>
          <w:fldChar w:fldCharType="end"/>
        </w:r>
      </w:hyperlink>
    </w:p>
    <w:p w14:paraId="3C33AD5E" w14:textId="273EECEA"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19" w:history="1">
        <w:r w:rsidRPr="00DD0ACA">
          <w:rPr>
            <w:rStyle w:val="afa"/>
            <w:rFonts w:hint="eastAsia"/>
            <w:noProof/>
          </w:rPr>
          <w:t>图 17 部分区域特征平行坐标图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_Toc196133419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24</w:t>
        </w:r>
        <w:r>
          <w:rPr>
            <w:rFonts w:hint="eastAsia"/>
            <w:noProof/>
            <w:webHidden/>
          </w:rPr>
          <w:fldChar w:fldCharType="end"/>
        </w:r>
      </w:hyperlink>
    </w:p>
    <w:p w14:paraId="258ED008" w14:textId="6E00A684"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0" w:history="1">
        <w:r w:rsidRPr="00DD0ACA">
          <w:rPr>
            <w:rStyle w:val="afa"/>
            <w:rFonts w:hint="eastAsia"/>
            <w:noProof/>
          </w:rPr>
          <w:t>图 18 特征相关性散点图矩阵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_Toc196133420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24</w:t>
        </w:r>
        <w:r>
          <w:rPr>
            <w:rFonts w:hint="eastAsia"/>
            <w:noProof/>
            <w:webHidden/>
          </w:rPr>
          <w:fldChar w:fldCharType="end"/>
        </w:r>
      </w:hyperlink>
    </w:p>
    <w:p w14:paraId="72CF976C" w14:textId="025DA0AA"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1" w:history="1">
        <w:r w:rsidRPr="00DD0ACA">
          <w:rPr>
            <w:rStyle w:val="afa"/>
            <w:rFonts w:hint="eastAsia"/>
            <w:noProof/>
          </w:rPr>
          <w:t>图 19 模型权重训练演变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_Toc196133421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26</w:t>
        </w:r>
        <w:r>
          <w:rPr>
            <w:rFonts w:hint="eastAsia"/>
            <w:noProof/>
            <w:webHidden/>
          </w:rPr>
          <w:fldChar w:fldCharType="end"/>
        </w:r>
      </w:hyperlink>
    </w:p>
    <w:p w14:paraId="20F1063E" w14:textId="7E10DF49"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2" w:history="1">
        <w:r w:rsidRPr="00DD0ACA">
          <w:rPr>
            <w:rStyle w:val="afa"/>
            <w:rFonts w:hint="eastAsia"/>
            <w:noProof/>
          </w:rPr>
          <w:t>图 20 部分模拟路线规划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_Toc196133422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28</w:t>
        </w:r>
        <w:r>
          <w:rPr>
            <w:rFonts w:hint="eastAsia"/>
            <w:noProof/>
            <w:webHidden/>
          </w:rPr>
          <w:fldChar w:fldCharType="end"/>
        </w:r>
      </w:hyperlink>
    </w:p>
    <w:p w14:paraId="4FC8FB65" w14:textId="77777777" w:rsidR="00D42E01" w:rsidRDefault="006C0127" w:rsidP="0040744B">
      <w:pPr>
        <w:pStyle w:val="TOC1"/>
        <w:tabs>
          <w:tab w:val="right" w:leader="dot" w:pos="8302"/>
        </w:tabs>
        <w:rPr>
          <w:rFonts w:hint="eastAsia"/>
          <w:noProof/>
        </w:rPr>
      </w:pPr>
      <w:r>
        <w:rPr>
          <w:rStyle w:val="afa"/>
          <w:rFonts w:hint="eastAsia"/>
        </w:rPr>
        <w:fldChar w:fldCharType="end"/>
      </w:r>
      <w:r>
        <w:rPr>
          <w:rStyle w:val="afa"/>
          <w:rFonts w:hint="eastAsia"/>
        </w:rPr>
        <w:fldChar w:fldCharType="begin"/>
      </w:r>
      <w:r>
        <w:rPr>
          <w:rStyle w:val="afa"/>
          <w:rFonts w:hint="eastAsia"/>
        </w:rPr>
        <w:instrText xml:space="preserve"> TOC \h \z \c "表" </w:instrText>
      </w:r>
      <w:r>
        <w:rPr>
          <w:rStyle w:val="afa"/>
          <w:rFonts w:hint="eastAsia"/>
        </w:rPr>
        <w:fldChar w:fldCharType="separate"/>
      </w:r>
    </w:p>
    <w:p w14:paraId="6C61369E" w14:textId="5123548A"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3" w:history="1">
        <w:r w:rsidRPr="0065578A">
          <w:rPr>
            <w:rStyle w:val="afa"/>
            <w:rFonts w:hint="eastAsia"/>
            <w:noProof/>
          </w:rPr>
          <w:t>表 1 出租车GPS数据集字段介绍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_Toc196133423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5</w:t>
        </w:r>
        <w:r>
          <w:rPr>
            <w:rFonts w:hint="eastAsia"/>
            <w:noProof/>
            <w:webHidden/>
          </w:rPr>
          <w:fldChar w:fldCharType="end"/>
        </w:r>
      </w:hyperlink>
    </w:p>
    <w:p w14:paraId="68793EF0" w14:textId="67FFAC0C"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4" w:history="1">
        <w:r w:rsidRPr="0065578A">
          <w:rPr>
            <w:rStyle w:val="afa"/>
            <w:rFonts w:hint="eastAsia"/>
            <w:noProof/>
          </w:rPr>
          <w:t>表 2 黑猫投诉网站爬取内容示例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_Toc196133424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6</w:t>
        </w:r>
        <w:r>
          <w:rPr>
            <w:rFonts w:hint="eastAsia"/>
            <w:noProof/>
            <w:webHidden/>
          </w:rPr>
          <w:fldChar w:fldCharType="end"/>
        </w:r>
      </w:hyperlink>
    </w:p>
    <w:p w14:paraId="0E705AA0" w14:textId="5C851083"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5" w:history="1">
        <w:r w:rsidRPr="0065578A">
          <w:rPr>
            <w:rStyle w:val="afa"/>
            <w:rFonts w:hint="eastAsia"/>
            <w:noProof/>
          </w:rPr>
          <w:t>表 3</w:t>
        </w:r>
        <w:r w:rsidRPr="0065578A">
          <w:rPr>
            <w:rStyle w:val="afa"/>
            <w:rFonts w:hint="eastAsia"/>
            <w:noProof/>
            <w:spacing w:val="-7"/>
          </w:rPr>
          <w:t xml:space="preserve"> </w:t>
        </w:r>
        <w:r w:rsidRPr="0065578A">
          <w:rPr>
            <w:rStyle w:val="afa"/>
            <w:rFonts w:hint="eastAsia"/>
            <w:noProof/>
          </w:rPr>
          <w:t>K-means聚类模型变量</w:t>
        </w:r>
        <w:r w:rsidRPr="0065578A">
          <w:rPr>
            <w:rStyle w:val="afa"/>
            <w:rFonts w:hint="eastAsia"/>
            <w:noProof/>
            <w:spacing w:val="-10"/>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_Toc196133425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9</w:t>
        </w:r>
        <w:r>
          <w:rPr>
            <w:rFonts w:hint="eastAsia"/>
            <w:noProof/>
            <w:webHidden/>
          </w:rPr>
          <w:fldChar w:fldCharType="end"/>
        </w:r>
      </w:hyperlink>
    </w:p>
    <w:p w14:paraId="07517303" w14:textId="1D4F8047" w:rsidR="00D42E01" w:rsidRDefault="00D42E01">
      <w:pPr>
        <w:pStyle w:val="aff4"/>
        <w:tabs>
          <w:tab w:val="right" w:leader="dot" w:pos="8302"/>
        </w:tabs>
        <w:ind w:left="920" w:hanging="480"/>
        <w:rPr>
          <w:rFonts w:asciiTheme="minorHAnsi" w:eastAsiaTheme="minorEastAsia" w:hAnsiTheme="minorHAnsi" w:cstheme="minorBidi" w:hint="eastAsia"/>
          <w:noProof/>
          <w:kern w:val="2"/>
          <w:sz w:val="22"/>
          <w14:ligatures w14:val="standardContextual"/>
        </w:rPr>
      </w:pPr>
      <w:hyperlink w:anchor="_Toc196133426" w:history="1">
        <w:r w:rsidRPr="0065578A">
          <w:rPr>
            <w:rStyle w:val="afa"/>
            <w:rFonts w:hint="eastAsia"/>
            <w:noProof/>
          </w:rPr>
          <w:t>表 4聚类模型参数</w:t>
        </w:r>
        <w:r w:rsidRPr="0065578A">
          <w:rPr>
            <w:rStyle w:val="afa"/>
            <w:rFonts w:hint="eastAsia"/>
            <w:noProof/>
            <w:spacing w:val="-10"/>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_Toc196133426 \h</w:instrText>
        </w:r>
        <w:r>
          <w:rPr>
            <w:rFonts w:hint="eastAsia"/>
            <w:noProof/>
            <w:webHidden/>
          </w:rPr>
          <w:instrText xml:space="preserve"> </w:instrText>
        </w:r>
        <w:r>
          <w:rPr>
            <w:rFonts w:hint="eastAsia"/>
            <w:noProof/>
            <w:webHidden/>
          </w:rPr>
        </w:r>
        <w:r>
          <w:rPr>
            <w:rFonts w:hint="eastAsia"/>
            <w:noProof/>
            <w:webHidden/>
          </w:rPr>
          <w:fldChar w:fldCharType="separate"/>
        </w:r>
        <w:r w:rsidR="00DA73A0">
          <w:rPr>
            <w:rFonts w:hint="eastAsia"/>
            <w:noProof/>
            <w:webHidden/>
          </w:rPr>
          <w:t>14</w:t>
        </w:r>
        <w:r>
          <w:rPr>
            <w:rFonts w:hint="eastAsia"/>
            <w:noProof/>
            <w:webHidden/>
          </w:rPr>
          <w:fldChar w:fldCharType="end"/>
        </w:r>
      </w:hyperlink>
    </w:p>
    <w:p w14:paraId="5E2FC77B" w14:textId="5367DD93" w:rsidR="001E2516" w:rsidRPr="007A67C6" w:rsidRDefault="006C0127" w:rsidP="007A67C6">
      <w:pPr>
        <w:pStyle w:val="TOC1"/>
        <w:tabs>
          <w:tab w:val="right" w:leader="dot" w:pos="8302"/>
        </w:tabs>
        <w:rPr>
          <w:rFonts w:hint="eastAsia"/>
          <w:color w:val="0000FF"/>
          <w:u w:val="single"/>
        </w:rPr>
        <w:sectPr w:rsidR="001E2516" w:rsidRPr="007A67C6" w:rsidSect="001E2516">
          <w:footnotePr>
            <w:numFmt w:val="decimalEnclosedCircleChinese"/>
            <w:numRestart w:val="eachPage"/>
          </w:footnotePr>
          <w:pgSz w:w="11906" w:h="16838"/>
          <w:pgMar w:top="1440" w:right="1797" w:bottom="1276" w:left="1797" w:header="794" w:footer="794" w:gutter="0"/>
          <w:pgNumType w:fmt="upperRoman" w:start="1"/>
          <w:cols w:space="720"/>
          <w:docGrid w:linePitch="312"/>
        </w:sectPr>
      </w:pPr>
      <w:r>
        <w:rPr>
          <w:rStyle w:val="afa"/>
          <w:rFonts w:hint="eastAsia"/>
        </w:rPr>
        <w:fldChar w:fldCharType="end"/>
      </w:r>
    </w:p>
    <w:p w14:paraId="19B50D27" w14:textId="479E9065" w:rsidR="002D7B3B" w:rsidRPr="002D7B3B" w:rsidRDefault="002D7B3B" w:rsidP="004A497C">
      <w:pPr>
        <w:pStyle w:val="aa"/>
        <w:rPr>
          <w:rFonts w:hint="eastAsia"/>
        </w:rPr>
      </w:pPr>
      <w:r w:rsidRPr="00063038">
        <w:rPr>
          <w:rFonts w:hint="eastAsia"/>
        </w:rPr>
        <w:lastRenderedPageBreak/>
        <w:t>上海市出租车动态区域选择模型-深度学习与用户反馈融合研究</w:t>
      </w:r>
    </w:p>
    <w:p w14:paraId="6A049219" w14:textId="3698C49C" w:rsidR="001E2516" w:rsidRPr="002D7B3B" w:rsidRDefault="00D0588F" w:rsidP="00301694">
      <w:pPr>
        <w:pStyle w:val="1"/>
        <w:numPr>
          <w:ilvl w:val="0"/>
          <w:numId w:val="67"/>
        </w:numPr>
        <w:rPr>
          <w:rFonts w:hint="eastAsia"/>
        </w:rPr>
      </w:pPr>
      <w:bookmarkStart w:id="7" w:name="_Toc196133430"/>
      <w:r w:rsidRPr="002D7B3B">
        <w:rPr>
          <w:rFonts w:hint="eastAsia"/>
        </w:rPr>
        <w:t>引言</w:t>
      </w:r>
      <w:bookmarkEnd w:id="7"/>
    </w:p>
    <w:p w14:paraId="1B7AA816" w14:textId="77777777" w:rsidR="00715210" w:rsidRPr="00715210" w:rsidRDefault="00715210" w:rsidP="00715210">
      <w:pPr>
        <w:pStyle w:val="2"/>
        <w:numPr>
          <w:ilvl w:val="0"/>
          <w:numId w:val="111"/>
        </w:numPr>
        <w:rPr>
          <w:rFonts w:hint="eastAsia"/>
        </w:rPr>
      </w:pPr>
      <w:bookmarkStart w:id="8" w:name="_Toc196133431"/>
      <w:r w:rsidRPr="00715210">
        <w:t>研究背景</w:t>
      </w:r>
      <w:r w:rsidRPr="00715210">
        <w:rPr>
          <w:rFonts w:hint="eastAsia"/>
        </w:rPr>
        <w:t>与意义</w:t>
      </w:r>
      <w:bookmarkEnd w:id="8"/>
    </w:p>
    <w:p w14:paraId="4B8F1B66" w14:textId="37FD1533" w:rsidR="00715210" w:rsidRDefault="00715210" w:rsidP="00715210">
      <w:pPr>
        <w:pStyle w:val="3"/>
        <w:numPr>
          <w:ilvl w:val="0"/>
          <w:numId w:val="114"/>
        </w:numPr>
        <w:rPr>
          <w:rFonts w:hint="eastAsia"/>
        </w:rPr>
      </w:pPr>
      <w:r w:rsidRPr="00715210">
        <w:rPr>
          <w:rFonts w:hint="eastAsia"/>
        </w:rPr>
        <w:t>研究背景</w:t>
      </w:r>
    </w:p>
    <w:p w14:paraId="30B45730" w14:textId="1B84BE66" w:rsidR="00C12040" w:rsidRDefault="00C12040" w:rsidP="00FF43AB">
      <w:pPr>
        <w:pStyle w:val="a0"/>
        <w:rPr>
          <w:rFonts w:hint="eastAsia"/>
        </w:rPr>
      </w:pPr>
      <w:r w:rsidRPr="00C12040">
        <w:t>随着中国城市化进程的加速和智慧城市建设的深入推进，交通系统作为城市运行的“血管网络”，其智能化升级已成为国家战略发展的重要方向。《“十四五”现代综合交通运输体系发展规划》明确提出，需依托大数据、人工智能等技术推动交通治理模式创新，构建高效、绿色、安全的城市交通体系。然而，传统出租车调度系统多依赖静态经验规则或单一数据源，难以动态响应实时供需变化，亟需技术赋能实现精细化运营。</w:t>
      </w:r>
    </w:p>
    <w:p w14:paraId="00E3F77F" w14:textId="7EBDC7D8" w:rsidR="00C12040" w:rsidRDefault="00C12040" w:rsidP="00FF43AB">
      <w:pPr>
        <w:pStyle w:val="a0"/>
        <w:rPr>
          <w:rFonts w:hint="eastAsia"/>
        </w:rPr>
      </w:pPr>
      <w:r w:rsidRPr="00C12040">
        <w:t>近年来，深度学习技术在时空预测领域展现了显著优势。长短期记忆网络（LSTM）等模型能够有效捕捉交通数据的时序依赖性和空间异质性，为动态区域推荐提供了新思路。同时，用户反馈数据蕴含丰富的需求痛点和区域风险特征，却长期未被充分挖掘。现有研究多聚焦于单一数据源建模，缺乏多源异构数据的深度融合，导致模型决策维度单一、适应性不足。</w:t>
      </w:r>
      <w:bookmarkStart w:id="9" w:name="_Toc2570"/>
      <w:bookmarkStart w:id="10" w:name="_Toc16437"/>
    </w:p>
    <w:p w14:paraId="41570902" w14:textId="065FF4DC" w:rsidR="00715210" w:rsidRPr="00C12040" w:rsidRDefault="00C12040" w:rsidP="00FF43AB">
      <w:pPr>
        <w:pStyle w:val="a0"/>
        <w:rPr>
          <w:rFonts w:hint="eastAsia"/>
        </w:rPr>
      </w:pPr>
      <w:r w:rsidRPr="00C12040">
        <w:t>上海市出租车行业正面临</w:t>
      </w:r>
      <w:r w:rsidR="00F2048B">
        <w:rPr>
          <w:rFonts w:hint="eastAsia"/>
        </w:rPr>
        <w:t>重大挑战</w:t>
      </w:r>
      <w:r w:rsidRPr="00C12040">
        <w:t>，</w:t>
      </w:r>
      <w:r w:rsidR="00FE240B">
        <w:rPr>
          <w:rFonts w:hint="eastAsia"/>
        </w:rPr>
        <w:t>与</w:t>
      </w:r>
      <w:r w:rsidRPr="00C12040">
        <w:t>网约车竞争加剧，传统出租车需通过智能化提升服务竞争力。</w:t>
      </w:r>
      <w:r>
        <w:rPr>
          <w:rFonts w:hint="eastAsia"/>
        </w:rPr>
        <w:t>结合多种数据源与深度学习方案</w:t>
      </w:r>
      <w:r w:rsidR="00F2048B">
        <w:rPr>
          <w:rFonts w:hint="eastAsia"/>
        </w:rPr>
        <w:t>的模型</w:t>
      </w:r>
      <w:r>
        <w:rPr>
          <w:rFonts w:hint="eastAsia"/>
        </w:rPr>
        <w:t>，对出租车行业有重大意义。</w:t>
      </w:r>
    </w:p>
    <w:p w14:paraId="430176E1" w14:textId="6B260EF3" w:rsidR="00715210" w:rsidRDefault="00715210" w:rsidP="00715210">
      <w:pPr>
        <w:pStyle w:val="3"/>
        <w:numPr>
          <w:ilvl w:val="0"/>
          <w:numId w:val="114"/>
        </w:numPr>
        <w:rPr>
          <w:rFonts w:hint="eastAsia"/>
        </w:rPr>
      </w:pPr>
      <w:r>
        <w:rPr>
          <w:rFonts w:hint="eastAsia"/>
        </w:rPr>
        <w:t>研究</w:t>
      </w:r>
      <w:r w:rsidR="00C12040">
        <w:rPr>
          <w:rFonts w:hint="eastAsia"/>
        </w:rPr>
        <w:t>目的与意义</w:t>
      </w:r>
    </w:p>
    <w:p w14:paraId="5A2A42C3" w14:textId="007FABE8" w:rsidR="00AB4F28" w:rsidRPr="00AB4F28" w:rsidRDefault="008A5902" w:rsidP="00FF43AB">
      <w:pPr>
        <w:pStyle w:val="a0"/>
        <w:rPr>
          <w:rFonts w:hint="eastAsia"/>
        </w:rPr>
      </w:pPr>
      <w:r>
        <w:rPr>
          <w:rFonts w:hint="eastAsia"/>
        </w:rPr>
        <w:t>本文</w:t>
      </w:r>
      <w:r w:rsidR="00AB4F28" w:rsidRPr="00AB4F28">
        <w:t>构建</w:t>
      </w:r>
      <w:r w:rsidR="00AB4F28">
        <w:rPr>
          <w:rFonts w:hint="eastAsia"/>
        </w:rPr>
        <w:t>了</w:t>
      </w:r>
      <w:r w:rsidR="00AB4F28" w:rsidRPr="00AB4F28">
        <w:t>能够基于实时和预测分析为出租车司机推荐最佳区域的动态模型</w:t>
      </w:r>
      <w:r w:rsidR="00F2048B">
        <w:rPr>
          <w:rFonts w:hint="eastAsia"/>
        </w:rPr>
        <w:t>。</w:t>
      </w:r>
      <w:r w:rsidR="00AB4F28" w:rsidRPr="00AB4F28">
        <w:t>采用长短期记忆LST</w:t>
      </w:r>
      <w:r w:rsidR="00AB4F28">
        <w:rPr>
          <w:rFonts w:hint="eastAsia"/>
        </w:rPr>
        <w:t>M</w:t>
      </w:r>
      <w:r w:rsidR="00AB4F28" w:rsidRPr="00AB4F28">
        <w:t>网络，通过捕捉交通数据的时序特征，准确预测交通模式和热点区域。</w:t>
      </w:r>
      <w:r w:rsidR="00FE240B">
        <w:rPr>
          <w:rFonts w:hint="eastAsia"/>
        </w:rPr>
        <w:t>同时</w:t>
      </w:r>
      <w:r w:rsidR="00AB4F28" w:rsidRPr="00AB4F28">
        <w:t>，将用户反馈数据融入模型的决策过程，使其更贴近用户实际需求。最后，通过可学习加权机制融合多种异构数据源，包括GPS轨迹、用户投诉</w:t>
      </w:r>
      <w:r w:rsidR="00764AEE">
        <w:rPr>
          <w:rFonts w:hint="eastAsia"/>
        </w:rPr>
        <w:t>等等</w:t>
      </w:r>
      <w:r w:rsidR="00AB4F28" w:rsidRPr="00AB4F28">
        <w:t>，以提升模型的适应性和精确性。</w:t>
      </w:r>
    </w:p>
    <w:p w14:paraId="22502BA0" w14:textId="3CF29196" w:rsidR="00AB4F28" w:rsidRPr="00AB4F28" w:rsidRDefault="008A5902" w:rsidP="00FF43AB">
      <w:pPr>
        <w:pStyle w:val="a0"/>
        <w:rPr>
          <w:rFonts w:hint="eastAsia"/>
        </w:rPr>
      </w:pPr>
      <w:r>
        <w:t>本文</w:t>
      </w:r>
      <w:r w:rsidR="00AB4F28" w:rsidRPr="00AB4F28">
        <w:t>提出</w:t>
      </w:r>
      <w:r>
        <w:rPr>
          <w:rFonts w:hint="eastAsia"/>
        </w:rPr>
        <w:t>的</w:t>
      </w:r>
      <w:r w:rsidR="00AB4F28" w:rsidRPr="00AB4F28">
        <w:t>动态、数据驱动的出租车区域选择方案，能够有效提升上海出租车行业的运营效率，减少无效行驶里程</w:t>
      </w:r>
      <w:r w:rsidR="00AB4F28">
        <w:rPr>
          <w:rFonts w:hint="eastAsia"/>
        </w:rPr>
        <w:t>，</w:t>
      </w:r>
      <w:r w:rsidR="00AB4F28" w:rsidRPr="00AB4F28">
        <w:t>有助于缓解城市交通拥堵，降低碳排放</w:t>
      </w:r>
      <w:r w:rsidR="00AB4F28">
        <w:rPr>
          <w:rFonts w:hint="eastAsia"/>
        </w:rPr>
        <w:t>;</w:t>
      </w:r>
      <w:r w:rsidR="00AB4F28" w:rsidRPr="00AB4F28">
        <w:t>其次，</w:t>
      </w:r>
      <w:r>
        <w:t>本文</w:t>
      </w:r>
      <w:r w:rsidR="00AB4F28" w:rsidRPr="00AB4F28">
        <w:lastRenderedPageBreak/>
        <w:t>将用户反馈作为核心要素纳入模型设计，开辟了出租车调度研究的新方向。通过分析用户投诉数据，模型能够识别服务中的痛点并加以改进，从而提升乘客满意度和行业竞争力</w:t>
      </w:r>
      <w:r w:rsidR="00AB4F28">
        <w:rPr>
          <w:rFonts w:hint="eastAsia"/>
        </w:rPr>
        <w:t>,</w:t>
      </w:r>
      <w:r w:rsidR="00AB4F28" w:rsidRPr="00AB4F28">
        <w:t>具有重要的实践价值。</w:t>
      </w:r>
    </w:p>
    <w:p w14:paraId="55B48C3C" w14:textId="77777777" w:rsidR="00715210" w:rsidRPr="00715210" w:rsidRDefault="00715210" w:rsidP="00715210">
      <w:pPr>
        <w:pStyle w:val="2"/>
        <w:numPr>
          <w:ilvl w:val="0"/>
          <w:numId w:val="111"/>
        </w:numPr>
        <w:rPr>
          <w:rFonts w:hint="eastAsia"/>
        </w:rPr>
      </w:pPr>
      <w:bookmarkStart w:id="11" w:name="_Toc196133432"/>
      <w:bookmarkEnd w:id="9"/>
      <w:bookmarkEnd w:id="10"/>
      <w:r w:rsidRPr="00715210">
        <w:t>研究方法</w:t>
      </w:r>
      <w:bookmarkEnd w:id="11"/>
    </w:p>
    <w:p w14:paraId="6899FDB0" w14:textId="1F8FE516" w:rsidR="00715210" w:rsidRDefault="008A5902" w:rsidP="00FF43AB">
      <w:pPr>
        <w:pStyle w:val="a0"/>
        <w:rPr>
          <w:rFonts w:hint="eastAsia"/>
        </w:rPr>
      </w:pPr>
      <w:r>
        <w:t>本文</w:t>
      </w:r>
      <w:r w:rsidR="00715210" w:rsidRPr="006A1EAA">
        <w:t>主要采用以下技术路线：</w:t>
      </w:r>
    </w:p>
    <w:p w14:paraId="122ABFDA" w14:textId="1CEBE2C3" w:rsidR="00BB5DF0" w:rsidRDefault="00D42E01" w:rsidP="00AD5F02">
      <w:pPr>
        <w:pStyle w:val="afd"/>
      </w:pPr>
      <w:r>
        <w:rPr>
          <w:noProof/>
        </w:rPr>
        <w:drawing>
          <wp:inline distT="0" distB="0" distL="0" distR="0" wp14:anchorId="49EEFB06" wp14:editId="6A577EBF">
            <wp:extent cx="2766349" cy="3462432"/>
            <wp:effectExtent l="0" t="0" r="0" b="5080"/>
            <wp:docPr id="16136717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4399" cy="3472508"/>
                    </a:xfrm>
                    <a:prstGeom prst="rect">
                      <a:avLst/>
                    </a:prstGeom>
                    <a:noFill/>
                    <a:ln>
                      <a:noFill/>
                    </a:ln>
                  </pic:spPr>
                </pic:pic>
              </a:graphicData>
            </a:graphic>
          </wp:inline>
        </w:drawing>
      </w:r>
    </w:p>
    <w:p w14:paraId="01B90272" w14:textId="222586F4" w:rsidR="00BB5DF0" w:rsidRDefault="00BB5DF0" w:rsidP="008A5902">
      <w:pPr>
        <w:pStyle w:val="aff3"/>
        <w:jc w:val="center"/>
        <w:rPr>
          <w:rFonts w:hint="eastAsia"/>
        </w:rPr>
      </w:pPr>
      <w:bookmarkStart w:id="12" w:name="_Toc196133403"/>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1</w:t>
      </w:r>
      <w:r>
        <w:rPr>
          <w:rFonts w:hint="eastAsia"/>
        </w:rPr>
        <w:fldChar w:fldCharType="end"/>
      </w:r>
      <w:r>
        <w:rPr>
          <w:rFonts w:hint="eastAsia"/>
        </w:rPr>
        <w:t xml:space="preserve"> </w:t>
      </w:r>
      <w:r>
        <w:rPr>
          <w:rFonts w:hint="eastAsia"/>
        </w:rPr>
        <w:t>本项目技术路线</w:t>
      </w:r>
      <w:bookmarkEnd w:id="12"/>
    </w:p>
    <w:p w14:paraId="67E91BB9" w14:textId="4815C160" w:rsidR="00715210" w:rsidRDefault="00715210" w:rsidP="00715210">
      <w:pPr>
        <w:pStyle w:val="3"/>
        <w:numPr>
          <w:ilvl w:val="0"/>
          <w:numId w:val="116"/>
        </w:numPr>
        <w:rPr>
          <w:rFonts w:hint="eastAsia"/>
        </w:rPr>
      </w:pPr>
      <w:r w:rsidRPr="00715210">
        <w:rPr>
          <w:rFonts w:hint="eastAsia"/>
        </w:rPr>
        <w:t>研究</w:t>
      </w:r>
      <w:r w:rsidRPr="006A1EAA">
        <w:t>数据采集与预处理</w:t>
      </w:r>
    </w:p>
    <w:p w14:paraId="1FFF502F" w14:textId="6E544DFD" w:rsidR="00715210" w:rsidRDefault="00F73A6C" w:rsidP="00FF43AB">
      <w:pPr>
        <w:pStyle w:val="a0"/>
        <w:rPr>
          <w:rFonts w:hint="eastAsia"/>
        </w:rPr>
      </w:pPr>
      <w:r w:rsidRPr="00F73A6C">
        <w:rPr>
          <w:rFonts w:hint="eastAsia"/>
        </w:rPr>
        <w:t>首先，</w:t>
      </w:r>
      <w:r w:rsidR="008A5902">
        <w:rPr>
          <w:rFonts w:hint="eastAsia"/>
        </w:rPr>
        <w:t>本文</w:t>
      </w:r>
      <w:r w:rsidRPr="00F73A6C">
        <w:rPr>
          <w:rFonts w:hint="eastAsia"/>
        </w:rPr>
        <w:t>从香港科技大学公开发布的数据集中获取上海市出租车的GPS轨迹数据，该数据集包含约290万条记录，涵盖车辆编号、时间戳、经纬度、车速、航向角以及载客状态等关键信息。为了确保数据质量，对原始数据</w:t>
      </w:r>
      <w:r>
        <w:rPr>
          <w:rFonts w:hint="eastAsia"/>
        </w:rPr>
        <w:t>进行</w:t>
      </w:r>
      <w:r w:rsidR="00FE240B">
        <w:rPr>
          <w:rFonts w:hint="eastAsia"/>
        </w:rPr>
        <w:t>清理。</w:t>
      </w:r>
    </w:p>
    <w:p w14:paraId="20B3D60C" w14:textId="405753CD" w:rsidR="00715210" w:rsidRPr="00715210" w:rsidRDefault="00715210" w:rsidP="00715210">
      <w:pPr>
        <w:pStyle w:val="3"/>
        <w:numPr>
          <w:ilvl w:val="0"/>
          <w:numId w:val="116"/>
        </w:numPr>
        <w:rPr>
          <w:rFonts w:hint="eastAsia"/>
        </w:rPr>
      </w:pPr>
      <w:r w:rsidRPr="00715210">
        <w:t>投诉数据结构化建模</w:t>
      </w:r>
    </w:p>
    <w:p w14:paraId="1714C0A2" w14:textId="5BED52F3" w:rsidR="00715210" w:rsidRPr="006A1EAA" w:rsidRDefault="00F73A6C" w:rsidP="00FF43AB">
      <w:pPr>
        <w:pStyle w:val="a0"/>
        <w:rPr>
          <w:rFonts w:hint="eastAsia"/>
        </w:rPr>
      </w:pPr>
      <w:r>
        <w:rPr>
          <w:rFonts w:hint="eastAsia"/>
        </w:rPr>
        <w:t>本文研究采集的</w:t>
      </w:r>
      <w:r w:rsidRPr="00F73A6C">
        <w:t>用户反馈数据通过构建文本爬虫从黑猫投诉平台抓取</w:t>
      </w:r>
      <w:r>
        <w:rPr>
          <w:rFonts w:hint="eastAsia"/>
        </w:rPr>
        <w:t>，</w:t>
      </w:r>
      <w:r w:rsidR="00F2048B">
        <w:rPr>
          <w:rFonts w:hint="eastAsia"/>
        </w:rPr>
        <w:t>为使</w:t>
      </w:r>
      <w:r w:rsidRPr="00F73A6C">
        <w:t>非结构化数据转化为可用于分析的结构化数据，</w:t>
      </w:r>
      <w:r w:rsidR="008A5902">
        <w:t>本文</w:t>
      </w:r>
      <w:r w:rsidRPr="00F73A6C">
        <w:t>采用分词工具对投诉文本进行预处理，识别文本中的上车点和下车点信息</w:t>
      </w:r>
      <w:r w:rsidR="00764AEE">
        <w:rPr>
          <w:rFonts w:hint="eastAsia"/>
        </w:rPr>
        <w:t>，</w:t>
      </w:r>
      <w:r w:rsidRPr="00F73A6C">
        <w:t>构建上车点与下车点的风险矩阵</w:t>
      </w:r>
      <w:r w:rsidR="00715210">
        <w:rPr>
          <w:rFonts w:hint="eastAsia"/>
        </w:rPr>
        <w:t>。</w:t>
      </w:r>
    </w:p>
    <w:p w14:paraId="2849DC30" w14:textId="25CC4033" w:rsidR="00715210" w:rsidRDefault="00715210" w:rsidP="00715210">
      <w:pPr>
        <w:pStyle w:val="3"/>
        <w:numPr>
          <w:ilvl w:val="0"/>
          <w:numId w:val="116"/>
        </w:numPr>
        <w:rPr>
          <w:rFonts w:hint="eastAsia"/>
        </w:rPr>
      </w:pPr>
      <w:r w:rsidRPr="006A1EAA">
        <w:lastRenderedPageBreak/>
        <w:t>聚类分析与热点区域识别</w:t>
      </w:r>
    </w:p>
    <w:p w14:paraId="3490D376" w14:textId="0406C2D5" w:rsidR="00715210" w:rsidRDefault="00F73A6C" w:rsidP="00FF43AB">
      <w:pPr>
        <w:pStyle w:val="a0"/>
        <w:rPr>
          <w:rFonts w:hint="eastAsia"/>
        </w:rPr>
      </w:pPr>
      <w:r w:rsidRPr="00F73A6C">
        <w:t>在对GPS轨迹数据进行预处理后，</w:t>
      </w:r>
      <w:r w:rsidR="008A5902">
        <w:rPr>
          <w:rFonts w:hint="eastAsia"/>
        </w:rPr>
        <w:t>本文</w:t>
      </w:r>
      <w:r w:rsidRPr="00F73A6C">
        <w:t>运用K-means聚类算法对出租车的上下车点进行空间聚类分析</w:t>
      </w:r>
      <w:r>
        <w:rPr>
          <w:rFonts w:hint="eastAsia"/>
        </w:rPr>
        <w:t>，</w:t>
      </w:r>
      <w:r w:rsidRPr="00F73A6C">
        <w:t>在</w:t>
      </w:r>
      <w:r>
        <w:rPr>
          <w:rFonts w:hint="eastAsia"/>
        </w:rPr>
        <w:t>上海市</w:t>
      </w:r>
      <w:r w:rsidRPr="00F73A6C">
        <w:t>每个行政区内独立进行聚类分析，以确保聚类结果具有地理意义</w:t>
      </w:r>
      <w:r w:rsidR="00520F40">
        <w:rPr>
          <w:rFonts w:hint="eastAsia"/>
        </w:rPr>
        <w:t>，</w:t>
      </w:r>
      <w:r w:rsidRPr="00F73A6C">
        <w:t>计算每个聚类簇的中心点、影响半径</w:t>
      </w:r>
      <w:r w:rsidR="008A5902">
        <w:rPr>
          <w:rFonts w:hint="eastAsia"/>
        </w:rPr>
        <w:t>等参数</w:t>
      </w:r>
      <w:r w:rsidR="00764AEE">
        <w:rPr>
          <w:rFonts w:hint="eastAsia"/>
        </w:rPr>
        <w:t>，</w:t>
      </w:r>
      <w:r w:rsidRPr="00F73A6C">
        <w:t>为后续</w:t>
      </w:r>
      <w:r w:rsidR="00764AEE">
        <w:rPr>
          <w:rFonts w:hint="eastAsia"/>
        </w:rPr>
        <w:t>研究</w:t>
      </w:r>
      <w:r w:rsidRPr="00F73A6C">
        <w:t>基础数据支持</w:t>
      </w:r>
      <w:r w:rsidR="00715210" w:rsidRPr="006A1EAA">
        <w:t>。</w:t>
      </w:r>
    </w:p>
    <w:p w14:paraId="330D2E49" w14:textId="7F5E6D56" w:rsidR="00715210" w:rsidRDefault="00715210" w:rsidP="00715210">
      <w:pPr>
        <w:pStyle w:val="3"/>
        <w:numPr>
          <w:ilvl w:val="0"/>
          <w:numId w:val="116"/>
        </w:numPr>
        <w:rPr>
          <w:rFonts w:hint="eastAsia"/>
        </w:rPr>
      </w:pPr>
      <w:r w:rsidRPr="006A1EAA">
        <w:t>时序预测建模：LSTM网络</w:t>
      </w:r>
    </w:p>
    <w:p w14:paraId="1938C711" w14:textId="0457C0BC" w:rsidR="00715210" w:rsidRDefault="00F73A6C" w:rsidP="00FF43AB">
      <w:pPr>
        <w:pStyle w:val="a0"/>
        <w:rPr>
          <w:rFonts w:hint="eastAsia"/>
        </w:rPr>
      </w:pPr>
      <w:r w:rsidRPr="00F73A6C">
        <w:t>为了实现对出租车流量和上车点热度的动态预测，</w:t>
      </w:r>
      <w:r w:rsidR="008A5902">
        <w:t>本文</w:t>
      </w:r>
      <w:r w:rsidRPr="00F73A6C">
        <w:t>构建了基于长短期记忆网络LSTM的时序预测模型。模型</w:t>
      </w:r>
      <w:r>
        <w:rPr>
          <w:rFonts w:hint="eastAsia"/>
        </w:rPr>
        <w:t>可以成功</w:t>
      </w:r>
      <w:r w:rsidRPr="00F73A6C">
        <w:t>预测每个区域在</w:t>
      </w:r>
      <w:r w:rsidR="00764AEE">
        <w:rPr>
          <w:rFonts w:hint="eastAsia"/>
        </w:rPr>
        <w:t>若干</w:t>
      </w:r>
      <w:r w:rsidRPr="00F73A6C">
        <w:t>时间步内的流量和上车点热度，为出租车的动态调度提供决策依据。</w:t>
      </w:r>
    </w:p>
    <w:p w14:paraId="32399E49" w14:textId="2714AB73" w:rsidR="00715210" w:rsidRPr="009A0FDB" w:rsidRDefault="00715210" w:rsidP="009A0FDB">
      <w:pPr>
        <w:pStyle w:val="3"/>
        <w:numPr>
          <w:ilvl w:val="0"/>
          <w:numId w:val="116"/>
        </w:numPr>
        <w:rPr>
          <w:rFonts w:hint="eastAsia"/>
        </w:rPr>
      </w:pPr>
      <w:r w:rsidRPr="009A0FDB">
        <w:t>多源数据融合：可学习加权</w:t>
      </w:r>
      <w:r w:rsidR="009A0FDB" w:rsidRPr="009A0FDB">
        <w:rPr>
          <w:rStyle w:val="30"/>
          <w:b/>
          <w:bCs/>
        </w:rPr>
        <w:t>机制</w:t>
      </w:r>
    </w:p>
    <w:p w14:paraId="61141CB6" w14:textId="7978DAFB" w:rsidR="00715210" w:rsidRPr="009A0FDB" w:rsidRDefault="00F73A6C" w:rsidP="00FF43AB">
      <w:pPr>
        <w:pStyle w:val="a0"/>
        <w:rPr>
          <w:rFonts w:hint="eastAsia"/>
          <w:color w:val="FF0000"/>
        </w:rPr>
      </w:pPr>
      <w:r w:rsidRPr="00F73A6C">
        <w:t>为实现多源异构数据的融合，</w:t>
      </w:r>
      <w:r w:rsidR="008A5902">
        <w:t>本文</w:t>
      </w:r>
      <w:r w:rsidRPr="00F73A6C">
        <w:t>引入了可学习加权融合技术。该技术通过神经网络自动学习不同数据源特征的重要性权重，实现</w:t>
      </w:r>
      <w:r w:rsidR="008A5902">
        <w:rPr>
          <w:rFonts w:hint="eastAsia"/>
        </w:rPr>
        <w:t>多</w:t>
      </w:r>
      <w:r w:rsidRPr="00F73A6C">
        <w:t>个视角对决策系统的联合优化</w:t>
      </w:r>
      <w:r w:rsidR="00520F40">
        <w:rPr>
          <w:rFonts w:hint="eastAsia"/>
        </w:rPr>
        <w:t>，</w:t>
      </w:r>
      <w:r w:rsidRPr="00F73A6C">
        <w:t>生成综合评分。基于该评分，</w:t>
      </w:r>
      <w:r w:rsidR="008A5902">
        <w:rPr>
          <w:rFonts w:hint="eastAsia"/>
        </w:rPr>
        <w:t>本文</w:t>
      </w:r>
      <w:r w:rsidRPr="00F73A6C">
        <w:t>构建动态区域推荐系统，为每辆出租车计算最优的目标区域，并通过递归优化决策算法实现长期决策规划。</w:t>
      </w:r>
    </w:p>
    <w:p w14:paraId="5B9E6F19" w14:textId="77777777" w:rsidR="00715210" w:rsidRPr="00715210" w:rsidRDefault="00715210" w:rsidP="00715210">
      <w:pPr>
        <w:pStyle w:val="2"/>
        <w:numPr>
          <w:ilvl w:val="0"/>
          <w:numId w:val="111"/>
        </w:numPr>
        <w:rPr>
          <w:rFonts w:hint="eastAsia"/>
        </w:rPr>
      </w:pPr>
      <w:bookmarkStart w:id="13" w:name="_Toc196133433"/>
      <w:r w:rsidRPr="00715210">
        <w:rPr>
          <w:rFonts w:hint="eastAsia"/>
        </w:rPr>
        <w:t>创新点</w:t>
      </w:r>
      <w:bookmarkEnd w:id="13"/>
    </w:p>
    <w:p w14:paraId="20A8BF5F" w14:textId="77777777" w:rsidR="009A0FDB" w:rsidRPr="009A0FDB" w:rsidRDefault="00715210" w:rsidP="009A0FDB">
      <w:pPr>
        <w:pStyle w:val="3"/>
        <w:numPr>
          <w:ilvl w:val="0"/>
          <w:numId w:val="117"/>
        </w:numPr>
        <w:rPr>
          <w:rStyle w:val="30"/>
          <w:rFonts w:hint="eastAsia"/>
          <w:b/>
          <w:bCs/>
        </w:rPr>
      </w:pPr>
      <w:r w:rsidRPr="009A0FDB">
        <w:t>融合用户满意度反馈与轨迹数据的决策系统设计</w:t>
      </w:r>
    </w:p>
    <w:p w14:paraId="5FBE12E4" w14:textId="77777777" w:rsidR="00520F40" w:rsidRDefault="00520F40" w:rsidP="00FF43AB">
      <w:pPr>
        <w:pStyle w:val="a0"/>
        <w:rPr>
          <w:rFonts w:hint="eastAsia"/>
        </w:rPr>
      </w:pPr>
      <w:r>
        <w:rPr>
          <w:rFonts w:hint="eastAsia"/>
        </w:rPr>
        <w:t>整合用户投诉数据与GPS轨迹数据，构建以用户满意度为核心的决策优化模型，突破传统单一数据源的局限。</w:t>
      </w:r>
    </w:p>
    <w:p w14:paraId="1EFD0FF6" w14:textId="49D523DA" w:rsidR="00715210" w:rsidRDefault="00715210" w:rsidP="009A0FDB">
      <w:pPr>
        <w:pStyle w:val="3"/>
        <w:numPr>
          <w:ilvl w:val="0"/>
          <w:numId w:val="117"/>
        </w:numPr>
        <w:rPr>
          <w:rFonts w:hint="eastAsia"/>
        </w:rPr>
      </w:pPr>
      <w:r w:rsidRPr="006A1EAA">
        <w:t>引入LSTM</w:t>
      </w:r>
      <w:r w:rsidR="00520F40">
        <w:rPr>
          <w:rFonts w:hint="eastAsia"/>
        </w:rPr>
        <w:t>深度学习</w:t>
      </w:r>
      <w:r w:rsidRPr="006A1EAA">
        <w:t>网络解决预测问题</w:t>
      </w:r>
    </w:p>
    <w:p w14:paraId="6D5A0E7B" w14:textId="665540E1" w:rsidR="00715210" w:rsidRPr="00520F40" w:rsidRDefault="00520F40" w:rsidP="00FF43AB">
      <w:pPr>
        <w:pStyle w:val="a0"/>
        <w:rPr>
          <w:rFonts w:hint="eastAsia"/>
        </w:rPr>
      </w:pPr>
      <w:r w:rsidRPr="00520F40">
        <w:t>采用LSTM网络捕捉交通数据的时序特征，提升热点区域与流量预测精度，为动态推荐提供可靠支持。</w:t>
      </w:r>
    </w:p>
    <w:p w14:paraId="32EA74C7" w14:textId="3482C3B5" w:rsidR="00715210" w:rsidRDefault="00520F40" w:rsidP="009A0FDB">
      <w:pPr>
        <w:pStyle w:val="3"/>
        <w:numPr>
          <w:ilvl w:val="0"/>
          <w:numId w:val="117"/>
        </w:numPr>
        <w:rPr>
          <w:rFonts w:hint="eastAsia"/>
        </w:rPr>
      </w:pPr>
      <w:r w:rsidRPr="00520F40">
        <w:rPr>
          <w:rFonts w:hint="eastAsia"/>
        </w:rPr>
        <w:t>可学习加权融合机</w:t>
      </w:r>
      <w:r w:rsidR="00715210" w:rsidRPr="006A1EAA">
        <w:t>制</w:t>
      </w:r>
    </w:p>
    <w:p w14:paraId="678EC5F1" w14:textId="3E12212E" w:rsidR="00715210" w:rsidRDefault="00715210" w:rsidP="00FF43AB">
      <w:pPr>
        <w:pStyle w:val="a0"/>
        <w:rPr>
          <w:rFonts w:hint="eastAsia"/>
        </w:rPr>
      </w:pPr>
      <w:r w:rsidRPr="006A1EAA">
        <w:t>利用</w:t>
      </w:r>
      <w:r w:rsidR="009A0FDB" w:rsidRPr="008777E1">
        <w:t>可学习加权融合</w:t>
      </w:r>
      <w:r w:rsidR="009A0FDB" w:rsidRPr="006A1EAA">
        <w:t>技术</w:t>
      </w:r>
      <w:r w:rsidRPr="006A1EAA">
        <w:t>机制，实现多源特征的端到端加权融合，使模型具备自适应</w:t>
      </w:r>
      <w:r>
        <w:t>决策</w:t>
      </w:r>
      <w:r w:rsidRPr="006A1EAA">
        <w:t>策略调优能力</w:t>
      </w:r>
      <w:r w:rsidR="00520F40" w:rsidRPr="00520F40">
        <w:t>，通过深度学习构建全面科学的决策依据。</w:t>
      </w:r>
    </w:p>
    <w:p w14:paraId="11D71B21" w14:textId="60988D03" w:rsidR="00520F40" w:rsidRPr="00520F40" w:rsidRDefault="00520F40" w:rsidP="00FF43AB">
      <w:pPr>
        <w:pStyle w:val="a0"/>
        <w:numPr>
          <w:ilvl w:val="0"/>
          <w:numId w:val="117"/>
        </w:numPr>
        <w:rPr>
          <w:rFonts w:hint="eastAsia"/>
        </w:rPr>
      </w:pPr>
      <w:r w:rsidRPr="00520F40">
        <w:rPr>
          <w:rStyle w:val="30"/>
        </w:rPr>
        <w:t>动态区域推荐与长期决策优</w:t>
      </w:r>
      <w:r>
        <w:rPr>
          <w:rStyle w:val="30"/>
          <w:rFonts w:hint="eastAsia"/>
        </w:rPr>
        <w:t>化</w:t>
      </w:r>
    </w:p>
    <w:p w14:paraId="14BE25DA" w14:textId="576687F3" w:rsidR="00520F40" w:rsidRPr="00520F40" w:rsidRDefault="00520F40" w:rsidP="00FF43AB">
      <w:pPr>
        <w:pStyle w:val="a0"/>
        <w:rPr>
          <w:rFonts w:hint="eastAsia"/>
        </w:rPr>
      </w:pPr>
      <w:r w:rsidRPr="00520F40">
        <w:t>设计实时动态区域推荐模型，结合递归优化算法实现长期规划，超越传统短期决策</w:t>
      </w:r>
      <w:r>
        <w:rPr>
          <w:rFonts w:hint="eastAsia"/>
        </w:rPr>
        <w:t>框</w:t>
      </w:r>
      <w:r w:rsidRPr="00520F40">
        <w:t>架。</w:t>
      </w:r>
    </w:p>
    <w:p w14:paraId="4C4813F3" w14:textId="270CF474" w:rsidR="001E2516" w:rsidRDefault="001E2516" w:rsidP="00301694">
      <w:pPr>
        <w:pStyle w:val="1"/>
        <w:numPr>
          <w:ilvl w:val="0"/>
          <w:numId w:val="67"/>
        </w:numPr>
        <w:rPr>
          <w:rFonts w:hint="eastAsia"/>
        </w:rPr>
      </w:pPr>
      <w:bookmarkStart w:id="14" w:name="_Toc196133434"/>
      <w:r w:rsidRPr="00AD4FA2">
        <w:lastRenderedPageBreak/>
        <w:t>文献综述</w:t>
      </w:r>
      <w:bookmarkEnd w:id="14"/>
    </w:p>
    <w:p w14:paraId="3E7B4D78" w14:textId="77777777" w:rsidR="00E2357B" w:rsidRPr="004A497C" w:rsidRDefault="00E2357B" w:rsidP="00FF43AB">
      <w:pPr>
        <w:pStyle w:val="a0"/>
        <w:rPr>
          <w:rFonts w:hint="eastAsia"/>
        </w:rPr>
      </w:pPr>
      <w:r w:rsidRPr="004A497C">
        <w:rPr>
          <w:rFonts w:hint="eastAsia"/>
        </w:rPr>
        <w:t>近年来，伴随城市智能交通系统的发展，基于出租车GPS轨迹的聚类分析与寻客路径优化研究逐步成为智慧出行领域的热点方向。相关研究大致经历了基于传统聚类方法的探索阶段、融合智能算法的方法扩展阶段，以及结合深度学习的模型革新阶段。</w:t>
      </w:r>
    </w:p>
    <w:p w14:paraId="1B57CDB0" w14:textId="522FD1D3" w:rsidR="00E2357B" w:rsidRPr="004A497C" w:rsidRDefault="00E2357B" w:rsidP="00FF43AB">
      <w:pPr>
        <w:pStyle w:val="a0"/>
        <w:rPr>
          <w:rFonts w:hint="eastAsia"/>
        </w:rPr>
      </w:pPr>
      <w:r w:rsidRPr="004A497C">
        <w:rPr>
          <w:rFonts w:hint="eastAsia"/>
        </w:rPr>
        <w:t>早期研究主要聚焦于对出租车轨迹的统计建模与聚类分析。</w:t>
      </w:r>
      <w:r w:rsidRPr="00FF43AB">
        <w:rPr>
          <w:rFonts w:hint="eastAsia"/>
          <w:lang w:val="fr-FR"/>
        </w:rPr>
        <w:t>Besse</w:t>
      </w:r>
      <w:r w:rsidR="00FF43AB" w:rsidRPr="00FF43AB">
        <w:rPr>
          <w:rStyle w:val="af3"/>
          <w:rFonts w:hint="eastAsia"/>
        </w:rPr>
        <w:fldChar w:fldCharType="begin"/>
      </w:r>
      <w:r w:rsidR="00FF43AB" w:rsidRPr="00FF43AB">
        <w:rPr>
          <w:rStyle w:val="af3"/>
          <w:rFonts w:hint="eastAsia"/>
        </w:rPr>
        <w:instrText xml:space="preserve"> REF _Ref196100355 \r \h  \* MERGEFORMAT </w:instrText>
      </w:r>
      <w:r w:rsidR="00FF43AB" w:rsidRPr="00FF43AB">
        <w:rPr>
          <w:rStyle w:val="af3"/>
          <w:rFonts w:hint="eastAsia"/>
        </w:rPr>
      </w:r>
      <w:r w:rsidR="00FF43AB" w:rsidRPr="00FF43AB">
        <w:rPr>
          <w:rStyle w:val="af3"/>
          <w:rFonts w:hint="eastAsia"/>
        </w:rPr>
        <w:fldChar w:fldCharType="separate"/>
      </w:r>
      <w:r w:rsidR="00DA73A0">
        <w:rPr>
          <w:rStyle w:val="af3"/>
          <w:rFonts w:hint="eastAsia"/>
        </w:rPr>
        <w:t>[5]</w:t>
      </w:r>
      <w:r w:rsidR="00FF43AB" w:rsidRPr="00FF43AB">
        <w:rPr>
          <w:rStyle w:val="af3"/>
          <w:rFonts w:hint="eastAsia"/>
        </w:rPr>
        <w:fldChar w:fldCharType="end"/>
      </w:r>
      <w:r w:rsidRPr="004A497C">
        <w:rPr>
          <w:rFonts w:hint="eastAsia"/>
        </w:rPr>
        <w:t>等人</w:t>
      </w:r>
      <w:r w:rsidRPr="00FF43AB">
        <w:rPr>
          <w:rFonts w:hint="eastAsia"/>
          <w:lang w:val="fr-FR"/>
        </w:rPr>
        <w:t>（2016）</w:t>
      </w:r>
      <w:r w:rsidRPr="004A497C">
        <w:rPr>
          <w:rFonts w:hint="eastAsia"/>
        </w:rPr>
        <w:t>率先提出了一种基于二维高斯混合模型的轨迹分布方法</w:t>
      </w:r>
      <w:r w:rsidRPr="00FF43AB">
        <w:rPr>
          <w:rFonts w:hint="eastAsia"/>
          <w:lang w:val="fr-FR"/>
        </w:rPr>
        <w:t>，</w:t>
      </w:r>
      <w:r w:rsidRPr="004A497C">
        <w:rPr>
          <w:rFonts w:hint="eastAsia"/>
        </w:rPr>
        <w:t>为后续空间预测模型奠定了基础。随后，Bian</w:t>
      </w:r>
      <w:r w:rsidR="00FF43AB" w:rsidRPr="00FF43AB">
        <w:rPr>
          <w:rFonts w:hint="eastAsia"/>
          <w:vertAlign w:val="superscript"/>
        </w:rPr>
        <w:fldChar w:fldCharType="begin"/>
      </w:r>
      <w:r w:rsidR="00FF43AB" w:rsidRPr="00FF43AB">
        <w:rPr>
          <w:rFonts w:hint="eastAsia"/>
          <w:vertAlign w:val="superscript"/>
        </w:rPr>
        <w:instrText xml:space="preserve"> REF _Ref196100745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[6]</w:t>
      </w:r>
      <w:r w:rsidR="00FF43AB" w:rsidRPr="00FF43AB">
        <w:rPr>
          <w:rFonts w:hint="eastAsia"/>
          <w:vertAlign w:val="superscript"/>
        </w:rPr>
        <w:fldChar w:fldCharType="end"/>
      </w:r>
      <w:r w:rsidRPr="004A497C">
        <w:rPr>
          <w:rFonts w:hint="eastAsia"/>
        </w:rPr>
        <w:t xml:space="preserve"> 等人（2018）对轨迹聚类技术进行了全面梳理，将相关算法归类为无监督、监督与半监督三类，构建了较为系统的理论框架</w:t>
      </w:r>
      <w:r w:rsidR="00FF43AB">
        <w:rPr>
          <w:rFonts w:hint="eastAsia"/>
        </w:rPr>
        <w:t>,刘耀宗</w:t>
      </w:r>
      <w:r w:rsidR="00FF43AB" w:rsidRPr="00FF43AB">
        <w:rPr>
          <w:rFonts w:hint="eastAsia"/>
          <w:vertAlign w:val="superscript"/>
        </w:rPr>
        <w:fldChar w:fldCharType="begin"/>
      </w:r>
      <w:r w:rsidR="00FF43AB" w:rsidRPr="00FF43AB">
        <w:rPr>
          <w:rFonts w:hint="eastAsia"/>
          <w:vertAlign w:val="superscript"/>
        </w:rPr>
        <w:instrText xml:space="preserve"> REF _Ref196100831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[1]</w:t>
      </w:r>
      <w:r w:rsidR="00FF43AB" w:rsidRPr="00FF43AB">
        <w:rPr>
          <w:rFonts w:hint="eastAsia"/>
          <w:vertAlign w:val="superscript"/>
        </w:rPr>
        <w:fldChar w:fldCharType="end"/>
      </w:r>
      <w:r w:rsidRPr="004A497C">
        <w:rPr>
          <w:rFonts w:hint="eastAsia"/>
        </w:rPr>
        <w:t xml:space="preserve"> 等人（2018）同年提出TR-OPTICS算法，提升了热点路径与动态交通流识别的准确性。</w:t>
      </w:r>
    </w:p>
    <w:p w14:paraId="127A8B4B" w14:textId="7AA5B7D6" w:rsidR="00E2357B" w:rsidRPr="004A497C" w:rsidRDefault="00E2357B" w:rsidP="00FF43AB">
      <w:pPr>
        <w:pStyle w:val="a0"/>
        <w:rPr>
          <w:rFonts w:hint="eastAsia"/>
        </w:rPr>
      </w:pPr>
      <w:r w:rsidRPr="004A497C">
        <w:rPr>
          <w:rFonts w:hint="eastAsia"/>
        </w:rPr>
        <w:t>随着方法不断深入，研究者开始融合</w:t>
      </w:r>
      <w:r w:rsidR="004A497C">
        <w:rPr>
          <w:rFonts w:hint="eastAsia"/>
        </w:rPr>
        <w:t>各种</w:t>
      </w:r>
      <w:r w:rsidRPr="004A497C">
        <w:rPr>
          <w:rFonts w:hint="eastAsia"/>
        </w:rPr>
        <w:t>技术，以适应更复杂的场景。Gong</w:t>
      </w:r>
      <w:r w:rsidR="00FF43AB" w:rsidRPr="00FF43AB">
        <w:rPr>
          <w:rFonts w:hint="eastAsia"/>
          <w:vertAlign w:val="superscript"/>
        </w:rPr>
        <w:fldChar w:fldCharType="begin"/>
      </w:r>
      <w:r w:rsidR="00FF43AB" w:rsidRPr="00FF43AB">
        <w:rPr>
          <w:rFonts w:hint="eastAsia"/>
          <w:vertAlign w:val="superscript"/>
        </w:rPr>
        <w:instrText xml:space="preserve"> REF _Ref196100873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[7]</w:t>
      </w:r>
      <w:r w:rsidR="00FF43AB" w:rsidRPr="00FF43AB">
        <w:rPr>
          <w:rFonts w:hint="eastAsia"/>
          <w:vertAlign w:val="superscript"/>
        </w:rPr>
        <w:fldChar w:fldCharType="end"/>
      </w:r>
      <w:r w:rsidRPr="004A497C">
        <w:rPr>
          <w:rFonts w:hint="eastAsia"/>
        </w:rPr>
        <w:t>等人（2020）构建了一个集成时空聚类、贝叶斯概率计算与蒙特卡洛模拟的双层建模框架，表现出较高的行为模式识别能力。Rathore</w:t>
      </w:r>
      <w:r w:rsidR="00FF43AB" w:rsidRPr="00FF43AB">
        <w:rPr>
          <w:rFonts w:hint="eastAsia"/>
          <w:vertAlign w:val="superscript"/>
        </w:rPr>
        <w:fldChar w:fldCharType="begin"/>
      </w:r>
      <w:r w:rsidR="00FF43AB" w:rsidRPr="00FF43AB">
        <w:rPr>
          <w:rFonts w:hint="eastAsia"/>
          <w:vertAlign w:val="superscript"/>
        </w:rPr>
        <w:instrText xml:space="preserve"> REF _Ref196100891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[8]</w:t>
      </w:r>
      <w:r w:rsidR="00FF43AB" w:rsidRPr="00FF43AB">
        <w:rPr>
          <w:rFonts w:hint="eastAsia"/>
          <w:vertAlign w:val="superscript"/>
        </w:rPr>
        <w:fldChar w:fldCharType="end"/>
      </w:r>
      <w:r w:rsidRPr="004A497C">
        <w:rPr>
          <w:rFonts w:hint="eastAsia"/>
        </w:rPr>
        <w:t xml:space="preserve">等人（2020）基于新加坡 Grab 平台的大规模预订关系数据，提出了改进的共聚类算法 </w:t>
      </w:r>
      <w:proofErr w:type="spellStart"/>
      <w:r w:rsidRPr="004A497C">
        <w:rPr>
          <w:rFonts w:hint="eastAsia"/>
        </w:rPr>
        <w:t>sco-iVAT</w:t>
      </w:r>
      <w:proofErr w:type="spellEnd"/>
      <w:r w:rsidRPr="004A497C">
        <w:rPr>
          <w:rFonts w:hint="eastAsia"/>
        </w:rPr>
        <w:t xml:space="preserve">，有效刻画了司机与乘客之间的空间关系。Liu </w:t>
      </w:r>
      <w:r w:rsidR="00FF43AB" w:rsidRPr="00FF43AB">
        <w:rPr>
          <w:rFonts w:hint="eastAsia"/>
          <w:vertAlign w:val="superscript"/>
        </w:rPr>
        <w:fldChar w:fldCharType="begin"/>
      </w:r>
      <w:r w:rsidR="00FF43AB" w:rsidRPr="00FF43AB">
        <w:rPr>
          <w:rFonts w:hint="eastAsia"/>
          <w:vertAlign w:val="superscript"/>
        </w:rPr>
        <w:instrText xml:space="preserve"> REF _Ref196100900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[9]</w:t>
      </w:r>
      <w:r w:rsidR="00FF43AB" w:rsidRPr="00FF43AB">
        <w:rPr>
          <w:rFonts w:hint="eastAsia"/>
          <w:vertAlign w:val="superscript"/>
        </w:rPr>
        <w:fldChar w:fldCharType="end"/>
      </w:r>
      <w:r w:rsidRPr="004A497C">
        <w:rPr>
          <w:rFonts w:hint="eastAsia"/>
        </w:rPr>
        <w:t>等人（2021）则进一步提出改进型模糊DBSCAN（TC-FDBSCAN）算法</w:t>
      </w:r>
      <w:r w:rsidR="004A497C">
        <w:rPr>
          <w:rFonts w:hint="eastAsia"/>
        </w:rPr>
        <w:t>，</w:t>
      </w:r>
      <w:r w:rsidRPr="004A497C">
        <w:rPr>
          <w:rFonts w:hint="eastAsia"/>
        </w:rPr>
        <w:t>并应用于深圳城市数据中验证其有效性。</w:t>
      </w:r>
    </w:p>
    <w:p w14:paraId="023E7220" w14:textId="553C55D9" w:rsidR="00E2357B" w:rsidRPr="004A497C" w:rsidRDefault="00E2357B" w:rsidP="00FF43AB">
      <w:pPr>
        <w:pStyle w:val="a0"/>
        <w:rPr>
          <w:rFonts w:hint="eastAsia"/>
        </w:rPr>
      </w:pPr>
      <w:r w:rsidRPr="004A497C">
        <w:rPr>
          <w:rFonts w:hint="eastAsia"/>
        </w:rPr>
        <w:t>在深度学习快速发展的新阶段，轨迹聚类建模逐渐引入神经网络方法。Yue</w:t>
      </w:r>
      <w:r w:rsidR="00FF43AB" w:rsidRPr="00FF43AB">
        <w:rPr>
          <w:rFonts w:hint="eastAsia"/>
          <w:vertAlign w:val="superscript"/>
        </w:rPr>
        <w:fldChar w:fldCharType="begin"/>
      </w:r>
      <w:r w:rsidR="00FF43AB" w:rsidRPr="00FF43AB">
        <w:rPr>
          <w:rFonts w:hint="eastAsia"/>
          <w:vertAlign w:val="superscript"/>
        </w:rPr>
        <w:instrText xml:space="preserve"> REF _Ref196100917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[10]</w:t>
      </w:r>
      <w:r w:rsidR="00FF43AB" w:rsidRPr="00FF43AB">
        <w:rPr>
          <w:rFonts w:hint="eastAsia"/>
          <w:vertAlign w:val="superscript"/>
        </w:rPr>
        <w:fldChar w:fldCharType="end"/>
      </w:r>
      <w:r w:rsidRPr="004A497C">
        <w:rPr>
          <w:rFonts w:hint="eastAsia"/>
        </w:rPr>
        <w:t>等人（2020）提出的 DETECT 模型利用深度嵌入机制实现了无监督轨迹聚类，具备较强的空间行为尺度适应能力。Liu</w:t>
      </w:r>
      <w:r w:rsidR="00FF43AB" w:rsidRPr="00FF43AB">
        <w:rPr>
          <w:rFonts w:hint="eastAsia"/>
          <w:vertAlign w:val="superscript"/>
        </w:rPr>
        <w:fldChar w:fldCharType="begin"/>
      </w:r>
      <w:r w:rsidR="00FF43AB" w:rsidRPr="00FF43AB">
        <w:rPr>
          <w:rFonts w:hint="eastAsia"/>
          <w:vertAlign w:val="superscript"/>
        </w:rPr>
        <w:instrText xml:space="preserve"> REF _Ref196100909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[11]</w:t>
      </w:r>
      <w:r w:rsidR="00FF43AB" w:rsidRPr="00FF43AB">
        <w:rPr>
          <w:rFonts w:hint="eastAsia"/>
          <w:vertAlign w:val="superscript"/>
        </w:rPr>
        <w:fldChar w:fldCharType="end"/>
      </w:r>
      <w:r w:rsidRPr="004A497C">
        <w:rPr>
          <w:rFonts w:hint="eastAsia"/>
        </w:rPr>
        <w:t>等人（2022）研究了不同空间粒度对网约车需求预测模型的影响，提出了结合卷积神经网络与LSTM网络的H-</w:t>
      </w:r>
      <w:proofErr w:type="spellStart"/>
      <w:r w:rsidRPr="004A497C">
        <w:rPr>
          <w:rFonts w:hint="eastAsia"/>
        </w:rPr>
        <w:t>ConvLSTM</w:t>
      </w:r>
      <w:proofErr w:type="spellEnd"/>
      <w:r w:rsidRPr="004A497C">
        <w:rPr>
          <w:rFonts w:hint="eastAsia"/>
        </w:rPr>
        <w:t>模型。</w:t>
      </w:r>
    </w:p>
    <w:p w14:paraId="76597476" w14:textId="07BADB9F" w:rsidR="007F4A2D" w:rsidRPr="00882CA5" w:rsidRDefault="00E2357B" w:rsidP="0006154D">
      <w:pPr>
        <w:pStyle w:val="a0"/>
        <w:rPr>
          <w:rFonts w:hint="eastAsia"/>
        </w:rPr>
      </w:pPr>
      <w:r w:rsidRPr="004A497C">
        <w:rPr>
          <w:rFonts w:hint="eastAsia"/>
        </w:rPr>
        <w:t>党鹏飞</w:t>
      </w:r>
      <w:r w:rsidR="00FF43AB" w:rsidRPr="00FF43AB">
        <w:rPr>
          <w:rFonts w:hint="eastAsia"/>
          <w:vertAlign w:val="superscript"/>
        </w:rPr>
        <w:fldChar w:fldCharType="begin"/>
      </w:r>
      <w:r w:rsidR="00FF43AB" w:rsidRPr="00FF43AB">
        <w:rPr>
          <w:rFonts w:hint="eastAsia"/>
          <w:vertAlign w:val="superscript"/>
        </w:rPr>
        <w:instrText xml:space="preserve"> REF _Ref196100928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[2]</w:t>
      </w:r>
      <w:r w:rsidR="00FF43AB" w:rsidRPr="00FF43AB">
        <w:rPr>
          <w:rFonts w:hint="eastAsia"/>
          <w:vertAlign w:val="superscript"/>
        </w:rPr>
        <w:fldChar w:fldCharType="end"/>
      </w:r>
      <w:r w:rsidRPr="004A497C">
        <w:rPr>
          <w:rFonts w:hint="eastAsia"/>
        </w:rPr>
        <w:t>（2021）基于聚类分析与Voronoi区域划分，构建了两阶段寻客推荐模型，并结合ARIMA模型动态预测交通速度，实现对寻客路径的实时优化。熊敏</w:t>
      </w:r>
      <w:r w:rsidR="00FF43AB" w:rsidRPr="00FF43AB">
        <w:rPr>
          <w:rFonts w:hint="eastAsia"/>
          <w:vertAlign w:val="superscript"/>
        </w:rPr>
        <w:fldChar w:fldCharType="begin"/>
      </w:r>
      <w:r w:rsidR="00FF43AB" w:rsidRPr="00FF43AB">
        <w:rPr>
          <w:rFonts w:hint="eastAsia"/>
          <w:vertAlign w:val="superscript"/>
        </w:rPr>
        <w:instrText xml:space="preserve"> REF _Ref196100936 \r \h </w:instrText>
      </w:r>
      <w:r w:rsidR="00FF43AB">
        <w:rPr>
          <w:rFonts w:hint="eastAsia"/>
          <w:vertAlign w:val="superscript"/>
        </w:rPr>
        <w:instrText xml:space="preserve"> \* MERGEFORMAT </w:instrText>
      </w:r>
      <w:r w:rsidR="00FF43AB" w:rsidRPr="00FF43AB">
        <w:rPr>
          <w:rFonts w:hint="eastAsia"/>
          <w:vertAlign w:val="superscript"/>
        </w:rPr>
      </w:r>
      <w:r w:rsidR="00FF43AB" w:rsidRPr="00FF43AB">
        <w:rPr>
          <w:rFonts w:hint="eastAsia"/>
          <w:vertAlign w:val="superscript"/>
        </w:rPr>
        <w:fldChar w:fldCharType="separate"/>
      </w:r>
      <w:r w:rsidR="00DA73A0">
        <w:rPr>
          <w:rFonts w:hint="eastAsia"/>
          <w:vertAlign w:val="superscript"/>
        </w:rPr>
        <w:t>[3]</w:t>
      </w:r>
      <w:r w:rsidR="00FF43AB" w:rsidRPr="00FF43AB">
        <w:rPr>
          <w:rFonts w:hint="eastAsia"/>
          <w:vertAlign w:val="superscript"/>
        </w:rPr>
        <w:fldChar w:fldCharType="end"/>
      </w:r>
      <w:r w:rsidRPr="004A497C">
        <w:rPr>
          <w:rFonts w:hint="eastAsia"/>
        </w:rPr>
        <w:t>（2022）则提出了基于自适应网格密度的热点区域聚类算法，构建了改进的PS-MNL模型，显著优于传统Logit与路径重叠修正模型。</w:t>
      </w:r>
    </w:p>
    <w:p w14:paraId="5C6182B0" w14:textId="1DC46471" w:rsidR="001E2516" w:rsidRPr="00AD4FA2" w:rsidRDefault="001E2516" w:rsidP="00301694">
      <w:pPr>
        <w:pStyle w:val="1"/>
        <w:numPr>
          <w:ilvl w:val="0"/>
          <w:numId w:val="67"/>
        </w:numPr>
        <w:rPr>
          <w:rFonts w:hint="eastAsia"/>
        </w:rPr>
      </w:pPr>
      <w:bookmarkStart w:id="15" w:name="_Toc196133435"/>
      <w:r w:rsidRPr="00AD4FA2">
        <w:lastRenderedPageBreak/>
        <w:t>数据</w:t>
      </w:r>
      <w:r w:rsidR="00467C20">
        <w:rPr>
          <w:rFonts w:hint="eastAsia"/>
        </w:rPr>
        <w:t>选择与处理</w:t>
      </w:r>
      <w:bookmarkEnd w:id="15"/>
    </w:p>
    <w:p w14:paraId="0C9C5144" w14:textId="2F8B06E9" w:rsidR="001E2516" w:rsidRDefault="001E2516" w:rsidP="008A5902">
      <w:pPr>
        <w:pStyle w:val="2"/>
        <w:numPr>
          <w:ilvl w:val="0"/>
          <w:numId w:val="122"/>
        </w:numPr>
        <w:rPr>
          <w:rFonts w:hint="eastAsia"/>
        </w:rPr>
      </w:pPr>
      <w:bookmarkStart w:id="16" w:name="_Toc196133436"/>
      <w:r w:rsidRPr="00AD4FA2">
        <w:t>数据</w:t>
      </w:r>
      <w:r w:rsidR="00467C20">
        <w:rPr>
          <w:rFonts w:hint="eastAsia"/>
        </w:rPr>
        <w:t>来源</w:t>
      </w:r>
      <w:bookmarkEnd w:id="16"/>
    </w:p>
    <w:p w14:paraId="21F25E28" w14:textId="4F8BDAA2" w:rsidR="00E36F26" w:rsidRPr="00E36F26" w:rsidRDefault="00E36F26" w:rsidP="00E36F26">
      <w:pPr>
        <w:pStyle w:val="3"/>
        <w:numPr>
          <w:ilvl w:val="0"/>
          <w:numId w:val="79"/>
        </w:numPr>
        <w:rPr>
          <w:rFonts w:hint="eastAsia"/>
        </w:rPr>
      </w:pPr>
      <w:r w:rsidRPr="00E36F26">
        <w:rPr>
          <w:rFonts w:hint="eastAsia"/>
        </w:rPr>
        <w:t>上海市出租车</w:t>
      </w:r>
      <w:r w:rsidRPr="00E36F26">
        <w:t>GPS</w:t>
      </w:r>
      <w:r w:rsidRPr="00E36F26">
        <w:rPr>
          <w:rFonts w:hint="eastAsia"/>
        </w:rPr>
        <w:t>数据集</w:t>
      </w:r>
    </w:p>
    <w:p w14:paraId="6A12EE8F" w14:textId="71B57D69" w:rsidR="00E36F26" w:rsidRDefault="00E36F26" w:rsidP="00FF43AB">
      <w:pPr>
        <w:pStyle w:val="a0"/>
        <w:rPr>
          <w:rFonts w:hint="eastAsia"/>
        </w:rPr>
      </w:pPr>
      <w:r w:rsidRPr="00E36F26">
        <w:rPr>
          <w:rFonts w:hint="eastAsia"/>
        </w:rPr>
        <w:t>为实现对上海市出租车运行轨迹进行高精度的空间聚类分析与热点区域识别，</w:t>
      </w:r>
      <w:r w:rsidR="008A5902">
        <w:rPr>
          <w:rFonts w:hint="eastAsia"/>
        </w:rPr>
        <w:t>本文</w:t>
      </w:r>
      <w:r w:rsidRPr="00E36F26">
        <w:rPr>
          <w:rFonts w:hint="eastAsia"/>
        </w:rPr>
        <w:t>选取了由香港科技大学智慧城市研究小组公开发布的上海市出租车</w:t>
      </w:r>
      <w:r w:rsidRPr="00E36F26">
        <w:t>GPS</w:t>
      </w:r>
      <w:r w:rsidRPr="00E36F26">
        <w:rPr>
          <w:rFonts w:hint="eastAsia"/>
        </w:rPr>
        <w:t>轨迹数据集作为研究的基础数据源。该数据集收录了</w:t>
      </w:r>
      <w:r w:rsidR="005B7857">
        <w:rPr>
          <w:rFonts w:hint="eastAsia"/>
        </w:rPr>
        <w:t>290万条</w:t>
      </w:r>
      <w:r w:rsidRPr="00E36F26">
        <w:rPr>
          <w:rFonts w:hint="eastAsia"/>
        </w:rPr>
        <w:t>上海市范围内出租车车辆的轨迹信息，具有较强的代表性和研究价值。原始数据包含</w:t>
      </w:r>
      <w:r w:rsidR="00512430">
        <w:rPr>
          <w:rFonts w:hint="eastAsia"/>
        </w:rPr>
        <w:t>出租车</w:t>
      </w:r>
      <w:r w:rsidRPr="00E36F26">
        <w:rPr>
          <w:rFonts w:hint="eastAsia"/>
        </w:rPr>
        <w:t>交通行为信息，每条记录对应一次</w:t>
      </w:r>
      <w:r w:rsidRPr="00E36F26">
        <w:t>GPS</w:t>
      </w:r>
      <w:r w:rsidRPr="00E36F26">
        <w:rPr>
          <w:rFonts w:hint="eastAsia"/>
        </w:rPr>
        <w:t>上报，包含以下字段：</w:t>
      </w:r>
    </w:p>
    <w:p w14:paraId="77553D8A" w14:textId="32B39BC0" w:rsidR="006C0127" w:rsidRDefault="006C0127" w:rsidP="006C0127">
      <w:pPr>
        <w:pStyle w:val="aff3"/>
        <w:keepNext/>
        <w:jc w:val="center"/>
        <w:rPr>
          <w:rFonts w:hint="eastAsia"/>
        </w:rPr>
      </w:pPr>
      <w:bookmarkStart w:id="17" w:name="_Toc196133423"/>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DA73A0">
        <w:rPr>
          <w:rFonts w:hint="eastAsia"/>
          <w:noProof/>
        </w:rPr>
        <w:t>1</w:t>
      </w:r>
      <w:r>
        <w:rPr>
          <w:rFonts w:hint="eastAsia"/>
        </w:rPr>
        <w:fldChar w:fldCharType="end"/>
      </w:r>
      <w:r>
        <w:rPr>
          <w:rFonts w:hint="eastAsia"/>
        </w:rPr>
        <w:t xml:space="preserve"> </w:t>
      </w:r>
      <w:r w:rsidRPr="00C832CB">
        <w:rPr>
          <w:rStyle w:val="aff"/>
          <w:rFonts w:hint="eastAsia"/>
        </w:rPr>
        <w:t>出租车GPS数据集字段介</w:t>
      </w:r>
      <w:r>
        <w:rPr>
          <w:rFonts w:hint="eastAsia"/>
        </w:rPr>
        <w:t>绍</w:t>
      </w:r>
      <w:bookmarkEnd w:id="17"/>
    </w:p>
    <w:tbl>
      <w:tblPr>
        <w:tblW w:w="8325" w:type="dxa"/>
        <w:tblInd w:w="9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745"/>
        <w:gridCol w:w="5580"/>
      </w:tblGrid>
      <w:tr w:rsidR="005B7857" w14:paraId="3A8A19DE" w14:textId="77777777" w:rsidTr="009A0FDB">
        <w:trPr>
          <w:trHeight w:val="280"/>
        </w:trPr>
        <w:tc>
          <w:tcPr>
            <w:tcW w:w="2745" w:type="dxa"/>
            <w:shd w:val="clear" w:color="auto" w:fill="FFFFFF"/>
            <w:noWrap/>
            <w:vAlign w:val="center"/>
          </w:tcPr>
          <w:p w14:paraId="0B23E688" w14:textId="77777777" w:rsidR="005B7857" w:rsidRDefault="005B7857" w:rsidP="00D428BD">
            <w:pPr>
              <w:widowControl/>
              <w:jc w:val="center"/>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字段</w:t>
            </w:r>
          </w:p>
        </w:tc>
        <w:tc>
          <w:tcPr>
            <w:tcW w:w="5580" w:type="dxa"/>
            <w:shd w:val="clear" w:color="auto" w:fill="FFFFFF"/>
            <w:noWrap/>
            <w:vAlign w:val="center"/>
          </w:tcPr>
          <w:p w14:paraId="7B4FAC18" w14:textId="77777777" w:rsidR="005B7857" w:rsidRDefault="005B7857" w:rsidP="00D428BD">
            <w:pPr>
              <w:widowControl/>
              <w:jc w:val="center"/>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注释</w:t>
            </w:r>
          </w:p>
        </w:tc>
      </w:tr>
      <w:tr w:rsidR="005B7857" w14:paraId="71AF1B7B" w14:textId="77777777" w:rsidTr="009A0FDB">
        <w:trPr>
          <w:trHeight w:val="560"/>
        </w:trPr>
        <w:tc>
          <w:tcPr>
            <w:tcW w:w="2745" w:type="dxa"/>
            <w:shd w:val="clear" w:color="auto" w:fill="FFFFFF"/>
            <w:noWrap/>
            <w:vAlign w:val="center"/>
          </w:tcPr>
          <w:p w14:paraId="5F0F2AF2"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车辆编号（</w:t>
            </w:r>
            <w:proofErr w:type="spellStart"/>
            <w:r>
              <w:rPr>
                <w:rFonts w:hint="eastAsia"/>
              </w:rPr>
              <w:t>car_id</w:t>
            </w:r>
            <w:proofErr w:type="spellEnd"/>
            <w:r>
              <w:rPr>
                <w:rFonts w:hint="eastAsia"/>
              </w:rPr>
              <w:t>）</w:t>
            </w:r>
          </w:p>
        </w:tc>
        <w:tc>
          <w:tcPr>
            <w:tcW w:w="5580" w:type="dxa"/>
            <w:shd w:val="clear" w:color="auto" w:fill="FFFFFF"/>
            <w:vAlign w:val="center"/>
          </w:tcPr>
          <w:p w14:paraId="63EF62D3"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用于唯一标识不同的出租车辆</w:t>
            </w:r>
          </w:p>
        </w:tc>
      </w:tr>
      <w:tr w:rsidR="005B7857" w14:paraId="06B06023" w14:textId="77777777" w:rsidTr="009A0FDB">
        <w:trPr>
          <w:trHeight w:val="560"/>
        </w:trPr>
        <w:tc>
          <w:tcPr>
            <w:tcW w:w="2745" w:type="dxa"/>
            <w:shd w:val="clear" w:color="auto" w:fill="FFFFFF"/>
            <w:noWrap/>
            <w:vAlign w:val="center"/>
          </w:tcPr>
          <w:p w14:paraId="65BE2DED"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日期与时间（datetime）</w:t>
            </w:r>
          </w:p>
        </w:tc>
        <w:tc>
          <w:tcPr>
            <w:tcW w:w="5580" w:type="dxa"/>
            <w:shd w:val="clear" w:color="auto" w:fill="FFFFFF"/>
            <w:vAlign w:val="center"/>
          </w:tcPr>
          <w:p w14:paraId="4BF4BAD5"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精确到秒的时间戳，记录该条轨迹点的采集时间</w:t>
            </w:r>
          </w:p>
        </w:tc>
      </w:tr>
      <w:tr w:rsidR="005B7857" w14:paraId="3642EDB7" w14:textId="77777777" w:rsidTr="009A0FDB">
        <w:trPr>
          <w:trHeight w:val="560"/>
        </w:trPr>
        <w:tc>
          <w:tcPr>
            <w:tcW w:w="2745" w:type="dxa"/>
            <w:shd w:val="clear" w:color="auto" w:fill="FFFFFF"/>
            <w:noWrap/>
            <w:vAlign w:val="center"/>
          </w:tcPr>
          <w:p w14:paraId="3764E1A0" w14:textId="77777777" w:rsidR="005B7857" w:rsidRDefault="005B7857" w:rsidP="00D428BD">
            <w:pPr>
              <w:widowControl/>
              <w:jc w:val="center"/>
              <w:textAlignment w:val="center"/>
              <w:rPr>
                <w:rFonts w:hint="eastAsia"/>
              </w:rPr>
            </w:pPr>
            <w:r>
              <w:rPr>
                <w:rFonts w:hint="eastAsia"/>
              </w:rPr>
              <w:t>地理坐标</w:t>
            </w:r>
          </w:p>
          <w:p w14:paraId="343098D5"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（longitude, latitude）</w:t>
            </w:r>
          </w:p>
        </w:tc>
        <w:tc>
          <w:tcPr>
            <w:tcW w:w="5580" w:type="dxa"/>
            <w:shd w:val="clear" w:color="auto" w:fill="FFFFFF"/>
            <w:vAlign w:val="center"/>
          </w:tcPr>
          <w:p w14:paraId="4763F7D3" w14:textId="77777777" w:rsidR="005B7857" w:rsidRDefault="005B7857" w:rsidP="00D428BD">
            <w:pPr>
              <w:widowControl/>
              <w:jc w:val="center"/>
              <w:textAlignment w:val="center"/>
              <w:rPr>
                <w:rFonts w:hint="eastAsia"/>
              </w:rPr>
            </w:pPr>
            <w:r>
              <w:rPr>
                <w:rFonts w:hint="eastAsia"/>
              </w:rPr>
              <w:t>以WGS-84坐标系表示的经纬度，</w:t>
            </w:r>
          </w:p>
          <w:p w14:paraId="61272853"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用于标定出租车的位置信息</w:t>
            </w:r>
          </w:p>
        </w:tc>
      </w:tr>
      <w:tr w:rsidR="005B7857" w14:paraId="5A2FB095" w14:textId="77777777" w:rsidTr="009A0FDB">
        <w:trPr>
          <w:trHeight w:val="560"/>
        </w:trPr>
        <w:tc>
          <w:tcPr>
            <w:tcW w:w="2745" w:type="dxa"/>
            <w:shd w:val="clear" w:color="auto" w:fill="FFFFFF"/>
            <w:noWrap/>
            <w:vAlign w:val="center"/>
          </w:tcPr>
          <w:p w14:paraId="40A65F18"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车速（speed, km/h）</w:t>
            </w:r>
          </w:p>
        </w:tc>
        <w:tc>
          <w:tcPr>
            <w:tcW w:w="5580" w:type="dxa"/>
            <w:shd w:val="clear" w:color="auto" w:fill="FFFFFF"/>
            <w:vAlign w:val="center"/>
          </w:tcPr>
          <w:p w14:paraId="499AFED9"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表示车辆在该时刻的瞬时速度</w:t>
            </w:r>
          </w:p>
        </w:tc>
      </w:tr>
      <w:tr w:rsidR="005B7857" w14:paraId="27EBA333" w14:textId="77777777" w:rsidTr="009A0FDB">
        <w:trPr>
          <w:trHeight w:val="560"/>
        </w:trPr>
        <w:tc>
          <w:tcPr>
            <w:tcW w:w="2745" w:type="dxa"/>
            <w:shd w:val="clear" w:color="auto" w:fill="FFFFFF"/>
            <w:noWrap/>
            <w:vAlign w:val="center"/>
          </w:tcPr>
          <w:p w14:paraId="72963797" w14:textId="77777777" w:rsidR="005B7857" w:rsidRDefault="005B7857" w:rsidP="00D428BD">
            <w:pPr>
              <w:widowControl/>
              <w:jc w:val="center"/>
              <w:textAlignment w:val="center"/>
              <w:rPr>
                <w:rFonts w:ascii="Cambria Math" w:hAnsi="Cambria Math"/>
                <w:oMath/>
              </w:rPr>
            </w:pPr>
            <w:r>
              <w:rPr>
                <w:rFonts w:hint="eastAsia"/>
              </w:rPr>
              <w:t>航向角（azimuth）</w:t>
            </w:r>
          </w:p>
        </w:tc>
        <w:tc>
          <w:tcPr>
            <w:tcW w:w="5580" w:type="dxa"/>
            <w:shd w:val="clear" w:color="auto" w:fill="FFFFFF"/>
            <w:vAlign w:val="center"/>
          </w:tcPr>
          <w:p w14:paraId="07DF988A"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表示车辆行驶方向的角度信息</w:t>
            </w:r>
          </w:p>
        </w:tc>
      </w:tr>
      <w:tr w:rsidR="005B7857" w14:paraId="74662A49" w14:textId="77777777" w:rsidTr="009A0FDB">
        <w:trPr>
          <w:trHeight w:val="560"/>
        </w:trPr>
        <w:tc>
          <w:tcPr>
            <w:tcW w:w="2745" w:type="dxa"/>
            <w:shd w:val="clear" w:color="auto" w:fill="FFFFFF"/>
            <w:noWrap/>
            <w:vAlign w:val="center"/>
          </w:tcPr>
          <w:p w14:paraId="15E0B6CB" w14:textId="77777777" w:rsidR="005B7857" w:rsidRDefault="005B7857" w:rsidP="00D428BD">
            <w:pPr>
              <w:widowControl/>
              <w:jc w:val="center"/>
              <w:textAlignment w:val="center"/>
              <w:rPr>
                <w:rFonts w:ascii="Cambria Math" w:hAnsi="Cambria Math"/>
                <w:oMath/>
              </w:rPr>
            </w:pPr>
            <w:r>
              <w:rPr>
                <w:rFonts w:hint="eastAsia"/>
              </w:rPr>
              <w:t>载客状态（occupied）</w:t>
            </w:r>
          </w:p>
        </w:tc>
        <w:tc>
          <w:tcPr>
            <w:tcW w:w="5580" w:type="dxa"/>
            <w:shd w:val="clear" w:color="auto" w:fill="FFFFFF"/>
            <w:vAlign w:val="center"/>
          </w:tcPr>
          <w:p w14:paraId="68D1465C" w14:textId="77777777" w:rsidR="005B7857" w:rsidRDefault="005B7857" w:rsidP="00D428BD">
            <w:pPr>
              <w:widowControl/>
              <w:jc w:val="center"/>
              <w:textAlignment w:val="center"/>
              <w:rPr>
                <w:rFonts w:hint="eastAsia"/>
              </w:rPr>
            </w:pPr>
            <w:r>
              <w:rPr>
                <w:rFonts w:hint="eastAsia"/>
              </w:rPr>
              <w:t>二值字段，表征出租车在该时刻是否处于载客状态</w:t>
            </w:r>
          </w:p>
          <w:p w14:paraId="3F85359A" w14:textId="77777777" w:rsidR="005B7857" w:rsidRDefault="005B7857" w:rsidP="00D428BD">
            <w:pPr>
              <w:widowControl/>
              <w:jc w:val="center"/>
              <w:textAlignment w:val="center"/>
              <w:rPr>
                <w:rFonts w:ascii="等线" w:eastAsia="等线" w:hAnsi="等线" w:cs="等线" w:hint="eastAsia"/>
                <w:color w:val="000000"/>
                <w:szCs w:val="22"/>
              </w:rPr>
            </w:pPr>
            <w:r>
              <w:rPr>
                <w:rFonts w:hint="eastAsia"/>
              </w:rPr>
              <w:t>（0表示空载，1表示载客）</w:t>
            </w:r>
          </w:p>
        </w:tc>
      </w:tr>
    </w:tbl>
    <w:p w14:paraId="49800740" w14:textId="2607B395" w:rsidR="00D113B5" w:rsidRPr="00D113B5" w:rsidRDefault="00D113B5" w:rsidP="00E36F26">
      <w:pPr>
        <w:pStyle w:val="3"/>
        <w:numPr>
          <w:ilvl w:val="0"/>
          <w:numId w:val="79"/>
        </w:numPr>
        <w:rPr>
          <w:rFonts w:hint="eastAsia"/>
        </w:rPr>
      </w:pPr>
      <w:r w:rsidRPr="00D113B5">
        <w:rPr>
          <w:rFonts w:hint="eastAsia"/>
        </w:rPr>
        <w:t>黑猫投诉数据</w:t>
      </w:r>
    </w:p>
    <w:p w14:paraId="2B6EFA74" w14:textId="3D60D492" w:rsidR="00C832CB" w:rsidRDefault="00C832CB" w:rsidP="00FF43AB">
      <w:pPr>
        <w:pStyle w:val="a0"/>
        <w:rPr>
          <w:rFonts w:hint="eastAsia"/>
        </w:rPr>
      </w:pPr>
      <w:r w:rsidRPr="00C832CB">
        <w:rPr>
          <w:rFonts w:hint="eastAsia"/>
        </w:rPr>
        <w:t>为了获取真实的用户体验，</w:t>
      </w:r>
      <w:r w:rsidR="008A5902">
        <w:rPr>
          <w:rFonts w:hint="eastAsia"/>
        </w:rPr>
        <w:t>本文</w:t>
      </w:r>
      <w:r w:rsidRPr="00C832CB">
        <w:rPr>
          <w:rFonts w:hint="eastAsia"/>
        </w:rPr>
        <w:t>从黑猫投诉平台中抓取了关于“上海</w:t>
      </w:r>
      <w:r w:rsidR="0099768A">
        <w:rPr>
          <w:rFonts w:hint="eastAsia"/>
        </w:rPr>
        <w:t>出租车</w:t>
      </w:r>
      <w:r w:rsidRPr="00C832CB">
        <w:rPr>
          <w:rFonts w:hint="eastAsia"/>
        </w:rPr>
        <w:t>”“上海出租车”等关键词相关的用户投诉数据。该类数据具有鲜明的语义特征和用户视角，其内容真实，为研究</w:t>
      </w:r>
      <w:r w:rsidR="0099768A">
        <w:rPr>
          <w:rFonts w:hint="eastAsia"/>
        </w:rPr>
        <w:t>出租车</w:t>
      </w:r>
      <w:r w:rsidRPr="00C832CB">
        <w:rPr>
          <w:rFonts w:hint="eastAsia"/>
        </w:rPr>
        <w:t>行驶区间风险度提供了重要信息。</w:t>
      </w:r>
    </w:p>
    <w:p w14:paraId="3D894411" w14:textId="3D657485" w:rsidR="00C832CB" w:rsidRPr="00C832CB" w:rsidRDefault="008A5902" w:rsidP="00FF43AB">
      <w:pPr>
        <w:pStyle w:val="a0"/>
        <w:rPr>
          <w:rFonts w:hint="eastAsia"/>
        </w:rPr>
      </w:pPr>
      <w:r>
        <w:rPr>
          <w:rFonts w:hint="eastAsia"/>
        </w:rPr>
        <w:t>本文</w:t>
      </w:r>
      <w:r w:rsidR="00C832CB" w:rsidRPr="00C832CB">
        <w:rPr>
          <w:rFonts w:hint="eastAsia"/>
        </w:rPr>
        <w:t>总共抓取到</w:t>
      </w:r>
      <w:r w:rsidR="00C832CB">
        <w:rPr>
          <w:rFonts w:hint="eastAsia"/>
        </w:rPr>
        <w:t>数千</w:t>
      </w:r>
      <w:r w:rsidR="00C832CB" w:rsidRPr="00C832CB">
        <w:rPr>
          <w:rFonts w:hint="eastAsia"/>
        </w:rPr>
        <w:t>条数据，数据特点为来源真实可靠，信息结构完整，具有完备的投诉标题，公司，摘要，类型和诉求，该数据以文本内容为主，数据涵盖了各个平</w:t>
      </w:r>
      <w:r w:rsidR="00C832CB" w:rsidRPr="00C832CB">
        <w:rPr>
          <w:rFonts w:hint="eastAsia"/>
        </w:rPr>
        <w:lastRenderedPageBreak/>
        <w:t>台，与不同时间段和地段的用户反馈，涉及多种出行问题</w:t>
      </w:r>
      <w:r w:rsidR="004917EF">
        <w:rPr>
          <w:rFonts w:hint="eastAsia"/>
        </w:rPr>
        <w:t>，</w:t>
      </w:r>
      <w:r w:rsidR="00C832CB" w:rsidRPr="00C832CB">
        <w:rPr>
          <w:rFonts w:hint="eastAsia"/>
        </w:rPr>
        <w:t>内容具有较强的地理指向性。</w:t>
      </w:r>
    </w:p>
    <w:p w14:paraId="2EF55E03" w14:textId="34A76B42" w:rsidR="006C0127" w:rsidRPr="006C0127" w:rsidRDefault="006C0127" w:rsidP="006C0127">
      <w:pPr>
        <w:pStyle w:val="afe"/>
        <w:rPr>
          <w:rFonts w:hint="eastAsia"/>
        </w:rPr>
      </w:pPr>
      <w:bookmarkStart w:id="18" w:name="_Toc196133424"/>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sidR="00DA73A0">
        <w:rPr>
          <w:rFonts w:hint="eastAsia"/>
          <w:noProof/>
        </w:rPr>
        <w:t>2</w:t>
      </w:r>
      <w:r>
        <w:rPr>
          <w:rFonts w:hint="eastAsia"/>
        </w:rPr>
        <w:fldChar w:fldCharType="end"/>
      </w:r>
      <w:r>
        <w:rPr>
          <w:rFonts w:hint="eastAsia"/>
        </w:rPr>
        <w:t xml:space="preserve"> </w:t>
      </w:r>
      <w:r w:rsidRPr="00BE7386">
        <w:rPr>
          <w:rFonts w:hint="eastAsia"/>
        </w:rPr>
        <w:t>黑猫投诉网站爬取内容示例</w:t>
      </w:r>
      <w:bookmarkEnd w:id="18"/>
    </w:p>
    <w:tbl>
      <w:tblPr>
        <w:tblW w:w="852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71"/>
        <w:gridCol w:w="2206"/>
        <w:gridCol w:w="4949"/>
      </w:tblGrid>
      <w:tr w:rsidR="00BE7386" w:rsidRPr="00BE7386" w14:paraId="44490495" w14:textId="77777777" w:rsidTr="00B02C16">
        <w:trPr>
          <w:trHeight w:val="280"/>
          <w:jc w:val="center"/>
        </w:trPr>
        <w:tc>
          <w:tcPr>
            <w:tcW w:w="266" w:type="dxa"/>
            <w:shd w:val="clear" w:color="auto" w:fill="auto"/>
            <w:vAlign w:val="center"/>
            <w:hideMark/>
          </w:tcPr>
          <w:p w14:paraId="3CE9FD7D"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投诉编号</w:t>
            </w:r>
          </w:p>
        </w:tc>
        <w:tc>
          <w:tcPr>
            <w:tcW w:w="2540" w:type="dxa"/>
            <w:shd w:val="clear" w:color="auto" w:fill="auto"/>
            <w:vAlign w:val="center"/>
            <w:hideMark/>
          </w:tcPr>
          <w:p w14:paraId="77AE73C2"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公司名称</w:t>
            </w:r>
          </w:p>
        </w:tc>
        <w:tc>
          <w:tcPr>
            <w:tcW w:w="5720" w:type="dxa"/>
            <w:shd w:val="clear" w:color="auto" w:fill="auto"/>
            <w:vAlign w:val="center"/>
            <w:hideMark/>
          </w:tcPr>
          <w:p w14:paraId="7A9BC106"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投诉摘要</w:t>
            </w:r>
          </w:p>
        </w:tc>
      </w:tr>
      <w:tr w:rsidR="00BE7386" w:rsidRPr="00BE7386" w14:paraId="7AE645CF" w14:textId="77777777" w:rsidTr="00B02C16">
        <w:trPr>
          <w:trHeight w:val="1170"/>
          <w:jc w:val="center"/>
        </w:trPr>
        <w:tc>
          <w:tcPr>
            <w:tcW w:w="266" w:type="dxa"/>
            <w:shd w:val="clear" w:color="auto" w:fill="auto"/>
            <w:vAlign w:val="center"/>
            <w:hideMark/>
          </w:tcPr>
          <w:p w14:paraId="40419648"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17381681652</w:t>
            </w:r>
          </w:p>
        </w:tc>
        <w:tc>
          <w:tcPr>
            <w:tcW w:w="2540" w:type="dxa"/>
            <w:shd w:val="clear" w:color="auto" w:fill="auto"/>
            <w:vAlign w:val="center"/>
            <w:hideMark/>
          </w:tcPr>
          <w:p w14:paraId="2F2F0CF1"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滴滴出行客服</w:t>
            </w:r>
          </w:p>
        </w:tc>
        <w:tc>
          <w:tcPr>
            <w:tcW w:w="5720" w:type="dxa"/>
            <w:shd w:val="clear" w:color="auto" w:fill="auto"/>
            <w:vAlign w:val="center"/>
            <w:hideMark/>
          </w:tcPr>
          <w:p w14:paraId="3B1049A6"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我在25年4月六号晚上10送客到上海南站附近后由于场站爆单平台派场站订单，群里说有运管有图 由于我刚来上海...被迫导致取消了两笔上海南站订单 接连申诉平台不给通过导致扣服务分…</w:t>
            </w:r>
          </w:p>
        </w:tc>
      </w:tr>
      <w:tr w:rsidR="00BE7386" w:rsidRPr="00BE7386" w14:paraId="4509E895" w14:textId="77777777" w:rsidTr="00B02C16">
        <w:trPr>
          <w:trHeight w:val="1400"/>
          <w:jc w:val="center"/>
        </w:trPr>
        <w:tc>
          <w:tcPr>
            <w:tcW w:w="266" w:type="dxa"/>
            <w:shd w:val="clear" w:color="auto" w:fill="auto"/>
            <w:vAlign w:val="center"/>
            <w:hideMark/>
          </w:tcPr>
          <w:p w14:paraId="6F11149A"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17381695544</w:t>
            </w:r>
          </w:p>
        </w:tc>
        <w:tc>
          <w:tcPr>
            <w:tcW w:w="2540" w:type="dxa"/>
            <w:shd w:val="clear" w:color="auto" w:fill="auto"/>
            <w:vAlign w:val="center"/>
            <w:hideMark/>
          </w:tcPr>
          <w:p w14:paraId="7D504244"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T3出行</w:t>
            </w:r>
          </w:p>
        </w:tc>
        <w:tc>
          <w:tcPr>
            <w:tcW w:w="5720" w:type="dxa"/>
            <w:shd w:val="clear" w:color="auto" w:fill="auto"/>
            <w:vAlign w:val="center"/>
            <w:hideMark/>
          </w:tcPr>
          <w:p w14:paraId="0B0B2151" w14:textId="3555C652"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本人为一名合规双证</w:t>
            </w:r>
            <w:r w:rsidR="0099768A">
              <w:rPr>
                <w:rFonts w:ascii="宋体" w:eastAsia="宋体" w:hAnsi="宋体" w:cs="宋体" w:hint="eastAsia"/>
                <w:color w:val="000000"/>
                <w:kern w:val="0"/>
                <w:sz w:val="21"/>
                <w:szCs w:val="21"/>
                <w14:ligatures w14:val="none"/>
              </w:rPr>
              <w:t>出租车</w:t>
            </w:r>
            <w:r w:rsidRPr="00BE7386">
              <w:rPr>
                <w:rFonts w:ascii="宋体" w:eastAsia="宋体" w:hAnsi="宋体" w:cs="宋体" w:hint="eastAsia"/>
                <w:color w:val="000000"/>
                <w:kern w:val="0"/>
                <w:sz w:val="21"/>
                <w:szCs w:val="21"/>
                <w14:ligatures w14:val="none"/>
              </w:rPr>
              <w:t>司机….从顺港楼公交站到佛山宏悦酒店（顺德大良店），该订单为一个起步价订单，全程约3公里，当天为清明节假期，人流量和车流非常大，在接近拐弯去终点的掉头位置因为有大量的车在待转，路口堵塞，无法变线掉…</w:t>
            </w:r>
          </w:p>
        </w:tc>
      </w:tr>
      <w:tr w:rsidR="00BE7386" w:rsidRPr="00BE7386" w14:paraId="2F647122" w14:textId="77777777" w:rsidTr="00B02C16">
        <w:trPr>
          <w:trHeight w:val="1400"/>
          <w:jc w:val="center"/>
        </w:trPr>
        <w:tc>
          <w:tcPr>
            <w:tcW w:w="266" w:type="dxa"/>
            <w:shd w:val="clear" w:color="auto" w:fill="auto"/>
            <w:vAlign w:val="center"/>
            <w:hideMark/>
          </w:tcPr>
          <w:p w14:paraId="282C72E6"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17376852679</w:t>
            </w:r>
          </w:p>
        </w:tc>
        <w:tc>
          <w:tcPr>
            <w:tcW w:w="2540" w:type="dxa"/>
            <w:shd w:val="clear" w:color="auto" w:fill="auto"/>
            <w:vAlign w:val="center"/>
            <w:hideMark/>
          </w:tcPr>
          <w:p w14:paraId="4C40A211"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聚的出租</w:t>
            </w:r>
          </w:p>
        </w:tc>
        <w:tc>
          <w:tcPr>
            <w:tcW w:w="5720" w:type="dxa"/>
            <w:shd w:val="clear" w:color="auto" w:fill="auto"/>
            <w:vAlign w:val="center"/>
            <w:hideMark/>
          </w:tcPr>
          <w:p w14:paraId="66964F13" w14:textId="77777777" w:rsidR="00BE7386" w:rsidRPr="00BE7386" w:rsidRDefault="00BE7386" w:rsidP="00BE7386">
            <w:pPr>
              <w:widowControl/>
              <w:spacing w:after="0" w:line="240" w:lineRule="auto"/>
              <w:jc w:val="center"/>
              <w:rPr>
                <w:rFonts w:ascii="宋体" w:eastAsia="宋体" w:hAnsi="宋体" w:cs="宋体" w:hint="eastAsia"/>
                <w:color w:val="000000"/>
                <w:kern w:val="0"/>
                <w:sz w:val="21"/>
                <w:szCs w:val="21"/>
                <w14:ligatures w14:val="none"/>
              </w:rPr>
            </w:pPr>
            <w:r w:rsidRPr="00BE7386">
              <w:rPr>
                <w:rFonts w:ascii="宋体" w:eastAsia="宋体" w:hAnsi="宋体" w:cs="宋体" w:hint="eastAsia"/>
                <w:color w:val="000000"/>
                <w:kern w:val="0"/>
                <w:sz w:val="21"/>
                <w:szCs w:val="21"/>
                <w14:ligatures w14:val="none"/>
              </w:rPr>
              <w:t>我是出租车司机，从上海市奉贤区海湾镇龙腾阁接单到上海市浦东新区龙泽大厦7号楼的订单，总里程67公里。并按照平台导航行驶，当时正赶上早高峰，路上严重堵车，当到达乘客目的地后，实际车费是324元，高速费是24元。乘客说怎么不和平台预估的不一样...</w:t>
            </w:r>
          </w:p>
        </w:tc>
      </w:tr>
    </w:tbl>
    <w:p w14:paraId="7A32332D" w14:textId="77777777" w:rsidR="00BE7386" w:rsidRDefault="00BE7386" w:rsidP="00FF43AB">
      <w:pPr>
        <w:pStyle w:val="a0"/>
        <w:rPr>
          <w:rFonts w:hint="eastAsia"/>
        </w:rPr>
      </w:pPr>
    </w:p>
    <w:p w14:paraId="4599144C" w14:textId="01F8EC96" w:rsidR="00BF36E8" w:rsidRPr="00BE7386" w:rsidRDefault="008A5902" w:rsidP="00FF43AB">
      <w:pPr>
        <w:pStyle w:val="a0"/>
        <w:rPr>
          <w:rFonts w:hint="eastAsia"/>
        </w:rPr>
      </w:pPr>
      <w:r>
        <w:rPr>
          <w:rFonts w:hint="eastAsia"/>
        </w:rPr>
        <w:t>由</w:t>
      </w:r>
      <w:r w:rsidR="00BE7386">
        <w:rPr>
          <w:rFonts w:hint="eastAsia"/>
        </w:rPr>
        <w:t>网站爬取示例看出，许多投诉内容都与地点有关，用户/司机可以有效的反映出此地区风险的特征，且此类户投诉对司机造成的打击较大，探究地点相关的风险指标对出租车决策的影响具有重大意义。</w:t>
      </w:r>
    </w:p>
    <w:p w14:paraId="60EE13B5" w14:textId="2B6025D0" w:rsidR="002C72E2" w:rsidRPr="002C72E2" w:rsidRDefault="001E2516" w:rsidP="008A5902">
      <w:pPr>
        <w:pStyle w:val="2"/>
        <w:numPr>
          <w:ilvl w:val="0"/>
          <w:numId w:val="122"/>
        </w:numPr>
        <w:rPr>
          <w:rFonts w:hint="eastAsia"/>
        </w:rPr>
      </w:pPr>
      <w:bookmarkStart w:id="19" w:name="_Toc196133437"/>
      <w:r w:rsidRPr="00AD4FA2">
        <w:t>数据处理</w:t>
      </w:r>
      <w:bookmarkEnd w:id="19"/>
    </w:p>
    <w:p w14:paraId="2B104827" w14:textId="6E9C1965" w:rsidR="00243DFD" w:rsidRDefault="00243DFD" w:rsidP="00243DFD">
      <w:pPr>
        <w:pStyle w:val="3"/>
        <w:numPr>
          <w:ilvl w:val="0"/>
          <w:numId w:val="105"/>
        </w:numPr>
        <w:rPr>
          <w:rFonts w:hint="eastAsia"/>
        </w:rPr>
      </w:pPr>
      <w:r>
        <w:rPr>
          <w:rFonts w:hint="eastAsia"/>
        </w:rPr>
        <w:t>投诉爬虫数据处理</w:t>
      </w:r>
    </w:p>
    <w:p w14:paraId="07043D81" w14:textId="77777777" w:rsidR="00BB5DF0" w:rsidRDefault="00621EB0" w:rsidP="00AD5F02">
      <w:pPr>
        <w:pStyle w:val="afd"/>
      </w:pPr>
      <w:r w:rsidRPr="00621EB0">
        <w:rPr>
          <w:noProof/>
        </w:rPr>
        <w:drawing>
          <wp:inline distT="0" distB="0" distL="0" distR="0" wp14:anchorId="7FF46C47" wp14:editId="74FBC2FA">
            <wp:extent cx="4557650" cy="2138901"/>
            <wp:effectExtent l="0" t="0" r="0" b="0"/>
            <wp:docPr id="809594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4523" name=""/>
                    <pic:cNvPicPr/>
                  </pic:nvPicPr>
                  <pic:blipFill>
                    <a:blip r:embed="rId10"/>
                    <a:stretch>
                      <a:fillRect/>
                    </a:stretch>
                  </pic:blipFill>
                  <pic:spPr>
                    <a:xfrm>
                      <a:off x="0" y="0"/>
                      <a:ext cx="4571770" cy="2145528"/>
                    </a:xfrm>
                    <a:prstGeom prst="rect">
                      <a:avLst/>
                    </a:prstGeom>
                  </pic:spPr>
                </pic:pic>
              </a:graphicData>
            </a:graphic>
          </wp:inline>
        </w:drawing>
      </w:r>
    </w:p>
    <w:p w14:paraId="067AD413" w14:textId="4FDD0113" w:rsidR="00621EB0" w:rsidRPr="00621EB0" w:rsidRDefault="00BB5DF0" w:rsidP="00BB5DF0">
      <w:pPr>
        <w:pStyle w:val="aff3"/>
        <w:jc w:val="center"/>
        <w:rPr>
          <w:rFonts w:hint="eastAsia"/>
        </w:rPr>
      </w:pPr>
      <w:bookmarkStart w:id="20" w:name="_Toc196133404"/>
      <w:r>
        <w:rPr>
          <w:rFonts w:hint="eastAsia"/>
        </w:rPr>
        <w:lastRenderedPageBreak/>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2</w:t>
      </w:r>
      <w:r>
        <w:rPr>
          <w:rFonts w:hint="eastAsia"/>
        </w:rPr>
        <w:fldChar w:fldCharType="end"/>
      </w:r>
      <w:r>
        <w:rPr>
          <w:rFonts w:hint="eastAsia"/>
        </w:rPr>
        <w:t xml:space="preserve"> </w:t>
      </w:r>
      <w:r>
        <w:rPr>
          <w:rFonts w:hint="eastAsia"/>
        </w:rPr>
        <w:t>爬虫数据处理工作流程</w:t>
      </w:r>
      <w:bookmarkEnd w:id="20"/>
    </w:p>
    <w:p w14:paraId="68844617" w14:textId="33724C46" w:rsidR="004618CB" w:rsidRDefault="004618CB" w:rsidP="00FF43AB">
      <w:pPr>
        <w:pStyle w:val="4"/>
        <w:numPr>
          <w:ilvl w:val="0"/>
          <w:numId w:val="101"/>
        </w:numPr>
        <w:rPr>
          <w:rFonts w:hint="eastAsia"/>
        </w:rPr>
      </w:pPr>
      <w:r>
        <w:rPr>
          <w:rFonts w:hint="eastAsia"/>
        </w:rPr>
        <w:t>基于</w:t>
      </w:r>
      <w:proofErr w:type="spellStart"/>
      <w:r>
        <w:rPr>
          <w:rFonts w:hint="eastAsia"/>
        </w:rPr>
        <w:t>Jieba</w:t>
      </w:r>
      <w:proofErr w:type="spellEnd"/>
      <w:r>
        <w:rPr>
          <w:rFonts w:hint="eastAsia"/>
        </w:rPr>
        <w:t>的</w:t>
      </w:r>
      <w:r w:rsidR="00243DFD">
        <w:rPr>
          <w:rFonts w:hint="eastAsia"/>
        </w:rPr>
        <w:t>爬虫</w:t>
      </w:r>
      <w:r>
        <w:rPr>
          <w:rFonts w:hint="eastAsia"/>
        </w:rPr>
        <w:t>上下车点提取</w:t>
      </w:r>
    </w:p>
    <w:p w14:paraId="3581BFE4" w14:textId="6F594A84" w:rsidR="004618CB" w:rsidRDefault="004618CB" w:rsidP="00FF43AB">
      <w:pPr>
        <w:pStyle w:val="a0"/>
        <w:rPr>
          <w:rFonts w:hint="eastAsia"/>
        </w:rPr>
      </w:pPr>
      <w:r w:rsidRPr="000951BC">
        <w:t>为</w:t>
      </w:r>
      <w:r>
        <w:rPr>
          <w:rFonts w:hint="eastAsia"/>
        </w:rPr>
        <w:t>了</w:t>
      </w:r>
      <w:r w:rsidRPr="000951BC">
        <w:t>实现对文本中上车点与下车点的识别，</w:t>
      </w:r>
      <w:r w:rsidR="008A5902">
        <w:rPr>
          <w:rFonts w:hint="eastAsia"/>
        </w:rPr>
        <w:t>本文</w:t>
      </w:r>
      <w:r w:rsidRPr="000951BC">
        <w:t>引入中文分词工具</w:t>
      </w:r>
      <w:r w:rsidRPr="008A5902">
        <w:t xml:space="preserve"> </w:t>
      </w:r>
      <w:proofErr w:type="spellStart"/>
      <w:r w:rsidRPr="008A5902">
        <w:t>Jieba</w:t>
      </w:r>
      <w:proofErr w:type="spellEnd"/>
      <w:r w:rsidRPr="008A5902">
        <w:t xml:space="preserve"> </w:t>
      </w:r>
      <w:r w:rsidRPr="000951BC">
        <w:t>进行预处理。</w:t>
      </w:r>
      <w:proofErr w:type="spellStart"/>
      <w:r>
        <w:rPr>
          <w:rFonts w:hint="eastAsia"/>
        </w:rPr>
        <w:t>Jie</w:t>
      </w:r>
      <w:r w:rsidR="00B02C16">
        <w:rPr>
          <w:rFonts w:hint="eastAsia"/>
        </w:rPr>
        <w:t>b</w:t>
      </w:r>
      <w:r>
        <w:rPr>
          <w:rFonts w:hint="eastAsia"/>
        </w:rPr>
        <w:t>a</w:t>
      </w:r>
      <w:proofErr w:type="spellEnd"/>
      <w:r>
        <w:rPr>
          <w:rFonts w:hint="eastAsia"/>
        </w:rPr>
        <w:t>是专门用于分词的算法，</w:t>
      </w:r>
      <w:r w:rsidRPr="000951BC">
        <w:t>能够有效地对中文句子进行分词处理并提取词性信息</w:t>
      </w:r>
      <w:r>
        <w:rPr>
          <w:rFonts w:hint="eastAsia"/>
        </w:rPr>
        <w:t>用于文本分析。</w:t>
      </w:r>
    </w:p>
    <w:p w14:paraId="415C17D3" w14:textId="40038679" w:rsidR="004618CB" w:rsidRDefault="004618CB" w:rsidP="00FF43AB">
      <w:pPr>
        <w:pStyle w:val="a0"/>
        <w:rPr>
          <w:rFonts w:hint="eastAsia"/>
        </w:rPr>
      </w:pPr>
      <w:r>
        <w:rPr>
          <w:rFonts w:hint="eastAsia"/>
        </w:rPr>
        <w:t>由于上车点和下车点应具有明显的地理词性</w:t>
      </w:r>
      <w:r w:rsidR="00B023DA">
        <w:rPr>
          <w:rFonts w:hint="eastAsia"/>
        </w:rPr>
        <w:t>，</w:t>
      </w:r>
      <w:r>
        <w:rPr>
          <w:rFonts w:hint="eastAsia"/>
        </w:rPr>
        <w:t>所以在</w:t>
      </w:r>
      <w:proofErr w:type="spellStart"/>
      <w:r>
        <w:rPr>
          <w:rFonts w:hint="eastAsia"/>
        </w:rPr>
        <w:t>Jieba</w:t>
      </w:r>
      <w:proofErr w:type="spellEnd"/>
      <w:r>
        <w:rPr>
          <w:rFonts w:hint="eastAsia"/>
        </w:rPr>
        <w:t>的基础词典上，进一步引入自定义词典，结合正则提取，提取具有空间指向性的结构。利用语句中“从</w:t>
      </w:r>
      <w:r>
        <w:t>…</w:t>
      </w:r>
      <w:r>
        <w:rPr>
          <w:rFonts w:hint="eastAsia"/>
        </w:rPr>
        <w:t>到”,</w:t>
      </w:r>
      <w:r w:rsidR="00B02C16">
        <w:rPr>
          <w:rFonts w:hint="eastAsia"/>
        </w:rPr>
        <w:t>“</w:t>
      </w:r>
      <w:r>
        <w:rPr>
          <w:rFonts w:hint="eastAsia"/>
        </w:rPr>
        <w:t>由</w:t>
      </w:r>
      <w:r>
        <w:t>…</w:t>
      </w:r>
      <w:r>
        <w:rPr>
          <w:rFonts w:hint="eastAsia"/>
        </w:rPr>
        <w:t>至</w:t>
      </w:r>
      <w:r>
        <w:t>”</w:t>
      </w:r>
      <w:r>
        <w:rPr>
          <w:rFonts w:hint="eastAsia"/>
        </w:rPr>
        <w:t>等词来分开上车点与下车点。</w:t>
      </w:r>
    </w:p>
    <w:p w14:paraId="11F31330" w14:textId="5028CA74" w:rsidR="004618CB" w:rsidRDefault="004618CB" w:rsidP="00FF43AB">
      <w:pPr>
        <w:pStyle w:val="4"/>
        <w:numPr>
          <w:ilvl w:val="0"/>
          <w:numId w:val="101"/>
        </w:numPr>
        <w:rPr>
          <w:rFonts w:hint="eastAsia"/>
        </w:rPr>
      </w:pPr>
      <w:r>
        <w:rPr>
          <w:rFonts w:hint="eastAsia"/>
        </w:rPr>
        <w:t>数据转经纬度及聚类划分</w:t>
      </w:r>
    </w:p>
    <w:p w14:paraId="23167429" w14:textId="1561DDAA" w:rsidR="004618CB" w:rsidRDefault="004618CB" w:rsidP="00FF43AB">
      <w:pPr>
        <w:pStyle w:val="a0"/>
        <w:rPr>
          <w:rFonts w:hint="eastAsia"/>
        </w:rPr>
      </w:pPr>
      <w:r>
        <w:rPr>
          <w:rFonts w:hint="eastAsia"/>
        </w:rPr>
        <w:t>所收集到的数据</w:t>
      </w:r>
      <w:r w:rsidR="008A5902">
        <w:rPr>
          <w:rFonts w:hint="eastAsia"/>
        </w:rPr>
        <w:t>均为</w:t>
      </w:r>
      <w:r>
        <w:rPr>
          <w:rFonts w:hint="eastAsia"/>
        </w:rPr>
        <w:t>文本类型，</w:t>
      </w:r>
      <w:r w:rsidRPr="00D30AE3">
        <w:t>无法直接参与空间分析</w:t>
      </w:r>
      <w:r>
        <w:rPr>
          <w:rFonts w:hint="eastAsia"/>
        </w:rPr>
        <w:t>。</w:t>
      </w:r>
      <w:r w:rsidR="008A5902">
        <w:rPr>
          <w:rFonts w:hint="eastAsia"/>
        </w:rPr>
        <w:t>本文</w:t>
      </w:r>
      <w:r w:rsidR="00147F55">
        <w:rPr>
          <w:rFonts w:hint="eastAsia"/>
        </w:rPr>
        <w:t>使用</w:t>
      </w:r>
      <w:r>
        <w:rPr>
          <w:rFonts w:hint="eastAsia"/>
        </w:rPr>
        <w:t>高德地图地理编码API服务。服务具有</w:t>
      </w:r>
      <w:r w:rsidRPr="00D30AE3">
        <w:t>高精度、可扩展的地理编码处理</w:t>
      </w:r>
      <w:r>
        <w:rPr>
          <w:rFonts w:hint="eastAsia"/>
        </w:rPr>
        <w:t>，同时可以批量处理得到定位。</w:t>
      </w:r>
    </w:p>
    <w:p w14:paraId="2F73031D" w14:textId="6560B255" w:rsidR="004618CB" w:rsidRDefault="008A5902" w:rsidP="00FF43AB">
      <w:pPr>
        <w:pStyle w:val="a0"/>
        <w:rPr>
          <w:rFonts w:hint="eastAsia"/>
        </w:rPr>
      </w:pPr>
      <w:r>
        <w:rPr>
          <w:rFonts w:hint="eastAsia"/>
        </w:rPr>
        <w:t>本文</w:t>
      </w:r>
      <w:r w:rsidR="004618CB">
        <w:rPr>
          <w:rFonts w:hint="eastAsia"/>
        </w:rPr>
        <w:t>根据已经定义的空间聚类结果，将每个地址根据其地理位置映射到聚类类别中，以便区域统计分析。</w:t>
      </w:r>
    </w:p>
    <w:p w14:paraId="6A4B4E8B" w14:textId="549AF522" w:rsidR="004618CB" w:rsidRDefault="004618CB" w:rsidP="00FF43AB">
      <w:pPr>
        <w:pStyle w:val="4"/>
        <w:numPr>
          <w:ilvl w:val="0"/>
          <w:numId w:val="101"/>
        </w:numPr>
        <w:rPr>
          <w:rFonts w:hint="eastAsia"/>
        </w:rPr>
      </w:pPr>
      <w:r>
        <w:rPr>
          <w:rFonts w:hint="eastAsia"/>
        </w:rPr>
        <w:t>构建矩阵与缺失值处理操作</w:t>
      </w:r>
    </w:p>
    <w:p w14:paraId="6615F596" w14:textId="0A6C8040" w:rsidR="00790A8E" w:rsidRDefault="008A5902" w:rsidP="00FF43AB">
      <w:pPr>
        <w:pStyle w:val="a0"/>
        <w:rPr>
          <w:rFonts w:hint="eastAsia"/>
        </w:rPr>
      </w:pPr>
      <w:r>
        <w:rPr>
          <w:rFonts w:hint="eastAsia"/>
        </w:rPr>
        <w:t>本文</w:t>
      </w:r>
      <w:r w:rsidR="004618CB">
        <w:rPr>
          <w:rFonts w:hint="eastAsia"/>
        </w:rPr>
        <w:t>将上车点和下车点结合映射为二维风险矩阵图</w:t>
      </w:r>
      <w:r w:rsidR="002674E5">
        <w:object w:dxaOrig="888" w:dyaOrig="362" w14:anchorId="67DFBC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pt;height:18pt" o:ole="">
            <v:imagedata r:id="rId11" o:title=""/>
          </v:shape>
          <o:OLEObject Type="Embed" ProgID="Equation.AxMath" ShapeID="_x0000_i1025" DrawAspect="Content" ObjectID="_1806748659" r:id="rId12"/>
        </w:object>
      </w:r>
      <w:r w:rsidR="004618CB">
        <w:rPr>
          <w:rFonts w:hint="eastAsia"/>
        </w:rPr>
        <w:t>，其中</w:t>
      </w:r>
      <w:r w:rsidR="004618CB">
        <w:object w:dxaOrig="265" w:dyaOrig="359" w14:anchorId="0D4F2750">
          <v:shape id="_x0000_i1026" type="#_x0000_t75" style="width:13.5pt;height:18pt" o:ole="">
            <v:imagedata r:id="rId13" o:title=""/>
          </v:shape>
          <o:OLEObject Type="Embed" ProgID="Equation.AxMath" ShapeID="_x0000_i1026" DrawAspect="Content" ObjectID="_1806748660" r:id="rId14"/>
        </w:object>
      </w:r>
      <w:r w:rsidR="004618CB">
        <w:rPr>
          <w:rFonts w:hint="eastAsia"/>
        </w:rPr>
        <w:t>表示上车点</w:t>
      </w:r>
      <w:proofErr w:type="spellStart"/>
      <w:r w:rsidR="004618CB">
        <w:rPr>
          <w:rFonts w:hint="eastAsia"/>
        </w:rPr>
        <w:t>i</w:t>
      </w:r>
      <w:proofErr w:type="spellEnd"/>
      <w:r w:rsidR="004618CB">
        <w:rPr>
          <w:rFonts w:hint="eastAsia"/>
        </w:rPr>
        <w:t>到下车点j的风险值。</w:t>
      </w:r>
    </w:p>
    <w:p w14:paraId="57AAE288" w14:textId="15A6C70D" w:rsidR="004618CB" w:rsidRDefault="004618CB" w:rsidP="00FF43AB">
      <w:pPr>
        <w:pStyle w:val="a0"/>
        <w:rPr>
          <w:rFonts w:hint="eastAsia"/>
        </w:rPr>
      </w:pPr>
      <w:r w:rsidRPr="00790A8E">
        <w:rPr>
          <w:rStyle w:val="afc"/>
          <w:rFonts w:hint="eastAsia"/>
        </w:rPr>
        <w:t>在矩阵中存在数据缺失，需要进行处理</w:t>
      </w:r>
      <w:r w:rsidR="00243DFD">
        <w:rPr>
          <w:rFonts w:hint="eastAsia"/>
        </w:rPr>
        <w:t>。首先，</w:t>
      </w:r>
      <w:r w:rsidR="008A5902">
        <w:rPr>
          <w:rFonts w:hint="eastAsia"/>
        </w:rPr>
        <w:t>本文</w:t>
      </w:r>
      <w:r>
        <w:rPr>
          <w:rFonts w:hint="eastAsia"/>
        </w:rPr>
        <w:t>选用行列值填充是考虑了一般性的数值缺失处理方法。</w:t>
      </w:r>
    </w:p>
    <w:p w14:paraId="33EFA8B8" w14:textId="39B3D68F" w:rsidR="00AD5F02" w:rsidRPr="00AD5F02" w:rsidRDefault="00000000" w:rsidP="00AD5F02">
      <w:pPr>
        <w:pStyle w:val="afd"/>
        <w:rPr>
          <w:rFonts w:ascii="宋体" w:hAnsi="宋体" w:hint="eastAsia"/>
        </w:rPr>
      </w:pPr>
      <m:oMathPara>
        <m:oMath>
          <m:eqArr>
            <m:eqArrPr>
              <m:maxDist m:val="1"/>
              <m:ctrlPr/>
            </m:eqArrPr>
            <m:e>
              <m:r>
                <m:rPr>
                  <m:scr m:val="script"/>
                  <m:sty m:val="p"/>
                </m:rPr>
                <m:t>F</m:t>
              </m:r>
              <m:d>
                <m:dPr>
                  <m:ctrlPr/>
                </m:dPr>
                <m:e>
                  <m:sSub>
                    <m:sSubPr>
                      <m:ctrlPr/>
                    </m:sSubPr>
                    <m:e>
                      <m:r>
                        <m:t>r</m:t>
                      </m:r>
                    </m:e>
                    <m:sub>
                      <m:r>
                        <m:t>ij</m:t>
                      </m:r>
                    </m:sub>
                  </m:sSub>
                </m:e>
              </m:d>
              <m:r>
                <m:rPr>
                  <m:sty m:val="p"/>
                </m:rPr>
                <m:t>=</m:t>
              </m:r>
              <m:d>
                <m:dPr>
                  <m:begChr m:val="{"/>
                  <m:endChr m:val=""/>
                  <m:ctrlPr/>
                </m:dPr>
                <m:e>
                  <m:m>
                    <m:mPr>
                      <m:plcHide m:val="1"/>
                      <m:mcs>
                        <m:mc>
                          <m:mcPr>
                            <m:count m:val="3"/>
                            <m:mcJc m:val="left"/>
                          </m:mcPr>
                        </m:mc>
                      </m:mcs>
                      <m:ctrlPr/>
                    </m:mPr>
                    <m:mr>
                      <m:e>
                        <m:r>
                          <m:t>log</m:t>
                        </m:r>
                        <m:d>
                          <m:dPr>
                            <m:ctrlPr/>
                          </m:dPr>
                          <m:e>
                            <m:r>
                              <m:t>α</m:t>
                            </m:r>
                            <m:r>
                              <m:rPr>
                                <m:sty m:val="p"/>
                              </m:rPr>
                              <m:t>⋅</m:t>
                            </m:r>
                            <m:sSub>
                              <m:sSubPr>
                                <m:ctrlPr/>
                              </m:sSubPr>
                              <m:e>
                                <m:bar>
                                  <m:barPr>
                                    <m:pos m:val="top"/>
                                    <m:ctrlPr/>
                                  </m:barPr>
                                  <m:e>
                                    <m:r>
                                      <m:t>r</m:t>
                                    </m:r>
                                  </m:e>
                                </m:bar>
                              </m:e>
                              <m:sub>
                                <m:r>
                                  <m:t>i</m:t>
                                </m:r>
                                <m:r>
                                  <m:rPr>
                                    <m:sty m:val="p"/>
                                  </m:rPr>
                                  <m:t>⋅</m:t>
                                </m:r>
                              </m:sub>
                            </m:sSub>
                            <m:r>
                              <m:rPr>
                                <m:sty m:val="p"/>
                              </m:rPr>
                              <m:t>+</m:t>
                            </m:r>
                            <m:r>
                              <m:t>α</m:t>
                            </m:r>
                            <m:r>
                              <m:rPr>
                                <m:sty m:val="p"/>
                              </m:rPr>
                              <m:t>⋅</m:t>
                            </m:r>
                            <m:sSub>
                              <m:sSubPr>
                                <m:ctrlPr/>
                              </m:sSubPr>
                              <m:e>
                                <m:bar>
                                  <m:barPr>
                                    <m:pos m:val="top"/>
                                    <m:ctrlPr/>
                                  </m:barPr>
                                  <m:e>
                                    <m:r>
                                      <m:t>r</m:t>
                                    </m:r>
                                  </m:e>
                                </m:bar>
                              </m:e>
                              <m:sub>
                                <m:r>
                                  <m:rPr>
                                    <m:sty m:val="p"/>
                                  </m:rPr>
                                  <m:t>⋅</m:t>
                                </m:r>
                                <m:r>
                                  <m:t>j</m:t>
                                </m:r>
                              </m:sub>
                            </m:sSub>
                            <m:r>
                              <m:rPr>
                                <m:sty m:val="p"/>
                              </m:rPr>
                              <m:t>+</m:t>
                            </m:r>
                            <m:r>
                              <m:t>α</m:t>
                            </m:r>
                          </m:e>
                        </m:d>
                        <m:r>
                          <m:rPr>
                            <m:sty m:val="p"/>
                          </m:rPr>
                          <m:t>-</m:t>
                        </m:r>
                        <m:r>
                          <m:t>δ</m:t>
                        </m:r>
                        <m:r>
                          <m:rPr>
                            <m:sty m:val="p"/>
                          </m:rPr>
                          <m:t>,</m:t>
                        </m:r>
                      </m:e>
                      <m:e/>
                      <m:e>
                        <m:r>
                          <m:t>if</m:t>
                        </m:r>
                        <m:sSub>
                          <m:sSubPr>
                            <m:ctrlPr/>
                          </m:sSubPr>
                          <m:e>
                            <m:r>
                              <m:t>r</m:t>
                            </m:r>
                          </m:e>
                          <m:sub>
                            <m:r>
                              <m:t>ij</m:t>
                            </m:r>
                          </m:sub>
                        </m:sSub>
                        <m:r>
                          <m:rPr>
                            <m:sty m:val="p"/>
                          </m:rPr>
                          <m:t>=0</m:t>
                        </m:r>
                      </m:e>
                    </m:mr>
                    <m:mr>
                      <m:e>
                        <m:r>
                          <m:t>log</m:t>
                        </m:r>
                        <m:d>
                          <m:dPr>
                            <m:ctrlPr/>
                          </m:dPr>
                          <m:e>
                            <m:sSub>
                              <m:sSubPr>
                                <m:ctrlPr/>
                              </m:sSubPr>
                              <m:e>
                                <m:r>
                                  <m:t>r</m:t>
                                </m:r>
                              </m:e>
                              <m:sub>
                                <m:r>
                                  <m:t>ij</m:t>
                                </m:r>
                              </m:sub>
                            </m:sSub>
                            <m:r>
                              <m:rPr>
                                <m:sty m:val="p"/>
                              </m:rPr>
                              <m:t>+</m:t>
                            </m:r>
                            <m:r>
                              <m:t>α</m:t>
                            </m:r>
                          </m:e>
                        </m:d>
                        <m:r>
                          <m:rPr>
                            <m:sty m:val="p"/>
                          </m:rPr>
                          <m:t>-</m:t>
                        </m:r>
                        <m:r>
                          <m:t>δ</m:t>
                        </m:r>
                        <m:r>
                          <m:rPr>
                            <m:sty m:val="p"/>
                          </m:rPr>
                          <m:t>,</m:t>
                        </m:r>
                      </m:e>
                      <m:e>
                        <m:r>
                          <m:t>if</m:t>
                        </m:r>
                        <m:sSub>
                          <m:sSubPr>
                            <m:ctrlPr/>
                          </m:sSubPr>
                          <m:e>
                            <m:r>
                              <m:t>r</m:t>
                            </m:r>
                          </m:e>
                          <m:sub>
                            <m:r>
                              <m:t>ij</m:t>
                            </m:r>
                          </m:sub>
                        </m:sSub>
                        <m:r>
                          <m:rPr>
                            <m:sty m:val="p"/>
                          </m:rPr>
                          <m:t>&gt;0</m:t>
                        </m:r>
                      </m:e>
                      <m:e/>
                    </m:mr>
                  </m:m>
                </m:e>
              </m:d>
              <m:r>
                <m:t>#</m:t>
              </m:r>
              <m:r>
                <m:rPr>
                  <m:sty m:val="p"/>
                </m:rPr>
                <w:rPr>
                  <w:rFonts w:hint="eastAsia"/>
                </w:rPr>
                <m:t>公式</m:t>
              </m:r>
              <m:d>
                <m:dPr>
                  <m:ctrlPr/>
                </m:dPr>
                <m:e>
                  <m:r>
                    <m:rPr>
                      <m:sty m:val="p"/>
                    </m:rPr>
                    <w:fldChar w:fldCharType="begin"/>
                  </m:r>
                  <m:r>
                    <m:rPr>
                      <m:sty m:val="p"/>
                    </m:rPr>
                    <m:t xml:space="preserve"> AUTONUM  \* Arabic </m:t>
                  </m:r>
                  <m:r>
                    <m:rPr>
                      <m:sty m:val="p"/>
                    </m:rPr>
                    <w:fldChar w:fldCharType="separate"/>
                  </m:r>
                  <m:r>
                    <m:rPr>
                      <m:sty m:val="p"/>
                    </m:rPr>
                    <w:fldChar w:fldCharType="end"/>
                  </m:r>
                </m:e>
              </m:d>
              <m:ctrlPr>
                <w:rPr>
                  <w:i/>
                </w:rPr>
              </m:ctrlPr>
            </m:e>
          </m:eqArr>
        </m:oMath>
      </m:oMathPara>
    </w:p>
    <w:p w14:paraId="2E0180A3" w14:textId="66817FBF" w:rsidR="004618CB" w:rsidRDefault="004618CB" w:rsidP="00FF43AB">
      <w:pPr>
        <w:pStyle w:val="a0"/>
        <w:rPr>
          <w:rFonts w:hint="eastAsia"/>
        </w:rPr>
      </w:pPr>
      <w:r w:rsidRPr="002674E5">
        <w:rPr>
          <w:rStyle w:val="afc"/>
          <w:rFonts w:hint="eastAsia"/>
        </w:rPr>
        <w:t>对于每一个单元格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ij</m:t>
            </m:r>
          </m:sub>
        </m:sSub>
      </m:oMath>
      <w:r w:rsidRPr="002674E5">
        <w:rPr>
          <w:rStyle w:val="afc"/>
          <w:rFonts w:hint="eastAsia"/>
        </w:rPr>
        <w:t>通过行平均和列平均计算得出。其中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m:t>
            </m:r>
          </m:sub>
        </m:sSub>
      </m:oMath>
      <w:r w:rsidRPr="002674E5">
        <w:rPr>
          <w:rStyle w:val="afc"/>
          <w:rFonts w:hint="eastAsia"/>
        </w:rPr>
        <w:t>是第</w:t>
      </w:r>
      <w:proofErr w:type="spellStart"/>
      <w:r w:rsidRPr="002674E5">
        <w:rPr>
          <w:rStyle w:val="afc"/>
          <w:rFonts w:hint="eastAsia"/>
        </w:rPr>
        <w:t>i</w:t>
      </w:r>
      <w:proofErr w:type="spellEnd"/>
      <w:r w:rsidRPr="002674E5">
        <w:rPr>
          <w:rStyle w:val="afc"/>
          <w:rFonts w:hint="eastAsia"/>
        </w:rPr>
        <w:t>行的非零平均，</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j</m:t>
            </m:r>
          </m:sub>
        </m:sSub>
      </m:oMath>
      <w:r w:rsidRPr="002674E5">
        <w:rPr>
          <w:rStyle w:val="afc"/>
          <w:rFonts w:hint="eastAsia"/>
        </w:rPr>
        <w:t>代表第j列的非零平均,</w:t>
      </w:r>
      <w:r w:rsidR="002674E5" w:rsidRPr="002674E5">
        <w:rPr>
          <w:rStyle w:val="afc"/>
          <w:rFonts w:hint="eastAsia"/>
        </w:rPr>
        <w:object w:dxaOrig="649" w:dyaOrig="311" w14:anchorId="4B5751F5">
          <v:shape id="_x0000_i1027" type="#_x0000_t75" style="width:32.5pt;height:15.5pt" o:ole="">
            <v:imagedata r:id="rId15" o:title=""/>
          </v:shape>
          <o:OLEObject Type="Embed" ProgID="Equation.AxMath" ShapeID="_x0000_i1027" DrawAspect="Content" ObjectID="_1806748661" r:id="rId16"/>
        </w:object>
      </w:r>
      <w:r w:rsidRPr="002674E5">
        <w:rPr>
          <w:rStyle w:val="afc"/>
          <w:rFonts w:hint="eastAsia"/>
        </w:rPr>
        <w:t>为平衡行列贡献的加权因</w:t>
      </w:r>
      <w:r>
        <w:rPr>
          <w:rFonts w:hint="eastAsia"/>
        </w:rPr>
        <w:t>子。</w:t>
      </w:r>
      <w:r w:rsidR="008A5902">
        <w:rPr>
          <w:rFonts w:hint="eastAsia"/>
        </w:rPr>
        <w:t>本文</w:t>
      </w:r>
      <w:r w:rsidR="00243DFD">
        <w:rPr>
          <w:rFonts w:hint="eastAsia"/>
        </w:rPr>
        <w:t>使用</w:t>
      </w:r>
      <w:r>
        <w:rPr>
          <w:rFonts w:hint="eastAsia"/>
        </w:rPr>
        <w:t>平滑处理</w:t>
      </w:r>
      <w:r w:rsidR="00243DFD">
        <w:rPr>
          <w:rFonts w:hint="eastAsia"/>
        </w:rPr>
        <w:t>，</w:t>
      </w:r>
      <w:r>
        <w:rPr>
          <w:rFonts w:hint="eastAsia"/>
        </w:rPr>
        <w:t>加性平滑</w:t>
      </w:r>
      <w:r w:rsidR="00243DFD">
        <w:rPr>
          <w:rStyle w:val="afc"/>
          <w:rFonts w:hint="eastAsia"/>
        </w:rPr>
        <w:t>，</w:t>
      </w:r>
      <w:r w:rsidR="00243DFD" w:rsidRPr="00790A8E">
        <w:rPr>
          <w:rStyle w:val="afc"/>
          <w:rFonts w:hint="eastAsia"/>
        </w:rPr>
        <w:t>去除极端小值带来的结果</w:t>
      </w:r>
      <w:r w:rsidR="00243DFD">
        <w:rPr>
          <w:rStyle w:val="afc"/>
          <w:rFonts w:hint="eastAsia"/>
        </w:rPr>
        <w:t>。</w:t>
      </w:r>
      <w:r>
        <w:rPr>
          <w:rFonts w:hint="eastAsia"/>
        </w:rPr>
        <w:t>为了避免估值</w:t>
      </w:r>
      <w:r w:rsidR="00B023DA">
        <w:rPr>
          <w:rFonts w:hint="eastAsia"/>
        </w:rPr>
        <w:t>过</w:t>
      </w:r>
      <w:r>
        <w:rPr>
          <w:rFonts w:hint="eastAsia"/>
        </w:rPr>
        <w:t>小或存在极端值导致后续转换失真，操作有效保持了矩阵整体的结构特征。</w:t>
      </w:r>
      <w:r w:rsidR="00B93B66">
        <w:rPr>
          <w:rFonts w:hint="eastAsia"/>
        </w:rPr>
        <w:t>同时，</w:t>
      </w:r>
      <w:r w:rsidR="00243DFD">
        <w:rPr>
          <w:rFonts w:hint="eastAsia"/>
        </w:rPr>
        <w:t>采用</w:t>
      </w:r>
      <w:r>
        <w:rPr>
          <w:rFonts w:hint="eastAsia"/>
        </w:rPr>
        <w:t>对数变换与非负平移</w:t>
      </w:r>
      <w:r w:rsidR="00243DFD">
        <w:rPr>
          <w:rFonts w:hint="eastAsia"/>
        </w:rPr>
        <w:t>，</w:t>
      </w:r>
      <w:r w:rsidR="00243DFD" w:rsidRPr="00790A8E">
        <w:rPr>
          <w:rStyle w:val="afc"/>
          <w:rFonts w:hint="eastAsia"/>
        </w:rPr>
        <w:t>拉大差距，考虑到风险值应该全部为单向，</w:t>
      </w:r>
      <w:r w:rsidR="00243DFD">
        <w:rPr>
          <w:rStyle w:val="afc"/>
          <w:rFonts w:hint="eastAsia"/>
        </w:rPr>
        <w:t>故</w:t>
      </w:r>
      <w:r w:rsidR="00243DFD" w:rsidRPr="00790A8E">
        <w:rPr>
          <w:rStyle w:val="afc"/>
          <w:rFonts w:hint="eastAsia"/>
        </w:rPr>
        <w:t>使用线性平移使得最小值为0</w:t>
      </w:r>
      <w:r w:rsidR="00243DFD">
        <w:rPr>
          <w:rFonts w:hint="eastAsia"/>
        </w:rPr>
        <w:t>。</w:t>
      </w:r>
    </w:p>
    <w:p w14:paraId="03A54320" w14:textId="66F7F330" w:rsidR="004618CB" w:rsidRPr="00724DEF" w:rsidRDefault="005B40B2" w:rsidP="00FF43AB">
      <w:pPr>
        <w:pStyle w:val="AMDisplayEquation"/>
        <w:rPr>
          <w:rFonts w:hint="eastAsia"/>
        </w:rPr>
      </w:pPr>
      <w:r>
        <w:rPr>
          <w:rFonts w:hint="eastAsia"/>
        </w:rPr>
        <w:t>对数变换与非负平移可以</w:t>
      </w:r>
      <w:r w:rsidR="004618CB">
        <w:rPr>
          <w:rFonts w:hint="eastAsia"/>
        </w:rPr>
        <w:t>放大不同路径之间的风险差异，并且使估值更加敏感</w:t>
      </w:r>
      <w:r w:rsidR="00AD47AE" w:rsidRPr="00AD47AE">
        <w:rPr>
          <w:rStyle w:val="afc"/>
          <w:rFonts w:hint="eastAsia"/>
          <w:vertAlign w:val="superscript"/>
        </w:rPr>
        <w:fldChar w:fldCharType="begin"/>
      </w:r>
      <w:r w:rsidR="00AD47AE" w:rsidRPr="00AD47AE">
        <w:rPr>
          <w:rFonts w:hint="eastAsia"/>
          <w:vertAlign w:val="superscript"/>
        </w:rPr>
        <w:instrText xml:space="preserve"> REF _Ref196100990 \r \h </w:instrText>
      </w:r>
      <w:r w:rsidR="00AD47AE">
        <w:rPr>
          <w:rStyle w:val="afc"/>
          <w:rFonts w:hint="eastAsia"/>
          <w:vertAlign w:val="superscript"/>
        </w:rPr>
        <w:instrText xml:space="preserve"> \* MERGEFORMAT </w:instrText>
      </w:r>
      <w:r w:rsidR="00AD47AE" w:rsidRPr="00AD47AE">
        <w:rPr>
          <w:rStyle w:val="afc"/>
          <w:rFonts w:hint="eastAsia"/>
          <w:vertAlign w:val="superscript"/>
        </w:rPr>
      </w:r>
      <w:r w:rsidR="00AD47AE" w:rsidRPr="00AD47AE">
        <w:rPr>
          <w:rStyle w:val="afc"/>
          <w:rFonts w:hint="eastAsia"/>
          <w:vertAlign w:val="superscript"/>
        </w:rPr>
        <w:fldChar w:fldCharType="separate"/>
      </w:r>
      <w:r w:rsidR="00DA73A0">
        <w:rPr>
          <w:rFonts w:hint="eastAsia"/>
          <w:vertAlign w:val="superscript"/>
        </w:rPr>
        <w:t>[18]</w:t>
      </w:r>
      <w:r w:rsidR="00AD47AE" w:rsidRPr="00AD47AE">
        <w:rPr>
          <w:rStyle w:val="afc"/>
          <w:rFonts w:hint="eastAsia"/>
          <w:vertAlign w:val="superscript"/>
        </w:rPr>
        <w:fldChar w:fldCharType="end"/>
      </w:r>
      <w:r w:rsidR="004618CB">
        <w:rPr>
          <w:rFonts w:hint="eastAsia"/>
        </w:rPr>
        <w:t>。</w:t>
      </w:r>
      <w:r>
        <w:rPr>
          <w:rFonts w:hint="eastAsia"/>
        </w:rPr>
        <w:t>程序随后</w:t>
      </w:r>
      <w:r w:rsidR="004618CB">
        <w:rPr>
          <w:rFonts w:hint="eastAsia"/>
        </w:rPr>
        <w:t>进行非负处理</w:t>
      </w:r>
      <w:r w:rsidR="00B93B66">
        <w:rPr>
          <w:rFonts w:hint="eastAsia"/>
        </w:rPr>
        <w:t>。</w:t>
      </w:r>
    </w:p>
    <w:p w14:paraId="0D23F82A" w14:textId="77777777" w:rsidR="00BB5DF0" w:rsidRDefault="00A659CB" w:rsidP="00AD5F02">
      <w:pPr>
        <w:pStyle w:val="afd"/>
      </w:pPr>
      <w:r w:rsidRPr="00A659CB">
        <w:rPr>
          <w:noProof/>
        </w:rPr>
        <w:lastRenderedPageBreak/>
        <w:drawing>
          <wp:inline distT="0" distB="0" distL="0" distR="0" wp14:anchorId="2357F580" wp14:editId="4ED249BE">
            <wp:extent cx="3113590" cy="1779087"/>
            <wp:effectExtent l="0" t="0" r="0" b="0"/>
            <wp:docPr id="580395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95819" name=""/>
                    <pic:cNvPicPr/>
                  </pic:nvPicPr>
                  <pic:blipFill>
                    <a:blip r:embed="rId17"/>
                    <a:stretch>
                      <a:fillRect/>
                    </a:stretch>
                  </pic:blipFill>
                  <pic:spPr>
                    <a:xfrm>
                      <a:off x="0" y="0"/>
                      <a:ext cx="3116461" cy="1780727"/>
                    </a:xfrm>
                    <a:prstGeom prst="rect">
                      <a:avLst/>
                    </a:prstGeom>
                  </pic:spPr>
                </pic:pic>
              </a:graphicData>
            </a:graphic>
          </wp:inline>
        </w:drawing>
      </w:r>
    </w:p>
    <w:p w14:paraId="7818233D" w14:textId="7F4068F0" w:rsidR="00A659CB" w:rsidRPr="007B2544" w:rsidRDefault="00BB5DF0" w:rsidP="00BB5DF0">
      <w:pPr>
        <w:pStyle w:val="aff3"/>
        <w:jc w:val="center"/>
        <w:rPr>
          <w:rFonts w:hint="eastAsia"/>
        </w:rPr>
      </w:pPr>
      <w:bookmarkStart w:id="21" w:name="_Toc196133405"/>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3</w:t>
      </w:r>
      <w:r>
        <w:rPr>
          <w:rFonts w:hint="eastAsia"/>
        </w:rPr>
        <w:fldChar w:fldCharType="end"/>
      </w:r>
      <w:r>
        <w:rPr>
          <w:rFonts w:hint="eastAsia"/>
        </w:rPr>
        <w:t xml:space="preserve"> </w:t>
      </w:r>
      <w:r>
        <w:rPr>
          <w:rFonts w:hint="eastAsia"/>
        </w:rPr>
        <w:t>风险</w:t>
      </w:r>
      <w:r w:rsidRPr="00A659CB">
        <w:t>集群特征中心</w:t>
      </w:r>
      <w:bookmarkEnd w:id="21"/>
    </w:p>
    <w:p w14:paraId="5FED232C" w14:textId="24C195EE" w:rsidR="00243DFD" w:rsidRDefault="00243DFD" w:rsidP="00243DFD">
      <w:pPr>
        <w:pStyle w:val="3"/>
        <w:numPr>
          <w:ilvl w:val="0"/>
          <w:numId w:val="105"/>
        </w:numPr>
        <w:rPr>
          <w:rFonts w:hint="eastAsia"/>
        </w:rPr>
      </w:pPr>
      <w:r>
        <w:rPr>
          <w:rFonts w:hint="eastAsia"/>
        </w:rPr>
        <w:t>LSTM模型GPS预清理</w:t>
      </w:r>
    </w:p>
    <w:p w14:paraId="38196FA5" w14:textId="00AA90CA" w:rsidR="00F51EA5" w:rsidRDefault="00F51EA5" w:rsidP="00FF43AB">
      <w:pPr>
        <w:pStyle w:val="a0"/>
        <w:rPr>
          <w:rFonts w:hint="eastAsia"/>
        </w:rPr>
      </w:pPr>
      <w:r w:rsidRPr="00F51EA5">
        <w:t>首先</w:t>
      </w:r>
      <w:r>
        <w:rPr>
          <w:rFonts w:hint="eastAsia"/>
        </w:rPr>
        <w:t>，LSTM程序</w:t>
      </w:r>
      <w:r w:rsidRPr="00F51EA5">
        <w:t>对原始数据的完整性进行校验。通过遍历数据集的每一行记录，检测关键字段的空值，直接删除包含缺失值的记录。</w:t>
      </w:r>
    </w:p>
    <w:p w14:paraId="2A816FC6" w14:textId="4B221159" w:rsidR="00F51EA5" w:rsidRPr="00F51EA5" w:rsidRDefault="00F51EA5" w:rsidP="00FF43AB">
      <w:pPr>
        <w:pStyle w:val="a0"/>
        <w:rPr>
          <w:rFonts w:hint="eastAsia"/>
        </w:rPr>
      </w:pPr>
      <w:r>
        <w:rPr>
          <w:rFonts w:hint="eastAsia"/>
        </w:rPr>
        <w:t>接着，程序设</w:t>
      </w:r>
      <w:r w:rsidRPr="00F51EA5">
        <w:t>定速度有效范围为0至150 km/h，对计算结果进行严格筛选：速度计算结果</w:t>
      </w:r>
      <w:r w:rsidR="00B93B66">
        <w:rPr>
          <w:rFonts w:hint="eastAsia"/>
        </w:rPr>
        <w:t>不正确时，</w:t>
      </w:r>
      <w:r w:rsidRPr="00F51EA5">
        <w:t>直接标记为无效数据</w:t>
      </w:r>
      <w:r>
        <w:rPr>
          <w:rFonts w:hint="eastAsia"/>
        </w:rPr>
        <w:t>；</w:t>
      </w:r>
      <w:r w:rsidRPr="00F51EA5">
        <w:t>超过150 km/h的记录被视为物理不可行，执行删除操作。</w:t>
      </w:r>
      <w:r w:rsidR="00C44DF1">
        <w:rPr>
          <w:rFonts w:hint="eastAsia"/>
        </w:rPr>
        <w:t>若有</w:t>
      </w:r>
      <w:r w:rsidR="00C44DF1" w:rsidRPr="00C44DF1">
        <w:t>连续位置不变但速度非零的轨迹段，判定为停车未熄火状态，执行逻辑删除</w:t>
      </w:r>
      <w:r w:rsidR="00C44DF1">
        <w:rPr>
          <w:rFonts w:hint="eastAsia"/>
        </w:rPr>
        <w:t>。</w:t>
      </w:r>
    </w:p>
    <w:p w14:paraId="7075894F" w14:textId="0ED7758D" w:rsidR="00F51EA5" w:rsidRPr="00F51EA5" w:rsidRDefault="00F51EA5" w:rsidP="00FF43AB">
      <w:pPr>
        <w:pStyle w:val="a0"/>
        <w:rPr>
          <w:rFonts w:hint="eastAsia"/>
        </w:rPr>
      </w:pPr>
      <w:r>
        <w:rPr>
          <w:rFonts w:hint="eastAsia"/>
        </w:rPr>
        <w:t>同时，</w:t>
      </w:r>
      <w:r w:rsidRPr="00F51EA5">
        <w:t>程序验证经纬度值的物理有效性，删除超出合理范围的记录：经度范围：-180°至180°</w:t>
      </w:r>
      <w:r>
        <w:rPr>
          <w:rFonts w:hint="eastAsia"/>
        </w:rPr>
        <w:t>；</w:t>
      </w:r>
      <w:r w:rsidRPr="00F51EA5">
        <w:t>纬度范围：-90°至90°</w:t>
      </w:r>
      <w:r>
        <w:rPr>
          <w:rFonts w:hint="eastAsia"/>
        </w:rPr>
        <w:t>。</w:t>
      </w:r>
    </w:p>
    <w:p w14:paraId="1BBFCC77" w14:textId="20281B3C" w:rsidR="00243DFD" w:rsidRDefault="00F51EA5" w:rsidP="00FF43AB">
      <w:pPr>
        <w:pStyle w:val="a0"/>
        <w:rPr>
          <w:rFonts w:hint="eastAsia"/>
        </w:rPr>
      </w:pPr>
      <w:r>
        <w:rPr>
          <w:rFonts w:hint="eastAsia"/>
        </w:rPr>
        <w:t>最后，</w:t>
      </w:r>
      <w:r w:rsidRPr="00F51EA5">
        <w:t>程序以车辆ID与时间戳为复合主键，识别并删除完全重复的记录</w:t>
      </w:r>
    </w:p>
    <w:p w14:paraId="02A54697" w14:textId="77777777" w:rsidR="00BB5DF0" w:rsidRDefault="00C44DF1" w:rsidP="00AD5F02">
      <w:pPr>
        <w:pStyle w:val="afd"/>
      </w:pPr>
      <w:r>
        <w:rPr>
          <w:noProof/>
        </w:rPr>
        <w:drawing>
          <wp:inline distT="0" distB="0" distL="0" distR="0" wp14:anchorId="27B6481C" wp14:editId="1FBDE215">
            <wp:extent cx="3508894" cy="2407534"/>
            <wp:effectExtent l="0" t="0" r="0" b="0"/>
            <wp:docPr id="142430450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8140" cy="2461906"/>
                    </a:xfrm>
                    <a:prstGeom prst="rect">
                      <a:avLst/>
                    </a:prstGeom>
                    <a:noFill/>
                    <a:ln>
                      <a:noFill/>
                    </a:ln>
                  </pic:spPr>
                </pic:pic>
              </a:graphicData>
            </a:graphic>
          </wp:inline>
        </w:drawing>
      </w:r>
    </w:p>
    <w:p w14:paraId="1DA952B1" w14:textId="51F5F560" w:rsidR="00C44DF1" w:rsidRDefault="00BB5DF0" w:rsidP="00BB5DF0">
      <w:pPr>
        <w:pStyle w:val="aff3"/>
        <w:jc w:val="center"/>
        <w:rPr>
          <w:rFonts w:hint="eastAsia"/>
        </w:rPr>
      </w:pPr>
      <w:bookmarkStart w:id="22" w:name="_Toc196133406"/>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4</w:t>
      </w:r>
      <w:r>
        <w:rPr>
          <w:rFonts w:hint="eastAsia"/>
        </w:rPr>
        <w:fldChar w:fldCharType="end"/>
      </w:r>
      <w:r>
        <w:rPr>
          <w:rFonts w:hint="eastAsia"/>
        </w:rPr>
        <w:t xml:space="preserve"> </w:t>
      </w:r>
      <w:r>
        <w:rPr>
          <w:rFonts w:hint="eastAsia"/>
        </w:rPr>
        <w:t>数据处理结果</w:t>
      </w:r>
      <w:bookmarkEnd w:id="22"/>
    </w:p>
    <w:p w14:paraId="5CB36B73" w14:textId="61633486" w:rsidR="00243DFD" w:rsidRPr="00243DFD" w:rsidRDefault="00C44DF1" w:rsidP="00FF43AB">
      <w:pPr>
        <w:pStyle w:val="a0"/>
        <w:rPr>
          <w:rFonts w:hint="eastAsia"/>
        </w:rPr>
      </w:pPr>
      <w:r w:rsidRPr="00C44DF1">
        <w:lastRenderedPageBreak/>
        <w:t>程序从原始数据总量2,907,020条中移除了626,547条，占总数据的28.43%</w:t>
      </w:r>
      <w:r w:rsidR="00764AEE">
        <w:rPr>
          <w:rFonts w:hint="eastAsia"/>
        </w:rPr>
        <w:t>，</w:t>
      </w:r>
      <w:r w:rsidRPr="00C44DF1">
        <w:t>表明程序具有较强的异常检测能力，能够有效识别并过滤大量低质量或无效数据。</w:t>
      </w:r>
    </w:p>
    <w:p w14:paraId="3EEDD800" w14:textId="1C6E7716" w:rsidR="00DF541E" w:rsidRPr="00DF541E" w:rsidRDefault="00467C20" w:rsidP="00DF541E">
      <w:pPr>
        <w:pStyle w:val="1"/>
        <w:numPr>
          <w:ilvl w:val="0"/>
          <w:numId w:val="67"/>
        </w:numPr>
        <w:rPr>
          <w:rFonts w:hint="eastAsia"/>
        </w:rPr>
      </w:pPr>
      <w:bookmarkStart w:id="23" w:name="_Toc196133438"/>
      <w:r>
        <w:rPr>
          <w:rFonts w:hint="eastAsia"/>
        </w:rPr>
        <w:t>模型</w:t>
      </w:r>
      <w:r w:rsidR="00B91E0D">
        <w:rPr>
          <w:rFonts w:hint="eastAsia"/>
        </w:rPr>
        <w:t>介绍</w:t>
      </w:r>
      <w:bookmarkEnd w:id="23"/>
    </w:p>
    <w:p w14:paraId="58CCA29A" w14:textId="6CF97D70" w:rsidR="005B7857" w:rsidRPr="00DF541E" w:rsidRDefault="005B7857" w:rsidP="00DF541E">
      <w:pPr>
        <w:pStyle w:val="2"/>
        <w:numPr>
          <w:ilvl w:val="0"/>
          <w:numId w:val="82"/>
        </w:numPr>
        <w:rPr>
          <w:rFonts w:hint="eastAsia"/>
        </w:rPr>
      </w:pPr>
      <w:bookmarkStart w:id="24" w:name="_Toc196133439"/>
      <w:r w:rsidRPr="00DF541E">
        <w:rPr>
          <w:rFonts w:hint="eastAsia"/>
        </w:rPr>
        <w:t>K-means聚类模型</w:t>
      </w:r>
      <w:bookmarkEnd w:id="24"/>
    </w:p>
    <w:p w14:paraId="4CC2FBC3" w14:textId="0E120363" w:rsidR="005B7857" w:rsidRDefault="005B7857" w:rsidP="00FF43AB">
      <w:pPr>
        <w:pStyle w:val="a0"/>
        <w:rPr>
          <w:rFonts w:hint="eastAsia"/>
        </w:rPr>
      </w:pPr>
      <w:r>
        <w:rPr>
          <w:rFonts w:hint="eastAsia"/>
        </w:rPr>
        <w:t>K-means 是一种经典的非监督学习算法，广泛应用于空间聚类、图像分割及用户行为分析等领域。其基本思想是将数据点划分为 K 个簇，使得同一簇内的数据点尽可能相似，而不同簇之间的差异尽可能大。在地理空间场景中，这种算法特别适用于发现数据的空间分布结构与聚集特征</w:t>
      </w:r>
      <w:r w:rsidR="00AD47AE" w:rsidRPr="00AD47AE">
        <w:rPr>
          <w:rFonts w:hint="eastAsia"/>
          <w:vertAlign w:val="superscript"/>
        </w:rPr>
        <w:fldChar w:fldCharType="begin"/>
      </w:r>
      <w:r w:rsidR="00AD47AE" w:rsidRPr="00AD47AE">
        <w:rPr>
          <w:rFonts w:hint="eastAsia"/>
          <w:vertAlign w:val="superscript"/>
        </w:rPr>
        <w:instrText xml:space="preserve"> REF _Ref196101016 \r \h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[12]</w:t>
      </w:r>
      <w:r w:rsidR="00AD47AE" w:rsidRPr="00AD47AE">
        <w:rPr>
          <w:rFonts w:hint="eastAsia"/>
          <w:vertAlign w:val="superscript"/>
        </w:rPr>
        <w:fldChar w:fldCharType="end"/>
      </w:r>
      <w:r>
        <w:rPr>
          <w:rFonts w:hint="eastAsia"/>
        </w:rPr>
        <w:t>。</w:t>
      </w:r>
    </w:p>
    <w:p w14:paraId="6F4157C8" w14:textId="2181ED32" w:rsidR="005B7857" w:rsidRDefault="005B7857" w:rsidP="00FF43AB">
      <w:pPr>
        <w:pStyle w:val="a0"/>
        <w:numPr>
          <w:ilvl w:val="0"/>
          <w:numId w:val="80"/>
        </w:numPr>
        <w:rPr>
          <w:rFonts w:hint="eastAsia"/>
        </w:rPr>
      </w:pPr>
      <w:r>
        <w:rPr>
          <w:rFonts w:hint="eastAsia"/>
        </w:rPr>
        <w:t>means 的核心目标是最小化簇内样本点到各自簇中心的平方距离</w:t>
      </w:r>
      <w:r w:rsidR="00AD47AE" w:rsidRPr="00AD47AE">
        <w:rPr>
          <w:rFonts w:hint="eastAsia"/>
          <w:vertAlign w:val="superscript"/>
        </w:rPr>
        <w:fldChar w:fldCharType="begin"/>
      </w:r>
      <w:r w:rsidR="00AD47AE" w:rsidRPr="00AD47AE">
        <w:rPr>
          <w:rFonts w:hint="eastAsia"/>
          <w:vertAlign w:val="superscript"/>
        </w:rPr>
        <w:instrText xml:space="preserve"> REF _Ref196101022 \r \h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[14]</w:t>
      </w:r>
      <w:r w:rsidR="00AD47AE" w:rsidRPr="00AD47AE">
        <w:rPr>
          <w:rFonts w:hint="eastAsia"/>
          <w:vertAlign w:val="superscript"/>
        </w:rPr>
        <w:fldChar w:fldCharType="end"/>
      </w:r>
      <w:r>
        <w:rPr>
          <w:rFonts w:hint="eastAsia"/>
        </w:rPr>
        <w:t>，具体的目标函数如下：</w:t>
      </w:r>
    </w:p>
    <w:p w14:paraId="4183DB17" w14:textId="7A78E4DB" w:rsidR="00AD5F02" w:rsidRPr="006C0127" w:rsidRDefault="00000000" w:rsidP="00FF43AB">
      <w:pPr>
        <w:pStyle w:val="a0"/>
        <w:rPr>
          <w:rFonts w:hint="eastAsia"/>
        </w:rPr>
      </w:pPr>
      <m:oMathPara>
        <m:oMath>
          <m:eqArr>
            <m:eqArrPr>
              <m:maxDist m:val="1"/>
              <m:ctrlPr>
                <w:rPr>
                  <w:rFonts w:ascii="Cambria Math" w:hAnsi="Cambria Math"/>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Ci</m:t>
                      </m:r>
                    </m:sub>
                    <m:sup/>
                    <m:e>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e>
                          </m:d>
                        </m:e>
                        <m:sup>
                          <m:r>
                            <m:rPr>
                              <m:sty m:val="p"/>
                            </m:rPr>
                            <w:rPr>
                              <w:rFonts w:ascii="Cambria Math" w:hAnsi="Cambria Math"/>
                            </w:rPr>
                            <m:t>2</m:t>
                          </m:r>
                        </m:sup>
                      </m:sSup>
                    </m:e>
                  </m:nary>
                </m:e>
              </m:nary>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17757765" w14:textId="77777777" w:rsidR="006C0127" w:rsidRPr="00AD5F02" w:rsidRDefault="006C0127" w:rsidP="00FF43AB">
      <w:pPr>
        <w:pStyle w:val="a0"/>
        <w:rPr>
          <w:rFonts w:hint="eastAsia"/>
        </w:rPr>
      </w:pPr>
    </w:p>
    <w:p w14:paraId="4EEF2438" w14:textId="101AF07F" w:rsidR="006C0127" w:rsidRDefault="006C0127" w:rsidP="006C0127">
      <w:pPr>
        <w:pStyle w:val="afe"/>
        <w:rPr>
          <w:rFonts w:hint="eastAsia"/>
        </w:rPr>
      </w:pPr>
      <w:bookmarkStart w:id="25" w:name="_Toc196133425"/>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sidR="00DA73A0">
        <w:rPr>
          <w:rFonts w:hint="eastAsia"/>
          <w:noProof/>
        </w:rPr>
        <w:t>3</w:t>
      </w:r>
      <w:r>
        <w:rPr>
          <w:rFonts w:hint="eastAsia"/>
        </w:rPr>
        <w:fldChar w:fldCharType="end"/>
      </w:r>
      <w:r>
        <w:rPr>
          <w:spacing w:val="-7"/>
        </w:rPr>
        <w:t xml:space="preserve"> </w:t>
      </w:r>
      <w:r>
        <w:rPr>
          <w:rFonts w:hint="eastAsia"/>
        </w:rPr>
        <w:t>K-means聚类模型变量</w:t>
      </w:r>
      <w:r>
        <w:rPr>
          <w:rFonts w:hint="eastAsia"/>
          <w:spacing w:val="-10"/>
        </w:rPr>
        <w:t>介绍</w:t>
      </w:r>
      <w:bookmarkEnd w:id="25"/>
    </w:p>
    <w:tbl>
      <w:tblPr>
        <w:tblW w:w="8325" w:type="dxa"/>
        <w:tblInd w:w="9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745"/>
        <w:gridCol w:w="5580"/>
      </w:tblGrid>
      <w:tr w:rsidR="005B7857" w14:paraId="0C68F4B2" w14:textId="77777777" w:rsidTr="006C0127">
        <w:trPr>
          <w:trHeight w:val="280"/>
        </w:trPr>
        <w:tc>
          <w:tcPr>
            <w:tcW w:w="2745" w:type="dxa"/>
            <w:shd w:val="clear" w:color="auto" w:fill="FFFFFF"/>
            <w:noWrap/>
            <w:vAlign w:val="center"/>
          </w:tcPr>
          <w:p w14:paraId="1520BFB0" w14:textId="77777777" w:rsidR="005B7857" w:rsidRDefault="005B7857" w:rsidP="00D428BD">
            <w:pPr>
              <w:widowControl/>
              <w:jc w:val="center"/>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变量名称</w:t>
            </w:r>
          </w:p>
        </w:tc>
        <w:tc>
          <w:tcPr>
            <w:tcW w:w="5580" w:type="dxa"/>
            <w:shd w:val="clear" w:color="auto" w:fill="FFFFFF"/>
            <w:noWrap/>
            <w:vAlign w:val="center"/>
          </w:tcPr>
          <w:p w14:paraId="24668780" w14:textId="77777777" w:rsidR="005B7857" w:rsidRDefault="005B7857" w:rsidP="00D428BD">
            <w:pPr>
              <w:widowControl/>
              <w:jc w:val="center"/>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含义解释</w:t>
            </w:r>
          </w:p>
        </w:tc>
      </w:tr>
      <w:tr w:rsidR="005B7857" w14:paraId="6B1F715E" w14:textId="77777777" w:rsidTr="006C0127">
        <w:trPr>
          <w:trHeight w:val="560"/>
        </w:trPr>
        <w:tc>
          <w:tcPr>
            <w:tcW w:w="2745" w:type="dxa"/>
            <w:shd w:val="clear" w:color="auto" w:fill="FFFFFF"/>
            <w:noWrap/>
            <w:vAlign w:val="center"/>
          </w:tcPr>
          <w:p w14:paraId="3180172C" w14:textId="77777777" w:rsidR="005B7857" w:rsidRDefault="005B7857" w:rsidP="00D428BD">
            <w:pPr>
              <w:widowControl/>
              <w:jc w:val="center"/>
              <w:textAlignment w:val="center"/>
              <w:rPr>
                <w:rFonts w:ascii="等线" w:eastAsia="等线" w:hAnsi="等线" w:cs="等线" w:hint="eastAsia"/>
                <w:color w:val="000000"/>
                <w:szCs w:val="22"/>
              </w:rPr>
            </w:pPr>
            <w:r>
              <w:rPr>
                <w:rFonts w:ascii="等线" w:eastAsia="等线" w:hAnsi="等线" w:cs="等线" w:hint="eastAsia"/>
                <w:color w:val="000000"/>
                <w:szCs w:val="22"/>
              </w:rPr>
              <w:t>K</w:t>
            </w:r>
          </w:p>
        </w:tc>
        <w:tc>
          <w:tcPr>
            <w:tcW w:w="5580" w:type="dxa"/>
            <w:shd w:val="clear" w:color="auto" w:fill="FFFFFF"/>
            <w:vAlign w:val="center"/>
          </w:tcPr>
          <w:p w14:paraId="1A05C9E7" w14:textId="77777777" w:rsidR="005B7857" w:rsidRDefault="005B7857" w:rsidP="00D428BD">
            <w:pPr>
              <w:widowControl/>
              <w:jc w:val="center"/>
              <w:textAlignment w:val="center"/>
              <w:rPr>
                <w:rFonts w:ascii="等线" w:eastAsia="等线" w:hAnsi="等线" w:cs="等线" w:hint="eastAsia"/>
                <w:color w:val="000000"/>
                <w:szCs w:val="22"/>
              </w:rPr>
            </w:pPr>
            <w:r>
              <w:rPr>
                <w:rFonts w:ascii="等线" w:eastAsia="等线" w:hAnsi="等线" w:cs="等线" w:hint="eastAsia"/>
                <w:color w:val="000000"/>
                <w:szCs w:val="22"/>
              </w:rPr>
              <w:t>聚类的簇数</w:t>
            </w:r>
          </w:p>
        </w:tc>
      </w:tr>
      <w:tr w:rsidR="005B7857" w14:paraId="7DDE5C4E" w14:textId="77777777" w:rsidTr="006C0127">
        <w:trPr>
          <w:trHeight w:val="560"/>
        </w:trPr>
        <w:tc>
          <w:tcPr>
            <w:tcW w:w="2745" w:type="dxa"/>
            <w:shd w:val="clear" w:color="auto" w:fill="FFFFFF"/>
            <w:noWrap/>
            <w:vAlign w:val="center"/>
          </w:tcPr>
          <w:p w14:paraId="304D03CF" w14:textId="77777777" w:rsidR="005B7857" w:rsidRDefault="005B7857" w:rsidP="00D428BD">
            <w:pPr>
              <w:widowControl/>
              <w:jc w:val="center"/>
              <w:textAlignment w:val="center"/>
              <w:rPr>
                <w:rFonts w:ascii="等线" w:eastAsia="等线" w:hAnsi="等线" w:cs="等线" w:hint="eastAsia"/>
                <w:color w:val="000000"/>
                <w:szCs w:val="22"/>
              </w:rPr>
            </w:pPr>
            <w:r>
              <w:rPr>
                <w:rFonts w:ascii="等线" w:eastAsia="等线" w:hAnsi="等线" w:cs="等线" w:hint="eastAsia"/>
                <w:color w:val="000000"/>
                <w:szCs w:val="22"/>
              </w:rPr>
              <w:t>C</w:t>
            </w:r>
            <w:r>
              <w:rPr>
                <w:rFonts w:ascii="等线" w:eastAsia="等线" w:hAnsi="等线" w:cs="等线" w:hint="eastAsia"/>
                <w:color w:val="000000"/>
                <w:szCs w:val="22"/>
                <w:vertAlign w:val="subscript"/>
              </w:rPr>
              <w:t>i</w:t>
            </w:r>
          </w:p>
        </w:tc>
        <w:tc>
          <w:tcPr>
            <w:tcW w:w="5580" w:type="dxa"/>
            <w:shd w:val="clear" w:color="auto" w:fill="FFFFFF"/>
            <w:vAlign w:val="center"/>
          </w:tcPr>
          <w:p w14:paraId="1597DBF7" w14:textId="77777777" w:rsidR="005B7857" w:rsidRDefault="005B7857" w:rsidP="00D428BD">
            <w:pPr>
              <w:widowControl/>
              <w:jc w:val="center"/>
              <w:textAlignment w:val="center"/>
              <w:rPr>
                <w:rFonts w:ascii="等线" w:eastAsia="等线" w:hAnsi="等线" w:cs="等线" w:hint="eastAsia"/>
                <w:color w:val="000000"/>
                <w:szCs w:val="22"/>
              </w:rPr>
            </w:pPr>
            <w:r>
              <w:rPr>
                <w:rFonts w:ascii="等线" w:eastAsia="等线" w:hAnsi="等线" w:cs="等线" w:hint="eastAsia"/>
                <w:color w:val="000000"/>
                <w:szCs w:val="22"/>
              </w:rPr>
              <w:t>第</w:t>
            </w:r>
            <w:proofErr w:type="spellStart"/>
            <w:r>
              <w:rPr>
                <w:rFonts w:ascii="等线" w:eastAsia="等线" w:hAnsi="等线" w:cs="等线" w:hint="eastAsia"/>
                <w:color w:val="000000"/>
                <w:szCs w:val="22"/>
              </w:rPr>
              <w:t>i</w:t>
            </w:r>
            <w:proofErr w:type="spellEnd"/>
            <w:r>
              <w:rPr>
                <w:rFonts w:ascii="等线" w:eastAsia="等线" w:hAnsi="等线" w:cs="等线" w:hint="eastAsia"/>
                <w:color w:val="000000"/>
                <w:szCs w:val="22"/>
              </w:rPr>
              <w:t>个簇的点集合</w:t>
            </w:r>
          </w:p>
        </w:tc>
      </w:tr>
      <w:tr w:rsidR="005B7857" w14:paraId="19004E53" w14:textId="77777777" w:rsidTr="006C0127">
        <w:trPr>
          <w:trHeight w:val="560"/>
        </w:trPr>
        <w:tc>
          <w:tcPr>
            <w:tcW w:w="2745" w:type="dxa"/>
            <w:shd w:val="clear" w:color="auto" w:fill="FFFFFF"/>
            <w:noWrap/>
            <w:vAlign w:val="center"/>
          </w:tcPr>
          <w:p w14:paraId="56882AC6" w14:textId="77777777" w:rsidR="005B7857" w:rsidRDefault="005B7857" w:rsidP="00D428BD">
            <w:pPr>
              <w:widowControl/>
              <w:jc w:val="center"/>
              <w:textAlignment w:val="center"/>
              <w:rPr>
                <w:rFonts w:ascii="等线" w:eastAsia="等线" w:hAnsi="等线" w:cs="等线" w:hint="eastAsia"/>
                <w:color w:val="000000"/>
                <w:szCs w:val="22"/>
              </w:rPr>
            </w:pPr>
            <w:proofErr w:type="spellStart"/>
            <w:r>
              <w:rPr>
                <w:rFonts w:ascii="等线" w:eastAsia="等线" w:hAnsi="等线" w:cs="等线" w:hint="eastAsia"/>
                <w:color w:val="000000"/>
                <w:szCs w:val="22"/>
              </w:rPr>
              <w:t>u</w:t>
            </w:r>
            <w:r>
              <w:rPr>
                <w:rFonts w:ascii="等线" w:eastAsia="等线" w:hAnsi="等线" w:cs="等线" w:hint="eastAsia"/>
                <w:color w:val="000000"/>
                <w:szCs w:val="22"/>
                <w:vertAlign w:val="subscript"/>
              </w:rPr>
              <w:t>i</w:t>
            </w:r>
            <w:proofErr w:type="spellEnd"/>
          </w:p>
        </w:tc>
        <w:tc>
          <w:tcPr>
            <w:tcW w:w="5580" w:type="dxa"/>
            <w:shd w:val="clear" w:color="auto" w:fill="FFFFFF"/>
            <w:vAlign w:val="center"/>
          </w:tcPr>
          <w:p w14:paraId="40DDD34F" w14:textId="77777777" w:rsidR="005B7857" w:rsidRDefault="005B7857" w:rsidP="00D428BD">
            <w:pPr>
              <w:widowControl/>
              <w:jc w:val="center"/>
              <w:textAlignment w:val="center"/>
              <w:rPr>
                <w:rFonts w:ascii="等线" w:eastAsia="等线" w:hAnsi="等线" w:cs="等线" w:hint="eastAsia"/>
                <w:color w:val="000000"/>
                <w:szCs w:val="22"/>
              </w:rPr>
            </w:pPr>
            <w:r>
              <w:rPr>
                <w:rFonts w:ascii="等线" w:eastAsia="等线" w:hAnsi="等线" w:cs="等线" w:hint="eastAsia"/>
                <w:color w:val="000000"/>
                <w:szCs w:val="22"/>
              </w:rPr>
              <w:t>第</w:t>
            </w:r>
            <w:proofErr w:type="spellStart"/>
            <w:r>
              <w:rPr>
                <w:rFonts w:ascii="等线" w:eastAsia="等线" w:hAnsi="等线" w:cs="等线" w:hint="eastAsia"/>
                <w:color w:val="000000"/>
                <w:szCs w:val="22"/>
              </w:rPr>
              <w:t>i</w:t>
            </w:r>
            <w:proofErr w:type="spellEnd"/>
            <w:r>
              <w:rPr>
                <w:rFonts w:ascii="等线" w:eastAsia="等线" w:hAnsi="等线" w:cs="等线" w:hint="eastAsia"/>
                <w:color w:val="000000"/>
                <w:szCs w:val="22"/>
              </w:rPr>
              <w:t>个簇的中心（质心）</w:t>
            </w:r>
          </w:p>
        </w:tc>
      </w:tr>
      <w:tr w:rsidR="005B7857" w14:paraId="20A6385B" w14:textId="77777777" w:rsidTr="006C0127">
        <w:trPr>
          <w:trHeight w:val="560"/>
        </w:trPr>
        <w:tc>
          <w:tcPr>
            <w:tcW w:w="2745" w:type="dxa"/>
            <w:shd w:val="clear" w:color="auto" w:fill="FFFFFF"/>
            <w:noWrap/>
            <w:vAlign w:val="center"/>
          </w:tcPr>
          <w:p w14:paraId="3BC98AB6" w14:textId="77777777" w:rsidR="005B7857" w:rsidRDefault="00000000" w:rsidP="00D428BD">
            <w:pPr>
              <w:widowControl/>
              <w:jc w:val="center"/>
              <w:textAlignment w:val="center"/>
              <w:rPr>
                <w:rFonts w:ascii="等线" w:eastAsia="等线" w:hAnsi="等线" w:cs="等线" w:hint="eastAsia"/>
                <w:color w:val="000000"/>
                <w:szCs w:val="22"/>
              </w:rPr>
            </w:pPr>
            <m:oMathPara>
              <m:oMath>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sup>
                    <m:r>
                      <w:rPr>
                        <w:rFonts w:ascii="Cambria Math" w:hAnsi="Cambria Math"/>
                      </w:rPr>
                      <m:t>2</m:t>
                    </m:r>
                  </m:sup>
                </m:sSup>
              </m:oMath>
            </m:oMathPara>
          </w:p>
        </w:tc>
        <w:tc>
          <w:tcPr>
            <w:tcW w:w="5580" w:type="dxa"/>
            <w:shd w:val="clear" w:color="auto" w:fill="FFFFFF"/>
            <w:vAlign w:val="center"/>
          </w:tcPr>
          <w:p w14:paraId="3DDB49AD" w14:textId="77777777" w:rsidR="005B7857" w:rsidRDefault="005B7857" w:rsidP="00D428BD">
            <w:pPr>
              <w:widowControl/>
              <w:jc w:val="center"/>
              <w:textAlignment w:val="center"/>
              <w:rPr>
                <w:rFonts w:ascii="等线" w:eastAsia="等线" w:hAnsi="等线" w:cs="等线" w:hint="eastAsia"/>
                <w:color w:val="000000"/>
                <w:szCs w:val="22"/>
              </w:rPr>
            </w:pPr>
            <w:r>
              <w:rPr>
                <w:rFonts w:ascii="等线" w:eastAsia="等线" w:hAnsi="等线" w:cs="等线" w:hint="eastAsia"/>
                <w:color w:val="000000"/>
                <w:szCs w:val="22"/>
              </w:rPr>
              <w:t>样本点x与簇中心之间的欧几里得距离平方</w:t>
            </w:r>
          </w:p>
        </w:tc>
      </w:tr>
    </w:tbl>
    <w:p w14:paraId="23CCD1FA" w14:textId="77777777" w:rsidR="005B7857" w:rsidRDefault="005B7857" w:rsidP="00FF43AB">
      <w:pPr>
        <w:pStyle w:val="a0"/>
        <w:rPr>
          <w:rFonts w:hint="eastAsia"/>
        </w:rPr>
      </w:pPr>
    </w:p>
    <w:p w14:paraId="754A58BC" w14:textId="53CA3D65" w:rsidR="00363CC8" w:rsidRDefault="00363CC8" w:rsidP="00DF541E">
      <w:pPr>
        <w:pStyle w:val="2"/>
        <w:numPr>
          <w:ilvl w:val="0"/>
          <w:numId w:val="82"/>
        </w:numPr>
        <w:rPr>
          <w:rFonts w:hint="eastAsia"/>
        </w:rPr>
      </w:pPr>
      <w:bookmarkStart w:id="26" w:name="_Toc196133440"/>
      <w:r>
        <w:rPr>
          <w:rFonts w:hint="eastAsia"/>
        </w:rPr>
        <w:t>LSTM模型</w:t>
      </w:r>
      <w:bookmarkEnd w:id="26"/>
    </w:p>
    <w:p w14:paraId="45913EC3" w14:textId="639E88D1" w:rsidR="00DF541E" w:rsidRDefault="008A5902" w:rsidP="00FF43AB">
      <w:pPr>
        <w:pStyle w:val="a0"/>
        <w:rPr>
          <w:rFonts w:hint="eastAsia"/>
        </w:rPr>
      </w:pPr>
      <w:r>
        <w:rPr>
          <w:rFonts w:hint="eastAsia"/>
        </w:rPr>
        <w:t>本文</w:t>
      </w:r>
      <w:r w:rsidR="00DF541E">
        <w:rPr>
          <w:rFonts w:hint="eastAsia"/>
        </w:rPr>
        <w:t>使用了LSTM模型作为热点与流量的预测模型。传统循环神经网络(RNN)在处理序列数据时存在梯度消失和梯度爆炸问题。</w:t>
      </w:r>
    </w:p>
    <w:p w14:paraId="702186FE" w14:textId="77777777" w:rsidR="00DF541E" w:rsidRPr="00363CC8" w:rsidRDefault="00DF541E" w:rsidP="00FF43AB">
      <w:pPr>
        <w:pStyle w:val="a0"/>
        <w:rPr>
          <w:rFonts w:hint="eastAsia"/>
        </w:rPr>
      </w:pPr>
      <w:r>
        <w:rPr>
          <w:rFonts w:hint="eastAsia"/>
        </w:rPr>
        <w:t>数学上，考虑RNN的梯度计算：</w:t>
      </w:r>
    </w:p>
    <w:p w14:paraId="490974B1" w14:textId="0ACE8EEF"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num>
                <m:den>
                  <m:r>
                    <m:rPr>
                      <m:sty m:val="p"/>
                    </m:rPr>
                    <w:rPr>
                      <w:rFonts w:ascii="Cambria Math" w:hAnsi="Cambria Math"/>
                    </w:rPr>
                    <m:t>∂</m:t>
                  </m:r>
                  <m:r>
                    <w:rPr>
                      <w:rFonts w:ascii="Cambria Math" w:hAnsi="Cambria Math"/>
                    </w:rPr>
                    <m:t>W</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t</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den>
                  </m:f>
                </m:e>
              </m:nary>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en>
              </m:f>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t</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num>
                        <m:den>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r>
                                <m:rPr>
                                  <m:sty m:val="p"/>
                                </m:rPr>
                                <w:rPr>
                                  <w:rFonts w:ascii="Cambria Math" w:hAnsi="Cambria Math"/>
                                </w:rPr>
                                <m:t>-</m:t>
                              </m:r>
                              <m:r>
                                <w:rPr>
                                  <w:rFonts w:ascii="Cambria Math" w:hAnsi="Cambria Math"/>
                                </w:rPr>
                                <m:t>1</m:t>
                              </m:r>
                            </m:sub>
                          </m:sSub>
                        </m:den>
                      </m:f>
                    </m:e>
                  </m:nary>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num>
                <m:den>
                  <m:r>
                    <m:rPr>
                      <m:sty m:val="p"/>
                    </m:rPr>
                    <w:rPr>
                      <w:rFonts w:ascii="Cambria Math" w:hAnsi="Cambria Math"/>
                    </w:rPr>
                    <m:t>∂</m:t>
                  </m:r>
                  <m:r>
                    <w:rPr>
                      <w:rFonts w:ascii="Cambria Math" w:hAnsi="Cambria Math"/>
                    </w:rPr>
                    <m:t>W</m:t>
                  </m:r>
                </m:den>
              </m:f>
              <m:r>
                <w:rPr>
                  <w:rFonts w:ascii="Cambria Math" w:hAnsi="Cambria Math"/>
                </w:rPr>
                <m:t>#</m:t>
              </m:r>
              <m:r>
                <m:rPr>
                  <m:sty m:val="p"/>
                </m:rPr>
                <w:rPr>
                  <w:rStyle w:val="afc"/>
                  <w:rFonts w:ascii="Cambria Math" w:hAnsi="Cambria Math" w:hint="eastAsia"/>
                </w:rPr>
                <m:t>公式</m:t>
              </m:r>
              <m:d>
                <m:dPr>
                  <m:ctrlPr>
                    <w:rPr>
                      <w:rStyle w:val="afc"/>
                      <w:rFonts w:ascii="Cambria Math" w:hAnsi="Cambria Math"/>
                    </w:rPr>
                  </m:ctrlPr>
                </m:dPr>
                <m:e>
                  <m:r>
                    <m:rPr>
                      <m:sty m:val="p"/>
                    </m:rPr>
                    <w:rPr>
                      <w:rStyle w:val="afc"/>
                      <w:rFonts w:ascii="Cambria Math" w:hAnsi="Cambria Math"/>
                    </w:rPr>
                    <w:fldChar w:fldCharType="begin"/>
                  </m:r>
                  <m:r>
                    <m:rPr>
                      <m:sty m:val="p"/>
                    </m:rPr>
                    <w:rPr>
                      <w:rStyle w:val="afc"/>
                      <w:rFonts w:ascii="Cambria Math" w:hAnsi="Cambria Math"/>
                    </w:rPr>
                    <m:t xml:space="preserve"> AUTONUM  \* Arabic </m:t>
                  </m:r>
                  <m:r>
                    <m:rPr>
                      <m:sty m:val="p"/>
                    </m:rPr>
                    <w:rPr>
                      <w:rStyle w:val="afc"/>
                      <w:rFonts w:ascii="Cambria Math" w:hAnsi="Cambria Math"/>
                    </w:rPr>
                    <w:fldChar w:fldCharType="separate"/>
                  </m:r>
                  <m:r>
                    <m:rPr>
                      <m:sty m:val="p"/>
                    </m:rPr>
                    <w:rPr>
                      <w:rStyle w:val="afc"/>
                      <w:rFonts w:ascii="Cambria Math" w:hAnsi="Cambria Math"/>
                    </w:rPr>
                    <w:fldChar w:fldCharType="end"/>
                  </m:r>
                </m:e>
              </m:d>
              <m:ctrlPr>
                <w:rPr>
                  <w:rFonts w:ascii="Cambria Math" w:hAnsi="Cambria Math"/>
                  <w:i/>
                </w:rPr>
              </m:ctrlPr>
            </m:e>
          </m:eqArr>
        </m:oMath>
      </m:oMathPara>
    </w:p>
    <w:p w14:paraId="54D64572" w14:textId="77777777" w:rsidR="00DF541E" w:rsidRDefault="00DF541E" w:rsidP="00FF43AB">
      <w:pPr>
        <w:pStyle w:val="a0"/>
        <w:rPr>
          <w:rFonts w:hint="eastAsia"/>
        </w:rPr>
      </w:pPr>
      <w:r w:rsidRPr="00363CC8">
        <w:t>其中连乘项</w:t>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t</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num>
              <m:den>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r>
                      <m:rPr>
                        <m:sty m:val="p"/>
                      </m:rPr>
                      <w:rPr>
                        <w:rFonts w:ascii="Cambria Math" w:hAnsi="Cambria Math"/>
                      </w:rPr>
                      <m:t>-</m:t>
                    </m:r>
                    <m:r>
                      <w:rPr>
                        <w:rFonts w:ascii="Cambria Math" w:hAnsi="Cambria Math"/>
                      </w:rPr>
                      <m:t>1</m:t>
                    </m:r>
                  </m:sub>
                </m:sSub>
              </m:den>
            </m:f>
          </m:e>
        </m:nary>
      </m:oMath>
      <w:r w:rsidRPr="00363CC8">
        <w:t>会导致梯度不稳定。</w:t>
      </w:r>
    </w:p>
    <w:p w14:paraId="3B32F6E3" w14:textId="77777777" w:rsidR="00DF541E" w:rsidRPr="00363CC8" w:rsidRDefault="00DF541E" w:rsidP="00FF43AB">
      <w:pPr>
        <w:pStyle w:val="a0"/>
        <w:rPr>
          <w:rFonts w:hint="eastAsia"/>
        </w:rPr>
      </w:pPr>
      <w:r w:rsidRPr="00363CC8">
        <w:rPr>
          <w:rFonts w:hint="eastAsia"/>
        </w:rPr>
        <w:t>而</w:t>
      </w:r>
      <w:r w:rsidRPr="00363CC8">
        <w:t>LSTM</w:t>
      </w:r>
      <w:r w:rsidRPr="00B716A3">
        <w:t>通过细胞状态这一创新设计建立了贯穿整个时间序列的信息高速公路，配合三重门控机制实现了对信息流的精确控制。</w:t>
      </w:r>
    </w:p>
    <w:p w14:paraId="2D363F74" w14:textId="77777777" w:rsidR="00DF541E" w:rsidRPr="00E16383" w:rsidRDefault="00DF541E" w:rsidP="00E16383">
      <w:pPr>
        <w:pStyle w:val="3"/>
        <w:numPr>
          <w:ilvl w:val="0"/>
          <w:numId w:val="124"/>
        </w:numPr>
        <w:rPr>
          <w:rFonts w:hint="eastAsia"/>
        </w:rPr>
      </w:pPr>
      <w:r w:rsidRPr="00E16383">
        <w:rPr>
          <w:rFonts w:hint="eastAsia"/>
        </w:rPr>
        <w:t>细胞状态</w:t>
      </w:r>
    </w:p>
    <w:p w14:paraId="152D0894" w14:textId="77777777" w:rsidR="00DF541E" w:rsidRPr="00060A84" w:rsidRDefault="00DF541E" w:rsidP="00FF43AB">
      <w:pPr>
        <w:pStyle w:val="a0"/>
        <w:rPr>
          <w:rFonts w:hint="eastAsia"/>
        </w:rPr>
      </w:pPr>
      <w:r w:rsidRPr="00B716A3">
        <w:t>LSTM单元的核心是细胞状态</w:t>
      </w:r>
      <w:r>
        <w:rPr>
          <w:rFonts w:hint="eastAsia"/>
        </w:rPr>
        <w:object w:dxaOrig="231" w:dyaOrig="301" w14:anchorId="20A28D35">
          <v:shape id="_x0000_i1028" type="#_x0000_t75" style="width:11.4pt;height:15.05pt" o:ole="">
            <v:imagedata r:id="rId19" o:title=""/>
          </v:shape>
          <o:OLEObject Type="Embed" ProgID="Equation.AxMath" ShapeID="_x0000_i1028" DrawAspect="Content" ObjectID="_1806748662" r:id="rId20"/>
        </w:object>
      </w:r>
      <w:r w:rsidRPr="00B716A3">
        <w:t>，该状态通过线性操作在不同时间步之间传递信息，避免了非线性变换导致的梯度衰减</w:t>
      </w:r>
      <w:r>
        <w:rPr>
          <w:rFonts w:hint="eastAsia"/>
        </w:rPr>
        <w:t>。</w:t>
      </w:r>
    </w:p>
    <w:p w14:paraId="7BAEDB85" w14:textId="72B426CE" w:rsidR="00DF541E" w:rsidRDefault="00DF541E" w:rsidP="00FF43AB">
      <w:pPr>
        <w:pStyle w:val="a0"/>
        <w:rPr>
          <w:rFonts w:hint="eastAsia"/>
        </w:rPr>
      </w:pPr>
      <w:r w:rsidRPr="00B716A3">
        <w:t>细胞状态的更新机制</w:t>
      </w:r>
      <w:r w:rsidR="008A5902">
        <w:rPr>
          <w:rFonts w:hint="eastAsia"/>
        </w:rPr>
        <w:t>：</w:t>
      </w:r>
    </w:p>
    <w:p w14:paraId="69AE8955" w14:textId="67D76934"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73024206" w14:textId="54D5A62D" w:rsidR="00DF541E" w:rsidRPr="00363CC8" w:rsidRDefault="00DF541E" w:rsidP="00FF43AB">
      <w:pPr>
        <w:pStyle w:val="a0"/>
        <w:rPr>
          <w:rFonts w:hint="eastAsia"/>
        </w:rPr>
      </w:pPr>
      <w:r w:rsidRPr="00B716A3">
        <w:t>遗忘门</w:t>
      </w:r>
      <w:r>
        <w:rPr>
          <w:rFonts w:hint="eastAsia"/>
        </w:rPr>
        <w:object w:dxaOrig="187" w:dyaOrig="301" w14:anchorId="170FF808">
          <v:shape id="_x0000_i1029" type="#_x0000_t75" style="width:9.55pt;height:15.05pt" o:ole="">
            <v:imagedata r:id="rId21" o:title=""/>
          </v:shape>
          <o:OLEObject Type="Embed" ProgID="Equation.AxMath" ShapeID="_x0000_i1029" DrawAspect="Content" ObjectID="_1806748663" r:id="rId22"/>
        </w:object>
      </w:r>
      <w:r w:rsidRPr="00B716A3">
        <w:t>控制历史信息的保留比例，输入门</w:t>
      </w:r>
      <w:r>
        <w:rPr>
          <w:rFonts w:hint="eastAsia"/>
        </w:rPr>
        <w:object w:dxaOrig="156" w:dyaOrig="301" w14:anchorId="5AAB1336">
          <v:shape id="_x0000_i1030" type="#_x0000_t75" style="width:8.2pt;height:15.05pt" o:ole="">
            <v:imagedata r:id="rId23" o:title=""/>
          </v:shape>
          <o:OLEObject Type="Embed" ProgID="Equation.AxMath" ShapeID="_x0000_i1030" DrawAspect="Content" ObjectID="_1806748664" r:id="rId24"/>
        </w:object>
      </w:r>
      <w:r w:rsidRPr="00B716A3">
        <w:t>调控新信息的加入程度。这种线性组合方式在数学上保证了梯度可以长期保持稳定，当</w:t>
      </w:r>
      <w:r>
        <w:rPr>
          <w:rFonts w:hint="eastAsia"/>
        </w:rPr>
        <w:object w:dxaOrig="523" w:dyaOrig="301" w14:anchorId="700CE351">
          <v:shape id="_x0000_i1031" type="#_x0000_t75" style="width:25.95pt;height:15.05pt" o:ole="">
            <v:imagedata r:id="rId25" o:title=""/>
          </v:shape>
          <o:OLEObject Type="Embed" ProgID="Equation.AxMath" ShapeID="_x0000_i1031" DrawAspect="Content" ObjectID="_1806748665" r:id="rId26"/>
        </w:object>
      </w:r>
      <w:r w:rsidRPr="00B716A3">
        <w:t>且</w:t>
      </w:r>
      <w:r>
        <w:rPr>
          <w:rFonts w:hint="eastAsia"/>
        </w:rPr>
        <w:object w:dxaOrig="511" w:dyaOrig="301" w14:anchorId="39799F6D">
          <v:shape id="_x0000_i1032" type="#_x0000_t75" style="width:25.5pt;height:15.05pt" o:ole="">
            <v:imagedata r:id="rId27" o:title=""/>
          </v:shape>
          <o:OLEObject Type="Embed" ProgID="Equation.AxMath" ShapeID="_x0000_i1032" DrawAspect="Content" ObjectID="_1806748666" r:id="rId28"/>
        </w:object>
      </w:r>
      <w:r w:rsidRPr="00B716A3">
        <w:t>时，理论上可实现无限长时间的记忆保持。</w:t>
      </w:r>
    </w:p>
    <w:p w14:paraId="38ABCB1A" w14:textId="77777777" w:rsidR="00DF541E" w:rsidRDefault="00DF541E" w:rsidP="00E16383">
      <w:pPr>
        <w:pStyle w:val="3"/>
        <w:numPr>
          <w:ilvl w:val="0"/>
          <w:numId w:val="124"/>
        </w:numPr>
        <w:rPr>
          <w:rFonts w:hint="eastAsia"/>
        </w:rPr>
      </w:pPr>
      <w:r w:rsidRPr="00B716A3">
        <w:rPr>
          <w:rFonts w:hint="eastAsia"/>
        </w:rPr>
        <w:t>三重门控机制</w:t>
      </w:r>
    </w:p>
    <w:p w14:paraId="319B8614" w14:textId="77777777" w:rsidR="00DF541E" w:rsidRDefault="00DF541E" w:rsidP="00FF43AB">
      <w:pPr>
        <w:pStyle w:val="a0"/>
        <w:rPr>
          <w:rFonts w:hint="eastAsia"/>
        </w:rPr>
      </w:pPr>
      <w:r w:rsidRPr="00F92694">
        <w:t>三重门控机制构成了LSTM的控制中枢。遗忘门</w:t>
      </w:r>
    </w:p>
    <w:p w14:paraId="70E88FD0" w14:textId="24E22177"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07389DD3" w14:textId="5DEB14DD" w:rsidR="00DF541E" w:rsidRDefault="00DF541E" w:rsidP="00FF43AB">
      <w:pPr>
        <w:pStyle w:val="a0"/>
        <w:rPr>
          <w:rFonts w:hint="eastAsia"/>
        </w:rPr>
      </w:pPr>
      <w:r w:rsidRPr="00F92694">
        <w:t>产生0到1之间的遗忘系数，决定从细胞状态中丢弃哪些历史信息。</w:t>
      </w:r>
    </w:p>
    <w:p w14:paraId="220B501E" w14:textId="77777777" w:rsidR="00DF541E" w:rsidRDefault="00DF541E" w:rsidP="00FF43AB">
      <w:pPr>
        <w:pStyle w:val="a0"/>
        <w:rPr>
          <w:rFonts w:hint="eastAsia"/>
        </w:rPr>
      </w:pPr>
      <w:r w:rsidRPr="00F92694">
        <w:t>输入门包含两个协同工作的部分：</w:t>
      </w:r>
    </w:p>
    <w:p w14:paraId="270D45AC" w14:textId="77777777" w:rsidR="00DF541E" w:rsidRDefault="00DF541E" w:rsidP="00FF43AB">
      <w:pPr>
        <w:pStyle w:val="a0"/>
        <w:rPr>
          <w:rFonts w:hint="eastAsia"/>
        </w:rPr>
      </w:pPr>
      <w:r w:rsidRPr="00F92694">
        <w:t>门控单元</w:t>
      </w:r>
      <w:r>
        <w:rPr>
          <w:rFonts w:hint="eastAsia"/>
        </w:rPr>
        <w:t>：</w:t>
      </w:r>
    </w:p>
    <w:p w14:paraId="5FE2F5A4" w14:textId="20F671B7"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22F8BD71" w14:textId="77777777" w:rsidR="00DF541E" w:rsidRDefault="00DF541E" w:rsidP="00FF43AB">
      <w:pPr>
        <w:pStyle w:val="a0"/>
        <w:rPr>
          <w:rFonts w:hint="eastAsia"/>
        </w:rPr>
      </w:pPr>
      <w:r w:rsidRPr="00F92694">
        <w:t>和候选记忆</w:t>
      </w:r>
      <w:r>
        <w:rPr>
          <w:rFonts w:hint="eastAsia"/>
        </w:rPr>
        <w:t>：</w:t>
      </w:r>
    </w:p>
    <w:p w14:paraId="0264EF45" w14:textId="753BCBC8" w:rsidR="00AD5F02" w:rsidRPr="00AD5F02" w:rsidRDefault="00000000" w:rsidP="00FF43AB">
      <w:pPr>
        <w:pStyle w:val="a0"/>
        <w:rPr>
          <w:rFonts w:hint="eastAsia"/>
          <w:lang w:val="fr-FR"/>
        </w:rPr>
      </w:pPr>
      <m:oMathPara>
        <m:oMath>
          <m:eqArr>
            <m:eqArrPr>
              <m:maxDist m:val="1"/>
              <m:ctrlPr>
                <w:rPr>
                  <w:rFonts w:ascii="Cambria Math" w:hAnsi="Cambria Math"/>
                </w:rPr>
              </m:ctrlPr>
            </m:eqArr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C</m:t>
                      </m:r>
                    </m:e>
                  </m:acc>
                </m:e>
                <m:sub>
                  <m:r>
                    <w:rPr>
                      <w:rFonts w:ascii="Cambria Math" w:hAnsi="Cambria Math"/>
                      <w:lang w:val="fr-FR"/>
                    </w:rPr>
                    <m:t>t</m:t>
                  </m:r>
                </m:sub>
              </m:sSub>
              <m:r>
                <m:rPr>
                  <m:sty m:val="p"/>
                </m:rPr>
                <w:rPr>
                  <w:rFonts w:ascii="Cambria Math" w:hAnsi="Cambria Math"/>
                  <w:lang w:val="fr-FR"/>
                </w:rPr>
                <m:t>=</m:t>
              </m:r>
              <m:func>
                <m:funcPr>
                  <m:ctrlPr>
                    <w:rPr>
                      <w:rFonts w:ascii="Cambria Math" w:hAnsi="Cambria Math"/>
                      <w:lang w:val="fr-FR"/>
                    </w:rPr>
                  </m:ctrlPr>
                </m:funcPr>
                <m:fName>
                  <m:r>
                    <m:rPr>
                      <m:sty m:val="p"/>
                    </m:rPr>
                    <w:rPr>
                      <w:rFonts w:ascii="Cambria Math" w:hAnsi="Cambria Math"/>
                      <w:lang w:val="fr-FR"/>
                    </w:rPr>
                    <m:t>tanh</m:t>
                  </m:r>
                </m:fName>
                <m:e>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W</m:t>
                          </m:r>
                        </m:e>
                        <m:sub>
                          <m:r>
                            <w:rPr>
                              <w:rFonts w:ascii="Cambria Math" w:hAnsi="Cambria Math"/>
                              <w:lang w:val="fr-FR"/>
                            </w:rPr>
                            <m:t>C</m:t>
                          </m:r>
                        </m:sub>
                      </m:sSub>
                      <m:r>
                        <m:rPr>
                          <m:sty m:val="p"/>
                        </m:rPr>
                        <w:rPr>
                          <w:rFonts w:ascii="Cambria Math" w:hAnsi="Cambria Math"/>
                          <w:lang w:val="fr-FR"/>
                        </w:rPr>
                        <m:t>⋅</m:t>
                      </m:r>
                      <m:d>
                        <m:dPr>
                          <m:begChr m:val="["/>
                          <m:endChr m:val="]"/>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h</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t</m:t>
                              </m:r>
                            </m:sub>
                          </m:sSub>
                        </m:e>
                      </m:d>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b</m:t>
                          </m:r>
                        </m:e>
                        <m:sub>
                          <m:r>
                            <w:rPr>
                              <w:rFonts w:ascii="Cambria Math" w:hAnsi="Cambria Math"/>
                              <w:lang w:val="fr-FR"/>
                            </w:rPr>
                            <m:t>C</m:t>
                          </m:r>
                        </m:sub>
                      </m:sSub>
                    </m:e>
                  </m:d>
                </m:e>
              </m:func>
              <m:r>
                <w:rPr>
                  <w:rFonts w:ascii="Cambria Math" w:hAnsi="Cambria Math"/>
                  <w:lang w:val="fr-FR"/>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lang w:val="fr-FR"/>
                </w:rPr>
              </m:ctrlPr>
            </m:e>
          </m:eqArr>
        </m:oMath>
      </m:oMathPara>
    </w:p>
    <w:p w14:paraId="7781234E" w14:textId="77777777" w:rsidR="00DF541E" w:rsidRDefault="00DF541E" w:rsidP="00FF43AB">
      <w:pPr>
        <w:pStyle w:val="a0"/>
        <w:rPr>
          <w:rFonts w:hint="eastAsia"/>
        </w:rPr>
      </w:pPr>
      <w:r w:rsidRPr="00F92694">
        <w:t>前者决定更新强度，后者提供新的记忆内容。</w:t>
      </w:r>
    </w:p>
    <w:p w14:paraId="303467C4" w14:textId="77777777" w:rsidR="00DF541E" w:rsidRDefault="00DF541E" w:rsidP="00FF43AB">
      <w:pPr>
        <w:pStyle w:val="a0"/>
        <w:rPr>
          <w:rFonts w:hint="eastAsia"/>
        </w:rPr>
      </w:pPr>
      <w:r w:rsidRPr="00F92694">
        <w:t>输出门</w:t>
      </w:r>
      <w:r>
        <w:rPr>
          <w:rFonts w:hint="eastAsia"/>
        </w:rPr>
        <w:t>：</w:t>
      </w:r>
    </w:p>
    <w:p w14:paraId="6E118679" w14:textId="3160B5DC"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1C39B7A4" w14:textId="77777777" w:rsidR="00DF541E" w:rsidRDefault="00DF541E" w:rsidP="00FF43AB">
      <w:pPr>
        <w:pStyle w:val="a0"/>
        <w:rPr>
          <w:rFonts w:hint="eastAsia"/>
        </w:rPr>
      </w:pPr>
      <w:r w:rsidRPr="00F92694">
        <w:lastRenderedPageBreak/>
        <w:t>则通过</w:t>
      </w:r>
      <w:r>
        <w:rPr>
          <w:rFonts w:hint="eastAsia"/>
        </w:rPr>
        <w:t>：</w:t>
      </w:r>
    </w:p>
    <w:p w14:paraId="327A15AB" w14:textId="109E1CE9"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4A299F38" w14:textId="2354E9B6" w:rsidR="00DF541E" w:rsidRPr="00B716A3" w:rsidRDefault="00DF541E" w:rsidP="00FF43AB">
      <w:pPr>
        <w:pStyle w:val="a0"/>
        <w:rPr>
          <w:rFonts w:hint="eastAsia"/>
        </w:rPr>
      </w:pPr>
      <w:r w:rsidRPr="00F92694">
        <w:t>的计算方式控制当前时间步的隐藏状态输出。</w:t>
      </w:r>
    </w:p>
    <w:p w14:paraId="39CE0B00" w14:textId="77777777" w:rsidR="00DF541E" w:rsidRPr="0011577C" w:rsidRDefault="00DF541E" w:rsidP="00FF43AB">
      <w:pPr>
        <w:pStyle w:val="a0"/>
        <w:rPr>
          <w:rFonts w:hint="eastAsia"/>
        </w:rPr>
      </w:pPr>
      <w:r w:rsidRPr="0011577C">
        <w:t>在前向传播过程中，LSTM单元依次执行门控计算和状态更新。首先接收前一隐藏状态</w:t>
      </w:r>
      <w:r>
        <w:rPr>
          <w:rFonts w:hint="eastAsia"/>
        </w:rPr>
        <w:object w:dxaOrig="389" w:dyaOrig="301" w14:anchorId="09E5DBF6">
          <v:shape id="_x0000_i1033" type="#_x0000_t75" style="width:19.6pt;height:15.05pt" o:ole="">
            <v:imagedata r:id="rId29" o:title=""/>
          </v:shape>
          <o:OLEObject Type="Embed" ProgID="Equation.AxMath" ShapeID="_x0000_i1033" DrawAspect="Content" ObjectID="_1806748667" r:id="rId30"/>
        </w:object>
      </w:r>
      <w:r w:rsidRPr="0011577C">
        <w:t>和当前输入</w:t>
      </w:r>
      <w:r>
        <w:rPr>
          <w:rFonts w:hint="eastAsia"/>
        </w:rPr>
        <w:object w:dxaOrig="201" w:dyaOrig="301" w14:anchorId="52342B28">
          <v:shape id="_x0000_i1034" type="#_x0000_t75" style="width:10.05pt;height:15.05pt" o:ole="">
            <v:imagedata r:id="rId31" o:title=""/>
          </v:shape>
          <o:OLEObject Type="Embed" ProgID="Equation.AxMath" ShapeID="_x0000_i1034" DrawAspect="Content" ObjectID="_1806748668" r:id="rId32"/>
        </w:object>
      </w:r>
      <w:r w:rsidRPr="0011577C">
        <w:t>的拼接向量，并行计算三个门控信号和候选记忆。随后更新细胞状态并生成当前时间步的输出</w:t>
      </w:r>
      <w:r>
        <w:rPr>
          <w:rFonts w:hint="eastAsia"/>
        </w:rPr>
        <w:object w:dxaOrig="200" w:dyaOrig="301" w14:anchorId="36687F9D">
          <v:shape id="_x0000_i1035" type="#_x0000_t75" style="width:10.05pt;height:15.05pt" o:ole="">
            <v:imagedata r:id="rId33" o:title=""/>
          </v:shape>
          <o:OLEObject Type="Embed" ProgID="Equation.AxMath" ShapeID="_x0000_i1035" DrawAspect="Content" ObjectID="_1806748669" r:id="rId34"/>
        </w:object>
      </w:r>
      <w:r w:rsidRPr="0011577C">
        <w:t>。这种结构使得网络可以自主决定何时记住新信息、何时遗忘旧信息以及何时输出当前状态。</w:t>
      </w:r>
    </w:p>
    <w:p w14:paraId="3088C8CE" w14:textId="0B96AB09" w:rsidR="00DF541E" w:rsidRPr="0011577C" w:rsidRDefault="00DF541E" w:rsidP="00FF43AB">
      <w:pPr>
        <w:pStyle w:val="a0"/>
        <w:rPr>
          <w:rFonts w:hint="eastAsia"/>
        </w:rPr>
      </w:pPr>
      <w:r w:rsidRPr="0011577C">
        <w:t>反向传播阶段，LSTM展现出优异的梯度保持能力。由于细胞状态路径采用线性更新，其梯度</w:t>
      </w:r>
      <w:r>
        <w:rPr>
          <w:rFonts w:ascii="Cambria Math" w:hAnsi="Cambria Math" w:cs="Cambria Math"/>
        </w:rPr>
        <w:object w:dxaOrig="955" w:dyaOrig="553" w14:anchorId="61F47AF5">
          <v:shape id="_x0000_i1036" type="#_x0000_t75" style="width:47.85pt;height:27.35pt" o:ole="">
            <v:imagedata r:id="rId35" o:title=""/>
          </v:shape>
          <o:OLEObject Type="Embed" ProgID="Equation.AxMath" ShapeID="_x0000_i1036" DrawAspect="Content" ObjectID="_1806748670" r:id="rId36"/>
        </w:object>
      </w:r>
      <w:r w:rsidRPr="0011577C">
        <w:t>，确保梯度可以长距离传播。门控单元使用的sigmoid函数导数范围在0-0.25之间，既防止了梯度爆炸，又避免了完全消失。。</w:t>
      </w:r>
    </w:p>
    <w:p w14:paraId="0A8C5D75" w14:textId="6B8A14BA" w:rsidR="00DF541E" w:rsidRDefault="00DF541E" w:rsidP="00FF43AB">
      <w:pPr>
        <w:pStyle w:val="a0"/>
        <w:rPr>
          <w:rFonts w:hint="eastAsia"/>
        </w:rPr>
      </w:pPr>
      <w:r w:rsidRPr="00452944">
        <w:t>作为循环神经网络的重要变体，</w:t>
      </w:r>
      <w:r>
        <w:rPr>
          <w:rFonts w:hint="eastAsia"/>
        </w:rPr>
        <w:t>LSTM</w:t>
      </w:r>
      <w:r w:rsidRPr="00452944">
        <w:t>凭借其卓越的时序建模能力，已在众多领域展现出强大的应用价值。</w:t>
      </w:r>
      <w:r w:rsidR="00D03550" w:rsidRPr="00D03550">
        <w:rPr>
          <w:rFonts w:hint="eastAsia"/>
        </w:rPr>
        <w:t>近年来，LSTM因其优越的时间序列建模能力被广泛应用于智慧城市场景的交通预测中</w:t>
      </w:r>
      <w:r w:rsidR="00AD47AE" w:rsidRPr="00AD47AE">
        <w:rPr>
          <w:rFonts w:hint="eastAsia"/>
          <w:vertAlign w:val="superscript"/>
        </w:rPr>
        <w:fldChar w:fldCharType="begin"/>
      </w:r>
      <w:r w:rsidR="00AD47AE" w:rsidRPr="00AD47AE">
        <w:rPr>
          <w:rFonts w:hint="eastAsia"/>
          <w:vertAlign w:val="superscript"/>
        </w:rPr>
        <w:instrText xml:space="preserve"> REF _Ref196101051 \r \h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[15]</w:t>
      </w:r>
      <w:r w:rsidR="00AD47AE" w:rsidRPr="00AD47AE">
        <w:rPr>
          <w:rFonts w:hint="eastAsia"/>
          <w:vertAlign w:val="superscript"/>
        </w:rPr>
        <w:fldChar w:fldCharType="end"/>
      </w:r>
      <w:r w:rsidR="00D03550">
        <w:rPr>
          <w:rFonts w:hint="eastAsia"/>
        </w:rPr>
        <w:t>。</w:t>
      </w:r>
    </w:p>
    <w:p w14:paraId="45EA0415" w14:textId="77777777" w:rsidR="00DF541E" w:rsidRPr="00363CC8" w:rsidRDefault="00DF541E" w:rsidP="00DF541E">
      <w:pPr>
        <w:pStyle w:val="2"/>
        <w:numPr>
          <w:ilvl w:val="0"/>
          <w:numId w:val="82"/>
        </w:numPr>
        <w:rPr>
          <w:rFonts w:hint="eastAsia"/>
        </w:rPr>
      </w:pPr>
      <w:bookmarkStart w:id="27" w:name="_Toc196133441"/>
      <w:r w:rsidRPr="00A8646F">
        <w:rPr>
          <w:rFonts w:hint="eastAsia"/>
        </w:rPr>
        <w:t>可学习加权融合</w:t>
      </w:r>
      <w:r w:rsidRPr="007D333F">
        <w:rPr>
          <w:rFonts w:hint="eastAsia"/>
        </w:rPr>
        <w:t>技术</w:t>
      </w:r>
      <w:bookmarkEnd w:id="27"/>
    </w:p>
    <w:p w14:paraId="128BC583" w14:textId="3C8E4580" w:rsidR="00A8646F" w:rsidRPr="007D333F" w:rsidRDefault="00A8646F" w:rsidP="00FF43AB">
      <w:pPr>
        <w:pStyle w:val="a0"/>
        <w:rPr>
          <w:rFonts w:hint="eastAsia"/>
        </w:rPr>
      </w:pPr>
      <w:r w:rsidRPr="00A8646F">
        <w:t>可学习加权融合</w:t>
      </w:r>
      <w:r w:rsidR="004917EF">
        <w:rPr>
          <w:rFonts w:hint="eastAsia"/>
        </w:rPr>
        <w:t>(</w:t>
      </w:r>
      <w:r w:rsidR="004917EF" w:rsidRPr="00A8646F">
        <w:t>Learnable Weighted Fusion</w:t>
      </w:r>
      <w:r w:rsidRPr="00A8646F">
        <w:t>）技术是一种通过神经网络自动学习特征融合权重的先进方法，其核心在于动态整合多源异构特征。与传统固定权重或启发式加权方法相比，该技术实现了三个关键突破：非线性权重生成机制通过可微分函数动态产生权重分布，端到端优化框架使融合权重与下游任务联合训练，自适应调整能力可根据输入特征自动平衡各特征的贡献度。</w:t>
      </w:r>
    </w:p>
    <w:p w14:paraId="69A50FB9" w14:textId="0A8DE2AC" w:rsidR="007D333F" w:rsidRPr="007D333F" w:rsidRDefault="007D333F" w:rsidP="007D333F">
      <w:pPr>
        <w:pStyle w:val="3"/>
        <w:numPr>
          <w:ilvl w:val="0"/>
          <w:numId w:val="64"/>
        </w:numPr>
        <w:rPr>
          <w:rFonts w:hint="eastAsia"/>
        </w:rPr>
      </w:pPr>
      <w:r w:rsidRPr="007D333F">
        <w:t>数学模型</w:t>
      </w:r>
    </w:p>
    <w:p w14:paraId="2E60F374" w14:textId="7CB90214" w:rsidR="007D333F" w:rsidRPr="00A8646F" w:rsidRDefault="007D333F" w:rsidP="00FF43AB">
      <w:pPr>
        <w:pStyle w:val="a0"/>
        <w:rPr>
          <w:rFonts w:hint="eastAsia"/>
        </w:rPr>
      </w:pPr>
      <w:r w:rsidRPr="00A8646F">
        <w:rPr>
          <w:rFonts w:hint="eastAsia"/>
        </w:rPr>
        <w:t>设输入特征为</w:t>
      </w:r>
      <m:oMath>
        <m:r>
          <w:rPr>
            <w:rFonts w:ascii="Cambria Math" w:hAnsi="Cambria Math"/>
          </w:rPr>
          <m:t xml:space="preserve"> </m:t>
        </m:r>
        <m:r>
          <m:rPr>
            <m:sty m:val="b"/>
          </m:rP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sidR="001C6CDD" w:rsidRPr="00A8646F">
        <w:t>，则权重生成过程为：</w:t>
      </w:r>
    </w:p>
    <w:p w14:paraId="468EF36F" w14:textId="77777777" w:rsidR="001C6CDD" w:rsidRDefault="001C6CDD" w:rsidP="001C6CDD">
      <w:pPr>
        <w:pStyle w:val="FirstParagraph"/>
        <w:jc w:val="center"/>
        <w:rPr>
          <w:rFonts w:hint="eastAsia"/>
        </w:rPr>
      </w:pPr>
      <m:oMath>
        <m:r>
          <m:rPr>
            <m:sty m:val="b"/>
          </m:rPr>
          <w:rPr>
            <w:rFonts w:ascii="Cambria Math" w:hAnsi="Cambria Math"/>
          </w:rPr>
          <m:t>w</m:t>
        </m:r>
        <m:r>
          <m:rPr>
            <m:sty m:val="p"/>
          </m:rPr>
          <w:rPr>
            <w:rFonts w:ascii="Cambria Math" w:hAnsi="Cambria Math"/>
          </w:rPr>
          <m:t>=</m:t>
        </m:r>
      </m:oMath>
      <w:r>
        <w:t>LearnableParams</w:t>
      </w:r>
      <m:oMath>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p>
    <w:p w14:paraId="4145A65D" w14:textId="280C239D" w:rsidR="00AD5F02" w:rsidRPr="00AD5F02" w:rsidRDefault="00000000" w:rsidP="001C6CDD">
      <w:pPr>
        <w:pStyle w:val="aff8"/>
        <w:rPr>
          <w:rFonts w:hint="eastAsia"/>
        </w:rPr>
      </w:pPr>
      <m:oMathPara>
        <m:oMath>
          <m:eqArr>
            <m:eqArrPr>
              <m:maxDist m:val="1"/>
              <m:ctrlPr>
                <w:rPr>
                  <w:rFonts w:ascii="Cambria Math" w:hAnsi="Cambria Math"/>
                </w:rPr>
              </m:ctrlPr>
            </m:eqArrPr>
            <m:e>
              <m:r>
                <w:rPr>
                  <w:rFonts w:ascii="Cambria Math" w:hAnsi="Cambria Math"/>
                </w:rPr>
                <m:t>α</m:t>
              </m:r>
              <m:r>
                <m:rPr>
                  <m:sty m:val="p"/>
                </m:rPr>
                <w:rPr>
                  <w:rFonts w:ascii="Cambria Math" w:hAnsi="Cambria Math"/>
                </w:rPr>
                <m:t>=softmax</m:t>
              </m: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w</m:t>
                                  </m:r>
                                </m:e>
                                <m:sub>
                                  <m:r>
                                    <w:rPr>
                                      <w:rFonts w:ascii="Cambria Math" w:hAnsi="Cambria Math"/>
                                    </w:rPr>
                                    <m:t>i</m:t>
                                  </m:r>
                                </m:sub>
                              </m:sSub>
                            </m:sup>
                          </m:sSup>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w</m:t>
                                      </m:r>
                                    </m:e>
                                    <m:sub>
                                      <m:r>
                                        <w:rPr>
                                          <w:rFonts w:ascii="Cambria Math" w:hAnsi="Cambria Math"/>
                                        </w:rPr>
                                        <m:t>j</m:t>
                                      </m:r>
                                    </m:sub>
                                  </m:sSub>
                                </m:sup>
                              </m:sSup>
                            </m:e>
                          </m:nary>
                        </m:den>
                      </m:f>
                    </m:e>
                  </m:d>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fldChar w:fldCharType="begin"/>
                  </m:r>
                  <m:r>
                    <m:rPr>
                      <m:sty m:val="p"/>
                    </m:rPr>
                    <m:t xml:space="preserve"> AUTONUM  \* Arabic </m:t>
                  </m:r>
                  <m:r>
                    <m:rPr>
                      <m:sty m:val="p"/>
                    </m:rPr>
                    <w:rPr>
                      <w:rFonts w:hint="eastAsia"/>
                    </w:rPr>
                    <w:fldChar w:fldCharType="separate"/>
                  </m:r>
                  <m:r>
                    <m:rPr>
                      <m:sty m:val="p"/>
                    </m:rPr>
                    <w:fldChar w:fldCharType="end"/>
                  </m:r>
                </m:e>
              </m:d>
              <m:ctrlPr>
                <w:rPr>
                  <w:rFonts w:ascii="Cambria Math" w:hAnsi="Cambria Math"/>
                  <w:i/>
                </w:rPr>
              </m:ctrlPr>
            </m:e>
          </m:eqArr>
        </m:oMath>
      </m:oMathPara>
    </w:p>
    <w:p w14:paraId="594BF8C0" w14:textId="09E989F0" w:rsidR="00A8646F" w:rsidRDefault="00A8646F" w:rsidP="00FF43AB">
      <w:pPr>
        <w:pStyle w:val="a0"/>
        <w:rPr>
          <w:rFonts w:hint="eastAsia"/>
        </w:rPr>
      </w:pPr>
      <w:r>
        <w:rPr>
          <w:rFonts w:hint="eastAsia"/>
        </w:rPr>
        <w:lastRenderedPageBreak/>
        <w:t>它</w:t>
      </w:r>
      <w:r w:rsidRPr="00A8646F">
        <w:t>通过</w:t>
      </w:r>
      <w:proofErr w:type="spellStart"/>
      <w:r w:rsidRPr="00A8646F">
        <w:t>softmax</w:t>
      </w:r>
      <w:proofErr w:type="spellEnd"/>
      <w:r w:rsidRPr="00A8646F">
        <w:t>函数进行归一化处理</w:t>
      </w:r>
      <w:r>
        <w:rPr>
          <w:rFonts w:hint="eastAsia"/>
        </w:rPr>
        <w:t>，</w:t>
      </w:r>
      <w:r w:rsidRPr="00A8646F">
        <w:t>得到概率分布</w:t>
      </w:r>
      <m:oMath>
        <m:r>
          <w:rPr>
            <w:rFonts w:ascii="Cambria Math" w:hAnsi="Cambria Math"/>
          </w:rPr>
          <m:t>α</m:t>
        </m:r>
      </m:oMath>
      <w:r>
        <w:rPr>
          <w:rFonts w:hint="eastAsia"/>
        </w:rPr>
        <w:t>。</w:t>
      </w:r>
      <w:r w:rsidR="00BA41D2" w:rsidRPr="00BA41D2">
        <w:t>这个设计确保了三个重要性质：所有权重之和严格等于1，每个权重保持非负，且整个系统</w:t>
      </w:r>
      <w:r w:rsidR="00BA41D2" w:rsidRPr="00AD5F02">
        <w:t>保持完全可微。</w:t>
      </w:r>
      <w:r w:rsidR="00BA41D2">
        <w:rPr>
          <w:rFonts w:hint="eastAsia"/>
        </w:rPr>
        <w:t>它</w:t>
      </w:r>
      <w:r w:rsidR="00BA41D2" w:rsidRPr="00BA41D2">
        <w:t>建立了可微分的权重调节机制，使得模型能够通过梯度反向传播自动优化各特征的贡献比例。</w:t>
      </w:r>
    </w:p>
    <w:p w14:paraId="540DE384" w14:textId="59C0A7A2" w:rsidR="00BA41D2" w:rsidRDefault="00BA41D2" w:rsidP="00FF43AB">
      <w:pPr>
        <w:pStyle w:val="a0"/>
        <w:rPr>
          <w:rFonts w:hint="eastAsia"/>
        </w:rPr>
      </w:pPr>
      <w:r w:rsidRPr="00BA41D2">
        <w:t>特征融合</w:t>
      </w:r>
      <w:r>
        <w:rPr>
          <w:rFonts w:hint="eastAsia"/>
        </w:rPr>
        <w:t>部分，它</w:t>
      </w:r>
      <w:r w:rsidRPr="00BA41D2">
        <w:t>采用双路径架构，显式加权路径实现线性组合</w:t>
      </w:r>
      <w:r>
        <w:rPr>
          <w:rFonts w:hint="eastAsia"/>
        </w:rPr>
        <w:t>：</w:t>
      </w:r>
    </w:p>
    <w:p w14:paraId="4BB17974" w14:textId="728D388B" w:rsidR="00AD5F02" w:rsidRPr="00AD5F02" w:rsidRDefault="00000000" w:rsidP="00FF43AB">
      <w:pPr>
        <w:pStyle w:val="a0"/>
        <w:rPr>
          <w:rFonts w:hint="eastAsia"/>
          <w:lang w:eastAsia="en-US"/>
        </w:rPr>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m:rPr>
                      <m:nor/>
                    </m:rPr>
                    <m:t>weighted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e>
              </m:nary>
              <m:r>
                <m:rPr>
                  <m:sty m:val="p"/>
                </m:rPr>
                <w:rPr>
                  <w:rFonts w:ascii="Cambria Math" w:hAnsi="Cambria Math"/>
                </w:rPr>
                <m:t>⋅</m:t>
              </m:r>
              <m:r>
                <w:rPr>
                  <w:rFonts w:ascii="Cambria Math" w:hAnsi="Cambria Math"/>
                </w:rPr>
                <m:t>ϕ</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5CADBDA7" w14:textId="6FD1578F" w:rsidR="00BA41D2" w:rsidRDefault="00BA41D2" w:rsidP="00FF43AB">
      <w:pPr>
        <w:pStyle w:val="a0"/>
        <w:rPr>
          <w:rFonts w:hint="eastAsia"/>
        </w:rPr>
      </w:pPr>
      <w:r>
        <w:rPr>
          <w:rFonts w:hint="eastAsia"/>
        </w:rPr>
        <w:t>它</w:t>
      </w:r>
      <w:r w:rsidRPr="00BA41D2">
        <w:t>保留了传统加权平均的可解释性优势</w:t>
      </w:r>
      <w:r>
        <w:rPr>
          <w:rFonts w:hint="eastAsia"/>
        </w:rPr>
        <w:t>。而</w:t>
      </w:r>
      <w:r w:rsidRPr="00BA41D2">
        <w:t>隐式融合路径通过多层感知机实现深度非线性交互，其数学表达为</w:t>
      </w:r>
      <w:r>
        <w:rPr>
          <w:rFonts w:hint="eastAsia"/>
        </w:rPr>
        <w:t>：</w:t>
      </w:r>
    </w:p>
    <w:p w14:paraId="5DE1A870" w14:textId="3507BADD"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ReLU</m:t>
              </m:r>
              <m:d>
                <m:dPr>
                  <m:ctrlPr>
                    <w:rPr>
                      <w:rFonts w:ascii="Cambria Math" w:hAnsi="Cambria Math"/>
                      <w:i/>
                    </w:rPr>
                  </m:ctrlPr>
                </m:dPr>
                <m:e>
                  <m:sSub>
                    <m:sSubPr>
                      <m:ctrlPr>
                        <w:rPr>
                          <w:rFonts w:ascii="Cambria Math" w:hAnsi="Cambria Math"/>
                        </w:rPr>
                      </m:ctrlPr>
                    </m:sSubPr>
                    <m:e>
                      <m:r>
                        <m:rPr>
                          <m:sty m:val="b"/>
                        </m:rPr>
                        <w:rPr>
                          <w:rFonts w:ascii="Cambria Math" w:hAnsi="Cambria Math"/>
                        </w:rPr>
                        <m:t>W</m:t>
                      </m:r>
                    </m:e>
                    <m:sub>
                      <m:r>
                        <w:rPr>
                          <w:rFonts w:ascii="Cambria Math" w:hAnsi="Cambria Math"/>
                        </w:rPr>
                        <m:t>1</m:t>
                      </m:r>
                    </m:sub>
                  </m:sSub>
                  <m:d>
                    <m:dPr>
                      <m:begChr m:val="["/>
                      <m:endChr m:val="]"/>
                      <m:ctrlPr>
                        <w:rPr>
                          <w:rFonts w:ascii="Cambria Math" w:hAnsi="Cambria Math"/>
                          <w:i/>
                        </w:rPr>
                      </m:ctrlPr>
                    </m:dPr>
                    <m:e>
                      <m:r>
                        <m:rPr>
                          <m:sty m:val="b"/>
                        </m:rPr>
                        <w:rPr>
                          <w:rFonts w:ascii="Cambria Math" w:hAnsi="Cambria Math"/>
                        </w:rPr>
                        <m:t>f</m:t>
                      </m:r>
                      <m:r>
                        <w:rPr>
                          <w:rFonts w:ascii="Cambria Math" w:hAnsi="Cambria Math"/>
                        </w:rPr>
                        <m:t>;α</m:t>
                      </m:r>
                    </m:e>
                  </m:d>
                  <m: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1</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4DE4EE87" w14:textId="629F9BF7"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rPr>
                <m:t>BN</m:t>
              </m:r>
              <m:d>
                <m:dPr>
                  <m:ctrlPr>
                    <w:rPr>
                      <w:rFonts w:ascii="Cambria Math" w:hAnsi="Cambria Math"/>
                      <w:i/>
                    </w:rPr>
                  </m:ctrlPr>
                </m:dPr>
                <m:e>
                  <m:sSub>
                    <m:sSubPr>
                      <m:ctrlPr>
                        <w:rPr>
                          <w:rFonts w:ascii="Cambria Math" w:hAnsi="Cambria Math"/>
                        </w:rPr>
                      </m:ctrlPr>
                    </m:sSubPr>
                    <m:e>
                      <m:r>
                        <m:rPr>
                          <m:sty m:val="b"/>
                        </m:rPr>
                        <w:rPr>
                          <w:rFonts w:ascii="Cambria Math" w:hAnsi="Cambria Math"/>
                        </w:rPr>
                        <m:t>W</m:t>
                      </m:r>
                    </m:e>
                    <m:sub>
                      <m:r>
                        <w:rPr>
                          <w:rFonts w:ascii="Cambria Math" w:hAnsi="Cambria Math"/>
                        </w:rPr>
                        <m:t>2</m:t>
                      </m:r>
                    </m:sub>
                  </m:sSub>
                  <m:sSub>
                    <m:sSubPr>
                      <m:ctrlPr>
                        <w:rPr>
                          <w:rFonts w:ascii="Cambria Math" w:hAnsi="Cambria Math"/>
                        </w:rPr>
                      </m:ctrlPr>
                    </m:sSubPr>
                    <m:e>
                      <m:r>
                        <m:rPr>
                          <m:sty m:val="b"/>
                        </m:rP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2</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178ABCB7" w14:textId="1AE4F181" w:rsidR="00BA41D2" w:rsidRPr="007D6087" w:rsidRDefault="00000000" w:rsidP="00FF43AB">
      <w:pPr>
        <w:pStyle w:val="a0"/>
        <w:rPr>
          <w:rFonts w:hint="eastAsia"/>
          <w:b/>
        </w:rPr>
      </w:pPr>
      <m:oMathPara>
        <m:oMath>
          <m:eqArr>
            <m:eqArrPr>
              <m:maxDist m:val="1"/>
              <m:ctrlPr>
                <w:rPr>
                  <w:rFonts w:ascii="Cambria Math" w:hAnsi="Cambria Math"/>
                </w:rPr>
              </m:ctrlPr>
            </m:eqArrPr>
            <m:e>
              <m:r>
                <m:rPr>
                  <m:sty m:val="b"/>
                </m:rPr>
                <w:rPr>
                  <w:rFonts w:ascii="Cambria Math" w:hAnsi="Cambria Math"/>
                </w:rPr>
                <m:t>s</m:t>
              </m:r>
              <m: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k</m:t>
                  </m:r>
                </m:sub>
              </m:sSub>
              <m:sSub>
                <m:sSubPr>
                  <m:ctrlPr>
                    <w:rPr>
                      <w:rFonts w:ascii="Cambria Math" w:hAnsi="Cambria Math"/>
                    </w:rPr>
                  </m:ctrlPr>
                </m:sSubPr>
                <m:e>
                  <m:r>
                    <m:rPr>
                      <m:sty m:val="b"/>
                    </m:rPr>
                    <w:rPr>
                      <w:rFonts w:ascii="Cambria Math" w:hAnsi="Cambria Math"/>
                    </w:rPr>
                    <m:t>h</m:t>
                  </m:r>
                </m:e>
                <m:sub>
                  <m:r>
                    <w:rPr>
                      <w:rFonts w:ascii="Cambria Math" w:hAnsi="Cambria Math"/>
                    </w:rPr>
                    <m:t>k-1</m:t>
                  </m:r>
                </m:sub>
              </m:sSub>
              <m: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k</m:t>
                  </m:r>
                </m:sub>
              </m:sSub>
              <m:r>
                <m:rPr>
                  <m:sty m:val="bi"/>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b/>
                  <w:i/>
                </w:rPr>
              </m:ctrlPr>
            </m:e>
          </m:eqArr>
        </m:oMath>
      </m:oMathPara>
    </w:p>
    <w:p w14:paraId="1260D0D4" w14:textId="0D3286DC" w:rsidR="00BA41D2" w:rsidRDefault="00BA41D2" w:rsidP="00BA41D2">
      <w:pPr>
        <w:pStyle w:val="3"/>
        <w:numPr>
          <w:ilvl w:val="0"/>
          <w:numId w:val="64"/>
        </w:numPr>
        <w:rPr>
          <w:rFonts w:hint="eastAsia"/>
        </w:rPr>
      </w:pPr>
      <w:r w:rsidRPr="00BA41D2">
        <w:t>模型架构</w:t>
      </w:r>
    </w:p>
    <w:p w14:paraId="24B4C4A7" w14:textId="5C11B089" w:rsidR="002361FC" w:rsidRDefault="004917EF" w:rsidP="00FF43AB">
      <w:pPr>
        <w:pStyle w:val="a0"/>
        <w:rPr>
          <w:rFonts w:hint="eastAsia"/>
        </w:rPr>
      </w:pPr>
      <w:r w:rsidRPr="004917EF">
        <w:rPr>
          <w:rFonts w:hint="eastAsia"/>
        </w:rPr>
        <w:t>可学习加权融合技术</w:t>
      </w:r>
      <w:r w:rsidR="00301694" w:rsidRPr="00301694">
        <w:t>采用了层次化的组件结构，每个模块都具有明确的功能定位。这种设计实现了两个重要功能：一方面通过概率约束保证权重分配的合理性，另一方面通过可微变换支持端到端训练。特征编码器采用标准的神经网络结构</w:t>
      </w:r>
      <w:r w:rsidR="002361FC">
        <w:rPr>
          <w:rFonts w:hint="eastAsia"/>
        </w:rPr>
        <w:t>：</w:t>
      </w:r>
    </w:p>
    <w:p w14:paraId="006CBD95" w14:textId="4D47A9F5" w:rsidR="00570E2D" w:rsidRPr="00570E2D" w:rsidRDefault="00000000" w:rsidP="00570E2D">
      <w:pPr>
        <w:pStyle w:val="a0"/>
        <w:rPr>
          <w:rFonts w:hint="eastAsia"/>
          <w:b/>
        </w:rPr>
      </w:pPr>
      <m:oMathPara>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r>
                <m:rPr>
                  <m:sty m:val="p"/>
                </m:rPr>
                <w:rPr>
                  <w:rFonts w:ascii="Cambria Math" w:hAnsi="Cambria Math"/>
                </w:rPr>
                <m:t>Dropout</m:t>
              </m:r>
              <m:r>
                <w:rPr>
                  <w:rFonts w:ascii="Cambria Math" w:hAnsi="Cambria Math"/>
                </w:rPr>
                <m:t>(</m:t>
              </m:r>
              <m:r>
                <m:rPr>
                  <m:sty m:val="p"/>
                </m:rPr>
                <w:rPr>
                  <w:rFonts w:ascii="Cambria Math" w:hAnsi="Cambria Math"/>
                </w:rPr>
                <m:t>BN</m:t>
              </m:r>
              <m:d>
                <m:dPr>
                  <m:ctrlPr>
                    <w:rPr>
                      <w:rFonts w:ascii="Cambria Math" w:hAnsi="Cambria Math"/>
                      <w:i/>
                    </w:rPr>
                  </m:ctrlPr>
                </m:dPr>
                <m:e>
                  <m:r>
                    <m:rPr>
                      <m:sty m:val="p"/>
                    </m:rPr>
                    <w:rPr>
                      <w:rFonts w:ascii="Cambria Math" w:hAnsi="Cambria Math"/>
                    </w:rPr>
                    <m:t>ReLU</m:t>
                  </m:r>
                  <m:d>
                    <m:dPr>
                      <m:ctrlPr>
                        <w:rPr>
                          <w:rFonts w:ascii="Cambria Math" w:hAnsi="Cambria Math"/>
                          <w:i/>
                        </w:rPr>
                      </m:ctrlPr>
                    </m:dPr>
                    <m:e>
                      <m:sSup>
                        <m:sSupPr>
                          <m:ctrlPr>
                            <w:rPr>
                              <w:rFonts w:ascii="Cambria Math" w:hAnsi="Cambria Math"/>
                            </w:rPr>
                          </m:ctrlPr>
                        </m:sSupPr>
                        <m:e>
                          <m:r>
                            <m:rPr>
                              <m:sty m:val="b"/>
                            </m:rPr>
                            <w:rPr>
                              <w:rFonts w:ascii="Cambria Math" w:hAnsi="Cambria Math"/>
                            </w:rPr>
                            <m:t>W</m:t>
                          </m:r>
                        </m:e>
                        <m:sup>
                          <m:d>
                            <m:dPr>
                              <m:ctrlPr>
                                <w:rPr>
                                  <w:rFonts w:ascii="Cambria Math" w:hAnsi="Cambria Math"/>
                                  <w:i/>
                                </w:rPr>
                              </m:ctrlPr>
                            </m:dPr>
                            <m:e>
                              <m:r>
                                <w:rPr>
                                  <w:rFonts w:ascii="Cambria Math" w:hAnsi="Cambria Math"/>
                                </w:rPr>
                                <m:t>l</m:t>
                              </m:r>
                            </m:e>
                          </m:d>
                        </m:sup>
                      </m:sSup>
                      <m:sSup>
                        <m:sSupPr>
                          <m:ctrlPr>
                            <w:rPr>
                              <w:rFonts w:ascii="Cambria Math" w:hAnsi="Cambria Math"/>
                            </w:rPr>
                          </m:ctrlPr>
                        </m:sSupPr>
                        <m:e>
                          <m:r>
                            <m:rPr>
                              <m:sty m:val="b"/>
                            </m:rP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rPr>
                          </m:ctrlPr>
                        </m:sSupPr>
                        <m:e>
                          <m:r>
                            <m:rPr>
                              <m:sty m:val="b"/>
                            </m:rPr>
                            <w:rPr>
                              <w:rFonts w:ascii="Cambria Math" w:hAnsi="Cambria Math"/>
                            </w:rPr>
                            <m:t>b</m:t>
                          </m:r>
                        </m:e>
                        <m:sup>
                          <m:d>
                            <m:dPr>
                              <m:ctrlPr>
                                <w:rPr>
                                  <w:rFonts w:ascii="Cambria Math" w:hAnsi="Cambria Math"/>
                                  <w:i/>
                                </w:rPr>
                              </m:ctrlPr>
                            </m:dPr>
                            <m:e>
                              <m:r>
                                <w:rPr>
                                  <w:rFonts w:ascii="Cambria Math" w:hAnsi="Cambria Math"/>
                                </w:rPr>
                                <m:t>l</m:t>
                              </m:r>
                            </m:e>
                          </m:d>
                        </m:sup>
                      </m:sSup>
                    </m:e>
                  </m:d>
                </m:e>
              </m:d>
              <m:r>
                <m:rPr>
                  <m:sty m:val="bi"/>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b/>
                  <w:i/>
                </w:rPr>
              </m:ctrlPr>
            </m:e>
          </m:eqArr>
        </m:oMath>
      </m:oMathPara>
    </w:p>
    <w:p w14:paraId="73558334" w14:textId="47CFC305" w:rsidR="002361FC" w:rsidRDefault="00301694" w:rsidP="00FF43AB">
      <w:pPr>
        <w:pStyle w:val="a0"/>
        <w:rPr>
          <w:rFonts w:hint="eastAsia"/>
        </w:rPr>
      </w:pPr>
      <w:r w:rsidRPr="009A0FDB">
        <w:t>其核心作用是通过多层非线性变换提取高阶特征表示，其中批归一化层加速训练收敛，Dropout层增强泛化能力，</w:t>
      </w:r>
      <w:proofErr w:type="spellStart"/>
      <w:r w:rsidRPr="009A0FDB">
        <w:t>ReLU</w:t>
      </w:r>
      <w:proofErr w:type="spellEnd"/>
      <w:r w:rsidRPr="009A0FDB">
        <w:t>激活函数引入非线性，这些设计</w:t>
      </w:r>
      <w:r w:rsidRPr="00301694">
        <w:t>共同保证了特征编码的效率和效果。</w:t>
      </w:r>
      <w:r w:rsidR="00B93B66">
        <w:rPr>
          <w:rFonts w:hint="eastAsia"/>
        </w:rPr>
        <w:t>同时，</w:t>
      </w:r>
      <w:r w:rsidRPr="00301694">
        <w:t>整个架构通过梯度传播</w:t>
      </w:r>
      <w:r w:rsidR="002361FC">
        <w:rPr>
          <w:rFonts w:hint="eastAsia"/>
        </w:rPr>
        <w:t>：</w:t>
      </w:r>
    </w:p>
    <w:p w14:paraId="043B487C" w14:textId="71587B16" w:rsidR="00AD5F02" w:rsidRPr="00AD5F02" w:rsidRDefault="00000000" w:rsidP="00FF43AB">
      <w:pPr>
        <w:pStyle w:val="a0"/>
        <w:rPr>
          <w:rFonts w:hint="eastAsia"/>
          <w:lang w:eastAsia="en-US"/>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m:rPr>
                      <m:scr m:val="script"/>
                      <m:sty m:val="p"/>
                    </m:rPr>
                    <w:rPr>
                      <w:rFonts w:ascii="Cambria Math" w:hAnsi="Cambria Math"/>
                    </w:rPr>
                    <m:t>L</m:t>
                  </m:r>
                </m:num>
                <m:den>
                  <m:r>
                    <m:rPr>
                      <m:sty m:val="p"/>
                    </m:rPr>
                    <w:rPr>
                      <w:rFonts w:ascii="Cambria Math" w:hAnsi="Cambria Math"/>
                    </w:rPr>
                    <m:t>∂</m:t>
                  </m:r>
                  <m:r>
                    <m:rPr>
                      <m:sty m:val="b"/>
                    </m:rPr>
                    <w:rPr>
                      <w:rFonts w:ascii="Cambria Math" w:hAnsi="Cambria Math"/>
                    </w:rPr>
                    <m:t>w</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m:t>
                      </m:r>
                      <m:r>
                        <m:rPr>
                          <m:scr m:val="script"/>
                          <m:sty m:val="p"/>
                        </m:rP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den>
                  </m:f>
                </m:e>
              </m:nary>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num>
                <m:den>
                  <m:r>
                    <m:rPr>
                      <m:sty m:val="p"/>
                    </m:rPr>
                    <w:rPr>
                      <w:rFonts w:ascii="Cambria Math" w:hAnsi="Cambria Math"/>
                    </w:rPr>
                    <m:t>∂</m:t>
                  </m:r>
                  <m:r>
                    <m:rPr>
                      <m:sty m:val="b"/>
                    </m:rPr>
                    <w:rPr>
                      <w:rFonts w:ascii="Cambria Math" w:hAnsi="Cambria Math"/>
                    </w:rPr>
                    <m:t>w</m:t>
                  </m:r>
                </m:den>
              </m:f>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67C517AB" w14:textId="2E2F9AE1" w:rsidR="00BA41D2" w:rsidRDefault="00301694" w:rsidP="00FF43AB">
      <w:pPr>
        <w:pStyle w:val="a0"/>
        <w:rPr>
          <w:rFonts w:hint="eastAsia"/>
        </w:rPr>
      </w:pPr>
      <w:r w:rsidRPr="00301694">
        <w:t>实现端到端优化，使得权重生成与特征学习能够协同进化，这是模型能够自适应不同数据分布的关键所在。</w:t>
      </w:r>
    </w:p>
    <w:p w14:paraId="6774E615" w14:textId="208B9FEE" w:rsidR="00301694" w:rsidRPr="00301694" w:rsidRDefault="00301694" w:rsidP="00301694">
      <w:pPr>
        <w:pStyle w:val="3"/>
        <w:numPr>
          <w:ilvl w:val="0"/>
          <w:numId w:val="64"/>
        </w:numPr>
        <w:rPr>
          <w:rFonts w:hint="eastAsia"/>
        </w:rPr>
      </w:pPr>
      <w:r>
        <w:rPr>
          <w:rFonts w:hint="eastAsia"/>
        </w:rPr>
        <w:t>动态特性</w:t>
      </w:r>
    </w:p>
    <w:p w14:paraId="16C88CCC" w14:textId="58ED520C" w:rsidR="002361FC" w:rsidRDefault="00301694" w:rsidP="00FF43AB">
      <w:pPr>
        <w:pStyle w:val="a0"/>
        <w:rPr>
          <w:rFonts w:hint="eastAsia"/>
        </w:rPr>
      </w:pPr>
      <w:r w:rsidRPr="00301694">
        <w:t>该技术的动态特性主要体现在权重演化机制和特征交互能力两个方面。权重演化过程遵循</w:t>
      </w:r>
      <w:r w:rsidR="002361FC" w:rsidRPr="00301694">
        <w:t>动力学规律</w:t>
      </w:r>
      <w:r w:rsidR="002361FC">
        <w:rPr>
          <w:rFonts w:hint="eastAsia"/>
        </w:rPr>
        <w:t>：</w:t>
      </w:r>
    </w:p>
    <w:p w14:paraId="1C62A136" w14:textId="0ECF5DAD"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α</m:t>
                      </m:r>
                    </m:e>
                    <m:sub>
                      <m:r>
                        <w:rPr>
                          <w:rFonts w:ascii="Cambria Math" w:hAnsi="Cambria Math"/>
                        </w:rPr>
                        <m:t>i</m:t>
                      </m:r>
                    </m:sub>
                  </m:sSub>
                </m:num>
                <m:den>
                  <m:r>
                    <w:rPr>
                      <w:rFonts w:ascii="Cambria Math" w:hAnsi="Cambria Math"/>
                    </w:rPr>
                    <m:t>dt</m:t>
                  </m:r>
                </m:den>
              </m:f>
              <m:r>
                <m:rPr>
                  <m:scr m:val="double-struck"/>
                  <m:sty m:val="p"/>
                </m:rPr>
                <w:rPr>
                  <w:rFonts w:ascii="Cambria Math" w:hAnsi="Cambria Math"/>
                </w:rPr>
                <m:t>∝E</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m:rPr>
                          <m:scr m:val="script"/>
                          <m:sty m:val="p"/>
                        </m:rP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den>
                  </m:f>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414FE621" w14:textId="5711355E" w:rsidR="00467C20" w:rsidRDefault="00301694" w:rsidP="00FF43AB">
      <w:pPr>
        <w:pStyle w:val="a0"/>
        <w:rPr>
          <w:rFonts w:hint="eastAsia"/>
        </w:rPr>
      </w:pPr>
      <w:r w:rsidRPr="00301694">
        <w:lastRenderedPageBreak/>
        <w:t>其核心价值在于实现了融合策略的自主进化：训练初期系统快速识别主导特征并分配较高权重，中期通过非线性交互发掘次要特征的价值，后期达到各特征权重的稳定平衡。</w:t>
      </w:r>
      <w:r w:rsidR="00B93B66">
        <w:rPr>
          <w:rFonts w:hint="eastAsia"/>
        </w:rPr>
        <w:t>其</w:t>
      </w:r>
      <w:r w:rsidRPr="00301694">
        <w:t>设计具有三大功能优势：能够建模特征间的互补效应，提升信息利用率；可以抑制冲突特征的负面影响，增强融合鲁棒性；还能捕捉条件依赖关系，实现情境感知的融合策略。</w:t>
      </w:r>
    </w:p>
    <w:p w14:paraId="74741E7E" w14:textId="743D8D2A" w:rsidR="00467C20" w:rsidRDefault="00467C20" w:rsidP="00B91E0D">
      <w:pPr>
        <w:pStyle w:val="1"/>
        <w:numPr>
          <w:ilvl w:val="0"/>
          <w:numId w:val="67"/>
        </w:numPr>
        <w:rPr>
          <w:rFonts w:hint="eastAsia"/>
        </w:rPr>
      </w:pPr>
      <w:bookmarkStart w:id="28" w:name="_Toc196133442"/>
      <w:r>
        <w:rPr>
          <w:rFonts w:hint="eastAsia"/>
        </w:rPr>
        <w:t>模型</w:t>
      </w:r>
      <w:r w:rsidR="000C1204">
        <w:rPr>
          <w:rFonts w:hint="eastAsia"/>
        </w:rPr>
        <w:t>研究实践</w:t>
      </w:r>
      <w:bookmarkEnd w:id="28"/>
    </w:p>
    <w:p w14:paraId="2730B04C" w14:textId="7BB02FBB" w:rsidR="00DF541E" w:rsidRDefault="00DF541E" w:rsidP="00DF541E">
      <w:pPr>
        <w:pStyle w:val="2"/>
        <w:numPr>
          <w:ilvl w:val="0"/>
          <w:numId w:val="73"/>
        </w:numPr>
        <w:rPr>
          <w:rFonts w:hint="eastAsia"/>
          <w:color w:val="auto"/>
        </w:rPr>
      </w:pPr>
      <w:bookmarkStart w:id="29" w:name="_Toc196133443"/>
      <w:r w:rsidRPr="00DF541E">
        <w:rPr>
          <w:rFonts w:hint="eastAsia"/>
          <w:color w:val="auto"/>
        </w:rPr>
        <w:t>基于行政区划的K-means聚类模型</w:t>
      </w:r>
      <w:bookmarkEnd w:id="29"/>
    </w:p>
    <w:p w14:paraId="445E7734" w14:textId="77777777" w:rsidR="004917EF" w:rsidRDefault="004917EF" w:rsidP="00AD5F02">
      <w:pPr>
        <w:pStyle w:val="afd"/>
      </w:pPr>
      <w:r>
        <w:rPr>
          <w:rFonts w:hint="eastAsia"/>
          <w:noProof/>
        </w:rPr>
        <w:drawing>
          <wp:inline distT="0" distB="0" distL="114300" distR="114300" wp14:anchorId="3973BEAC" wp14:editId="28669E3C">
            <wp:extent cx="2766349" cy="3281744"/>
            <wp:effectExtent l="0" t="0" r="0" b="0"/>
            <wp:docPr id="10" name="图片 10" descr="未命名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的设计"/>
                    <pic:cNvPicPr>
                      <a:picLocks noChangeAspect="1"/>
                    </pic:cNvPicPr>
                  </pic:nvPicPr>
                  <pic:blipFill>
                    <a:blip r:embed="rId37"/>
                    <a:stretch>
                      <a:fillRect/>
                    </a:stretch>
                  </pic:blipFill>
                  <pic:spPr>
                    <a:xfrm>
                      <a:off x="0" y="0"/>
                      <a:ext cx="2789818" cy="3309586"/>
                    </a:xfrm>
                    <a:prstGeom prst="rect">
                      <a:avLst/>
                    </a:prstGeom>
                  </pic:spPr>
                </pic:pic>
              </a:graphicData>
            </a:graphic>
          </wp:inline>
        </w:drawing>
      </w:r>
    </w:p>
    <w:p w14:paraId="2617422B" w14:textId="34142F37" w:rsidR="004917EF" w:rsidRPr="004917EF" w:rsidRDefault="004917EF" w:rsidP="004917EF">
      <w:pPr>
        <w:pStyle w:val="aff3"/>
        <w:jc w:val="center"/>
        <w:rPr>
          <w:rFonts w:hint="eastAsia"/>
        </w:rPr>
      </w:pPr>
      <w:bookmarkStart w:id="30" w:name="_Toc196133407"/>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5</w:t>
      </w:r>
      <w:r>
        <w:rPr>
          <w:rFonts w:hint="eastAsia"/>
        </w:rPr>
        <w:fldChar w:fldCharType="end"/>
      </w:r>
      <w:r>
        <w:rPr>
          <w:rFonts w:hint="eastAsia"/>
        </w:rPr>
        <w:t xml:space="preserve"> </w:t>
      </w:r>
      <w:r>
        <w:rPr>
          <w:rFonts w:hint="eastAsia"/>
        </w:rPr>
        <w:t>聚类</w:t>
      </w:r>
      <w:r w:rsidR="00B93B66">
        <w:rPr>
          <w:rFonts w:hint="eastAsia"/>
        </w:rPr>
        <w:t>模型</w:t>
      </w:r>
      <w:r>
        <w:rPr>
          <w:rFonts w:hint="eastAsia"/>
        </w:rPr>
        <w:t>流程</w:t>
      </w:r>
      <w:bookmarkEnd w:id="30"/>
    </w:p>
    <w:p w14:paraId="5AE57A47" w14:textId="6C76D445" w:rsidR="00652E42" w:rsidRPr="00E16383" w:rsidRDefault="00652E42" w:rsidP="00E16383">
      <w:pPr>
        <w:pStyle w:val="3"/>
        <w:numPr>
          <w:ilvl w:val="0"/>
          <w:numId w:val="123"/>
        </w:numPr>
        <w:rPr>
          <w:rFonts w:hint="eastAsia"/>
        </w:rPr>
      </w:pPr>
      <w:r w:rsidRPr="00E16383">
        <w:rPr>
          <w:rFonts w:hint="eastAsia"/>
        </w:rPr>
        <w:t>聚类</w:t>
      </w:r>
      <w:r w:rsidR="00B93B66" w:rsidRPr="00E16383">
        <w:rPr>
          <w:rFonts w:hint="eastAsia"/>
        </w:rPr>
        <w:t>基本</w:t>
      </w:r>
      <w:r w:rsidRPr="00E16383">
        <w:rPr>
          <w:rFonts w:hint="eastAsia"/>
        </w:rPr>
        <w:t>模型</w:t>
      </w:r>
    </w:p>
    <w:p w14:paraId="48FECFE7" w14:textId="2DAE6D55" w:rsidR="00DF541E" w:rsidRDefault="00DF541E" w:rsidP="00FF43AB">
      <w:pPr>
        <w:pStyle w:val="a0"/>
        <w:rPr>
          <w:rFonts w:hint="eastAsia"/>
        </w:rPr>
      </w:pPr>
      <w:r>
        <w:rPr>
          <w:rFonts w:hint="eastAsia"/>
        </w:rPr>
        <w:t>在完成空间划分后，</w:t>
      </w:r>
      <w:r w:rsidR="008A5902">
        <w:rPr>
          <w:rFonts w:hint="eastAsia"/>
        </w:rPr>
        <w:t>本文</w:t>
      </w:r>
      <w:r>
        <w:rPr>
          <w:rFonts w:hint="eastAsia"/>
        </w:rPr>
        <w:t>以行政区为单位，对每个区域内的数据分别进行聚类建模处理。每个行政区的数据被视为独立子集，输入至 K-means 聚类算法中，提取该区域内的热点中心及相关统计参数。</w:t>
      </w:r>
    </w:p>
    <w:p w14:paraId="6421D388" w14:textId="61040AFC" w:rsidR="00DF541E" w:rsidRDefault="00DF541E" w:rsidP="00FF43AB">
      <w:pPr>
        <w:pStyle w:val="a0"/>
        <w:rPr>
          <w:rFonts w:hint="eastAsia"/>
        </w:rPr>
      </w:pPr>
      <w:r>
        <w:rPr>
          <w:rFonts w:hint="eastAsia"/>
        </w:rPr>
        <w:t>为保证各行政区的聚类效果具备可比性与一致性，</w:t>
      </w:r>
      <w:r w:rsidR="008A5902">
        <w:rPr>
          <w:rFonts w:hint="eastAsia"/>
        </w:rPr>
        <w:t>本文</w:t>
      </w:r>
      <w:r>
        <w:rPr>
          <w:rFonts w:hint="eastAsia"/>
        </w:rPr>
        <w:t>对每个行政区划分为6个聚类簇。考虑到部分行政区数据量极大，为提高聚类效率并避免模型受极端密度点影响，</w:t>
      </w:r>
      <w:r w:rsidR="00D03550">
        <w:rPr>
          <w:rFonts w:hint="eastAsia"/>
        </w:rPr>
        <w:lastRenderedPageBreak/>
        <w:t>可以</w:t>
      </w:r>
      <w:r>
        <w:rPr>
          <w:rFonts w:hint="eastAsia"/>
        </w:rPr>
        <w:t>数据量超过100,000条的区域进行了固定</w:t>
      </w:r>
      <w:r w:rsidR="004917EF">
        <w:rPr>
          <w:rFonts w:hint="eastAsia"/>
        </w:rPr>
        <w:t>抽样数为100,000</w:t>
      </w:r>
      <w:r>
        <w:rPr>
          <w:rFonts w:hint="eastAsia"/>
        </w:rPr>
        <w:t>的随机抽样处理，以保留数据的代表性同时提升聚类速度</w:t>
      </w:r>
      <w:r w:rsidR="00AD47AE" w:rsidRPr="00AD47AE">
        <w:rPr>
          <w:rFonts w:hint="eastAsia"/>
          <w:vertAlign w:val="superscript"/>
        </w:rPr>
        <w:fldChar w:fldCharType="begin"/>
      </w:r>
      <w:r w:rsidR="00AD47AE" w:rsidRPr="00AD47AE">
        <w:rPr>
          <w:rFonts w:hint="eastAsia"/>
          <w:vertAlign w:val="superscript"/>
        </w:rPr>
        <w:instrText xml:space="preserve"> REF _Ref196101068 \r \h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[13]</w:t>
      </w:r>
      <w:r w:rsidR="00AD47AE" w:rsidRPr="00AD47AE">
        <w:rPr>
          <w:rFonts w:hint="eastAsia"/>
          <w:vertAlign w:val="superscript"/>
        </w:rPr>
        <w:fldChar w:fldCharType="end"/>
      </w:r>
      <w:r>
        <w:rPr>
          <w:rFonts w:hint="eastAsia"/>
        </w:rPr>
        <w:t>。</w:t>
      </w:r>
    </w:p>
    <w:p w14:paraId="00BCF2CF" w14:textId="77777777" w:rsidR="00DF541E" w:rsidRDefault="00DF541E" w:rsidP="00FF43AB">
      <w:pPr>
        <w:pStyle w:val="a0"/>
        <w:rPr>
          <w:rFonts w:hint="eastAsia"/>
        </w:rPr>
      </w:pPr>
      <w:r>
        <w:rPr>
          <w:rFonts w:hint="eastAsia"/>
        </w:rPr>
        <w:t>聚类模型建成后，为每个聚类计算如下关键参数：</w:t>
      </w:r>
    </w:p>
    <w:p w14:paraId="0CB07525" w14:textId="4B7171A0" w:rsidR="006C0127" w:rsidRDefault="006C0127" w:rsidP="006C0127">
      <w:pPr>
        <w:pStyle w:val="aff3"/>
        <w:keepNext/>
        <w:jc w:val="center"/>
        <w:rPr>
          <w:rFonts w:hint="eastAsia"/>
        </w:rPr>
      </w:pPr>
      <w:bookmarkStart w:id="31" w:name="_Toc196133426"/>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DA73A0">
        <w:rPr>
          <w:rFonts w:hint="eastAsia"/>
          <w:noProof/>
        </w:rPr>
        <w:t>4</w:t>
      </w:r>
      <w:r>
        <w:rPr>
          <w:rFonts w:hint="eastAsia"/>
        </w:rPr>
        <w:fldChar w:fldCharType="end"/>
      </w:r>
      <w:r>
        <w:rPr>
          <w:rFonts w:hint="eastAsia"/>
        </w:rPr>
        <w:t>聚类模型参数</w:t>
      </w:r>
      <w:r>
        <w:rPr>
          <w:rFonts w:hint="eastAsia"/>
          <w:spacing w:val="-10"/>
        </w:rPr>
        <w:t>介绍</w:t>
      </w:r>
      <w:bookmarkEnd w:id="31"/>
    </w:p>
    <w:tbl>
      <w:tblPr>
        <w:tblW w:w="8610" w:type="dxa"/>
        <w:tblInd w:w="98" w:type="dxa"/>
        <w:tblLook w:val="04A0" w:firstRow="1" w:lastRow="0" w:firstColumn="1" w:lastColumn="0" w:noHBand="0" w:noVBand="1"/>
      </w:tblPr>
      <w:tblGrid>
        <w:gridCol w:w="1630"/>
        <w:gridCol w:w="2290"/>
        <w:gridCol w:w="4690"/>
      </w:tblGrid>
      <w:tr w:rsidR="00DF541E" w14:paraId="4384F5C3" w14:textId="77777777" w:rsidTr="00D428BD">
        <w:trPr>
          <w:trHeight w:val="280"/>
        </w:trPr>
        <w:tc>
          <w:tcPr>
            <w:tcW w:w="1630" w:type="dxa"/>
            <w:tcBorders>
              <w:top w:val="single" w:sz="12" w:space="0" w:color="000000"/>
              <w:left w:val="nil"/>
              <w:bottom w:val="single" w:sz="4" w:space="0" w:color="000000"/>
              <w:right w:val="nil"/>
              <w:tl2br w:val="nil"/>
            </w:tcBorders>
            <w:shd w:val="clear" w:color="auto" w:fill="FFFFFF"/>
            <w:noWrap/>
            <w:vAlign w:val="center"/>
          </w:tcPr>
          <w:p w14:paraId="6BBB9FFA" w14:textId="77777777" w:rsidR="00DF541E" w:rsidRDefault="00DF541E" w:rsidP="00D428BD">
            <w:pPr>
              <w:widowControl/>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参数名称</w:t>
            </w:r>
          </w:p>
        </w:tc>
        <w:tc>
          <w:tcPr>
            <w:tcW w:w="2290" w:type="dxa"/>
            <w:tcBorders>
              <w:top w:val="single" w:sz="12" w:space="0" w:color="000000"/>
              <w:left w:val="nil"/>
              <w:bottom w:val="single" w:sz="4" w:space="0" w:color="000000"/>
              <w:right w:val="nil"/>
            </w:tcBorders>
            <w:shd w:val="clear" w:color="auto" w:fill="FFFFFF"/>
            <w:noWrap/>
            <w:vAlign w:val="center"/>
          </w:tcPr>
          <w:p w14:paraId="17F51D2E" w14:textId="77777777" w:rsidR="00DF541E" w:rsidRDefault="00DF541E" w:rsidP="00D428BD">
            <w:pPr>
              <w:widowControl/>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变量名称</w:t>
            </w:r>
          </w:p>
        </w:tc>
        <w:tc>
          <w:tcPr>
            <w:tcW w:w="4690" w:type="dxa"/>
            <w:tcBorders>
              <w:top w:val="single" w:sz="12" w:space="0" w:color="000000"/>
              <w:left w:val="nil"/>
              <w:bottom w:val="single" w:sz="4" w:space="0" w:color="000000"/>
              <w:right w:val="nil"/>
            </w:tcBorders>
            <w:shd w:val="clear" w:color="auto" w:fill="FFFFFF"/>
            <w:noWrap/>
            <w:vAlign w:val="center"/>
          </w:tcPr>
          <w:p w14:paraId="316D272F" w14:textId="77777777" w:rsidR="00DF541E" w:rsidRDefault="00DF541E" w:rsidP="00D428BD">
            <w:pPr>
              <w:widowControl/>
              <w:textAlignment w:val="center"/>
              <w:rPr>
                <w:rFonts w:ascii="宋体" w:eastAsia="宋体" w:hAnsi="宋体" w:cs="宋体" w:hint="eastAsia"/>
                <w:b/>
                <w:bCs/>
                <w:color w:val="000000"/>
                <w:szCs w:val="22"/>
              </w:rPr>
            </w:pPr>
            <w:r>
              <w:rPr>
                <w:rFonts w:ascii="宋体" w:eastAsia="宋体" w:hAnsi="宋体" w:cs="宋体" w:hint="eastAsia"/>
                <w:b/>
                <w:bCs/>
                <w:color w:val="000000"/>
                <w:kern w:val="0"/>
                <w:szCs w:val="22"/>
                <w:lang w:bidi="ar"/>
              </w:rPr>
              <w:t>参数解释</w:t>
            </w:r>
          </w:p>
        </w:tc>
      </w:tr>
      <w:tr w:rsidR="00DF541E" w14:paraId="2257D6F6" w14:textId="77777777" w:rsidTr="00D428BD">
        <w:trPr>
          <w:trHeight w:val="560"/>
        </w:trPr>
        <w:tc>
          <w:tcPr>
            <w:tcW w:w="0" w:type="auto"/>
            <w:tcBorders>
              <w:top w:val="single" w:sz="4" w:space="0" w:color="000000"/>
              <w:left w:val="nil"/>
              <w:bottom w:val="nil"/>
              <w:right w:val="nil"/>
            </w:tcBorders>
            <w:shd w:val="clear" w:color="auto" w:fill="FFFFFF"/>
            <w:noWrap/>
            <w:vAlign w:val="center"/>
          </w:tcPr>
          <w:p w14:paraId="5ED522D0"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聚类中心坐标</w:t>
            </w:r>
          </w:p>
        </w:tc>
        <w:tc>
          <w:tcPr>
            <w:tcW w:w="0" w:type="auto"/>
            <w:tcBorders>
              <w:top w:val="single" w:sz="4" w:space="0" w:color="000000"/>
              <w:left w:val="nil"/>
              <w:bottom w:val="nil"/>
              <w:right w:val="nil"/>
            </w:tcBorders>
            <w:shd w:val="clear" w:color="auto" w:fill="FFFFFF"/>
            <w:noWrap/>
            <w:vAlign w:val="center"/>
          </w:tcPr>
          <w:p w14:paraId="31A571C3" w14:textId="77777777" w:rsidR="00DF541E" w:rsidRDefault="00DF541E" w:rsidP="00D428BD">
            <w:pPr>
              <w:widowControl/>
              <w:textAlignment w:val="center"/>
              <w:rPr>
                <w:rFonts w:ascii="等线" w:eastAsia="等线" w:hAnsi="等线" w:cs="等线" w:hint="eastAsia"/>
                <w:color w:val="000000"/>
                <w:szCs w:val="22"/>
              </w:rPr>
            </w:pPr>
            <w:proofErr w:type="spellStart"/>
            <w:r>
              <w:rPr>
                <w:rFonts w:ascii="等线" w:eastAsia="等线" w:hAnsi="等线" w:cs="等线" w:hint="eastAsia"/>
                <w:color w:val="000000"/>
                <w:kern w:val="0"/>
                <w:szCs w:val="22"/>
                <w:lang w:bidi="ar"/>
              </w:rPr>
              <w:t>center_lat</w:t>
            </w:r>
            <w:proofErr w:type="spellEnd"/>
            <w:r>
              <w:rPr>
                <w:rFonts w:ascii="等线" w:eastAsia="等线" w:hAnsi="等线" w:cs="等线" w:hint="eastAsia"/>
                <w:color w:val="000000"/>
                <w:kern w:val="0"/>
                <w:szCs w:val="22"/>
                <w:lang w:bidi="ar"/>
              </w:rPr>
              <w:t xml:space="preserve">, </w:t>
            </w:r>
            <w:proofErr w:type="spellStart"/>
            <w:r>
              <w:rPr>
                <w:rFonts w:ascii="等线" w:eastAsia="等线" w:hAnsi="等线" w:cs="等线" w:hint="eastAsia"/>
                <w:color w:val="000000"/>
                <w:kern w:val="0"/>
                <w:szCs w:val="22"/>
                <w:lang w:bidi="ar"/>
              </w:rPr>
              <w:t>center_lon</w:t>
            </w:r>
            <w:proofErr w:type="spellEnd"/>
          </w:p>
        </w:tc>
        <w:tc>
          <w:tcPr>
            <w:tcW w:w="4690" w:type="dxa"/>
            <w:tcBorders>
              <w:top w:val="single" w:sz="4" w:space="0" w:color="000000"/>
              <w:left w:val="nil"/>
              <w:bottom w:val="nil"/>
              <w:right w:val="nil"/>
            </w:tcBorders>
            <w:shd w:val="clear" w:color="auto" w:fill="FFFFFF"/>
            <w:vAlign w:val="center"/>
          </w:tcPr>
          <w:p w14:paraId="330A0468"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每一簇的空间中心点，</w:t>
            </w:r>
            <w:r>
              <w:rPr>
                <w:rFonts w:ascii="等线" w:eastAsia="等线" w:hAnsi="等线" w:cs="等线" w:hint="eastAsia"/>
                <w:color w:val="000000"/>
                <w:kern w:val="0"/>
                <w:szCs w:val="22"/>
                <w:lang w:bidi="ar"/>
              </w:rPr>
              <w:br/>
              <w:t>即热点地理中心位置</w:t>
            </w:r>
          </w:p>
        </w:tc>
      </w:tr>
      <w:tr w:rsidR="00DF541E" w14:paraId="51DBEF25" w14:textId="77777777" w:rsidTr="00D428BD">
        <w:trPr>
          <w:trHeight w:val="560"/>
        </w:trPr>
        <w:tc>
          <w:tcPr>
            <w:tcW w:w="0" w:type="auto"/>
            <w:tcBorders>
              <w:top w:val="nil"/>
              <w:left w:val="nil"/>
              <w:bottom w:val="nil"/>
              <w:right w:val="nil"/>
            </w:tcBorders>
            <w:shd w:val="clear" w:color="auto" w:fill="FFFFFF"/>
            <w:noWrap/>
            <w:vAlign w:val="center"/>
          </w:tcPr>
          <w:p w14:paraId="1EDE524B"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聚类半径</w:t>
            </w:r>
          </w:p>
        </w:tc>
        <w:tc>
          <w:tcPr>
            <w:tcW w:w="0" w:type="auto"/>
            <w:tcBorders>
              <w:top w:val="nil"/>
              <w:left w:val="nil"/>
              <w:bottom w:val="nil"/>
              <w:right w:val="nil"/>
            </w:tcBorders>
            <w:shd w:val="clear" w:color="auto" w:fill="FFFFFF"/>
            <w:noWrap/>
            <w:vAlign w:val="center"/>
          </w:tcPr>
          <w:p w14:paraId="5207C031" w14:textId="77777777" w:rsidR="00DF541E" w:rsidRDefault="00DF541E" w:rsidP="00D428BD">
            <w:pPr>
              <w:widowControl/>
              <w:textAlignment w:val="center"/>
              <w:rPr>
                <w:rFonts w:ascii="等线" w:eastAsia="等线" w:hAnsi="等线" w:cs="等线" w:hint="eastAsia"/>
                <w:color w:val="000000"/>
                <w:szCs w:val="22"/>
              </w:rPr>
            </w:pPr>
            <w:proofErr w:type="spellStart"/>
            <w:r>
              <w:rPr>
                <w:rFonts w:ascii="等线" w:eastAsia="等线" w:hAnsi="等线" w:cs="等线" w:hint="eastAsia"/>
                <w:color w:val="000000"/>
                <w:kern w:val="0"/>
                <w:szCs w:val="22"/>
                <w:lang w:bidi="ar"/>
              </w:rPr>
              <w:t>radius_km</w:t>
            </w:r>
            <w:proofErr w:type="spellEnd"/>
          </w:p>
        </w:tc>
        <w:tc>
          <w:tcPr>
            <w:tcW w:w="4690" w:type="dxa"/>
            <w:tcBorders>
              <w:top w:val="nil"/>
              <w:left w:val="nil"/>
              <w:bottom w:val="nil"/>
              <w:right w:val="nil"/>
            </w:tcBorders>
            <w:shd w:val="clear" w:color="auto" w:fill="FFFFFF"/>
            <w:vAlign w:val="center"/>
          </w:tcPr>
          <w:p w14:paraId="0E64F371"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基于地理空间距离，取各聚类点到中心点</w:t>
            </w:r>
            <w:r>
              <w:rPr>
                <w:rFonts w:ascii="等线" w:eastAsia="等线" w:hAnsi="等线" w:cs="等线" w:hint="eastAsia"/>
                <w:color w:val="000000"/>
                <w:kern w:val="0"/>
                <w:szCs w:val="22"/>
                <w:lang w:bidi="ar"/>
              </w:rPr>
              <w:br/>
              <w:t>距离的第80百分位作为该聚类的影响半径</w:t>
            </w:r>
          </w:p>
        </w:tc>
      </w:tr>
      <w:tr w:rsidR="00DF541E" w14:paraId="7D525F95" w14:textId="77777777" w:rsidTr="00D428BD">
        <w:trPr>
          <w:trHeight w:val="560"/>
        </w:trPr>
        <w:tc>
          <w:tcPr>
            <w:tcW w:w="0" w:type="auto"/>
            <w:tcBorders>
              <w:top w:val="nil"/>
              <w:left w:val="nil"/>
              <w:bottom w:val="nil"/>
              <w:right w:val="nil"/>
            </w:tcBorders>
            <w:shd w:val="clear" w:color="auto" w:fill="FFFFFF"/>
            <w:noWrap/>
            <w:vAlign w:val="center"/>
          </w:tcPr>
          <w:p w14:paraId="7D724803"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聚类热度指标</w:t>
            </w:r>
          </w:p>
        </w:tc>
        <w:tc>
          <w:tcPr>
            <w:tcW w:w="0" w:type="auto"/>
            <w:tcBorders>
              <w:top w:val="nil"/>
              <w:left w:val="nil"/>
              <w:bottom w:val="nil"/>
              <w:right w:val="nil"/>
            </w:tcBorders>
            <w:shd w:val="clear" w:color="auto" w:fill="FFFFFF"/>
            <w:noWrap/>
            <w:vAlign w:val="center"/>
          </w:tcPr>
          <w:p w14:paraId="244198AC"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heat</w:t>
            </w:r>
          </w:p>
        </w:tc>
        <w:tc>
          <w:tcPr>
            <w:tcW w:w="4690" w:type="dxa"/>
            <w:tcBorders>
              <w:top w:val="nil"/>
              <w:left w:val="nil"/>
              <w:bottom w:val="nil"/>
              <w:right w:val="nil"/>
            </w:tcBorders>
            <w:shd w:val="clear" w:color="auto" w:fill="FFFFFF"/>
            <w:vAlign w:val="center"/>
          </w:tcPr>
          <w:p w14:paraId="038AC273" w14:textId="596384CF"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即每个聚类中包含的数据点数量，</w:t>
            </w:r>
            <w:r>
              <w:rPr>
                <w:rFonts w:ascii="等线" w:eastAsia="等线" w:hAnsi="等线" w:cs="等线" w:hint="eastAsia"/>
                <w:color w:val="000000"/>
                <w:kern w:val="0"/>
                <w:szCs w:val="22"/>
                <w:lang w:bidi="ar"/>
              </w:rPr>
              <w:br/>
              <w:t>用于衡量该区域的</w:t>
            </w:r>
            <w:r w:rsidR="006B3E7A">
              <w:rPr>
                <w:rFonts w:ascii="等线" w:eastAsia="等线" w:hAnsi="等线" w:cs="等线" w:hint="eastAsia"/>
                <w:color w:val="000000"/>
                <w:kern w:val="0"/>
                <w:szCs w:val="22"/>
                <w:lang w:bidi="ar"/>
              </w:rPr>
              <w:t>长时间行车</w:t>
            </w:r>
            <w:r>
              <w:rPr>
                <w:rFonts w:ascii="等线" w:eastAsia="等线" w:hAnsi="等线" w:cs="等线" w:hint="eastAsia"/>
                <w:color w:val="000000"/>
                <w:kern w:val="0"/>
                <w:szCs w:val="22"/>
                <w:lang w:bidi="ar"/>
              </w:rPr>
              <w:t>热度强弱</w:t>
            </w:r>
          </w:p>
        </w:tc>
      </w:tr>
      <w:tr w:rsidR="00DF541E" w14:paraId="10CF470F" w14:textId="77777777" w:rsidTr="00D428BD">
        <w:trPr>
          <w:trHeight w:val="560"/>
        </w:trPr>
        <w:tc>
          <w:tcPr>
            <w:tcW w:w="0" w:type="auto"/>
            <w:tcBorders>
              <w:top w:val="nil"/>
              <w:left w:val="nil"/>
              <w:bottom w:val="single" w:sz="12" w:space="0" w:color="000000"/>
              <w:right w:val="nil"/>
            </w:tcBorders>
            <w:shd w:val="clear" w:color="auto" w:fill="FFFFFF"/>
            <w:noWrap/>
            <w:vAlign w:val="center"/>
          </w:tcPr>
          <w:p w14:paraId="5C29E4F7"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区域名称/编号</w:t>
            </w:r>
          </w:p>
        </w:tc>
        <w:tc>
          <w:tcPr>
            <w:tcW w:w="0" w:type="auto"/>
            <w:tcBorders>
              <w:top w:val="nil"/>
              <w:left w:val="nil"/>
              <w:bottom w:val="single" w:sz="12" w:space="0" w:color="000000"/>
              <w:right w:val="nil"/>
            </w:tcBorders>
            <w:shd w:val="clear" w:color="auto" w:fill="FFFFFF"/>
            <w:noWrap/>
            <w:vAlign w:val="center"/>
          </w:tcPr>
          <w:p w14:paraId="4E41D216" w14:textId="77777777" w:rsidR="00DF541E" w:rsidRDefault="00DF541E" w:rsidP="00D428BD">
            <w:pPr>
              <w:widowControl/>
              <w:textAlignment w:val="center"/>
              <w:rPr>
                <w:rFonts w:ascii="等线" w:eastAsia="等线" w:hAnsi="等线" w:cs="等线" w:hint="eastAsia"/>
                <w:color w:val="000000"/>
                <w:szCs w:val="22"/>
              </w:rPr>
            </w:pPr>
            <w:proofErr w:type="spellStart"/>
            <w:r>
              <w:rPr>
                <w:rFonts w:ascii="等线" w:eastAsia="等线" w:hAnsi="等线" w:cs="等线" w:hint="eastAsia"/>
                <w:color w:val="000000"/>
                <w:kern w:val="0"/>
                <w:szCs w:val="22"/>
                <w:lang w:bidi="ar"/>
              </w:rPr>
              <w:t>area_ID</w:t>
            </w:r>
            <w:proofErr w:type="spellEnd"/>
          </w:p>
        </w:tc>
        <w:tc>
          <w:tcPr>
            <w:tcW w:w="4690" w:type="dxa"/>
            <w:tcBorders>
              <w:top w:val="nil"/>
              <w:left w:val="nil"/>
              <w:bottom w:val="single" w:sz="12" w:space="0" w:color="000000"/>
              <w:right w:val="nil"/>
            </w:tcBorders>
            <w:shd w:val="clear" w:color="auto" w:fill="FFFFFF"/>
            <w:vAlign w:val="center"/>
          </w:tcPr>
          <w:p w14:paraId="4E258795" w14:textId="77777777" w:rsidR="00DF541E" w:rsidRDefault="00DF541E" w:rsidP="00D428BD">
            <w:pPr>
              <w:widowControl/>
              <w:textAlignment w:val="center"/>
              <w:rPr>
                <w:rFonts w:ascii="等线" w:eastAsia="等线" w:hAnsi="等线" w:cs="等线" w:hint="eastAsia"/>
                <w:color w:val="000000"/>
                <w:szCs w:val="22"/>
              </w:rPr>
            </w:pPr>
            <w:r>
              <w:rPr>
                <w:rFonts w:ascii="等线" w:eastAsia="等线" w:hAnsi="等线" w:cs="等线" w:hint="eastAsia"/>
                <w:color w:val="000000"/>
                <w:kern w:val="0"/>
                <w:szCs w:val="22"/>
                <w:lang w:bidi="ar"/>
              </w:rPr>
              <w:t>结合行政区名与聚类编号共同构成聚类标识符“行政区名-序号”</w:t>
            </w:r>
          </w:p>
        </w:tc>
      </w:tr>
    </w:tbl>
    <w:p w14:paraId="7AE5BB73" w14:textId="6331B97F" w:rsidR="00DF541E" w:rsidRDefault="00DF541E" w:rsidP="00FF43AB">
      <w:pPr>
        <w:pStyle w:val="a0"/>
        <w:rPr>
          <w:rFonts w:hint="eastAsia"/>
        </w:rPr>
      </w:pPr>
      <w:r>
        <w:rPr>
          <w:rFonts w:hint="eastAsia"/>
        </w:rPr>
        <w:t>聚类完成后，模型输出每个簇的中心点，并基于地理空间距离计算各聚类簇内点至中心点的 80% 分位距离，作为该簇的影响半径。此外，</w:t>
      </w:r>
      <w:r w:rsidR="008A5902">
        <w:rPr>
          <w:rFonts w:hint="eastAsia"/>
        </w:rPr>
        <w:t>本文</w:t>
      </w:r>
      <w:r>
        <w:rPr>
          <w:rFonts w:hint="eastAsia"/>
        </w:rPr>
        <w:t>还统计</w:t>
      </w:r>
      <w:r w:rsidR="00652E42">
        <w:rPr>
          <w:rFonts w:hint="eastAsia"/>
        </w:rPr>
        <w:t>了</w:t>
      </w:r>
      <w:r>
        <w:rPr>
          <w:rFonts w:hint="eastAsia"/>
        </w:rPr>
        <w:t>每簇所包含的轨迹点数量，作为热点区域的</w:t>
      </w:r>
      <w:r w:rsidR="006B3E7A" w:rsidRPr="006B3E7A">
        <w:rPr>
          <w:rFonts w:hint="eastAsia"/>
        </w:rPr>
        <w:t>长时间行车热度</w:t>
      </w:r>
      <w:r>
        <w:rPr>
          <w:rFonts w:hint="eastAsia"/>
        </w:rPr>
        <w:t>值指标</w:t>
      </w:r>
      <w:r w:rsidR="006B3E7A">
        <w:rPr>
          <w:rFonts w:hint="eastAsia"/>
        </w:rPr>
        <w:t>（与后文中热度值，即上车点数量不同）</w:t>
      </w:r>
      <w:r>
        <w:rPr>
          <w:rFonts w:hint="eastAsia"/>
        </w:rPr>
        <w:t>。</w:t>
      </w:r>
    </w:p>
    <w:p w14:paraId="5A552309" w14:textId="05A62930" w:rsidR="00DF541E" w:rsidRDefault="008A5902" w:rsidP="00FF43AB">
      <w:pPr>
        <w:pStyle w:val="a0"/>
        <w:rPr>
          <w:rFonts w:hint="eastAsia"/>
        </w:rPr>
      </w:pPr>
      <w:r>
        <w:rPr>
          <w:rFonts w:hint="eastAsia"/>
        </w:rPr>
        <w:t>本文</w:t>
      </w:r>
      <w:r w:rsidR="00DF541E">
        <w:rPr>
          <w:rFonts w:hint="eastAsia"/>
        </w:rPr>
        <w:t>为提升模型在后续系统中的可用性与扩展性，</w:t>
      </w:r>
      <w:r w:rsidR="00652E42">
        <w:rPr>
          <w:rFonts w:hint="eastAsia"/>
        </w:rPr>
        <w:t>将</w:t>
      </w:r>
      <w:r w:rsidR="00DF541E">
        <w:rPr>
          <w:rFonts w:hint="eastAsia"/>
        </w:rPr>
        <w:t>所有聚类模型及其结果参数序列化保存。</w:t>
      </w:r>
    </w:p>
    <w:p w14:paraId="60DF3EEE" w14:textId="77777777" w:rsidR="00BB5DF0" w:rsidRDefault="007B2544" w:rsidP="00AD5F02">
      <w:pPr>
        <w:pStyle w:val="afd"/>
      </w:pPr>
      <w:r w:rsidRPr="007B2544">
        <w:rPr>
          <w:noProof/>
        </w:rPr>
        <w:drawing>
          <wp:inline distT="0" distB="0" distL="0" distR="0" wp14:anchorId="67DECEA7" wp14:editId="27E7AB18">
            <wp:extent cx="2141316" cy="2170188"/>
            <wp:effectExtent l="0" t="0" r="0" b="1905"/>
            <wp:docPr id="45949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91451" name=""/>
                    <pic:cNvPicPr/>
                  </pic:nvPicPr>
                  <pic:blipFill>
                    <a:blip r:embed="rId38"/>
                    <a:stretch>
                      <a:fillRect/>
                    </a:stretch>
                  </pic:blipFill>
                  <pic:spPr>
                    <a:xfrm>
                      <a:off x="0" y="0"/>
                      <a:ext cx="2155023" cy="2184080"/>
                    </a:xfrm>
                    <a:prstGeom prst="rect">
                      <a:avLst/>
                    </a:prstGeom>
                  </pic:spPr>
                </pic:pic>
              </a:graphicData>
            </a:graphic>
          </wp:inline>
        </w:drawing>
      </w:r>
    </w:p>
    <w:p w14:paraId="0718B8D9" w14:textId="22B896FA" w:rsidR="007B2544" w:rsidRDefault="00BB5DF0" w:rsidP="00BB5DF0">
      <w:pPr>
        <w:pStyle w:val="aff3"/>
        <w:jc w:val="center"/>
        <w:rPr>
          <w:rFonts w:hint="eastAsia"/>
        </w:rPr>
      </w:pPr>
      <w:bookmarkStart w:id="32" w:name="_Toc1961334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6</w:t>
      </w:r>
      <w:r>
        <w:fldChar w:fldCharType="end"/>
      </w:r>
      <w:r>
        <w:rPr>
          <w:rFonts w:hint="eastAsia"/>
        </w:rPr>
        <w:t xml:space="preserve"> </w:t>
      </w:r>
      <w:r>
        <w:rPr>
          <w:rFonts w:hint="eastAsia"/>
        </w:rPr>
        <w:t>聚类区域地理位置图</w:t>
      </w:r>
      <w:bookmarkEnd w:id="32"/>
    </w:p>
    <w:p w14:paraId="00E5ADA6" w14:textId="77777777" w:rsidR="00BB5DF0" w:rsidRDefault="00AA1E53" w:rsidP="00AD5F02">
      <w:pPr>
        <w:pStyle w:val="afd"/>
      </w:pPr>
      <w:r>
        <w:rPr>
          <w:noProof/>
        </w:rPr>
        <w:lastRenderedPageBreak/>
        <w:drawing>
          <wp:inline distT="0" distB="0" distL="0" distR="0" wp14:anchorId="3BA21470" wp14:editId="5CA6F6E3">
            <wp:extent cx="5277483" cy="4222750"/>
            <wp:effectExtent l="0" t="0" r="0" b="6350"/>
            <wp:docPr id="18649401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90384" cy="4233072"/>
                    </a:xfrm>
                    <a:prstGeom prst="rect">
                      <a:avLst/>
                    </a:prstGeom>
                    <a:noFill/>
                    <a:ln>
                      <a:noFill/>
                    </a:ln>
                  </pic:spPr>
                </pic:pic>
              </a:graphicData>
            </a:graphic>
          </wp:inline>
        </w:drawing>
      </w:r>
    </w:p>
    <w:p w14:paraId="0A8F43F6" w14:textId="4F34D991" w:rsidR="00AA1E53" w:rsidRDefault="00BB5DF0" w:rsidP="00BB5DF0">
      <w:pPr>
        <w:pStyle w:val="aff3"/>
        <w:jc w:val="center"/>
        <w:rPr>
          <w:rFonts w:hint="eastAsia"/>
        </w:rPr>
      </w:pPr>
      <w:bookmarkStart w:id="33" w:name="_Toc1961334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7</w:t>
      </w:r>
      <w:r>
        <w:fldChar w:fldCharType="end"/>
      </w:r>
      <w:r>
        <w:rPr>
          <w:rFonts w:hint="eastAsia"/>
        </w:rPr>
        <w:t xml:space="preserve"> </w:t>
      </w:r>
      <w:r>
        <w:rPr>
          <w:rFonts w:hint="eastAsia"/>
        </w:rPr>
        <w:t>各区聚类区域可视化</w:t>
      </w:r>
      <w:bookmarkEnd w:id="33"/>
    </w:p>
    <w:p w14:paraId="28F66310" w14:textId="1CDA3B87" w:rsidR="00147F55" w:rsidRPr="00B51965" w:rsidRDefault="00147F55" w:rsidP="00B51965">
      <w:pPr>
        <w:pStyle w:val="3"/>
        <w:numPr>
          <w:ilvl w:val="0"/>
          <w:numId w:val="123"/>
        </w:numPr>
        <w:rPr>
          <w:rFonts w:hint="eastAsia"/>
        </w:rPr>
      </w:pPr>
      <w:r w:rsidRPr="00B51965">
        <w:rPr>
          <w:rFonts w:hint="eastAsia"/>
        </w:rPr>
        <w:t>基于聚类结果的距离矩阵分析</w:t>
      </w:r>
    </w:p>
    <w:p w14:paraId="1F763AEE" w14:textId="5F625CF6" w:rsidR="00147F55" w:rsidRDefault="00147F55" w:rsidP="00147F55">
      <w:pPr>
        <w:spacing w:line="480" w:lineRule="exact"/>
        <w:ind w:firstLineChars="200" w:firstLine="432"/>
        <w:rPr>
          <w:rFonts w:ascii="宋体" w:eastAsia="宋体" w:hAnsi="宋体" w:cs="宋体" w:hint="eastAsia"/>
          <w:color w:val="000000"/>
          <w:spacing w:val="-12"/>
          <w:kern w:val="0"/>
          <w:sz w:val="24"/>
          <w14:ligatures w14:val="none"/>
        </w:rPr>
      </w:pPr>
      <w:r>
        <w:rPr>
          <w:rFonts w:ascii="宋体" w:eastAsia="宋体" w:hAnsi="宋体" w:cs="宋体"/>
          <w:color w:val="000000"/>
          <w:spacing w:val="-12"/>
          <w:kern w:val="0"/>
          <w:sz w:val="24"/>
          <w14:ligatures w14:val="none"/>
        </w:rPr>
        <w:t>为进一步分析不同聚类区域之间的空间分布关系与邻近程度，</w:t>
      </w:r>
      <w:r w:rsidR="008A5902">
        <w:rPr>
          <w:rFonts w:ascii="宋体" w:eastAsia="宋体" w:hAnsi="宋体" w:cs="宋体"/>
          <w:color w:val="000000"/>
          <w:spacing w:val="-12"/>
          <w:kern w:val="0"/>
          <w:sz w:val="24"/>
          <w14:ligatures w14:val="none"/>
        </w:rPr>
        <w:t>本文</w:t>
      </w:r>
      <w:r>
        <w:rPr>
          <w:rFonts w:ascii="宋体" w:eastAsia="宋体" w:hAnsi="宋体" w:cs="宋体"/>
          <w:color w:val="000000"/>
          <w:spacing w:val="-12"/>
          <w:kern w:val="0"/>
          <w:sz w:val="24"/>
          <w14:ligatures w14:val="none"/>
        </w:rPr>
        <w:t>基于聚类中心点的地理坐标，构建区域间的距离矩阵，并进行可视化展示与统计分析。</w:t>
      </w:r>
    </w:p>
    <w:p w14:paraId="15BF8FA2" w14:textId="51D22FAF" w:rsidR="00147F55" w:rsidRDefault="00147F55" w:rsidP="00FF43AB">
      <w:pPr>
        <w:pStyle w:val="a0"/>
        <w:rPr>
          <w:rFonts w:hint="eastAsia"/>
        </w:rPr>
      </w:pPr>
      <w:r>
        <w:rPr>
          <w:rFonts w:hint="eastAsia"/>
        </w:rPr>
        <w:t>为准确计算各聚类中心之间的地理距离，</w:t>
      </w:r>
      <w:r w:rsidR="008A5902">
        <w:rPr>
          <w:rFonts w:hint="eastAsia"/>
        </w:rPr>
        <w:t>本文</w:t>
      </w:r>
      <w:r>
        <w:rPr>
          <w:rFonts w:hint="eastAsia"/>
        </w:rPr>
        <w:t>采用了 Haversine公式，以计算球面坐标系统中两点之间的最短路径计算。：</w:t>
      </w:r>
    </w:p>
    <w:p w14:paraId="65F48BA5" w14:textId="719E3758" w:rsidR="00AD5F02" w:rsidRPr="00AD5F02" w:rsidRDefault="00000000" w:rsidP="00147F55">
      <w:pPr>
        <w:rPr>
          <w:rFonts w:ascii="宋体" w:eastAsia="宋体" w:hAnsi="宋体" w:cs="宋体" w:hint="eastAsia"/>
          <w:b/>
        </w:rPr>
      </w:pPr>
      <m:oMathPara>
        <m:oMath>
          <m:eqArr>
            <m:eqArrPr>
              <m:maxDist m:val="1"/>
              <m:ctrlPr>
                <w:rPr>
                  <w:rFonts w:ascii="Cambria Math" w:hAnsi="Cambria Math"/>
                </w:rPr>
              </m:ctrlPr>
            </m:eqArrPr>
            <m:e>
              <m:r>
                <m:rPr>
                  <m:sty m:val="bi"/>
                </m:rPr>
                <w:rPr>
                  <w:rFonts w:ascii="Cambria Math" w:hAnsi="Cambria Math"/>
                </w:rPr>
                <m:t>d=2</m:t>
              </m:r>
              <m:r>
                <m:rPr>
                  <m:sty m:val="bi"/>
                </m:rPr>
                <w:rPr>
                  <w:rFonts w:ascii="Cambria Math" w:hAnsi="Cambria Math"/>
                </w:rPr>
                <m:t>r⋅</m:t>
              </m:r>
              <m:r>
                <m:rPr>
                  <m:sty m:val="b"/>
                </m:rPr>
                <w:rPr>
                  <w:rFonts w:ascii="Cambria Math" w:hAnsi="Cambria Math"/>
                </w:rPr>
                <m:t>arcsi</m:t>
              </m:r>
              <m:func>
                <m:funcPr>
                  <m:ctrlPr>
                    <w:rPr>
                      <w:rFonts w:ascii="Cambria Math" w:hAnsi="Cambria Math"/>
                      <w:b/>
                      <w:i/>
                    </w:rPr>
                  </m:ctrlPr>
                </m:funcPr>
                <m:fName>
                  <m:r>
                    <m:rPr>
                      <m:sty m:val="b"/>
                    </m:rPr>
                    <w:rPr>
                      <w:rFonts w:ascii="Cambria Math" w:hAnsi="Cambria Math"/>
                    </w:rPr>
                    <m:t>n</m:t>
                  </m:r>
                  <m:ctrlPr>
                    <w:rPr>
                      <w:rFonts w:ascii="Cambria Math" w:hAnsi="Cambria Math"/>
                      <w:b/>
                    </w:rPr>
                  </m:ctrlPr>
                </m:fName>
                <m:e>
                  <m:d>
                    <m:dPr>
                      <m:ctrlPr>
                        <w:rPr>
                          <w:rFonts w:ascii="Cambria Math" w:hAnsi="Cambria Math"/>
                          <w:b/>
                          <w:i/>
                        </w:rPr>
                      </m:ctrlPr>
                    </m:dPr>
                    <m:e>
                      <m:rad>
                        <m:radPr>
                          <m:degHide m:val="1"/>
                          <m:ctrlPr>
                            <w:rPr>
                              <w:rFonts w:ascii="Cambria Math" w:hAnsi="Cambria Math"/>
                              <w:b/>
                              <w:bCs/>
                            </w:rPr>
                          </m:ctrlPr>
                        </m:radPr>
                        <m:deg/>
                        <m:e>
                          <m:func>
                            <m:funcPr>
                              <m:ctrlPr>
                                <w:rPr>
                                  <w:rFonts w:ascii="Cambria Math" w:hAnsi="Cambria Math"/>
                                  <w:b/>
                                  <w:i/>
                                </w:rPr>
                              </m:ctrlPr>
                            </m:funcPr>
                            <m:fName>
                              <m:sSup>
                                <m:sSupPr>
                                  <m:ctrlPr>
                                    <w:rPr>
                                      <w:rFonts w:ascii="Cambria Math" w:hAnsi="Cambria Math"/>
                                      <w:b/>
                                      <w:bCs/>
                                    </w:rPr>
                                  </m:ctrlPr>
                                </m:sSupPr>
                                <m:e>
                                  <m:r>
                                    <m:rPr>
                                      <m:sty m:val="b"/>
                                    </m:rPr>
                                    <w:rPr>
                                      <w:rFonts w:ascii="Cambria Math" w:hAnsi="Cambria Math"/>
                                    </w:rPr>
                                    <m:t>sin</m:t>
                                  </m:r>
                                </m:e>
                                <m:sup>
                                  <m:r>
                                    <m:rPr>
                                      <m:sty m:val="bi"/>
                                    </m:rPr>
                                    <w:rPr>
                                      <w:rFonts w:ascii="Cambria Math" w:hAnsi="Cambria Math"/>
                                    </w:rPr>
                                    <m:t>2</m:t>
                                  </m:r>
                                </m:sup>
                              </m:sSup>
                              <m:ctrlPr>
                                <w:rPr>
                                  <w:rFonts w:ascii="Cambria Math" w:hAnsi="Cambria Math"/>
                                  <w:b/>
                                  <w:bCs/>
                                  <w:i/>
                                </w:rPr>
                              </m:ctrlPr>
                            </m:fName>
                            <m:e>
                              <m:d>
                                <m:dPr>
                                  <m:ctrlPr>
                                    <w:rPr>
                                      <w:rFonts w:ascii="Cambria Math" w:hAnsi="Cambria Math"/>
                                      <w:b/>
                                      <w:i/>
                                    </w:rPr>
                                  </m:ctrlPr>
                                </m:dPr>
                                <m:e>
                                  <m:f>
                                    <m:fPr>
                                      <m:ctrlPr>
                                        <w:rPr>
                                          <w:rFonts w:ascii="Cambria Math" w:hAnsi="Cambria Math"/>
                                          <w:b/>
                                          <w:bCs/>
                                        </w:rPr>
                                      </m:ctrlPr>
                                    </m:fPr>
                                    <m:num>
                                      <m:sSub>
                                        <m:sSubPr>
                                          <m:ctrlPr>
                                            <w:rPr>
                                              <w:rFonts w:ascii="Cambria Math" w:hAnsi="Cambria Math"/>
                                              <w:b/>
                                              <w:bCs/>
                                            </w:rPr>
                                          </m:ctrlPr>
                                        </m:sSubPr>
                                        <m:e>
                                          <m:r>
                                            <m:rPr>
                                              <m:sty m:val="bi"/>
                                            </m:rPr>
                                            <w:rPr>
                                              <w:rFonts w:ascii="Cambria Math" w:hAnsi="Cambria Math"/>
                                            </w:rPr>
                                            <m:t>ϕ</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ϕ</m:t>
                                          </m:r>
                                        </m:e>
                                        <m:sub>
                                          <m:r>
                                            <m:rPr>
                                              <m:sty m:val="bi"/>
                                            </m:rPr>
                                            <w:rPr>
                                              <w:rFonts w:ascii="Cambria Math" w:hAnsi="Cambria Math"/>
                                            </w:rPr>
                                            <m:t>1</m:t>
                                          </m:r>
                                        </m:sub>
                                      </m:sSub>
                                    </m:num>
                                    <m:den>
                                      <m:r>
                                        <m:rPr>
                                          <m:sty m:val="bi"/>
                                        </m:rPr>
                                        <w:rPr>
                                          <w:rFonts w:ascii="Cambria Math" w:hAnsi="Cambria Math"/>
                                        </w:rPr>
                                        <m:t>2</m:t>
                                      </m:r>
                                    </m:den>
                                  </m:f>
                                </m:e>
                              </m:d>
                            </m:e>
                          </m:func>
                          <m:r>
                            <m:rPr>
                              <m:sty m:val="bi"/>
                            </m:rPr>
                            <w:rPr>
                              <w:rFonts w:ascii="Cambria Math" w:hAnsi="Cambria Math"/>
                            </w:rPr>
                            <m:t>+</m:t>
                          </m:r>
                          <m:r>
                            <m:rPr>
                              <m:sty m:val="b"/>
                            </m:rPr>
                            <w:rPr>
                              <w:rFonts w:ascii="Cambria Math" w:hAnsi="Cambria Math"/>
                            </w:rPr>
                            <m:t>co</m:t>
                          </m:r>
                          <m:func>
                            <m:funcPr>
                              <m:ctrlPr>
                                <w:rPr>
                                  <w:rFonts w:ascii="Cambria Math" w:hAnsi="Cambria Math"/>
                                  <w:b/>
                                  <w:i/>
                                </w:rPr>
                              </m:ctrlPr>
                            </m:funcPr>
                            <m:fName>
                              <m:r>
                                <m:rPr>
                                  <m:sty m:val="b"/>
                                </m:rPr>
                                <w:rPr>
                                  <w:rFonts w:ascii="Cambria Math" w:hAnsi="Cambria Math"/>
                                </w:rPr>
                                <m:t>s</m:t>
                              </m:r>
                              <m:ctrlPr>
                                <w:rPr>
                                  <w:rFonts w:ascii="Cambria Math" w:hAnsi="Cambria Math"/>
                                  <w:b/>
                                </w:rPr>
                              </m:ctrlPr>
                            </m:fName>
                            <m:e>
                              <m:d>
                                <m:dPr>
                                  <m:ctrlPr>
                                    <w:rPr>
                                      <w:rFonts w:ascii="Cambria Math" w:hAnsi="Cambria Math"/>
                                      <w:b/>
                                      <w:i/>
                                    </w:rPr>
                                  </m:ctrlPr>
                                </m:dPr>
                                <m:e>
                                  <m:sSub>
                                    <m:sSubPr>
                                      <m:ctrlPr>
                                        <w:rPr>
                                          <w:rFonts w:ascii="Cambria Math" w:hAnsi="Cambria Math"/>
                                          <w:b/>
                                          <w:bCs/>
                                        </w:rPr>
                                      </m:ctrlPr>
                                    </m:sSubPr>
                                    <m:e>
                                      <m:r>
                                        <m:rPr>
                                          <m:sty m:val="bi"/>
                                        </m:rPr>
                                        <w:rPr>
                                          <w:rFonts w:ascii="Cambria Math" w:hAnsi="Cambria Math"/>
                                        </w:rPr>
                                        <m:t>ϕ</m:t>
                                      </m:r>
                                    </m:e>
                                    <m:sub>
                                      <m:r>
                                        <m:rPr>
                                          <m:sty m:val="bi"/>
                                        </m:rPr>
                                        <w:rPr>
                                          <w:rFonts w:ascii="Cambria Math" w:hAnsi="Cambria Math"/>
                                        </w:rPr>
                                        <m:t>1</m:t>
                                      </m:r>
                                    </m:sub>
                                  </m:sSub>
                                </m:e>
                              </m:d>
                            </m:e>
                          </m:func>
                          <m:r>
                            <m:rPr>
                              <m:sty m:val="bi"/>
                            </m:rPr>
                            <w:rPr>
                              <w:rFonts w:ascii="Cambria Math" w:hAnsi="Cambria Math"/>
                            </w:rPr>
                            <m:t>⋅</m:t>
                          </m:r>
                          <m:r>
                            <m:rPr>
                              <m:sty m:val="b"/>
                            </m:rPr>
                            <w:rPr>
                              <w:rFonts w:ascii="Cambria Math" w:hAnsi="Cambria Math"/>
                            </w:rPr>
                            <m:t>co</m:t>
                          </m:r>
                          <m:func>
                            <m:funcPr>
                              <m:ctrlPr>
                                <w:rPr>
                                  <w:rFonts w:ascii="Cambria Math" w:hAnsi="Cambria Math"/>
                                  <w:b/>
                                  <w:i/>
                                </w:rPr>
                              </m:ctrlPr>
                            </m:funcPr>
                            <m:fName>
                              <m:r>
                                <m:rPr>
                                  <m:sty m:val="b"/>
                                </m:rPr>
                                <w:rPr>
                                  <w:rFonts w:ascii="Cambria Math" w:hAnsi="Cambria Math"/>
                                </w:rPr>
                                <m:t>s</m:t>
                              </m:r>
                              <m:ctrlPr>
                                <w:rPr>
                                  <w:rFonts w:ascii="Cambria Math" w:hAnsi="Cambria Math"/>
                                  <w:b/>
                                </w:rPr>
                              </m:ctrlPr>
                            </m:fName>
                            <m:e>
                              <m:d>
                                <m:dPr>
                                  <m:ctrlPr>
                                    <w:rPr>
                                      <w:rFonts w:ascii="Cambria Math" w:hAnsi="Cambria Math"/>
                                      <w:b/>
                                      <w:i/>
                                    </w:rPr>
                                  </m:ctrlPr>
                                </m:dPr>
                                <m:e>
                                  <m:sSub>
                                    <m:sSubPr>
                                      <m:ctrlPr>
                                        <w:rPr>
                                          <w:rFonts w:ascii="Cambria Math" w:hAnsi="Cambria Math"/>
                                          <w:b/>
                                          <w:bCs/>
                                        </w:rPr>
                                      </m:ctrlPr>
                                    </m:sSubPr>
                                    <m:e>
                                      <m:r>
                                        <m:rPr>
                                          <m:sty m:val="bi"/>
                                        </m:rPr>
                                        <w:rPr>
                                          <w:rFonts w:ascii="Cambria Math" w:hAnsi="Cambria Math"/>
                                        </w:rPr>
                                        <m:t>ϕ</m:t>
                                      </m:r>
                                    </m:e>
                                    <m:sub>
                                      <m:r>
                                        <m:rPr>
                                          <m:sty m:val="bi"/>
                                        </m:rPr>
                                        <w:rPr>
                                          <w:rFonts w:ascii="Cambria Math" w:hAnsi="Cambria Math"/>
                                        </w:rPr>
                                        <m:t>2</m:t>
                                      </m:r>
                                    </m:sub>
                                  </m:sSub>
                                </m:e>
                              </m:d>
                            </m:e>
                          </m:func>
                          <m:r>
                            <m:rPr>
                              <m:sty m:val="bi"/>
                            </m:rPr>
                            <w:rPr>
                              <w:rFonts w:ascii="Cambria Math" w:hAnsi="Cambria Math"/>
                            </w:rPr>
                            <m:t>⋅</m:t>
                          </m:r>
                          <m:func>
                            <m:funcPr>
                              <m:ctrlPr>
                                <w:rPr>
                                  <w:rFonts w:ascii="Cambria Math" w:hAnsi="Cambria Math"/>
                                  <w:b/>
                                  <w:i/>
                                </w:rPr>
                              </m:ctrlPr>
                            </m:funcPr>
                            <m:fName>
                              <m:sSup>
                                <m:sSupPr>
                                  <m:ctrlPr>
                                    <w:rPr>
                                      <w:rFonts w:ascii="Cambria Math" w:hAnsi="Cambria Math"/>
                                      <w:b/>
                                      <w:bCs/>
                                    </w:rPr>
                                  </m:ctrlPr>
                                </m:sSupPr>
                                <m:e>
                                  <m:r>
                                    <m:rPr>
                                      <m:sty m:val="b"/>
                                    </m:rPr>
                                    <w:rPr>
                                      <w:rFonts w:ascii="Cambria Math" w:hAnsi="Cambria Math"/>
                                    </w:rPr>
                                    <m:t>sin</m:t>
                                  </m:r>
                                </m:e>
                                <m:sup>
                                  <m:r>
                                    <m:rPr>
                                      <m:sty m:val="bi"/>
                                    </m:rPr>
                                    <w:rPr>
                                      <w:rFonts w:ascii="Cambria Math" w:hAnsi="Cambria Math"/>
                                    </w:rPr>
                                    <m:t>2</m:t>
                                  </m:r>
                                </m:sup>
                              </m:sSup>
                            </m:fName>
                            <m:e>
                              <m:d>
                                <m:dPr>
                                  <m:ctrlPr>
                                    <w:rPr>
                                      <w:rFonts w:ascii="Cambria Math" w:hAnsi="Cambria Math"/>
                                      <w:b/>
                                      <w:i/>
                                    </w:rPr>
                                  </m:ctrlPr>
                                </m:dPr>
                                <m:e>
                                  <m:f>
                                    <m:fPr>
                                      <m:ctrlPr>
                                        <w:rPr>
                                          <w:rFonts w:ascii="Cambria Math" w:hAnsi="Cambria Math"/>
                                          <w:b/>
                                          <w:bCs/>
                                        </w:rPr>
                                      </m:ctrlPr>
                                    </m:fPr>
                                    <m:num>
                                      <m:sSub>
                                        <m:sSubPr>
                                          <m:ctrlPr>
                                            <w:rPr>
                                              <w:rFonts w:ascii="Cambria Math" w:hAnsi="Cambria Math"/>
                                              <w:b/>
                                              <w:bCs/>
                                            </w:rPr>
                                          </m:ctrlPr>
                                        </m:sSubPr>
                                        <m:e>
                                          <m:r>
                                            <m:rPr>
                                              <m:sty m:val="bi"/>
                                            </m:rPr>
                                            <w:rPr>
                                              <w:rFonts w:ascii="Cambria Math" w:hAnsi="Cambria Math"/>
                                            </w:rPr>
                                            <m:t>λ</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λ</m:t>
                                          </m:r>
                                        </m:e>
                                        <m:sub>
                                          <m:r>
                                            <m:rPr>
                                              <m:sty m:val="bi"/>
                                            </m:rPr>
                                            <w:rPr>
                                              <w:rFonts w:ascii="Cambria Math" w:hAnsi="Cambria Math"/>
                                            </w:rPr>
                                            <m:t>1</m:t>
                                          </m:r>
                                        </m:sub>
                                      </m:sSub>
                                    </m:num>
                                    <m:den>
                                      <m:r>
                                        <m:rPr>
                                          <m:sty m:val="bi"/>
                                        </m:rPr>
                                        <w:rPr>
                                          <w:rFonts w:ascii="Cambria Math" w:hAnsi="Cambria Math"/>
                                        </w:rPr>
                                        <m:t>2</m:t>
                                      </m:r>
                                    </m:den>
                                  </m:f>
                                </m:e>
                              </m:d>
                            </m:e>
                          </m:func>
                        </m:e>
                      </m:rad>
                    </m:e>
                  </m:d>
                </m:e>
              </m:func>
              <m:r>
                <m:rPr>
                  <m:sty m:val="bi"/>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fldChar w:fldCharType="begin"/>
                  </m:r>
                  <m:r>
                    <m:rPr>
                      <m:sty m:val="p"/>
                    </m:rPr>
                    <m:t xml:space="preserve"> AUTONUM  \* Arabic </m:t>
                  </m:r>
                  <m:r>
                    <m:rPr>
                      <m:sty m:val="p"/>
                    </m:rPr>
                    <w:rPr>
                      <w:rFonts w:hint="eastAsia"/>
                    </w:rPr>
                    <w:fldChar w:fldCharType="separate"/>
                  </m:r>
                  <m:r>
                    <m:rPr>
                      <m:sty m:val="p"/>
                    </m:rPr>
                    <w:fldChar w:fldCharType="end"/>
                  </m:r>
                </m:e>
              </m:d>
              <m:ctrlPr>
                <w:rPr>
                  <w:rFonts w:ascii="Cambria Math" w:hAnsi="Cambria Math"/>
                  <w:b/>
                  <w:i/>
                </w:rPr>
              </m:ctrlPr>
            </m:e>
          </m:eqArr>
        </m:oMath>
      </m:oMathPara>
    </w:p>
    <w:p w14:paraId="4846710F" w14:textId="365D4CCA" w:rsidR="00147F55" w:rsidRDefault="00147F55" w:rsidP="00FF43AB">
      <w:pPr>
        <w:pStyle w:val="a0"/>
        <w:rPr>
          <w:rFonts w:hint="eastAsia"/>
        </w:rPr>
      </w:pPr>
      <w:r>
        <w:rPr>
          <w:rFonts w:hint="eastAsia"/>
        </w:rPr>
        <w:t>在实际实现过程中，首先从聚类结果中提取每个聚类区域的中心点坐标，随后构建距离矩阵，其中每个元素</w:t>
      </w:r>
      <w:r w:rsidR="00E16383">
        <w:rPr>
          <w:rFonts w:hint="eastAsia"/>
        </w:rPr>
        <w:object w:dxaOrig="293" w:dyaOrig="301" w14:anchorId="37882F67">
          <v:shape id="_x0000_i1037" type="#_x0000_t75" style="width:14.6pt;height:15.05pt" o:ole="">
            <v:imagedata r:id="rId40" o:title=""/>
          </v:shape>
          <o:OLEObject Type="Embed" ProgID="Equation.AxMath" ShapeID="_x0000_i1037" DrawAspect="Content" ObjectID="_1806748671" r:id="rId41"/>
        </w:object>
      </w:r>
      <w:r>
        <w:rPr>
          <w:rFonts w:hint="eastAsia"/>
        </w:rPr>
        <w:t>表示第</w:t>
      </w:r>
      <w:proofErr w:type="spellStart"/>
      <w:r w:rsidRPr="00E16383">
        <w:rPr>
          <w:rFonts w:hint="eastAsia"/>
          <w:i/>
          <w:iCs/>
        </w:rPr>
        <w:t>i</w:t>
      </w:r>
      <w:proofErr w:type="spellEnd"/>
      <w:r>
        <w:rPr>
          <w:rFonts w:hint="eastAsia"/>
        </w:rPr>
        <w:t>个聚类中心到第</w:t>
      </w:r>
      <w:r w:rsidRPr="00E16383">
        <w:rPr>
          <w:rFonts w:hint="eastAsia"/>
          <w:i/>
          <w:iCs/>
        </w:rPr>
        <w:t>j</w:t>
      </w:r>
      <w:r>
        <w:rPr>
          <w:rFonts w:hint="eastAsia"/>
        </w:rPr>
        <w:t>个聚类中心的直线距离。</w:t>
      </w:r>
    </w:p>
    <w:p w14:paraId="409F2BF8" w14:textId="77777777" w:rsidR="00B51965" w:rsidRDefault="00616E0C" w:rsidP="00B51965">
      <w:pPr>
        <w:pStyle w:val="afd"/>
        <w:keepNext/>
      </w:pPr>
      <w:r w:rsidRPr="00616E0C">
        <w:rPr>
          <w:rFonts w:hint="eastAsia"/>
          <w:noProof/>
        </w:rPr>
        <w:lastRenderedPageBreak/>
        <w:drawing>
          <wp:inline distT="0" distB="0" distL="0" distR="0" wp14:anchorId="29985A9F" wp14:editId="5D23D527">
            <wp:extent cx="2419109" cy="2199508"/>
            <wp:effectExtent l="0" t="0" r="635" b="0"/>
            <wp:docPr id="8189735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5783" cy="2205576"/>
                    </a:xfrm>
                    <a:prstGeom prst="rect">
                      <a:avLst/>
                    </a:prstGeom>
                    <a:noFill/>
                    <a:ln>
                      <a:noFill/>
                    </a:ln>
                  </pic:spPr>
                </pic:pic>
              </a:graphicData>
            </a:graphic>
          </wp:inline>
        </w:drawing>
      </w:r>
    </w:p>
    <w:p w14:paraId="7B9250A1" w14:textId="01D08317" w:rsidR="00616E0C" w:rsidRPr="00147F55" w:rsidRDefault="00B51965" w:rsidP="0006154D">
      <w:pPr>
        <w:pStyle w:val="aff3"/>
        <w:jc w:val="center"/>
        <w:rPr>
          <w:rFonts w:hint="eastAsia"/>
        </w:rPr>
      </w:pPr>
      <w:bookmarkStart w:id="34" w:name="_Toc1961334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8</w:t>
      </w:r>
      <w:r>
        <w:fldChar w:fldCharType="end"/>
      </w:r>
      <w:r>
        <w:rPr>
          <w:rFonts w:hint="eastAsia"/>
        </w:rPr>
        <w:t xml:space="preserve"> </w:t>
      </w:r>
      <w:r>
        <w:rPr>
          <w:rFonts w:hint="eastAsia"/>
        </w:rPr>
        <w:t>距离矩阵热度图</w:t>
      </w:r>
      <w:bookmarkEnd w:id="34"/>
    </w:p>
    <w:p w14:paraId="750E1E6A" w14:textId="090BB3F7" w:rsidR="006C7EBD" w:rsidRDefault="006C7EBD" w:rsidP="006C7EBD">
      <w:pPr>
        <w:pStyle w:val="2"/>
        <w:numPr>
          <w:ilvl w:val="0"/>
          <w:numId w:val="73"/>
        </w:numPr>
        <w:rPr>
          <w:rFonts w:hint="eastAsia"/>
        </w:rPr>
      </w:pPr>
      <w:bookmarkStart w:id="35" w:name="_Toc196133444"/>
      <w:r>
        <w:rPr>
          <w:rFonts w:hint="eastAsia"/>
        </w:rPr>
        <w:t>爬虫获取黑猫投诉内容</w:t>
      </w:r>
      <w:bookmarkEnd w:id="35"/>
    </w:p>
    <w:p w14:paraId="2C6E4CA0" w14:textId="77777777" w:rsidR="00BB5DF0" w:rsidRDefault="00424972" w:rsidP="00BB5DF0">
      <w:pPr>
        <w:keepNext/>
        <w:jc w:val="center"/>
        <w:rPr>
          <w:rFonts w:hint="eastAsia"/>
        </w:rPr>
      </w:pPr>
      <w:r w:rsidRPr="00424972">
        <w:rPr>
          <w:noProof/>
        </w:rPr>
        <w:drawing>
          <wp:inline distT="0" distB="0" distL="0" distR="0" wp14:anchorId="45DBDEE6" wp14:editId="438F6103">
            <wp:extent cx="2347555" cy="3683000"/>
            <wp:effectExtent l="0" t="0" r="0" b="0"/>
            <wp:docPr id="85773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30396" name=""/>
                    <pic:cNvPicPr/>
                  </pic:nvPicPr>
                  <pic:blipFill>
                    <a:blip r:embed="rId43"/>
                    <a:stretch>
                      <a:fillRect/>
                    </a:stretch>
                  </pic:blipFill>
                  <pic:spPr>
                    <a:xfrm>
                      <a:off x="0" y="0"/>
                      <a:ext cx="2350517" cy="3687647"/>
                    </a:xfrm>
                    <a:prstGeom prst="rect">
                      <a:avLst/>
                    </a:prstGeom>
                  </pic:spPr>
                </pic:pic>
              </a:graphicData>
            </a:graphic>
          </wp:inline>
        </w:drawing>
      </w:r>
    </w:p>
    <w:p w14:paraId="7279180F" w14:textId="1FEB5DE5" w:rsidR="004618CB" w:rsidRPr="004618CB" w:rsidRDefault="00BB5DF0" w:rsidP="00BB5DF0">
      <w:pPr>
        <w:pStyle w:val="aff3"/>
        <w:jc w:val="center"/>
        <w:rPr>
          <w:rFonts w:hint="eastAsia"/>
        </w:rPr>
      </w:pPr>
      <w:bookmarkStart w:id="36" w:name="_Toc196133411"/>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9</w:t>
      </w:r>
      <w:r>
        <w:rPr>
          <w:rFonts w:hint="eastAsia"/>
        </w:rPr>
        <w:fldChar w:fldCharType="end"/>
      </w:r>
      <w:r>
        <w:rPr>
          <w:rFonts w:hint="eastAsia"/>
        </w:rPr>
        <w:t xml:space="preserve"> </w:t>
      </w:r>
      <w:r>
        <w:rPr>
          <w:rFonts w:hint="eastAsia"/>
        </w:rPr>
        <w:t>黑猫投诉内容爬取流程图</w:t>
      </w:r>
      <w:bookmarkEnd w:id="36"/>
    </w:p>
    <w:p w14:paraId="6DA1CBF2" w14:textId="77777777" w:rsidR="006C7EBD" w:rsidRPr="00D113B5" w:rsidRDefault="006C7EBD" w:rsidP="00FF43AB">
      <w:pPr>
        <w:pStyle w:val="a0"/>
        <w:rPr>
          <w:rFonts w:hint="eastAsia"/>
        </w:rPr>
      </w:pPr>
      <w:r w:rsidRPr="00D113B5">
        <w:rPr>
          <w:rFonts w:hint="eastAsia"/>
        </w:rPr>
        <w:t>黑猫投诉是新浪旗下的网站，采用基于</w:t>
      </w:r>
      <w:r w:rsidRPr="00D113B5">
        <w:rPr>
          <w:rFonts w:ascii="Cambria Math" w:hAnsi="Cambria Math"/>
          <w:i/>
          <w:iCs/>
        </w:rPr>
        <w:t xml:space="preserve"> signature </w:t>
      </w:r>
      <w:r w:rsidRPr="00D113B5">
        <w:rPr>
          <w:rFonts w:hint="eastAsia"/>
        </w:rPr>
        <w:t>的加密机制，在爬取的时候需要逆向获取加密方法。</w:t>
      </w:r>
    </w:p>
    <w:p w14:paraId="7319FD92" w14:textId="34F9D2AB" w:rsidR="006C7EBD" w:rsidRPr="00D113B5" w:rsidRDefault="006C7EBD" w:rsidP="00FF43AB">
      <w:pPr>
        <w:pStyle w:val="a0"/>
        <w:rPr>
          <w:rFonts w:hint="eastAsia"/>
        </w:rPr>
      </w:pPr>
      <w:r w:rsidRPr="00D113B5">
        <w:rPr>
          <w:rFonts w:ascii="Cambria Math" w:hAnsi="Cambria Math"/>
          <w:i/>
          <w:iCs/>
        </w:rPr>
        <w:lastRenderedPageBreak/>
        <w:t>signature</w:t>
      </w:r>
      <w:r w:rsidRPr="00D113B5">
        <w:rPr>
          <w:rFonts w:hint="eastAsia"/>
        </w:rPr>
        <w:t>是签名内容，需要查看网站的签名生成方法，证明URL中的签名，其生成逻辑需通过逆向分析获取。</w:t>
      </w:r>
      <w:r w:rsidR="004917EF">
        <w:rPr>
          <w:rFonts w:hint="eastAsia"/>
        </w:rPr>
        <w:t>本文</w:t>
      </w:r>
      <w:r w:rsidRPr="00D113B5">
        <w:rPr>
          <w:rFonts w:hint="eastAsia"/>
        </w:rPr>
        <w:t>通过</w:t>
      </w:r>
      <w:proofErr w:type="spellStart"/>
      <w:r w:rsidRPr="00D113B5">
        <w:rPr>
          <w:rFonts w:ascii="Cambria Math" w:hAnsi="Cambria Math"/>
          <w:i/>
          <w:iCs/>
        </w:rPr>
        <w:t>DEVTools</w:t>
      </w:r>
      <w:proofErr w:type="spellEnd"/>
      <w:r w:rsidRPr="00D113B5">
        <w:rPr>
          <w:rFonts w:hint="eastAsia"/>
        </w:rPr>
        <w:t>进一步查看签名所在函数，在关键位置添加断点查看参数，发现总共有6个参数涉及签名，</w:t>
      </w:r>
      <w:proofErr w:type="spellStart"/>
      <w:r w:rsidRPr="00D113B5">
        <w:rPr>
          <w:rFonts w:ascii="Cambria Math" w:hAnsi="Cambria Math"/>
          <w:i/>
          <w:iCs/>
        </w:rPr>
        <w:t>l,p,b,keyword,c,d</w:t>
      </w:r>
      <w:proofErr w:type="spellEnd"/>
      <w:r w:rsidRPr="00D113B5">
        <w:rPr>
          <w:rFonts w:hint="eastAsia"/>
        </w:rPr>
        <w:t>。为了实现本地签名加密，需要具体查看加密方法和参数来源</w:t>
      </w:r>
      <w:r w:rsidR="00AD47AE" w:rsidRPr="00AD47AE">
        <w:rPr>
          <w:rFonts w:hint="eastAsia"/>
          <w:vertAlign w:val="superscript"/>
        </w:rPr>
        <w:fldChar w:fldCharType="begin"/>
      </w:r>
      <w:r w:rsidR="00AD47AE" w:rsidRPr="00AD47AE">
        <w:rPr>
          <w:rFonts w:hint="eastAsia"/>
          <w:vertAlign w:val="superscript"/>
        </w:rPr>
        <w:instrText xml:space="preserve"> REF _Ref196101087 \r \h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[4]</w:t>
      </w:r>
      <w:r w:rsidR="00AD47AE" w:rsidRPr="00AD47AE">
        <w:rPr>
          <w:rFonts w:hint="eastAsia"/>
          <w:vertAlign w:val="superscript"/>
        </w:rPr>
        <w:fldChar w:fldCharType="end"/>
      </w:r>
      <w:r w:rsidRPr="00D113B5">
        <w:rPr>
          <w:rFonts w:hint="eastAsia"/>
        </w:rPr>
        <w:t>。该签名采用标准的SHA256加密算法</w:t>
      </w:r>
      <w:r w:rsidR="004917EF">
        <w:rPr>
          <w:rFonts w:hint="eastAsia"/>
        </w:rPr>
        <w:t>。</w:t>
      </w:r>
      <w:r w:rsidRPr="00D113B5">
        <w:rPr>
          <w:rFonts w:hint="eastAsia"/>
        </w:rPr>
        <w:t>参数中</w:t>
      </w:r>
      <w:r w:rsidRPr="00D113B5">
        <w:rPr>
          <w:rFonts w:hint="eastAsia"/>
          <w:i/>
          <w:iCs/>
        </w:rPr>
        <w:t>l</w:t>
      </w:r>
      <w:r w:rsidRPr="00D113B5">
        <w:rPr>
          <w:rFonts w:hint="eastAsia"/>
        </w:rPr>
        <w:t>是时间戳，</w:t>
      </w:r>
      <w:r w:rsidRPr="00D113B5">
        <w:rPr>
          <w:rFonts w:hint="eastAsia"/>
          <w:i/>
          <w:iCs/>
        </w:rPr>
        <w:t>p</w:t>
      </w:r>
      <w:r w:rsidRPr="00D113B5">
        <w:rPr>
          <w:rFonts w:hint="eastAsia"/>
        </w:rPr>
        <w:t>和</w:t>
      </w:r>
      <w:r w:rsidRPr="00D113B5">
        <w:rPr>
          <w:rFonts w:hint="eastAsia"/>
          <w:i/>
          <w:iCs/>
        </w:rPr>
        <w:t>b</w:t>
      </w:r>
      <w:r w:rsidRPr="00D113B5">
        <w:rPr>
          <w:rFonts w:hint="eastAsia"/>
        </w:rPr>
        <w:t>是固定值，</w:t>
      </w:r>
      <w:r w:rsidRPr="00D113B5">
        <w:rPr>
          <w:rFonts w:hint="eastAsia"/>
          <w:i/>
          <w:iCs/>
        </w:rPr>
        <w:t>keyword</w:t>
      </w:r>
      <w:r w:rsidRPr="00D113B5">
        <w:rPr>
          <w:rFonts w:hint="eastAsia"/>
        </w:rPr>
        <w:t>是搜索关键词，</w:t>
      </w:r>
      <w:r w:rsidRPr="00D113B5">
        <w:rPr>
          <w:rFonts w:hint="eastAsia"/>
          <w:i/>
          <w:iCs/>
        </w:rPr>
        <w:t>c</w:t>
      </w:r>
      <w:r w:rsidRPr="00D113B5">
        <w:rPr>
          <w:rFonts w:hint="eastAsia"/>
        </w:rPr>
        <w:t>是一页显示数量，也是固定值，</w:t>
      </w:r>
      <w:r w:rsidRPr="00D113B5">
        <w:rPr>
          <w:rFonts w:hint="eastAsia"/>
          <w:i/>
          <w:iCs/>
        </w:rPr>
        <w:t>d</w:t>
      </w:r>
      <w:r w:rsidRPr="00D113B5">
        <w:rPr>
          <w:rFonts w:hint="eastAsia"/>
        </w:rPr>
        <w:t>与页面滚动有关。对上述参数进行拼接后产生哈希值，在本地环境中复现加密逻辑。</w:t>
      </w:r>
    </w:p>
    <w:p w14:paraId="129136FF" w14:textId="1CEE345F" w:rsidR="004618CB" w:rsidRPr="006C7EBD" w:rsidRDefault="006C7EBD" w:rsidP="00FF43AB">
      <w:pPr>
        <w:pStyle w:val="a0"/>
        <w:rPr>
          <w:rFonts w:hint="eastAsia"/>
        </w:rPr>
      </w:pPr>
      <w:r>
        <w:rPr>
          <w:rFonts w:hint="eastAsia"/>
        </w:rPr>
        <w:t>同时</w:t>
      </w:r>
      <w:r w:rsidRPr="00D113B5">
        <w:rPr>
          <w:rFonts w:hint="eastAsia"/>
        </w:rPr>
        <w:t>，请求URL页面需要避免被拒绝。由于网站一般为了放置恶意爬取部署多重反爬机制，所以采用多种方式模拟用户请求数据。</w:t>
      </w:r>
      <w:r w:rsidR="00E16383">
        <w:rPr>
          <w:rFonts w:hint="eastAsia"/>
        </w:rPr>
        <w:t>本研究通过</w:t>
      </w:r>
      <w:r w:rsidRPr="00D113B5">
        <w:rPr>
          <w:rFonts w:hint="eastAsia"/>
        </w:rPr>
        <w:t>完成</w:t>
      </w:r>
      <w:r w:rsidRPr="00E16383">
        <w:rPr>
          <w:rFonts w:hint="eastAsia"/>
        </w:rPr>
        <w:t>Headers 模拟，包含user-agent，等真实请求头，绕过UA检测，来源检测；登录后注入真实Cookies值</w:t>
      </w:r>
      <w:r w:rsidRPr="00D113B5">
        <w:rPr>
          <w:rFonts w:hint="eastAsia"/>
        </w:rPr>
        <w:t>，用于识别真实身份；添加时间戳形成动态签名，签名随时间，页面，关键词变动，绕过JS加密限制。</w:t>
      </w:r>
    </w:p>
    <w:p w14:paraId="1377A888" w14:textId="4E856176" w:rsidR="000C1204" w:rsidRPr="006C7EBD" w:rsidRDefault="000C1204" w:rsidP="006C7EBD">
      <w:pPr>
        <w:pStyle w:val="2"/>
        <w:numPr>
          <w:ilvl w:val="0"/>
          <w:numId w:val="73"/>
        </w:numPr>
        <w:rPr>
          <w:rFonts w:hint="eastAsia"/>
        </w:rPr>
      </w:pPr>
      <w:bookmarkStart w:id="37" w:name="_Toc196133445"/>
      <w:r w:rsidRPr="006C7EBD">
        <w:rPr>
          <w:rFonts w:hint="eastAsia"/>
        </w:rPr>
        <w:t>构建LSTM模型并预测密度</w:t>
      </w:r>
      <w:r w:rsidR="00E3735F">
        <w:rPr>
          <w:rFonts w:hint="eastAsia"/>
        </w:rPr>
        <w:t>与热度</w:t>
      </w:r>
      <w:bookmarkEnd w:id="37"/>
    </w:p>
    <w:p w14:paraId="111E526F" w14:textId="00F37159" w:rsidR="00F964CD" w:rsidRPr="00147F55" w:rsidRDefault="00F964CD" w:rsidP="00147F55">
      <w:pPr>
        <w:pStyle w:val="3"/>
        <w:numPr>
          <w:ilvl w:val="0"/>
          <w:numId w:val="110"/>
        </w:numPr>
        <w:rPr>
          <w:rFonts w:hint="eastAsia"/>
        </w:rPr>
      </w:pPr>
      <w:r w:rsidRPr="00147F55">
        <w:rPr>
          <w:rFonts w:hint="eastAsia"/>
        </w:rPr>
        <w:t>交通流量密度预测</w:t>
      </w:r>
    </w:p>
    <w:p w14:paraId="5DC105ED" w14:textId="77777777" w:rsidR="009325EF" w:rsidRDefault="00F964CD" w:rsidP="00FF43AB">
      <w:pPr>
        <w:pStyle w:val="4"/>
        <w:numPr>
          <w:ilvl w:val="0"/>
          <w:numId w:val="72"/>
        </w:numPr>
        <w:rPr>
          <w:rFonts w:hint="eastAsia"/>
        </w:rPr>
      </w:pPr>
      <w:r w:rsidRPr="00F964CD">
        <w:rPr>
          <w:rFonts w:hint="eastAsia"/>
        </w:rPr>
        <w:t>交通数据处理与矩阵构建</w:t>
      </w:r>
    </w:p>
    <w:p w14:paraId="55C066A0" w14:textId="14716875" w:rsidR="00F964CD" w:rsidRDefault="00F964CD" w:rsidP="00FF43AB">
      <w:pPr>
        <w:pStyle w:val="a0"/>
        <w:rPr>
          <w:rFonts w:hint="eastAsia"/>
        </w:rPr>
      </w:pPr>
      <w:r w:rsidRPr="00F964CD">
        <w:t>在获取干净的GPS数据后，程序利用预定义的聚类信息将每个GPS点分配到对应的区域。采用</w:t>
      </w:r>
      <w:proofErr w:type="spellStart"/>
      <w:r w:rsidRPr="00CC550F">
        <w:rPr>
          <w:rFonts w:ascii="Cambria Math" w:hAnsi="Cambria Math"/>
          <w:i/>
          <w:iCs/>
        </w:rPr>
        <w:t>KDTree</w:t>
      </w:r>
      <w:proofErr w:type="spellEnd"/>
      <w:r w:rsidRPr="00F964CD">
        <w:t>算法实现高效的最近邻搜索，计算每个GPS点到聚类中心的欧几里得距离，并判断其是否在聚类半径内。距离计算公式为：</w:t>
      </w:r>
    </w:p>
    <w:p w14:paraId="46370A38" w14:textId="488FD46B" w:rsidR="00AD5F02" w:rsidRPr="00AD5F02" w:rsidRDefault="00000000" w:rsidP="00FF43AB">
      <w:pPr>
        <w:pStyle w:val="a0"/>
        <w:rPr>
          <w:rFonts w:hint="eastAsia"/>
        </w:rPr>
      </w:pPr>
      <m:oMathPara>
        <m:oMath>
          <m:eqArr>
            <m:eqArrPr>
              <m:maxDist m:val="1"/>
              <m:ctrlPr>
                <w:rPr>
                  <w:rFonts w:ascii="Cambria Math" w:hAnsi="Cambria Math"/>
                </w:rPr>
              </m:ctrlPr>
            </m:eqArrPr>
            <m:e>
              <m:r>
                <w:rPr>
                  <w:rFonts w:ascii="Cambria Math" w:hAnsi="Cambria Math"/>
                </w:rPr>
                <m:t>d=</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×111.32#</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0EC7B86D" w14:textId="60FD1773" w:rsidR="00405798" w:rsidRDefault="00405798" w:rsidP="00FF43AB">
      <w:pPr>
        <w:pStyle w:val="a0"/>
        <w:rPr>
          <w:rFonts w:hint="eastAsia"/>
        </w:rPr>
      </w:pPr>
      <w:r>
        <w:rPr>
          <w:rFonts w:hint="eastAsia"/>
        </w:rPr>
        <w:t>根据以上数据，程序</w:t>
      </w:r>
      <w:r w:rsidRPr="00405798">
        <w:t>计算区域间距离矩阵，结合动态阈值生成邻接矩阵</w:t>
      </w:r>
      <m:oMath>
        <m:r>
          <m:rPr>
            <m:sty m:val="b"/>
          </m:rPr>
          <w:rPr>
            <w:rFonts w:ascii="Cambria Math" w:hAnsi="Cambria Math"/>
          </w:rPr>
          <m:t>A</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N×N</m:t>
            </m:r>
          </m:sup>
        </m:sSup>
      </m:oMath>
      <w:r w:rsidRPr="00405798">
        <w:t>，其元素</w:t>
      </w:r>
      <w:r>
        <w:rPr>
          <w:rFonts w:hint="eastAsia"/>
        </w:rPr>
        <w:object w:dxaOrig="235" w:dyaOrig="301" w14:anchorId="3C251E8A">
          <v:shape id="_x0000_i1038" type="#_x0000_t75" style="width:11.85pt;height:15.05pt" o:ole="">
            <v:imagedata r:id="rId44" o:title=""/>
          </v:shape>
          <o:OLEObject Type="Embed" ProgID="Equation.AxMath" ShapeID="_x0000_i1038" DrawAspect="Content" ObjectID="_1806748672" r:id="rId45"/>
        </w:object>
      </w:r>
      <w:r w:rsidRPr="00405798">
        <w:t>定义为：</w:t>
      </w:r>
    </w:p>
    <w:p w14:paraId="0A796998" w14:textId="6ED4A40A"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lang w:eastAsia="zh-CN"/>
                    </w:rPr>
                    <m:t>a</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w:rPr>
                            <w:rFonts w:ascii="Cambria Math" w:hAnsi="Cambria Math"/>
                          </w:rPr>
                          <m:t xml:space="preserve">if </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&lt;</m:t>
                        </m:r>
                        <m:r>
                          <w:rPr>
                            <w:rFonts w:ascii="Cambria Math" w:hAnsi="Cambria Math"/>
                          </w:rPr>
                          <m:t>θ</m:t>
                        </m:r>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mr>
                    <m:mr>
                      <m:e>
                        <m:r>
                          <w:rPr>
                            <w:rFonts w:ascii="Cambria Math" w:hAnsi="Cambria Math"/>
                          </w:rPr>
                          <m:t>0</m:t>
                        </m:r>
                        <m:r>
                          <m:rPr>
                            <m:sty m:val="p"/>
                          </m:rPr>
                          <w:rPr>
                            <w:rFonts w:ascii="Cambria Math" w:hAnsi="Cambria Math"/>
                          </w:rPr>
                          <m:t>,</m:t>
                        </m:r>
                      </m:e>
                      <m:e>
                        <m:r>
                          <m:rPr>
                            <m:nor/>
                          </m:rPr>
                          <w:rPr>
                            <w:rFonts w:ascii="Cambria Math" w:hAnsi="Cambria Math"/>
                          </w:rPr>
                          <m:t>otherwise</m:t>
                        </m:r>
                      </m:e>
                    </m:mr>
                  </m:m>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6C3AE5C7" w14:textId="10EA34E0" w:rsidR="00405798" w:rsidRDefault="00405798" w:rsidP="00FF43AB">
      <w:pPr>
        <w:pStyle w:val="a0"/>
        <w:rPr>
          <w:rFonts w:hint="eastAsia"/>
        </w:rPr>
      </w:pPr>
      <w:r w:rsidRPr="00405798">
        <w:t>这种自适应策略考虑了区域大小差异的影响，避免了大区域过度连接或小区域连接不足</w:t>
      </w:r>
      <w:r>
        <w:rPr>
          <w:rFonts w:hint="eastAsia"/>
        </w:rPr>
        <w:t>，</w:t>
      </w:r>
      <w:r w:rsidRPr="00405798">
        <w:t>大区域覆盖小区域的问题。</w:t>
      </w:r>
    </w:p>
    <w:p w14:paraId="758306D2" w14:textId="77777777" w:rsidR="00BB5DF0" w:rsidRDefault="007F4407" w:rsidP="00AD5F02">
      <w:pPr>
        <w:pStyle w:val="afd"/>
      </w:pPr>
      <w:r w:rsidRPr="007F4407">
        <w:rPr>
          <w:noProof/>
        </w:rPr>
        <w:lastRenderedPageBreak/>
        <w:drawing>
          <wp:inline distT="0" distB="0" distL="0" distR="0" wp14:anchorId="6BC0A95D" wp14:editId="42E7C13B">
            <wp:extent cx="3466653" cy="3190771"/>
            <wp:effectExtent l="0" t="0" r="635" b="0"/>
            <wp:docPr id="776699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9946" name=""/>
                    <pic:cNvPicPr/>
                  </pic:nvPicPr>
                  <pic:blipFill>
                    <a:blip r:embed="rId46"/>
                    <a:stretch>
                      <a:fillRect/>
                    </a:stretch>
                  </pic:blipFill>
                  <pic:spPr>
                    <a:xfrm>
                      <a:off x="0" y="0"/>
                      <a:ext cx="3466653" cy="3190771"/>
                    </a:xfrm>
                    <a:prstGeom prst="rect">
                      <a:avLst/>
                    </a:prstGeom>
                  </pic:spPr>
                </pic:pic>
              </a:graphicData>
            </a:graphic>
          </wp:inline>
        </w:drawing>
      </w:r>
    </w:p>
    <w:p w14:paraId="64B77C70" w14:textId="4895C4C0" w:rsidR="007F4407" w:rsidRPr="00405798" w:rsidRDefault="00BB5DF0" w:rsidP="00BB5DF0">
      <w:pPr>
        <w:pStyle w:val="aff3"/>
        <w:jc w:val="center"/>
        <w:rPr>
          <w:rFonts w:hint="eastAsia"/>
        </w:rPr>
      </w:pPr>
      <w:bookmarkStart w:id="38" w:name="_Toc1961334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10</w:t>
      </w:r>
      <w:r>
        <w:fldChar w:fldCharType="end"/>
      </w:r>
      <w:r>
        <w:rPr>
          <w:rFonts w:hint="eastAsia"/>
        </w:rPr>
        <w:t xml:space="preserve"> </w:t>
      </w:r>
      <w:r>
        <w:rPr>
          <w:rFonts w:hint="eastAsia"/>
        </w:rPr>
        <w:t>数据邻接矩阵</w:t>
      </w:r>
      <w:bookmarkEnd w:id="38"/>
    </w:p>
    <w:p w14:paraId="54C1AB3E" w14:textId="60342466" w:rsidR="00405798" w:rsidRDefault="009325EF" w:rsidP="00FF43AB">
      <w:pPr>
        <w:pStyle w:val="a0"/>
        <w:rPr>
          <w:rFonts w:hint="eastAsia"/>
        </w:rPr>
      </w:pPr>
      <w:r>
        <w:rPr>
          <w:rFonts w:hint="eastAsia"/>
        </w:rPr>
        <w:t>随后，</w:t>
      </w:r>
      <w:r w:rsidRPr="009325EF">
        <w:t>程序以5分钟为时间间隔对数据进行分组，计算每个聚类区域内的平均速度和流量，生成三维特征矩阵</w:t>
      </w:r>
      <w:r w:rsidR="00405798">
        <w:rPr>
          <w:rFonts w:ascii="Cambria Math" w:hAnsi="Cambria Math" w:hint="eastAsia"/>
          <w:b/>
        </w:rPr>
        <w:t xml:space="preserve"> </w:t>
      </w:r>
      <m:oMath>
        <m:r>
          <m:rPr>
            <m:sty m:val="b"/>
          </m:rPr>
          <w:rPr>
            <w:rFonts w:ascii="Cambria Math" w:hAnsi="Cambria Math"/>
          </w:rPr>
          <m:t>X</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hint="eastAsia"/>
              </w:rPr>
              <m:t>t</m:t>
            </m:r>
            <m:r>
              <w:rPr>
                <w:rFonts w:ascii="Cambria Math" w:hAnsi="Cambria Math"/>
              </w:rPr>
              <m:t>×n×k</m:t>
            </m:r>
          </m:sup>
        </m:sSup>
      </m:oMath>
      <w:r w:rsidRPr="009325EF">
        <w:t>，其形状为</w:t>
      </w:r>
      <w:r w:rsidRPr="009325EF">
        <w:rPr>
          <w:b/>
          <w:bCs/>
          <w:i/>
          <w:iCs/>
        </w:rPr>
        <w:t>时间步数,区域数,特征数</w:t>
      </w:r>
      <w:r w:rsidRPr="009325EF">
        <w:t>。矩阵元素</w:t>
      </w:r>
      <w:r>
        <w:rPr>
          <w:rFonts w:hint="eastAsia"/>
        </w:rPr>
        <w:object w:dxaOrig="415" w:dyaOrig="301" w14:anchorId="2B780C88">
          <v:shape id="_x0000_i1039" type="#_x0000_t75" style="width:20.95pt;height:15.05pt" o:ole="">
            <v:imagedata r:id="rId47" o:title=""/>
          </v:shape>
          <o:OLEObject Type="Embed" ProgID="Equation.AxMath" ShapeID="_x0000_i1039" DrawAspect="Content" ObjectID="_1806748673" r:id="rId48"/>
        </w:object>
      </w:r>
      <w:r w:rsidRPr="009325EF">
        <w:t>表示在时间步</w:t>
      </w:r>
      <w:r>
        <w:rPr>
          <w:rFonts w:hint="eastAsia"/>
        </w:rPr>
        <w:object w:dxaOrig="119" w:dyaOrig="299" w14:anchorId="3D3FCF2C">
          <v:shape id="_x0000_i1040" type="#_x0000_t75" style="width:5.9pt;height:15.05pt" o:ole="">
            <v:imagedata r:id="rId49" o:title=""/>
          </v:shape>
          <o:OLEObject Type="Embed" ProgID="Equation.AxMath" ShapeID="_x0000_i1040" DrawAspect="Content" ObjectID="_1806748674" r:id="rId50"/>
        </w:object>
      </w:r>
      <w:r w:rsidRPr="009325EF">
        <w:t>、区域</w:t>
      </w:r>
      <w:r>
        <w:rPr>
          <w:rFonts w:hint="eastAsia"/>
        </w:rPr>
        <w:object w:dxaOrig="165" w:dyaOrig="299" w14:anchorId="50782A12">
          <v:shape id="_x0000_i1041" type="#_x0000_t75" style="width:8.65pt;height:15.05pt" o:ole="">
            <v:imagedata r:id="rId51" o:title=""/>
          </v:shape>
          <o:OLEObject Type="Embed" ProgID="Equation.AxMath" ShapeID="_x0000_i1041" DrawAspect="Content" ObjectID="_1806748675" r:id="rId52"/>
        </w:object>
      </w:r>
      <w:r w:rsidRPr="009325EF">
        <w:t>的特征</w:t>
      </w:r>
      <w:r>
        <w:rPr>
          <w:rFonts w:hint="eastAsia"/>
        </w:rPr>
        <w:object w:dxaOrig="150" w:dyaOrig="299" w14:anchorId="1434AE7E">
          <v:shape id="_x0000_i1042" type="#_x0000_t75" style="width:7.3pt;height:15.05pt" o:ole="">
            <v:imagedata r:id="rId53" o:title=""/>
          </v:shape>
          <o:OLEObject Type="Embed" ProgID="Equation.AxMath" ShapeID="_x0000_i1042" DrawAspect="Content" ObjectID="_1806748676" r:id="rId54"/>
        </w:object>
      </w:r>
      <w:r w:rsidRPr="009325EF">
        <w:t>（</w:t>
      </w:r>
      <w:r w:rsidR="00405798">
        <w:rPr>
          <w:rFonts w:hint="eastAsia"/>
        </w:rPr>
        <w:object w:dxaOrig="150" w:dyaOrig="299" w14:anchorId="3675B425">
          <v:shape id="_x0000_i1043" type="#_x0000_t75" style="width:7.3pt;height:15.05pt" o:ole="">
            <v:imagedata r:id="rId53" o:title=""/>
          </v:shape>
          <o:OLEObject Type="Embed" ProgID="Equation.AxMath" ShapeID="_x0000_i1043" DrawAspect="Content" ObjectID="_1806748677" r:id="rId55"/>
        </w:object>
      </w:r>
      <w:r w:rsidR="00405798">
        <w:rPr>
          <w:rFonts w:hint="eastAsia"/>
        </w:rPr>
        <w:t>为二维，表示</w:t>
      </w:r>
      <w:r w:rsidRPr="009325EF">
        <w:t>流量</w:t>
      </w:r>
      <w:r w:rsidR="00405798">
        <w:rPr>
          <w:rFonts w:hint="eastAsia"/>
        </w:rPr>
        <w:t>与</w:t>
      </w:r>
      <w:r w:rsidRPr="009325EF">
        <w:t>速度）</w:t>
      </w:r>
      <w:r w:rsidR="00405798">
        <w:rPr>
          <w:rFonts w:hint="eastAsia"/>
        </w:rPr>
        <w:t>,</w:t>
      </w:r>
      <w:r w:rsidR="00405798" w:rsidRPr="00405798">
        <w:t>通过</w:t>
      </w:r>
      <w:r w:rsidR="00405798" w:rsidRPr="00405798">
        <w:rPr>
          <w:i/>
          <w:iCs/>
        </w:rPr>
        <w:t>Min-Max</w:t>
      </w:r>
      <w:r w:rsidR="00405798" w:rsidRPr="00405798">
        <w:t>标准化消除量纲差异。标准化公式为：</w:t>
      </w:r>
    </w:p>
    <w:p w14:paraId="14F837DC" w14:textId="1183A3A1"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den>
              </m:f>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6A69A110" w14:textId="4B654C53" w:rsidR="009325EF" w:rsidRDefault="00405798" w:rsidP="00FF43AB">
      <w:pPr>
        <w:pStyle w:val="a0"/>
        <w:rPr>
          <w:rFonts w:hint="eastAsia"/>
        </w:rPr>
      </w:pPr>
      <w:r w:rsidRPr="00405798">
        <w:rPr>
          <w:rFonts w:hint="eastAsia"/>
        </w:rPr>
        <w:t>此步骤可提升模型收敛速度并缓解梯度爆炸风险。</w:t>
      </w:r>
      <w:r w:rsidR="00286D69" w:rsidRPr="00286D69">
        <w:t>这种方法保留了时间序列的连续性，捕捉了空间分布的异质性。</w:t>
      </w:r>
    </w:p>
    <w:p w14:paraId="6F394578" w14:textId="77777777" w:rsidR="00BB5DF0" w:rsidRDefault="007F4407" w:rsidP="00AD5F02">
      <w:pPr>
        <w:pStyle w:val="afd"/>
      </w:pPr>
      <w:r w:rsidRPr="007F4407">
        <w:rPr>
          <w:noProof/>
        </w:rPr>
        <w:drawing>
          <wp:inline distT="0" distB="0" distL="0" distR="0" wp14:anchorId="6E48BDE9" wp14:editId="04B2E9AC">
            <wp:extent cx="2824222" cy="1496437"/>
            <wp:effectExtent l="0" t="0" r="0" b="8890"/>
            <wp:docPr id="856183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3667" name=""/>
                    <pic:cNvPicPr/>
                  </pic:nvPicPr>
                  <pic:blipFill>
                    <a:blip r:embed="rId56"/>
                    <a:stretch>
                      <a:fillRect/>
                    </a:stretch>
                  </pic:blipFill>
                  <pic:spPr>
                    <a:xfrm>
                      <a:off x="0" y="0"/>
                      <a:ext cx="2840302" cy="1504957"/>
                    </a:xfrm>
                    <a:prstGeom prst="rect">
                      <a:avLst/>
                    </a:prstGeom>
                  </pic:spPr>
                </pic:pic>
              </a:graphicData>
            </a:graphic>
          </wp:inline>
        </w:drawing>
      </w:r>
    </w:p>
    <w:p w14:paraId="6E15CD05" w14:textId="01FFCAF4" w:rsidR="00BB5DF0" w:rsidRDefault="00BB5DF0" w:rsidP="00BB5DF0">
      <w:pPr>
        <w:pStyle w:val="aff3"/>
        <w:jc w:val="center"/>
        <w:rPr>
          <w:rFonts w:hint="eastAsia"/>
        </w:rPr>
      </w:pPr>
      <w:bookmarkStart w:id="39" w:name="_Toc1961334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11</w:t>
      </w:r>
      <w:r>
        <w:fldChar w:fldCharType="end"/>
      </w:r>
      <w:r>
        <w:rPr>
          <w:rFonts w:hint="eastAsia"/>
        </w:rPr>
        <w:t xml:space="preserve"> </w:t>
      </w:r>
      <w:r>
        <w:rPr>
          <w:rFonts w:hint="eastAsia"/>
        </w:rPr>
        <w:t>流量变化数据图</w:t>
      </w:r>
      <w:bookmarkEnd w:id="39"/>
    </w:p>
    <w:p w14:paraId="351060A4" w14:textId="0EC1966D" w:rsidR="00CC550F" w:rsidRPr="00CC550F" w:rsidRDefault="00CC550F" w:rsidP="00FF43AB">
      <w:pPr>
        <w:pStyle w:val="4"/>
        <w:numPr>
          <w:ilvl w:val="0"/>
          <w:numId w:val="72"/>
        </w:numPr>
        <w:rPr>
          <w:rFonts w:hint="eastAsia"/>
        </w:rPr>
      </w:pPr>
      <w:r>
        <w:rPr>
          <w:rFonts w:hint="eastAsia"/>
        </w:rPr>
        <w:t>L</w:t>
      </w:r>
      <w:r w:rsidRPr="00CC550F">
        <w:rPr>
          <w:rFonts w:hint="eastAsia"/>
        </w:rPr>
        <w:t>STM模型架构与训练机制</w:t>
      </w:r>
    </w:p>
    <w:p w14:paraId="38A46548" w14:textId="49BF8AA3" w:rsidR="00CC550F" w:rsidRDefault="00CC550F" w:rsidP="00FF43AB">
      <w:pPr>
        <w:pStyle w:val="a0"/>
        <w:rPr>
          <w:rFonts w:hint="eastAsia"/>
        </w:rPr>
      </w:pPr>
      <w:r>
        <w:rPr>
          <w:rFonts w:hint="eastAsia"/>
        </w:rPr>
        <w:lastRenderedPageBreak/>
        <w:t>首先，模型对</w:t>
      </w:r>
      <w:r w:rsidRPr="00CC550F">
        <w:t>输入数据进行了时序切分处理，将长时间序列按照滑动窗口方式切分为多个样本，每个样本包含输入序列和对应的输出序列。形式化表示为：</w:t>
      </w:r>
    </w:p>
    <w:p w14:paraId="20EF042E" w14:textId="0C8025F7" w:rsidR="00AD5F02" w:rsidRPr="00AD5F02" w:rsidRDefault="00000000" w:rsidP="00AD5F02">
      <w:pPr>
        <w:pStyle w:val="FirstParagraph"/>
        <w:rPr>
          <w:rFonts w:ascii="宋体" w:eastAsia="宋体" w:hAnsi="宋体" w:cs="宋体" w:hint="eastAsia"/>
          <w:lang w:eastAsia="zh-C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lang w:eastAsia="zh-CN"/>
                        </w:rPr>
                        <m:t>F</m:t>
                      </m:r>
                    </m:e>
                    <m:sub>
                      <m:r>
                        <w:rPr>
                          <w:rFonts w:ascii="Cambria Math" w:hAnsi="Cambria Math"/>
                          <w:lang w:eastAsia="zh-CN"/>
                        </w:rPr>
                        <m:t>t-</m:t>
                      </m:r>
                      <m:r>
                        <m:rPr>
                          <m:nor/>
                        </m:rPr>
                        <w:rPr>
                          <w:i/>
                          <w:lang w:eastAsia="zh-CN"/>
                        </w:rPr>
                        <m:t>input seq</m:t>
                      </m:r>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F</m:t>
                      </m:r>
                    </m:e>
                    <m:sub>
                      <m:r>
                        <w:rPr>
                          <w:rFonts w:ascii="Cambria Math" w:hAnsi="Cambria Math"/>
                          <w:lang w:eastAsia="zh-CN"/>
                        </w:rPr>
                        <m:t>t-</m:t>
                      </m:r>
                      <m:r>
                        <m:rPr>
                          <m:nor/>
                        </m:rPr>
                        <w:rPr>
                          <w:i/>
                          <w:lang w:eastAsia="zh-CN"/>
                        </w:rPr>
                        <m:t>input seq</m:t>
                      </m:r>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t</m:t>
                      </m:r>
                    </m:sub>
                  </m:sSub>
                </m:e>
              </m:d>
              <m:r>
                <w:rPr>
                  <w:rFonts w:ascii="Cambria Math" w:hAnsi="Cambria Math"/>
                  <w:lang w:eastAsia="zh-CN"/>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lang w:eastAsia="zh-CN"/>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07DECA2B" w14:textId="08FE79EA" w:rsidR="00AD5F02" w:rsidRPr="00AD5F02" w:rsidRDefault="00000000" w:rsidP="00AD5F02">
      <w:pPr>
        <w:pStyle w:val="FirstParagraph"/>
        <w:rPr>
          <w:rFonts w:ascii="宋体" w:eastAsia="宋体" w:hAnsi="宋体" w:cs="宋体" w:hint="eastAsia"/>
          <w:lang w:eastAsia="zh-C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F</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t</m:t>
                      </m:r>
                      <m:r>
                        <m:rPr>
                          <m:sty m:val="p"/>
                        </m:rPr>
                        <w:rPr>
                          <w:rFonts w:ascii="Cambria Math" w:hAnsi="Cambria Math"/>
                          <w:lang w:eastAsia="zh-CN"/>
                        </w:rPr>
                        <m:t>+</m:t>
                      </m:r>
                      <m:r>
                        <m:rPr>
                          <m:nor/>
                        </m:rPr>
                        <w:rPr>
                          <w:i/>
                          <w:iCs/>
                          <w:lang w:eastAsia="zh-CN"/>
                        </w:rPr>
                        <m:t>output seq</m:t>
                      </m:r>
                    </m:sub>
                  </m:sSub>
                </m:e>
              </m:d>
              <m:r>
                <w:rPr>
                  <w:rFonts w:ascii="Cambria Math" w:hAnsi="Cambria Math"/>
                  <w:lang w:eastAsia="zh-CN"/>
                </w:rPr>
                <m:t>#</m:t>
              </m:r>
              <m:r>
                <m:rPr>
                  <m:sty m:val="p"/>
                </m:rPr>
                <w:rPr>
                  <w:rFonts w:ascii="Cambria Math" w:hAnsi="Cambria Math" w:hint="eastAsia"/>
                  <w:lang w:eastAsia="zh-CN"/>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lang w:eastAsia="zh-CN"/>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2931FA34" w14:textId="5F95F12A" w:rsidR="00CC550F" w:rsidRPr="00CC550F" w:rsidRDefault="00B51965" w:rsidP="00FF43AB">
      <w:pPr>
        <w:pStyle w:val="a0"/>
        <w:rPr>
          <w:rFonts w:hint="eastAsia"/>
        </w:rPr>
      </w:pPr>
      <w:r>
        <w:rPr>
          <w:rFonts w:hint="eastAsia"/>
        </w:rPr>
        <w:t>程序</w:t>
      </w:r>
      <w:r w:rsidR="00CC550F" w:rsidRPr="00CC550F">
        <w:t>按照 7:2:1 的比例将数据集划分为训练集、验证集和测试集，</w:t>
      </w:r>
    </w:p>
    <w:p w14:paraId="4526A308" w14:textId="7F55AB86" w:rsidR="00CC550F" w:rsidRDefault="00CC550F" w:rsidP="00FF43AB">
      <w:pPr>
        <w:pStyle w:val="a0"/>
        <w:rPr>
          <w:rFonts w:hint="eastAsia"/>
        </w:rPr>
      </w:pPr>
      <w:r>
        <w:rPr>
          <w:rFonts w:hint="eastAsia"/>
        </w:rPr>
        <w:t>同样的，</w:t>
      </w:r>
      <w:r w:rsidRPr="00CC550F">
        <w:t>研究对特征进行了标准化处理，将各特征转换到统一的数值范围，避免了量纲不同带来的训练困难。标准化采用了如下公式：</w:t>
      </w:r>
    </w:p>
    <w:p w14:paraId="525C7034" w14:textId="3F49504F"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sty m:val="p"/>
                    </m:rP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μ</m:t>
                  </m:r>
                </m:num>
                <m:den>
                  <m:r>
                    <w:rPr>
                      <w:rFonts w:ascii="Cambria Math" w:hAnsi="Cambria Math"/>
                    </w:rPr>
                    <m:t>σ</m:t>
                  </m:r>
                </m:den>
              </m:f>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52A7FA4D" w14:textId="5A3817FF" w:rsidR="00CC550F" w:rsidRPr="00CC550F" w:rsidRDefault="00CC550F" w:rsidP="00FF43AB">
      <w:pPr>
        <w:pStyle w:val="a0"/>
        <w:rPr>
          <w:rFonts w:hint="eastAsia"/>
        </w:rPr>
      </w:pPr>
      <w:r w:rsidRPr="00CC550F">
        <w:t>其中</w:t>
      </w:r>
      <w:r w:rsidRPr="00CC550F">
        <w:rPr>
          <w:rFonts w:ascii="Cambria Math" w:hAnsi="Cambria Math"/>
          <w:i/>
          <w:iCs/>
        </w:rPr>
        <w:t>μ</w:t>
      </w:r>
      <w:r w:rsidRPr="00CC550F">
        <w:t>和</w:t>
      </w:r>
      <w:r w:rsidRPr="00CC550F">
        <w:rPr>
          <w:rFonts w:ascii="Cambria Math" w:hAnsi="Cambria Math"/>
          <w:i/>
          <w:iCs/>
        </w:rPr>
        <w:t>σ</w:t>
      </w:r>
      <w:r w:rsidRPr="00CC550F">
        <w:t>分别为训练数据的均值和标准差。标准化的必要性在于，流量和速度的量级差异</w:t>
      </w:r>
      <w:r w:rsidR="00B51965">
        <w:rPr>
          <w:rFonts w:hint="eastAsia"/>
        </w:rPr>
        <w:t>会</w:t>
      </w:r>
      <w:r w:rsidRPr="00CC550F">
        <w:t>导致模型收敛困难，通过将数据缩放到相同尺度，程序提高了训练的稳定性</w:t>
      </w:r>
      <w:r>
        <w:rPr>
          <w:rFonts w:hint="eastAsia"/>
        </w:rPr>
        <w:t>。</w:t>
      </w:r>
    </w:p>
    <w:p w14:paraId="0197C059" w14:textId="22E7AF07" w:rsidR="00CC550F" w:rsidRDefault="008A5902" w:rsidP="00FF43AB">
      <w:pPr>
        <w:pStyle w:val="a0"/>
        <w:rPr>
          <w:rFonts w:hint="eastAsia"/>
        </w:rPr>
      </w:pPr>
      <w:r>
        <w:rPr>
          <w:rFonts w:hint="eastAsia"/>
        </w:rPr>
        <w:t>本文</w:t>
      </w:r>
      <w:r w:rsidR="00CC550F">
        <w:rPr>
          <w:rFonts w:hint="eastAsia"/>
        </w:rPr>
        <w:t>设计的</w:t>
      </w:r>
      <w:r w:rsidR="00CC550F" w:rsidRPr="00CC550F">
        <w:t xml:space="preserve">LSTM 模型架构包含输入层、LSTM 隐藏层和全连接输出层。输入层接收维度为2，对应流量和速度的特征向量；隐藏层包含 </w:t>
      </w:r>
      <w:r w:rsidR="00067191">
        <w:rPr>
          <w:rFonts w:hint="eastAsia"/>
        </w:rPr>
        <w:t>16</w:t>
      </w:r>
      <w:r w:rsidR="00CC550F" w:rsidRPr="00CC550F">
        <w:t xml:space="preserve"> 个 LSTM 单元；输出层将 LSTM 的隐藏状态映射到</w:t>
      </w:r>
      <w:r w:rsidR="00067191" w:rsidRPr="00067191">
        <w:t>2</w:t>
      </w:r>
      <w:r w:rsidR="00067191">
        <w:rPr>
          <w:rFonts w:hint="eastAsia"/>
        </w:rPr>
        <w:t>个</w:t>
      </w:r>
      <w:r w:rsidR="00CC550F" w:rsidRPr="00CC550F">
        <w:t>维度的预测结果。模型参数初始化采用</w:t>
      </w:r>
      <w:r w:rsidR="00CC550F" w:rsidRPr="00E16383">
        <w:t>Xavier</w:t>
      </w:r>
      <w:r w:rsidR="00CC550F" w:rsidRPr="00CC550F">
        <w:t>方法。</w:t>
      </w:r>
    </w:p>
    <w:p w14:paraId="3DF1AE63" w14:textId="6029C3A7" w:rsidR="00067191" w:rsidRDefault="00067191" w:rsidP="00FF43AB">
      <w:pPr>
        <w:pStyle w:val="a0"/>
        <w:rPr>
          <w:rFonts w:hint="eastAsia"/>
        </w:rPr>
      </w:pPr>
      <w:r>
        <w:rPr>
          <w:rFonts w:hint="eastAsia"/>
        </w:rPr>
        <w:t>在训练优化部分，</w:t>
      </w:r>
      <w:r w:rsidR="008A5902">
        <w:rPr>
          <w:rFonts w:hint="eastAsia"/>
        </w:rPr>
        <w:t>本文</w:t>
      </w:r>
      <w:r>
        <w:rPr>
          <w:rFonts w:hint="eastAsia"/>
        </w:rPr>
        <w:t>采用了</w:t>
      </w:r>
      <w:r w:rsidRPr="00067191">
        <w:t>Adam优化器训练模型，</w:t>
      </w:r>
      <w:r w:rsidR="00780C92" w:rsidRPr="00780C92">
        <w:t>训练过程中，模型在每个 epoch 后在验证集上评估性能</w:t>
      </w:r>
      <w:r w:rsidR="00780C92">
        <w:rPr>
          <w:rFonts w:hint="eastAsia"/>
        </w:rPr>
        <w:t>。</w:t>
      </w:r>
      <w:r w:rsidRPr="00067191">
        <w:t>损失函数</w:t>
      </w:r>
      <w:r>
        <w:rPr>
          <w:rFonts w:hint="eastAsia"/>
        </w:rPr>
        <w:t>则</w:t>
      </w:r>
      <w:r w:rsidRPr="00067191">
        <w:t>采用</w:t>
      </w:r>
      <w:r>
        <w:rPr>
          <w:rFonts w:hint="eastAsia"/>
        </w:rPr>
        <w:t>了</w:t>
      </w:r>
      <w:r w:rsidRPr="00067191">
        <w:t>掩码平均绝对误差作为主要损失函数</w:t>
      </w:r>
      <w:r>
        <w:rPr>
          <w:rFonts w:hint="eastAsia"/>
        </w:rPr>
        <w:t>：</w:t>
      </w:r>
    </w:p>
    <w:p w14:paraId="407141C1" w14:textId="53F4662C"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MAE</m:t>
                  </m:r>
                </m:sub>
              </m:sSub>
              <m:r>
                <m:rPr>
                  <m:sty m:val="p"/>
                </m:rP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cr m:val="script"/>
                          <m:sty m:val="p"/>
                        </m:rPr>
                        <w:rPr>
                          <w:rFonts w:ascii="Cambria Math" w:hAnsi="Cambria Math"/>
                        </w:rPr>
                        <m:t>M</m:t>
                      </m:r>
                    </m:e>
                  </m:d>
                </m:den>
              </m:f>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w:rPr>
                      <w:rFonts w:ascii="Cambria Math" w:hAnsi="Cambria Math"/>
                    </w:rPr>
                    <m:t>​</m:t>
                  </m:r>
                </m:sup>
                <m:e>
                  <m:sSub>
                    <m:sSubPr>
                      <m:ctrlPr>
                        <w:rPr>
                          <w:rFonts w:ascii="Cambria Math" w:hAnsi="Cambria Math"/>
                        </w:rPr>
                      </m:ctrlPr>
                    </m:sSubPr>
                    <m:e>
                      <m:r>
                        <m:rPr>
                          <m:scr m:val="script"/>
                          <m:sty m:val="p"/>
                        </m:rP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342FE3B7" w14:textId="4108490E" w:rsidR="00067191" w:rsidRDefault="00067191" w:rsidP="00FF43AB">
      <w:pPr>
        <w:pStyle w:val="a0"/>
        <w:rPr>
          <w:rFonts w:hint="eastAsia"/>
        </w:rPr>
      </w:pPr>
      <w:r w:rsidRPr="00067191">
        <w:t>其中，</w:t>
      </w:r>
      <m:oMath>
        <m:r>
          <m:rPr>
            <m:scr m:val="script"/>
            <m:sty m:val="p"/>
          </m:rPr>
          <w:rPr>
            <w:rFonts w:ascii="Cambria Math" w:hAnsi="Cambria Math"/>
          </w:rPr>
          <m:t>M</m:t>
        </m:r>
      </m:oMath>
      <w:r w:rsidRPr="00067191">
        <w:t>是掩码矩阵，用于排除异常或缺失值的影响。</w:t>
      </w:r>
      <w:r>
        <w:rPr>
          <w:rFonts w:hint="eastAsia"/>
        </w:rPr>
        <w:t>同时，</w:t>
      </w:r>
      <w:r w:rsidRPr="00067191">
        <w:t>引入了流量特征和速度特征的加权机制，通过参数</w:t>
      </w:r>
      <w:r w:rsidRPr="00067191">
        <w:rPr>
          <w:i/>
          <w:iCs/>
        </w:rPr>
        <w:t>θ</w:t>
      </w:r>
      <w:r w:rsidRPr="00067191">
        <w:t>平衡两者的贡献：</w:t>
      </w:r>
    </w:p>
    <w:p w14:paraId="58803CB7" w14:textId="4AA620A1"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r>
                <m:rPr>
                  <m:scr m:val="script"/>
                </m:rPr>
                <w:rPr>
                  <w:rFonts w:ascii="Cambria Math" w:hAnsi="Cambria Math"/>
                </w:rPr>
                <m:t>L</m:t>
              </m:r>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m:rPr>
                      <m:scr m:val="script"/>
                    </m:rPr>
                    <w:rPr>
                      <w:rFonts w:ascii="Cambria Math" w:hAnsi="Cambria Math"/>
                    </w:rPr>
                    <m:t>L</m:t>
                  </m:r>
                </m:e>
                <m:sub>
                  <m:r>
                    <m:rPr>
                      <m:sty m:val="p"/>
                    </m:rPr>
                    <w:rPr>
                      <w:rFonts w:ascii="Cambria Math" w:hAnsi="Cambria Math"/>
                    </w:rPr>
                    <m:t>MAE</m:t>
                  </m:r>
                </m:sub>
                <m:sup>
                  <m:r>
                    <m:rPr>
                      <m:sty m:val="p"/>
                    </m:rPr>
                    <w:rPr>
                      <w:rFonts w:ascii="Cambria Math" w:hAnsi="Cambria Math"/>
                    </w:rPr>
                    <m:t>flow</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θ</m:t>
                  </m:r>
                </m:e>
              </m:d>
              <m:r>
                <m:rPr>
                  <m:sty m:val="p"/>
                </m:rPr>
                <w:rPr>
                  <w:rFonts w:ascii="Cambria Math" w:hAnsi="Cambria Math"/>
                </w:rPr>
                <m:t>⋅</m:t>
              </m:r>
              <m:sSubSup>
                <m:sSubSupPr>
                  <m:ctrlPr>
                    <w:rPr>
                      <w:rFonts w:ascii="Cambria Math" w:hAnsi="Cambria Math"/>
                    </w:rPr>
                  </m:ctrlPr>
                </m:sSubSupPr>
                <m:e>
                  <m:r>
                    <m:rPr>
                      <m:scr m:val="script"/>
                    </m:rPr>
                    <w:rPr>
                      <w:rFonts w:ascii="Cambria Math" w:hAnsi="Cambria Math"/>
                    </w:rPr>
                    <m:t>L</m:t>
                  </m:r>
                </m:e>
                <m:sub>
                  <m:r>
                    <m:rPr>
                      <m:sty m:val="p"/>
                    </m:rPr>
                    <w:rPr>
                      <w:rFonts w:ascii="Cambria Math" w:hAnsi="Cambria Math"/>
                    </w:rPr>
                    <m:t>MAE</m:t>
                  </m:r>
                </m:sub>
                <m:sup>
                  <m:r>
                    <m:rPr>
                      <m:sty m:val="p"/>
                    </m:rPr>
                    <w:rPr>
                      <w:rFonts w:ascii="Cambria Math" w:hAnsi="Cambria Math"/>
                    </w:rPr>
                    <m:t>speed</m:t>
                  </m:r>
                </m:sup>
              </m:sSubSup>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0D01D20D" w14:textId="7A159B8D" w:rsidR="00780C92" w:rsidRPr="00780C92" w:rsidRDefault="00780C92" w:rsidP="00FF43AB">
      <w:pPr>
        <w:pStyle w:val="a0"/>
        <w:rPr>
          <w:rFonts w:hint="eastAsia"/>
        </w:rPr>
      </w:pPr>
      <w:r>
        <w:rPr>
          <w:rFonts w:hint="eastAsia"/>
        </w:rPr>
        <w:t>同时加入评估指标，</w:t>
      </w:r>
      <w:r w:rsidRPr="00780C92">
        <w:t>全面衡量模型性能</w:t>
      </w:r>
      <w:r>
        <w:rPr>
          <w:rFonts w:hint="eastAsia"/>
        </w:rPr>
        <w:t>：</w:t>
      </w:r>
    </w:p>
    <w:p w14:paraId="57E256B9" w14:textId="2125DB3D"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r>
                <m:rPr>
                  <m:sty m:val="p"/>
                </m:rPr>
                <w:rPr>
                  <w:rFonts w:ascii="Cambria Math" w:hAnsi="Cambria Math"/>
                </w:rPr>
                <m:t>MAPE=</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sSub>
                        <m:sSubPr>
                          <m:ctrlPr>
                            <w:rPr>
                              <w:rFonts w:ascii="Cambria Math" w:hAnsi="Cambria Math"/>
                            </w:rPr>
                          </m:ctrlPr>
                        </m:sSubPr>
                        <m:e>
                          <m:r>
                            <w:rPr>
                              <w:rFonts w:ascii="Cambria Math" w:hAnsi="Cambria Math"/>
                            </w:rPr>
                            <m:t>y</m:t>
                          </m:r>
                        </m:e>
                        <m:sub>
                          <m:r>
                            <w:rPr>
                              <w:rFonts w:ascii="Cambria Math" w:hAnsi="Cambria Math"/>
                            </w:rPr>
                            <m:t>i</m:t>
                          </m:r>
                        </m:sub>
                      </m:sSub>
                    </m:den>
                  </m:f>
                </m:e>
              </m:d>
              <m:r>
                <m:rPr>
                  <m:sty m:val="p"/>
                </m:rPr>
                <w:rPr>
                  <w:rFonts w:ascii="Cambria Math" w:hAnsi="Cambria Math"/>
                </w:rPr>
                <m:t>,</m:t>
              </m:r>
              <m:r>
                <w:rPr>
                  <w:rFonts w:ascii="Cambria Math" w:hAnsi="Cambria Math"/>
                </w:rPr>
                <m:t> </m:t>
              </m:r>
              <m:r>
                <m:rPr>
                  <m:sty m:val="p"/>
                </m:rPr>
                <w:rPr>
                  <w:rFonts w:ascii="Cambria Math" w:hAnsi="Cambria Math"/>
                </w:rPr>
                <m:t>RMSE=</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4DAB3CDA" w14:textId="6949DAA5" w:rsidR="00067191" w:rsidRDefault="00780C92" w:rsidP="00FF43AB">
      <w:pPr>
        <w:pStyle w:val="a0"/>
        <w:rPr>
          <w:rFonts w:hint="eastAsia"/>
        </w:rPr>
      </w:pPr>
      <w:r w:rsidRPr="00780C92">
        <w:t>训练结束后，模型在测试集上进行最终评估，并将训练好的模型参数保存，以供后续模拟和应用使用。</w:t>
      </w:r>
    </w:p>
    <w:p w14:paraId="17B19804" w14:textId="59D589BC" w:rsidR="00FB4BAA" w:rsidRPr="00067191" w:rsidRDefault="00FB4BAA" w:rsidP="00FF43AB">
      <w:pPr>
        <w:pStyle w:val="a0"/>
        <w:rPr>
          <w:rFonts w:hint="eastAsia"/>
        </w:rPr>
      </w:pPr>
    </w:p>
    <w:p w14:paraId="50B88336" w14:textId="77777777" w:rsidR="00BB5DF0" w:rsidRDefault="00780C92" w:rsidP="00BB5DF0">
      <w:pPr>
        <w:keepNext/>
        <w:jc w:val="center"/>
        <w:rPr>
          <w:rFonts w:hint="eastAsia"/>
        </w:rPr>
      </w:pPr>
      <w:r w:rsidRPr="00780C92">
        <w:rPr>
          <w:noProof/>
        </w:rPr>
        <w:drawing>
          <wp:inline distT="0" distB="0" distL="0" distR="0" wp14:anchorId="6C6334EC" wp14:editId="478D5218">
            <wp:extent cx="5306992" cy="1746209"/>
            <wp:effectExtent l="0" t="0" r="0" b="6985"/>
            <wp:docPr id="1561913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3534" name=""/>
                    <pic:cNvPicPr/>
                  </pic:nvPicPr>
                  <pic:blipFill>
                    <a:blip r:embed="rId57"/>
                    <a:stretch>
                      <a:fillRect/>
                    </a:stretch>
                  </pic:blipFill>
                  <pic:spPr>
                    <a:xfrm>
                      <a:off x="0" y="0"/>
                      <a:ext cx="5331125" cy="1754150"/>
                    </a:xfrm>
                    <a:prstGeom prst="rect">
                      <a:avLst/>
                    </a:prstGeom>
                  </pic:spPr>
                </pic:pic>
              </a:graphicData>
            </a:graphic>
          </wp:inline>
        </w:drawing>
      </w:r>
    </w:p>
    <w:p w14:paraId="6DBAD147" w14:textId="298074BB" w:rsidR="00652E42" w:rsidRDefault="00BB5DF0" w:rsidP="00E16383">
      <w:pPr>
        <w:pStyle w:val="aff3"/>
        <w:jc w:val="center"/>
        <w:rPr>
          <w:rFonts w:hint="eastAsia"/>
        </w:rPr>
      </w:pPr>
      <w:bookmarkStart w:id="40" w:name="_Toc196133414"/>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12</w:t>
      </w:r>
      <w:r>
        <w:rPr>
          <w:rFonts w:hint="eastAsia"/>
        </w:rPr>
        <w:fldChar w:fldCharType="end"/>
      </w:r>
      <w:r>
        <w:rPr>
          <w:rFonts w:hint="eastAsia"/>
        </w:rPr>
        <w:t xml:space="preserve"> </w:t>
      </w:r>
      <w:r w:rsidRPr="00BB5DF0">
        <w:rPr>
          <w:rFonts w:hint="eastAsia"/>
        </w:rPr>
        <w:t>模型训练和验证指标变化曲线</w:t>
      </w:r>
      <w:bookmarkEnd w:id="40"/>
    </w:p>
    <w:p w14:paraId="2E7F6399" w14:textId="3A9C1610" w:rsidR="00B5493E" w:rsidRPr="00B5493E" w:rsidRDefault="00B5493E" w:rsidP="00FF43AB">
      <w:pPr>
        <w:pStyle w:val="a0"/>
        <w:rPr>
          <w:rFonts w:hint="eastAsia"/>
        </w:rPr>
      </w:pPr>
      <w:r w:rsidRPr="00B5493E">
        <w:t>从图中可以看出，无论是MAE、MAPE还是RMSE，训练集和验证集的误差都在迅速下降，并在很短的时间内趋于稳定。这表明模型在训练数据上表现良好。误差的快速收敛显示出模型学习能力强，能够有效捕捉数据中的趋势。同时，训练误差和验证误差之间的差距很小，几乎没有过拟合的迹象。</w:t>
      </w:r>
    </w:p>
    <w:p w14:paraId="25420308" w14:textId="0D573FFB" w:rsidR="00F964CD" w:rsidRPr="00652E42" w:rsidRDefault="00652E42" w:rsidP="00FF43AB">
      <w:pPr>
        <w:pStyle w:val="4"/>
        <w:numPr>
          <w:ilvl w:val="0"/>
          <w:numId w:val="72"/>
        </w:numPr>
        <w:rPr>
          <w:rFonts w:hint="eastAsia"/>
        </w:rPr>
      </w:pPr>
      <w:r w:rsidRPr="00652E42">
        <w:rPr>
          <w:rFonts w:hint="eastAsia"/>
        </w:rPr>
        <w:t>交通流量模拟与可视化分析</w:t>
      </w:r>
    </w:p>
    <w:p w14:paraId="2E4834FA" w14:textId="0591BE17" w:rsidR="00FA6F28" w:rsidRDefault="00FA6F28" w:rsidP="00FF43AB">
      <w:pPr>
        <w:pStyle w:val="a0"/>
        <w:rPr>
          <w:rFonts w:hint="eastAsia"/>
        </w:rPr>
      </w:pPr>
      <w:r w:rsidRPr="00FA6F28">
        <w:t>预测模块采用滑动窗口策略，将最新预测结果反馈至输入序列以保持时间连续性</w:t>
      </w:r>
      <w:r>
        <w:rPr>
          <w:rFonts w:hint="eastAsia"/>
        </w:rPr>
        <w:t>.</w:t>
      </w:r>
      <w:r w:rsidRPr="00FA6F28">
        <w:rPr>
          <w:rFonts w:hint="eastAsia"/>
        </w:rPr>
        <w:t xml:space="preserve"> </w:t>
      </w:r>
      <w:r>
        <w:rPr>
          <w:rFonts w:hint="eastAsia"/>
        </w:rPr>
        <w:t>程序设计了历史窗口机制，连续输入前</w:t>
      </w:r>
      <w:r>
        <w:rPr>
          <w:rFonts w:ascii="Cambria Math" w:hAnsi="Cambria Math" w:cs="Cambria Math"/>
        </w:rPr>
        <w:t>𝑇</w:t>
      </w:r>
      <w:r>
        <w:rPr>
          <w:rFonts w:hint="eastAsia"/>
        </w:rPr>
        <w:t>个时间步的历史数据，通过模型递推预测下一个时间步的输出。</w:t>
      </w:r>
      <w:r w:rsidRPr="00FA6F28">
        <w:t>为了适配LSTM的输入需求，特征矩阵需转化为</w:t>
      </w:r>
      <m:oMath>
        <m:r>
          <w:rPr>
            <w:rFonts w:ascii="Cambria Math" w:hAnsi="Cambria Math"/>
          </w:rPr>
          <m:t>[B⋅N,T,F]</m:t>
        </m:r>
      </m:oMath>
      <w:r w:rsidRPr="00FA6F28">
        <w:t>的形式，即将所有区域在一个批次中并行处理，提升预测效率。具体地，对于每个时间步</w:t>
      </w:r>
      <w:r w:rsidRPr="00FA6F28">
        <w:rPr>
          <w:i/>
          <w:iCs/>
        </w:rPr>
        <w:t>t</w:t>
      </w:r>
      <w:r w:rsidRPr="00FA6F28">
        <w:t>：</w:t>
      </w:r>
    </w:p>
    <w:p w14:paraId="732ABC43" w14:textId="5FB27F9F" w:rsidR="00FA6F28" w:rsidRDefault="00FA6F28" w:rsidP="00FF43AB">
      <w:pPr>
        <w:pStyle w:val="a0"/>
        <w:rPr>
          <w:rFonts w:hint="eastAsia"/>
        </w:rPr>
      </w:pPr>
      <w:r>
        <w:t>1.将当前窗口</w:t>
      </w:r>
      <w:r>
        <w:rPr>
          <w:rFonts w:hint="eastAsia"/>
        </w:rP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b>
        </m:sSub>
      </m:oMath>
      <w:r>
        <w:t>输入模型，获取预测值</w:t>
      </w:r>
      <w:r>
        <w:rPr>
          <w:rFonts w:hint="eastAsia"/>
        </w:rPr>
        <w:t xml:space="preserve">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X</m:t>
                </m:r>
              </m:e>
            </m:acc>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oMath>
      <w:r>
        <w:t xml:space="preserve"> </w:t>
      </w:r>
    </w:p>
    <w:p w14:paraId="167A144C" w14:textId="185A8F99" w:rsidR="00FA6F28" w:rsidRDefault="00FA6F28" w:rsidP="00FF43AB">
      <w:pPr>
        <w:pStyle w:val="a0"/>
        <w:rPr>
          <w:rFonts w:hint="eastAsia"/>
        </w:rPr>
      </w:pPr>
      <w:r>
        <w:t>2.逆标准化还原真实流量，计算区域流量密度</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t>,其中</w:t>
      </w:r>
      <w:r>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t>为流量，</w:t>
      </w:r>
      <m:oMath>
        <m:sSub>
          <m:sSubPr>
            <m:ctrlPr>
              <w:rPr>
                <w:rFonts w:ascii="Cambria Math" w:hAnsi="Cambria Math"/>
              </w:rPr>
            </m:ctrlPr>
          </m:sSubPr>
          <m:e>
            <m:r>
              <w:rPr>
                <w:rFonts w:ascii="Cambria Math" w:hAnsi="Cambria Math"/>
              </w:rPr>
              <m:t>r</m:t>
            </m:r>
          </m:e>
          <m:sub>
            <m:r>
              <w:rPr>
                <w:rFonts w:ascii="Cambria Math" w:hAnsi="Cambria Math"/>
              </w:rPr>
              <m:t>i</m:t>
            </m:r>
          </m:sub>
        </m:sSub>
      </m:oMath>
      <w:r>
        <w:t>为区域半径；</w:t>
      </w:r>
    </w:p>
    <w:p w14:paraId="12057E7C" w14:textId="6543A3A4" w:rsidR="00FA6F28" w:rsidRPr="00FA6F28" w:rsidRDefault="00FA6F28" w:rsidP="00FF43AB">
      <w:pPr>
        <w:pStyle w:val="a0"/>
        <w:rPr>
          <w:rFonts w:hint="eastAsia"/>
        </w:rPr>
      </w:pPr>
      <w:r>
        <w:t>3.更新历史窗口为</w:t>
      </w:r>
      <w:r>
        <w:rPr>
          <w:rFonts w:hint="eastAsia"/>
        </w:rP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oMath>
      <w:r>
        <w:t>,实现自回归预测。</w:t>
      </w:r>
    </w:p>
    <w:p w14:paraId="4C913A6D" w14:textId="00878B16" w:rsidR="000C1204" w:rsidRDefault="00FA6F28" w:rsidP="00FF43AB">
      <w:pPr>
        <w:pStyle w:val="a0"/>
        <w:rPr>
          <w:rFonts w:hint="eastAsia"/>
        </w:rPr>
      </w:pPr>
      <w:r w:rsidRPr="00FA6F28">
        <w:t>预测输出</w:t>
      </w:r>
      <w:r>
        <w:rPr>
          <w:rFonts w:hint="eastAsia"/>
        </w:rPr>
        <w:t>后，程序</w:t>
      </w:r>
      <w:r w:rsidRPr="00FA6F28">
        <w:t>通过逆变换复原为实际物理值，其变换公式为：</w:t>
      </w:r>
    </w:p>
    <w:p w14:paraId="456B9A9F" w14:textId="4C1794D0"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norm</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00CDD388" w14:textId="1CFBD570" w:rsidR="00FA6F28" w:rsidRDefault="00FA6F28" w:rsidP="00FF43AB">
      <w:pPr>
        <w:pStyle w:val="a0"/>
        <w:rPr>
          <w:rFonts w:hint="eastAsia"/>
        </w:rPr>
      </w:pPr>
      <w:r w:rsidRPr="00FA6F28">
        <w:t>预测结果包括每个区域的未来流量与速度。程序关注于区域的流量密度，即单位面积上的车辆流量，其计算公式为：</w:t>
      </w:r>
    </w:p>
    <w:p w14:paraId="154F71A0" w14:textId="23C6D3DB"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Density</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Flow</m:t>
                      </m:r>
                    </m:e>
                    <m:sub>
                      <m:r>
                        <w:rPr>
                          <w:rFonts w:ascii="Cambria Math" w:hAnsi="Cambria Math"/>
                        </w:rPr>
                        <m:t>i</m:t>
                      </m:r>
                    </m:sub>
                  </m:sSub>
                </m:num>
                <m:den>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den>
              </m:f>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3914A74B" w14:textId="77777777" w:rsidR="00BB5DF0" w:rsidRDefault="000A3939" w:rsidP="00AD5F02">
      <w:pPr>
        <w:pStyle w:val="afd"/>
      </w:pPr>
      <w:r w:rsidRPr="000A3939">
        <w:rPr>
          <w:noProof/>
        </w:rPr>
        <w:drawing>
          <wp:inline distT="0" distB="0" distL="0" distR="0" wp14:anchorId="3EAA6BF3" wp14:editId="3FBE7B43">
            <wp:extent cx="4560425" cy="1823950"/>
            <wp:effectExtent l="0" t="0" r="0" b="5080"/>
            <wp:docPr id="1415487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7465" name=""/>
                    <pic:cNvPicPr/>
                  </pic:nvPicPr>
                  <pic:blipFill>
                    <a:blip r:embed="rId58"/>
                    <a:stretch>
                      <a:fillRect/>
                    </a:stretch>
                  </pic:blipFill>
                  <pic:spPr>
                    <a:xfrm>
                      <a:off x="0" y="0"/>
                      <a:ext cx="4564401" cy="1825540"/>
                    </a:xfrm>
                    <a:prstGeom prst="rect">
                      <a:avLst/>
                    </a:prstGeom>
                  </pic:spPr>
                </pic:pic>
              </a:graphicData>
            </a:graphic>
          </wp:inline>
        </w:drawing>
      </w:r>
    </w:p>
    <w:p w14:paraId="2880BE0F" w14:textId="20E32CE8" w:rsidR="000A3939" w:rsidRDefault="00BB5DF0" w:rsidP="00BB5DF0">
      <w:pPr>
        <w:pStyle w:val="aff3"/>
        <w:jc w:val="center"/>
        <w:rPr>
          <w:rFonts w:hint="eastAsia"/>
        </w:rPr>
      </w:pPr>
      <w:bookmarkStart w:id="41" w:name="_Toc1961334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13</w:t>
      </w:r>
      <w:r>
        <w:fldChar w:fldCharType="end"/>
      </w:r>
      <w:r>
        <w:rPr>
          <w:rFonts w:hint="eastAsia"/>
        </w:rPr>
        <w:t xml:space="preserve"> LSTM</w:t>
      </w:r>
      <w:r>
        <w:rPr>
          <w:rFonts w:hint="eastAsia"/>
        </w:rPr>
        <w:t>流量数据预测</w:t>
      </w:r>
      <w:bookmarkEnd w:id="41"/>
    </w:p>
    <w:p w14:paraId="646B5ECB" w14:textId="2DDB10DD" w:rsidR="00810739" w:rsidRPr="00783DE4" w:rsidRDefault="00810739" w:rsidP="00FF43AB">
      <w:pPr>
        <w:pStyle w:val="a0"/>
        <w:rPr>
          <w:rStyle w:val="afc"/>
          <w:rFonts w:hint="eastAsia"/>
        </w:rPr>
      </w:pPr>
      <w:r w:rsidRPr="000811CD">
        <w:rPr>
          <w:rStyle w:val="afc"/>
          <w:rFonts w:hint="eastAsia"/>
        </w:rPr>
        <w:t>由输出结果可见，</w:t>
      </w:r>
      <w:r w:rsidR="008A5902">
        <w:rPr>
          <w:rStyle w:val="afc"/>
          <w:rFonts w:hint="eastAsia"/>
        </w:rPr>
        <w:t>本文</w:t>
      </w:r>
      <w:r w:rsidRPr="000811CD">
        <w:rPr>
          <w:rStyle w:val="afc"/>
          <w:rFonts w:hint="eastAsia"/>
        </w:rPr>
        <w:t>的LSTM模型</w:t>
      </w:r>
      <w:r w:rsidR="000811CD" w:rsidRPr="000811CD">
        <w:rPr>
          <w:rStyle w:val="afc"/>
          <w:rFonts w:hint="eastAsia"/>
        </w:rPr>
        <w:t>较</w:t>
      </w:r>
      <w:r w:rsidRPr="000811CD">
        <w:rPr>
          <w:rStyle w:val="afc"/>
          <w:rFonts w:hint="eastAsia"/>
        </w:rPr>
        <w:t>好的预测并可视化了各个聚类地区的交通流量数据，</w:t>
      </w:r>
      <w:r w:rsidR="000811CD" w:rsidRPr="000811CD">
        <w:rPr>
          <w:rStyle w:val="afc"/>
          <w:rFonts w:hint="eastAsia"/>
        </w:rPr>
        <w:t>输出</w:t>
      </w:r>
      <w:r w:rsidR="000A3939">
        <w:rPr>
          <w:rStyle w:val="afc"/>
          <w:rFonts w:hint="eastAsia"/>
        </w:rPr>
        <w:t>流量密度</w:t>
      </w:r>
      <w:r w:rsidR="000811CD" w:rsidRPr="000811CD">
        <w:rPr>
          <w:rStyle w:val="afc"/>
          <w:rFonts w:hint="eastAsia"/>
        </w:rPr>
        <w:t>处于前列的几位聚类区域，为后续加权融合模型的建立提供了基础。</w:t>
      </w:r>
      <w:r w:rsidR="004D0765" w:rsidRPr="004D0765">
        <w:t>结合</w:t>
      </w:r>
      <w:r w:rsidR="004D0765">
        <w:rPr>
          <w:rFonts w:hint="eastAsia"/>
        </w:rPr>
        <w:t>多源</w:t>
      </w:r>
      <w:r w:rsidR="004D0765" w:rsidRPr="004D0765">
        <w:t>数据的LSTM模型被成功用于城市交通流预测，证明其可应对非结构化数据挑</w:t>
      </w:r>
      <w:r w:rsidR="004D0765">
        <w:rPr>
          <w:rFonts w:hint="eastAsia"/>
        </w:rPr>
        <w:t>战</w:t>
      </w:r>
      <w:r w:rsidR="00AD47AE" w:rsidRPr="00AD47AE">
        <w:rPr>
          <w:rFonts w:hint="eastAsia"/>
          <w:vertAlign w:val="superscript"/>
        </w:rPr>
        <w:fldChar w:fldCharType="begin"/>
      </w:r>
      <w:r w:rsidR="00AD47AE" w:rsidRPr="00AD47AE">
        <w:rPr>
          <w:rFonts w:hint="eastAsia"/>
          <w:vertAlign w:val="superscript"/>
        </w:rPr>
        <w:instrText xml:space="preserve"> REF _Ref196101108 \r \h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[16]</w:t>
      </w:r>
      <w:r w:rsidR="00AD47AE" w:rsidRPr="00AD47AE">
        <w:rPr>
          <w:rFonts w:hint="eastAsia"/>
          <w:vertAlign w:val="superscript"/>
        </w:rPr>
        <w:fldChar w:fldCharType="end"/>
      </w:r>
      <w:r w:rsidR="004D0765">
        <w:rPr>
          <w:rFonts w:hint="eastAsia"/>
        </w:rPr>
        <w:t>。</w:t>
      </w:r>
    </w:p>
    <w:p w14:paraId="5F2F8FA6" w14:textId="5F098E09" w:rsidR="000811CD" w:rsidRPr="00147F55" w:rsidRDefault="000811CD" w:rsidP="00147F55">
      <w:pPr>
        <w:pStyle w:val="3"/>
        <w:numPr>
          <w:ilvl w:val="0"/>
          <w:numId w:val="110"/>
        </w:numPr>
        <w:rPr>
          <w:rFonts w:hint="eastAsia"/>
        </w:rPr>
      </w:pPr>
      <w:r w:rsidRPr="00147F55">
        <w:rPr>
          <w:rFonts w:hint="eastAsia"/>
        </w:rPr>
        <w:t>上车点热度预测</w:t>
      </w:r>
    </w:p>
    <w:p w14:paraId="4F2198E1" w14:textId="77777777" w:rsidR="00E1397A" w:rsidRDefault="00E1397A" w:rsidP="00FF43AB">
      <w:pPr>
        <w:pStyle w:val="4"/>
        <w:numPr>
          <w:ilvl w:val="0"/>
          <w:numId w:val="83"/>
        </w:numPr>
        <w:rPr>
          <w:rFonts w:hint="eastAsia"/>
        </w:rPr>
      </w:pPr>
      <w:r>
        <w:rPr>
          <w:rFonts w:hint="eastAsia"/>
        </w:rPr>
        <w:t>数据预处理</w:t>
      </w:r>
    </w:p>
    <w:p w14:paraId="76442040" w14:textId="59979437" w:rsidR="00E1397A" w:rsidRDefault="00E1397A" w:rsidP="00FF43AB">
      <w:pPr>
        <w:pStyle w:val="a0"/>
        <w:rPr>
          <w:rFonts w:hint="eastAsia"/>
        </w:rPr>
      </w:pPr>
      <w:r w:rsidRPr="00E1397A">
        <w:t>程序通过检测占用状态</w:t>
      </w:r>
      <w:r>
        <w:rPr>
          <w:rFonts w:hint="eastAsia"/>
        </w:rPr>
        <w:t>（occupied）</w:t>
      </w:r>
      <w:r w:rsidRPr="00E1397A">
        <w:t>从0（空车）变为1（载客）的时刻，提取上车点。具体而言，程序对每个数据文件按车辆标识和时间戳排序，确保时序连续性。然后，应用条件判断当前记录占用状态为1且前一记录为0，同时排除跨车辆的错误检测，即确保前后记录属于同一车辆。</w:t>
      </w:r>
    </w:p>
    <w:p w14:paraId="0CFFD77B" w14:textId="77777777" w:rsidR="00BB5DF0" w:rsidRDefault="00BF1FED" w:rsidP="00BB5DF0">
      <w:pPr>
        <w:pStyle w:val="aff3"/>
        <w:keepNext/>
        <w:jc w:val="center"/>
        <w:rPr>
          <w:rFonts w:hint="eastAsia"/>
        </w:rPr>
      </w:pPr>
      <w:r w:rsidRPr="00BF1FED">
        <w:rPr>
          <w:noProof/>
        </w:rPr>
        <w:drawing>
          <wp:inline distT="0" distB="0" distL="0" distR="0" wp14:anchorId="049B031E" wp14:editId="0C608055">
            <wp:extent cx="5274310" cy="682625"/>
            <wp:effectExtent l="0" t="0" r="2540" b="3175"/>
            <wp:docPr id="1306589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89948" name=""/>
                    <pic:cNvPicPr/>
                  </pic:nvPicPr>
                  <pic:blipFill>
                    <a:blip r:embed="rId59"/>
                    <a:stretch>
                      <a:fillRect/>
                    </a:stretch>
                  </pic:blipFill>
                  <pic:spPr>
                    <a:xfrm>
                      <a:off x="0" y="0"/>
                      <a:ext cx="5274310" cy="682625"/>
                    </a:xfrm>
                    <a:prstGeom prst="rect">
                      <a:avLst/>
                    </a:prstGeom>
                  </pic:spPr>
                </pic:pic>
              </a:graphicData>
            </a:graphic>
          </wp:inline>
        </w:drawing>
      </w:r>
    </w:p>
    <w:p w14:paraId="05D0BE18" w14:textId="0733C70D" w:rsidR="00BF1FED" w:rsidRPr="00E1397A" w:rsidRDefault="00BB5DF0" w:rsidP="00BB5DF0">
      <w:pPr>
        <w:pStyle w:val="aff3"/>
        <w:jc w:val="center"/>
        <w:rPr>
          <w:rFonts w:hint="eastAsia"/>
        </w:rPr>
      </w:pPr>
      <w:bookmarkStart w:id="42" w:name="_Toc196133416"/>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DA73A0">
        <w:rPr>
          <w:rFonts w:hint="eastAsia"/>
          <w:noProof/>
        </w:rPr>
        <w:t>14</w:t>
      </w:r>
      <w:r>
        <w:rPr>
          <w:rFonts w:hint="eastAsia"/>
        </w:rPr>
        <w:fldChar w:fldCharType="end"/>
      </w:r>
      <w:r>
        <w:rPr>
          <w:rFonts w:hint="eastAsia"/>
        </w:rPr>
        <w:t xml:space="preserve"> </w:t>
      </w:r>
      <w:r>
        <w:rPr>
          <w:rFonts w:hint="eastAsia"/>
        </w:rPr>
        <w:t>上车点热度预测数据预处理流程图</w:t>
      </w:r>
      <w:bookmarkEnd w:id="42"/>
    </w:p>
    <w:p w14:paraId="67D3B295" w14:textId="6B3D8985" w:rsidR="00BF1FED" w:rsidRDefault="00E1397A" w:rsidP="00FF43AB">
      <w:pPr>
        <w:pStyle w:val="a0"/>
        <w:rPr>
          <w:rFonts w:hint="eastAsia"/>
        </w:rPr>
      </w:pPr>
      <w:r w:rsidRPr="00E1397A">
        <w:lastRenderedPageBreak/>
        <w:t>在上车点提取后，程序</w:t>
      </w:r>
      <w:r>
        <w:rPr>
          <w:rFonts w:hint="eastAsia"/>
        </w:rPr>
        <w:t>同样</w:t>
      </w:r>
      <w:r w:rsidRPr="00E1397A">
        <w:t>利用预定义的聚类数据，将上车点映射到最近的聚类区域。</w:t>
      </w:r>
      <w:r w:rsidRPr="00E1397A">
        <w:rPr>
          <w:rFonts w:hint="eastAsia"/>
        </w:rPr>
        <w:t>随后，程序以1小时为时间间隔，统计每个聚类区域的上车点数量，生成特征矩阵</w:t>
      </w:r>
      <w:r w:rsidR="00E16383">
        <w:br/>
      </w:r>
      <m:oMath>
        <m:r>
          <m:rPr>
            <m:sty m:val="b"/>
          </m:rPr>
          <w:rPr>
            <w:rFonts w:ascii="Cambria Math" w:hAnsi="Cambria Math"/>
          </w:rPr>
          <m:t>H</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T×N</m:t>
            </m:r>
          </m:sup>
        </m:sSup>
      </m:oMath>
      <w:r w:rsidRPr="00E1397A">
        <w:rPr>
          <w:rFonts w:hint="eastAsia"/>
        </w:rPr>
        <w:t>。</w:t>
      </w:r>
      <w:r w:rsidR="00BF1FED">
        <w:rPr>
          <w:rFonts w:hint="eastAsia"/>
        </w:rPr>
        <w:t>其中</w:t>
      </w:r>
      <w:r w:rsidR="00BF1FED" w:rsidRPr="00BF1FED">
        <w:t>其中</w:t>
      </w:r>
      <w:r w:rsidR="00BF1FED" w:rsidRPr="00BF1FED">
        <w:rPr>
          <w:i/>
          <w:iCs/>
        </w:rPr>
        <w:t>T</w:t>
      </w:r>
      <w:r w:rsidR="00BF1FED" w:rsidRPr="00BF1FED">
        <w:t>为时间步数，</w:t>
      </w:r>
      <w:r w:rsidR="00BF1FED" w:rsidRPr="00BF1FED">
        <w:rPr>
          <w:i/>
          <w:iCs/>
        </w:rPr>
        <w:t>N</w:t>
      </w:r>
      <w:r w:rsidR="00BF1FED" w:rsidRPr="00BF1FED">
        <w:t>为聚类数。数据经Min-Max标准化后输入模型，公式为</w:t>
      </w:r>
      <w:r w:rsidRPr="00E1397A">
        <w:rPr>
          <w:rFonts w:hint="eastAsia"/>
        </w:rPr>
        <w:t>，</w:t>
      </w:r>
    </w:p>
    <w:p w14:paraId="7CD4D845" w14:textId="0C79C1A3"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min</m:t>
                      </m:r>
                    </m:sub>
                  </m:sSub>
                </m:den>
              </m:f>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5649EBC0" w14:textId="32D1A1FD" w:rsidR="00FA6F28" w:rsidRDefault="00E1397A" w:rsidP="00FF43AB">
      <w:pPr>
        <w:pStyle w:val="a0"/>
        <w:rPr>
          <w:rFonts w:hint="eastAsia"/>
        </w:rPr>
      </w:pPr>
      <w:r w:rsidRPr="00E1397A">
        <w:rPr>
          <w:rFonts w:hint="eastAsia"/>
        </w:rPr>
        <w:t>若某些聚类在某时间窗口内无上车点，程序为其填充零值，确保矩阵包含所有预定义聚类。</w:t>
      </w:r>
    </w:p>
    <w:p w14:paraId="2E97F39F" w14:textId="779FA2F7" w:rsidR="007223EE" w:rsidRPr="007223EE" w:rsidRDefault="007223EE" w:rsidP="00FF43AB">
      <w:pPr>
        <w:pStyle w:val="4"/>
        <w:numPr>
          <w:ilvl w:val="0"/>
          <w:numId w:val="83"/>
        </w:numPr>
        <w:rPr>
          <w:rFonts w:hint="eastAsia"/>
        </w:rPr>
      </w:pPr>
      <w:r w:rsidRPr="007223EE">
        <w:rPr>
          <w:rFonts w:hint="eastAsia"/>
        </w:rPr>
        <w:t>LSTM模型架构与训练机制</w:t>
      </w:r>
    </w:p>
    <w:p w14:paraId="7BD90A0E" w14:textId="30FEC537" w:rsidR="007223EE" w:rsidRDefault="007223EE" w:rsidP="00FF43AB">
      <w:pPr>
        <w:pStyle w:val="a0"/>
        <w:rPr>
          <w:rFonts w:hint="eastAsia"/>
        </w:rPr>
      </w:pPr>
      <w:r>
        <w:rPr>
          <w:rFonts w:hint="eastAsia"/>
        </w:rPr>
        <w:t>在热度预测部分，为了和流量预测部分LSTM模型可以配合使用，模型使用参数与后者相同。</w:t>
      </w:r>
      <w:r w:rsidRPr="007223EE">
        <w:t>模型采用单层LSTM结构，输入为历史12小时的热度序列</w:t>
      </w:r>
      <w:r>
        <w:rPr>
          <w:rFonts w:hint="eastAsia"/>
        </w:rP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t-11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t</m:t>
            </m:r>
          </m:sub>
        </m:sSub>
        <m:r>
          <w:rPr>
            <w:rFonts w:ascii="Cambria Math" w:hAnsi="Cambria Math"/>
          </w:rPr>
          <m:t>}</m:t>
        </m:r>
      </m:oMath>
      <w:r w:rsidRPr="007223EE">
        <w:t>，输出未来1小时的热度预测</w:t>
      </w:r>
      <w:r>
        <w:rPr>
          <w:rFonts w:hint="eastAsia"/>
        </w:rPr>
        <w:t xml:space="preserve">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t+1</m:t>
            </m:r>
          </m:sub>
        </m:sSub>
      </m:oMath>
      <w:r w:rsidRPr="007223EE">
        <w:t>。</w:t>
      </w:r>
    </w:p>
    <w:p w14:paraId="1089608C" w14:textId="2E67C49F" w:rsidR="007223EE" w:rsidRDefault="007223EE" w:rsidP="00FF43AB">
      <w:pPr>
        <w:pStyle w:val="a0"/>
        <w:rPr>
          <w:rFonts w:hint="eastAsia"/>
        </w:rPr>
      </w:pPr>
      <w:r>
        <w:rPr>
          <w:rFonts w:hint="eastAsia"/>
        </w:rPr>
        <w:t>同时，本部分研究</w:t>
      </w:r>
      <w:r w:rsidRPr="007223EE">
        <w:t>采用加权混合损失函数</w:t>
      </w:r>
      <w:r>
        <w:rPr>
          <w:rFonts w:hint="eastAsia"/>
        </w:rPr>
        <w:t>：</w:t>
      </w:r>
    </w:p>
    <w:p w14:paraId="3292E908" w14:textId="04B4FD3B" w:rsidR="00AD5F02" w:rsidRPr="00AD5F02" w:rsidRDefault="00000000" w:rsidP="00FF43AB">
      <w:pPr>
        <w:pStyle w:val="a0"/>
        <w:rPr>
          <w:rFonts w:hint="eastAsia"/>
        </w:rPr>
      </w:pPr>
      <m:oMathPara>
        <m:oMath>
          <m:eqArr>
            <m:eqArrPr>
              <m:maxDist m:val="1"/>
              <m:ctrlPr>
                <w:rPr>
                  <w:rFonts w:ascii="Cambria Math" w:hAnsi="Cambria Math"/>
                </w:rPr>
              </m:ctrlPr>
            </m:eqArrPr>
            <m:e>
              <m:r>
                <m:rPr>
                  <m:scr m:val="script"/>
                  <m:sty m:val="p"/>
                </m:rPr>
                <w:rPr>
                  <w:rFonts w:ascii="Cambria Math" w:hAnsi="Cambria Math"/>
                </w:rPr>
                <m:t>L=</m:t>
              </m:r>
              <m:r>
                <w:rPr>
                  <w:rFonts w:ascii="Cambria Math" w:hAnsi="Cambria Math"/>
                </w:rPr>
                <m:t>λ</m:t>
              </m:r>
              <m:r>
                <m:rPr>
                  <m:sty m:val="p"/>
                </m:rPr>
                <w:rPr>
                  <w:rFonts w:ascii="Cambria Math" w:hAnsi="Cambria Math"/>
                </w:rPr>
                <m:t>⋅MAE+</m:t>
              </m:r>
              <m:d>
                <m:dPr>
                  <m:ctrlPr>
                    <w:rPr>
                      <w:rFonts w:ascii="Cambria Math" w:hAnsi="Cambria Math"/>
                    </w:rPr>
                  </m:ctrlPr>
                </m:dPr>
                <m:e>
                  <m:r>
                    <m:rPr>
                      <m:sty m:val="p"/>
                    </m:rPr>
                    <w:rPr>
                      <w:rFonts w:ascii="Cambria Math" w:hAnsi="Cambria Math"/>
                    </w:rPr>
                    <m:t>1-</m:t>
                  </m:r>
                  <m:r>
                    <w:rPr>
                      <w:rFonts w:ascii="Cambria Math" w:hAnsi="Cambria Math"/>
                    </w:rPr>
                    <m:t>λ</m:t>
                  </m:r>
                </m:e>
              </m:d>
              <m:r>
                <m:rPr>
                  <m:sty m:val="p"/>
                </m:rPr>
                <w:rPr>
                  <w:rFonts w:ascii="Cambria Math" w:hAnsi="Cambria Math"/>
                </w:rPr>
                <m:t>⋅MAPE+</m:t>
              </m:r>
              <m:r>
                <w:rPr>
                  <w:rFonts w:ascii="Cambria Math" w:hAnsi="Cambria Math"/>
                </w:rPr>
                <m:t>γ</m:t>
              </m:r>
              <m:r>
                <m:rPr>
                  <m:sty m:val="p"/>
                </m:rPr>
                <w:rPr>
                  <w:rFonts w:ascii="Cambria Math" w:hAnsi="Cambria Math"/>
                </w:rPr>
                <m:t>⋅RMSE</m:t>
              </m:r>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449F109D" w14:textId="6560B28F" w:rsidR="007223EE" w:rsidRPr="007223EE" w:rsidRDefault="007223EE" w:rsidP="00FF43AB">
      <w:pPr>
        <w:pStyle w:val="a0"/>
        <w:rPr>
          <w:rFonts w:hint="eastAsia"/>
        </w:rPr>
      </w:pPr>
      <w:r w:rsidRPr="007223EE">
        <w:rPr>
          <w:rFonts w:hint="eastAsia"/>
        </w:rPr>
        <w:t>其中MAE衡量预测偏差的绝对值，MAPE关注相对误差，RMSE惩罚大误差项。通过Adam优化器动态调整参数，并引入早停机制防止过拟合</w:t>
      </w:r>
    </w:p>
    <w:p w14:paraId="4684872B" w14:textId="53007BDD" w:rsidR="007223EE" w:rsidRDefault="007223EE" w:rsidP="00FF43AB">
      <w:pPr>
        <w:pStyle w:val="4"/>
        <w:numPr>
          <w:ilvl w:val="0"/>
          <w:numId w:val="83"/>
        </w:numPr>
        <w:rPr>
          <w:rFonts w:hint="eastAsia"/>
        </w:rPr>
      </w:pPr>
      <w:r w:rsidRPr="007223EE">
        <w:t>长期预测与动态可视化</w:t>
      </w:r>
    </w:p>
    <w:p w14:paraId="18152D78" w14:textId="79A2354A" w:rsidR="006B3E7A" w:rsidRPr="006B3E7A" w:rsidRDefault="006B3E7A" w:rsidP="00FF43AB">
      <w:pPr>
        <w:pStyle w:val="a0"/>
        <w:rPr>
          <w:rFonts w:hint="eastAsia"/>
        </w:rPr>
      </w:pPr>
      <w:r>
        <w:rPr>
          <w:rFonts w:hint="eastAsia"/>
        </w:rPr>
        <w:t>本部分</w:t>
      </w:r>
      <w:r w:rsidRPr="006B3E7A">
        <w:t>程序加载训练好的LSTM模型和标准化器，并以测试集的首个12小时序列作为历史窗口</w:t>
      </w:r>
      <w:r>
        <w:rPr>
          <w:rFonts w:hint="eastAsia"/>
        </w:rPr>
        <w:t>，</w:t>
      </w:r>
      <w:r w:rsidRPr="006B3E7A">
        <w:t>提供连续预测的起点，</w:t>
      </w:r>
      <w:r>
        <w:rPr>
          <w:rFonts w:hint="eastAsia"/>
        </w:rPr>
        <w:t>使用</w:t>
      </w:r>
      <w:r w:rsidRPr="006B3E7A">
        <w:t>采用自回归滚动预测策略。</w:t>
      </w:r>
    </w:p>
    <w:p w14:paraId="6801ACA2" w14:textId="1ABDF8B8" w:rsidR="006B3E7A" w:rsidRDefault="006B3E7A" w:rsidP="00FF43AB">
      <w:pPr>
        <w:pStyle w:val="a0"/>
        <w:rPr>
          <w:rFonts w:hint="eastAsia"/>
        </w:rPr>
      </w:pPr>
      <w:r w:rsidRPr="006B3E7A">
        <w:t>模拟过程生成未来50个时间步的热度预测，采用滚动预测机制。每一步，程序标准化历史窗口</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Pr="006B3E7A">
        <w:t>，输入模型预测下一时间步热度</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t+1</m:t>
            </m:r>
          </m:sub>
        </m:sSub>
      </m:oMath>
      <w:r w:rsidRPr="006B3E7A">
        <w:t>，剔除最旧数据，添加新预测值，形成</w:t>
      </w:r>
      <w:r>
        <w:rPr>
          <w:rFonts w:hint="eastAsia"/>
        </w:rPr>
        <w:t>：</w:t>
      </w:r>
    </w:p>
    <w:p w14:paraId="3D9D0B9A" w14:textId="4CD2DE66" w:rsidR="00AD5F02" w:rsidRPr="00AD5F02" w:rsidRDefault="00000000" w:rsidP="00FF43AB">
      <w:pPr>
        <w:pStyle w:val="a0"/>
        <w:rPr>
          <w:rFonts w:hint="eastAsia"/>
        </w:rPr>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X</m:t>
                  </m:r>
                </m:e>
                <m:sub>
                  <m:r>
                    <w:rPr>
                      <w:rFonts w:ascii="Cambria Math" w:hAnsi="Cambria Math"/>
                    </w:rPr>
                    <m:t>t+1</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t-10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t+1</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7F7E1CE5" w14:textId="4A88864B" w:rsidR="006B3E7A" w:rsidRPr="006B3E7A" w:rsidRDefault="006B3E7A" w:rsidP="00FF43AB">
      <w:pPr>
        <w:pStyle w:val="a0"/>
        <w:rPr>
          <w:rFonts w:hint="eastAsia"/>
        </w:rPr>
      </w:pPr>
      <w:r w:rsidRPr="006B3E7A">
        <w:t>同时</w:t>
      </w:r>
      <w:r w:rsidRPr="006B3E7A">
        <w:rPr>
          <w:rFonts w:hint="eastAsia"/>
        </w:rPr>
        <w:t>逆标准化</w:t>
      </w:r>
      <w:r>
        <w:rPr>
          <w:rFonts w:hint="eastAsia"/>
        </w:rPr>
        <w:t>，</w:t>
      </w:r>
      <w:r w:rsidRPr="006B3E7A">
        <w:rPr>
          <w:rFonts w:hint="eastAsia"/>
        </w:rPr>
        <w:t>将预测值还原为实际上车次数</w:t>
      </w:r>
      <w:r>
        <w:rPr>
          <w:rFonts w:hint="eastAsia"/>
        </w:rPr>
        <w:t>，</w:t>
      </w:r>
      <w:r w:rsidRPr="006B3E7A">
        <w:t xml:space="preserve">移除最早时间步，生成长期预测序列。 </w:t>
      </w:r>
    </w:p>
    <w:p w14:paraId="7EB91B9F" w14:textId="77777777" w:rsidR="00BB5DF0" w:rsidRDefault="000A3939" w:rsidP="00AD5F02">
      <w:pPr>
        <w:pStyle w:val="afd"/>
      </w:pPr>
      <w:r w:rsidRPr="000A3939">
        <w:rPr>
          <w:noProof/>
        </w:rPr>
        <w:lastRenderedPageBreak/>
        <w:drawing>
          <wp:inline distT="0" distB="0" distL="0" distR="0" wp14:anchorId="00E65700" wp14:editId="5CB6C585">
            <wp:extent cx="5127584" cy="2050787"/>
            <wp:effectExtent l="0" t="0" r="0" b="6985"/>
            <wp:docPr id="139844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0952" name=""/>
                    <pic:cNvPicPr/>
                  </pic:nvPicPr>
                  <pic:blipFill>
                    <a:blip r:embed="rId60"/>
                    <a:stretch>
                      <a:fillRect/>
                    </a:stretch>
                  </pic:blipFill>
                  <pic:spPr>
                    <a:xfrm>
                      <a:off x="0" y="0"/>
                      <a:ext cx="5129690" cy="2051629"/>
                    </a:xfrm>
                    <a:prstGeom prst="rect">
                      <a:avLst/>
                    </a:prstGeom>
                  </pic:spPr>
                </pic:pic>
              </a:graphicData>
            </a:graphic>
          </wp:inline>
        </w:drawing>
      </w:r>
    </w:p>
    <w:p w14:paraId="476CAD27" w14:textId="26D83A5B" w:rsidR="000A3939" w:rsidRDefault="00BB5DF0" w:rsidP="00BB5DF0">
      <w:pPr>
        <w:pStyle w:val="aff3"/>
        <w:jc w:val="center"/>
        <w:rPr>
          <w:rFonts w:hint="eastAsia"/>
        </w:rPr>
      </w:pPr>
      <w:bookmarkStart w:id="43" w:name="_Toc1961334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15</w:t>
      </w:r>
      <w:r>
        <w:fldChar w:fldCharType="end"/>
      </w:r>
      <w:r>
        <w:rPr>
          <w:rFonts w:hint="eastAsia"/>
        </w:rPr>
        <w:t xml:space="preserve"> LSTM</w:t>
      </w:r>
      <w:r>
        <w:rPr>
          <w:rFonts w:hint="eastAsia"/>
        </w:rPr>
        <w:t>热点数据预测流程图</w:t>
      </w:r>
      <w:bookmarkEnd w:id="43"/>
    </w:p>
    <w:p w14:paraId="56C90505" w14:textId="363AE487" w:rsidR="007223EE" w:rsidRPr="006B3E7A" w:rsidRDefault="00AD36FC" w:rsidP="00FF43AB">
      <w:pPr>
        <w:pStyle w:val="a0"/>
        <w:rPr>
          <w:rFonts w:hint="eastAsia"/>
        </w:rPr>
      </w:pPr>
      <w:r w:rsidRPr="000811CD">
        <w:rPr>
          <w:rStyle w:val="afc"/>
          <w:rFonts w:hint="eastAsia"/>
        </w:rPr>
        <w:t>可见，LSTM模型预测并可视化了各个聚类地区的</w:t>
      </w:r>
      <w:r>
        <w:rPr>
          <w:rStyle w:val="afc"/>
          <w:rFonts w:hint="eastAsia"/>
        </w:rPr>
        <w:t>热点</w:t>
      </w:r>
      <w:r w:rsidRPr="000811CD">
        <w:rPr>
          <w:rStyle w:val="afc"/>
          <w:rFonts w:hint="eastAsia"/>
        </w:rPr>
        <w:t>数据</w:t>
      </w:r>
      <w:r>
        <w:rPr>
          <w:rStyle w:val="afc"/>
          <w:rFonts w:hint="eastAsia"/>
        </w:rPr>
        <w:t>，并</w:t>
      </w:r>
      <w:r w:rsidRPr="000811CD">
        <w:rPr>
          <w:rStyle w:val="afc"/>
          <w:rFonts w:hint="eastAsia"/>
        </w:rPr>
        <w:t>输出处于前列的几位聚类区域，为后续加权融合模型的建立提供了</w:t>
      </w:r>
      <w:r>
        <w:rPr>
          <w:rStyle w:val="afc"/>
          <w:rFonts w:hint="eastAsia"/>
        </w:rPr>
        <w:t>坚实</w:t>
      </w:r>
      <w:r w:rsidRPr="000811CD">
        <w:rPr>
          <w:rStyle w:val="afc"/>
          <w:rFonts w:hint="eastAsia"/>
        </w:rPr>
        <w:t>基础</w:t>
      </w:r>
      <w:r>
        <w:rPr>
          <w:rStyle w:val="afc"/>
          <w:rFonts w:hint="eastAsia"/>
        </w:rPr>
        <w:t>。</w:t>
      </w:r>
    </w:p>
    <w:p w14:paraId="1461B1F6" w14:textId="32FE02DF" w:rsidR="00D55F21" w:rsidRPr="00D55F21" w:rsidRDefault="000C1204" w:rsidP="005E0F68">
      <w:pPr>
        <w:pStyle w:val="2"/>
        <w:numPr>
          <w:ilvl w:val="0"/>
          <w:numId w:val="73"/>
        </w:numPr>
        <w:rPr>
          <w:rFonts w:hint="eastAsia"/>
        </w:rPr>
      </w:pPr>
      <w:bookmarkStart w:id="44" w:name="_Toc196133446"/>
      <w:r w:rsidRPr="000C1204">
        <w:t>可学习加权融合</w:t>
      </w:r>
      <w:r w:rsidRPr="000C1204">
        <w:rPr>
          <w:rFonts w:hint="eastAsia"/>
        </w:rPr>
        <w:t>模型</w:t>
      </w:r>
      <w:r w:rsidR="009D2B6D">
        <w:rPr>
          <w:rFonts w:hint="eastAsia"/>
        </w:rPr>
        <w:t>的构建训练</w:t>
      </w:r>
      <w:bookmarkEnd w:id="44"/>
    </w:p>
    <w:p w14:paraId="219E7B82" w14:textId="70882EA4" w:rsidR="00AD36FC" w:rsidRPr="002F62D5" w:rsidRDefault="00E3735F" w:rsidP="002F62D5">
      <w:pPr>
        <w:pStyle w:val="3"/>
        <w:numPr>
          <w:ilvl w:val="0"/>
          <w:numId w:val="86"/>
        </w:numPr>
        <w:rPr>
          <w:rFonts w:hint="eastAsia"/>
        </w:rPr>
      </w:pPr>
      <w:r w:rsidRPr="002F62D5">
        <w:rPr>
          <w:rFonts w:hint="eastAsia"/>
        </w:rPr>
        <w:t>数据加载获取及训练数据准备</w:t>
      </w:r>
    </w:p>
    <w:p w14:paraId="2A915F59" w14:textId="5CECE4DF" w:rsidR="00071A91" w:rsidRPr="00071A91" w:rsidRDefault="00071A91" w:rsidP="00FF43AB">
      <w:pPr>
        <w:pStyle w:val="a0"/>
        <w:rPr>
          <w:rFonts w:hint="eastAsia"/>
        </w:rPr>
      </w:pPr>
      <w:r w:rsidRPr="00071A91">
        <w:t>首先</w:t>
      </w:r>
      <w:r>
        <w:rPr>
          <w:rFonts w:hint="eastAsia"/>
        </w:rPr>
        <w:t>，</w:t>
      </w:r>
      <w:r w:rsidR="008A5902">
        <w:rPr>
          <w:rFonts w:hint="eastAsia"/>
        </w:rPr>
        <w:t>本文</w:t>
      </w:r>
      <w:r>
        <w:rPr>
          <w:rFonts w:hint="eastAsia"/>
        </w:rPr>
        <w:t>依据先前代码结果，</w:t>
      </w:r>
      <w:r w:rsidRPr="00071A91">
        <w:t>构建综合性的数据环境</w:t>
      </w:r>
      <w:r>
        <w:rPr>
          <w:rFonts w:hint="eastAsia"/>
        </w:rPr>
        <w:t>，</w:t>
      </w:r>
      <w:r w:rsidRPr="00071A91">
        <w:t>包含三类关键数据：区域聚类结果、风险矩阵及距离矩阵。</w:t>
      </w:r>
    </w:p>
    <w:p w14:paraId="2603A23D" w14:textId="7221947F" w:rsidR="00071A91" w:rsidRDefault="008A5902" w:rsidP="00FF43AB">
      <w:pPr>
        <w:pStyle w:val="a0"/>
        <w:rPr>
          <w:rFonts w:hint="eastAsia"/>
        </w:rPr>
      </w:pPr>
      <w:r>
        <w:t>本文</w:t>
      </w:r>
      <w:r w:rsidR="005E0F68">
        <w:rPr>
          <w:rFonts w:hint="eastAsia"/>
        </w:rPr>
        <w:t>使用先前</w:t>
      </w:r>
      <w:r w:rsidR="00071A91" w:rsidRPr="00071A91">
        <w:t>LSTM进行时序预测</w:t>
      </w:r>
      <w:r w:rsidR="00071A91">
        <w:rPr>
          <w:rFonts w:hint="eastAsia"/>
        </w:rPr>
        <w:t>的历史数据，输出</w:t>
      </w:r>
      <w:r w:rsidR="00071A91" w:rsidRPr="00071A91">
        <w:t>预测未来</w:t>
      </w:r>
      <w:r w:rsidR="00071A91">
        <w:rPr>
          <w:rFonts w:hint="eastAsia"/>
        </w:rPr>
        <w:t>若干个时间段的</w:t>
      </w:r>
      <w:r w:rsidR="00071A91" w:rsidRPr="00071A91">
        <w:t>时段的区域热度</w:t>
      </w:r>
      <w:r w:rsidR="00071A91">
        <w:rPr>
          <w:rFonts w:hint="eastAsia"/>
        </w:rPr>
        <w:t>与流量密度</w:t>
      </w:r>
      <w:r w:rsidR="00071A91" w:rsidRPr="00071A91">
        <w:t>分布</w:t>
      </w:r>
      <w:r w:rsidR="00071A91">
        <w:rPr>
          <w:rFonts w:hint="eastAsia"/>
        </w:rPr>
        <w:t>预测。</w:t>
      </w:r>
      <w:r w:rsidR="004D0765" w:rsidRPr="004D0765">
        <w:t>多变量堆叠式LSTM模型被证实在短期交通预测任务中具有更高的预测精度</w:t>
      </w:r>
      <w:r w:rsidR="00AD47AE" w:rsidRPr="00AD47AE">
        <w:rPr>
          <w:rFonts w:hint="eastAsia"/>
          <w:vertAlign w:val="superscript"/>
        </w:rPr>
        <w:fldChar w:fldCharType="begin"/>
      </w:r>
      <w:r w:rsidR="00AD47AE" w:rsidRPr="00AD47AE">
        <w:rPr>
          <w:rFonts w:hint="eastAsia"/>
          <w:vertAlign w:val="superscript"/>
        </w:rPr>
        <w:instrText xml:space="preserve"> </w:instrText>
      </w:r>
      <w:r w:rsidR="00AD47AE" w:rsidRPr="00AD47AE">
        <w:rPr>
          <w:vertAlign w:val="superscript"/>
        </w:rPr>
        <w:instrText>REF _Ref196101126 \r \h</w:instrText>
      </w:r>
      <w:r w:rsidR="00AD47AE" w:rsidRPr="00AD47AE">
        <w:rPr>
          <w:rFonts w:hint="eastAsia"/>
          <w:vertAlign w:val="superscript"/>
        </w:rPr>
        <w:instrText xml:space="preserve"> </w:instrText>
      </w:r>
      <w:r w:rsidR="00AD47AE">
        <w:rPr>
          <w:rFonts w:hint="eastAsia"/>
          <w:vertAlign w:val="superscript"/>
        </w:rPr>
        <w:instrText xml:space="preserve"> \* MERGEFORMAT </w:instrText>
      </w:r>
      <w:r w:rsidR="00AD47AE" w:rsidRPr="00AD47AE">
        <w:rPr>
          <w:rFonts w:hint="eastAsia"/>
          <w:vertAlign w:val="superscript"/>
        </w:rPr>
      </w:r>
      <w:r w:rsidR="00AD47AE" w:rsidRPr="00AD47AE">
        <w:rPr>
          <w:rFonts w:hint="eastAsia"/>
          <w:vertAlign w:val="superscript"/>
        </w:rPr>
        <w:fldChar w:fldCharType="separate"/>
      </w:r>
      <w:r w:rsidR="00DA73A0">
        <w:rPr>
          <w:rFonts w:hint="eastAsia"/>
          <w:vertAlign w:val="superscript"/>
        </w:rPr>
        <w:t>[17]</w:t>
      </w:r>
      <w:r w:rsidR="00AD47AE" w:rsidRPr="00AD47AE">
        <w:rPr>
          <w:rFonts w:hint="eastAsia"/>
          <w:vertAlign w:val="superscript"/>
        </w:rPr>
        <w:fldChar w:fldCharType="end"/>
      </w:r>
      <w:r w:rsidR="004D0765">
        <w:rPr>
          <w:rFonts w:hint="eastAsia"/>
        </w:rPr>
        <w:t>。</w:t>
      </w:r>
    </w:p>
    <w:p w14:paraId="5D122E82" w14:textId="46477C88" w:rsidR="00E3735F" w:rsidRDefault="002F62D5" w:rsidP="00FF43AB">
      <w:pPr>
        <w:pStyle w:val="a0"/>
        <w:rPr>
          <w:rFonts w:hint="eastAsia"/>
        </w:rPr>
      </w:pPr>
      <w:r w:rsidRPr="002F62D5">
        <w:t>为了让不同量纲的特征具有可比性，程序采用了最小-最大缩放（Min-Max Scaling），将特征值映射到区间[0,1]。对于一个特征向量</w:t>
      </w:r>
      <m:oMath>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rsidRPr="002F62D5">
        <w:t xml:space="preserve">，标准化后的值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sidRPr="002F62D5">
        <w:t>计算公式为：</w:t>
      </w:r>
    </w:p>
    <w:p w14:paraId="50C2DF20" w14:textId="5EF6A89D" w:rsidR="00AD5F02" w:rsidRPr="00AD5F02" w:rsidRDefault="00000000" w:rsidP="00AD5F02">
      <w:pPr>
        <w:pStyle w:val="afd"/>
        <w:rPr>
          <w:rFonts w:ascii="宋体" w:hAnsi="宋体" w:hint="eastAsia"/>
        </w:rPr>
      </w:pPr>
      <m:oMathPara>
        <m:oMath>
          <m:eqArr>
            <m:eqArrPr>
              <m:maxDist m:val="1"/>
              <m:ctrlPr/>
            </m:eqArrPr>
            <m:e>
              <m:sSubSup>
                <m:sSubSupPr>
                  <m:ctrlPr/>
                </m:sSubSupPr>
                <m:e>
                  <m:r>
                    <m:t>x</m:t>
                  </m:r>
                </m:e>
                <m:sub>
                  <m:r>
                    <m:t>i</m:t>
                  </m:r>
                </m:sub>
                <m:sup>
                  <m:r>
                    <m:rPr>
                      <m:sty m:val="p"/>
                    </m:rPr>
                    <m:t>'</m:t>
                  </m:r>
                </m:sup>
              </m:sSubSup>
              <m:r>
                <m:rPr>
                  <m:sty m:val="p"/>
                </m:rPr>
                <m:t>=</m:t>
              </m:r>
              <m:f>
                <m:fPr>
                  <m:ctrlPr/>
                </m:fPr>
                <m:num>
                  <m:sSub>
                    <m:sSubPr>
                      <m:ctrlPr/>
                    </m:sSubPr>
                    <m:e>
                      <m:r>
                        <m:t>x</m:t>
                      </m:r>
                    </m:e>
                    <m:sub>
                      <m:r>
                        <m:t>i</m:t>
                      </m:r>
                    </m:sub>
                  </m:sSub>
                  <m:r>
                    <m:rPr>
                      <m:sty m:val="p"/>
                    </m:rPr>
                    <m:t>-</m:t>
                  </m:r>
                  <m:func>
                    <m:funcPr>
                      <m:ctrlPr/>
                    </m:funcPr>
                    <m:fName>
                      <m:r>
                        <m:rPr>
                          <m:sty m:val="p"/>
                        </m:rPr>
                        <m:t>min</m:t>
                      </m:r>
                    </m:fName>
                    <m:e>
                      <m:d>
                        <m:dPr>
                          <m:ctrlPr/>
                        </m:dPr>
                        <m:e>
                          <m:r>
                            <m:rPr>
                              <m:sty m:val="bi"/>
                            </m:rPr>
                            <m:t>x</m:t>
                          </m:r>
                        </m:e>
                      </m:d>
                    </m:e>
                  </m:func>
                </m:num>
                <m:den>
                  <m:func>
                    <m:funcPr>
                      <m:ctrlPr/>
                    </m:funcPr>
                    <m:fName>
                      <m:r>
                        <m:rPr>
                          <m:sty m:val="p"/>
                        </m:rPr>
                        <m:t>max</m:t>
                      </m:r>
                    </m:fName>
                    <m:e>
                      <m:d>
                        <m:dPr>
                          <m:ctrlPr/>
                        </m:dPr>
                        <m:e>
                          <m:r>
                            <m:rPr>
                              <m:sty m:val="bi"/>
                            </m:rPr>
                            <m:t>x</m:t>
                          </m:r>
                        </m:e>
                      </m:d>
                    </m:e>
                  </m:func>
                  <m:r>
                    <m:rPr>
                      <m:sty m:val="p"/>
                    </m:rPr>
                    <m:t>-</m:t>
                  </m:r>
                  <m:func>
                    <m:funcPr>
                      <m:ctrlPr/>
                    </m:funcPr>
                    <m:fName>
                      <m:r>
                        <m:rPr>
                          <m:sty m:val="p"/>
                        </m:rPr>
                        <m:t>min</m:t>
                      </m:r>
                    </m:fName>
                    <m:e>
                      <m:d>
                        <m:dPr>
                          <m:ctrlPr/>
                        </m:dPr>
                        <m:e>
                          <m:r>
                            <m:rPr>
                              <m:sty m:val="bi"/>
                            </m:rPr>
                            <m:t>x</m:t>
                          </m:r>
                        </m:e>
                      </m:d>
                    </m:e>
                  </m:func>
                </m:den>
              </m:f>
              <m:r>
                <m:t>#</m:t>
              </m:r>
              <m:r>
                <m:rPr>
                  <m:sty m:val="p"/>
                </m:rPr>
                <w:rPr>
                  <w:rFonts w:hint="eastAsia"/>
                </w:rPr>
                <m:t>公式</m:t>
              </m:r>
              <m:d>
                <m:dPr>
                  <m:ctrlPr/>
                </m:dPr>
                <m:e>
                  <m:r>
                    <m:rPr>
                      <m:sty m:val="p"/>
                    </m:rPr>
                    <w:fldChar w:fldCharType="begin"/>
                  </m:r>
                  <m:r>
                    <m:rPr>
                      <m:sty m:val="p"/>
                    </m:rPr>
                    <m:t xml:space="preserve"> AUTONUM  \* Arabic </m:t>
                  </m:r>
                  <m:r>
                    <m:rPr>
                      <m:sty m:val="p"/>
                    </m:rPr>
                    <w:fldChar w:fldCharType="separate"/>
                  </m:r>
                  <m:r>
                    <m:rPr>
                      <m:sty m:val="p"/>
                    </m:rPr>
                    <w:fldChar w:fldCharType="end"/>
                  </m:r>
                </m:e>
              </m:d>
              <m:ctrlPr>
                <w:rPr>
                  <w:i/>
                </w:rPr>
              </m:ctrlPr>
            </m:e>
          </m:eqArr>
        </m:oMath>
      </m:oMathPara>
    </w:p>
    <w:p w14:paraId="17F0D432" w14:textId="4FECD1DE" w:rsidR="002F62D5" w:rsidRDefault="002F62D5" w:rsidP="00FF43AB">
      <w:pPr>
        <w:pStyle w:val="a0"/>
        <w:rPr>
          <w:rFonts w:hint="eastAsia"/>
        </w:rPr>
      </w:pPr>
      <w:r w:rsidRPr="002F62D5">
        <w:t>这种标准化处理确保了不同量纲的特数值上具有可比性，避免因量纲差异导致模型训练偏向某一特征。标准化后的特征被进一步整合为一个四维向量，包含热度</w:t>
      </w:r>
      <w:r>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2F62D5">
        <w:t>、密度</w:t>
      </w:r>
      <w:r>
        <w:rPr>
          <w:rFonts w:hint="eastAsia"/>
        </w:rPr>
        <w:t xml:space="preserve"> </w:t>
      </w:r>
      <m:oMath>
        <m:sSub>
          <m:sSubPr>
            <m:ctrlPr>
              <w:rPr>
                <w:rFonts w:ascii="Cambria Math" w:hAnsi="Cambria Math"/>
              </w:rPr>
            </m:ctrlPr>
          </m:sSubPr>
          <m:e>
            <m:r>
              <w:rPr>
                <w:rFonts w:ascii="Cambria Math" w:hAnsi="Cambria Math" w:hint="eastAsia"/>
              </w:rPr>
              <m:t>d</m:t>
            </m:r>
          </m:e>
          <m:sub>
            <m:r>
              <w:rPr>
                <w:rFonts w:ascii="Cambria Math" w:hAnsi="Cambria Math"/>
              </w:rPr>
              <m:t>i</m:t>
            </m:r>
          </m:sub>
        </m:sSub>
      </m:oMath>
      <w:r w:rsidRPr="002F62D5">
        <w:t>、风险</w:t>
      </w:r>
      <w:r>
        <w:rPr>
          <w:rFonts w:hint="eastAsia"/>
        </w:rPr>
        <w:t xml:space="preserve"> </w:t>
      </w:r>
      <m:oMath>
        <m:sSub>
          <m:sSubPr>
            <m:ctrlPr>
              <w:rPr>
                <w:rFonts w:ascii="Cambria Math" w:hAnsi="Cambria Math"/>
              </w:rPr>
            </m:ctrlPr>
          </m:sSubPr>
          <m:e>
            <m:r>
              <w:rPr>
                <w:rFonts w:ascii="Cambria Math" w:hAnsi="Cambria Math" w:hint="eastAsia"/>
              </w:rPr>
              <m:t>r</m:t>
            </m:r>
          </m:e>
          <m:sub>
            <m:r>
              <w:rPr>
                <w:rFonts w:ascii="Cambria Math" w:hAnsi="Cambria Math"/>
              </w:rPr>
              <m:t>i</m:t>
            </m:r>
          </m:sub>
        </m:sSub>
      </m:oMath>
      <w:r w:rsidRPr="002F62D5">
        <w:t>和距离</w:t>
      </w:r>
      <m:oMath>
        <m:sSub>
          <m:sSubPr>
            <m:ctrlPr>
              <w:rPr>
                <w:rFonts w:ascii="Cambria Math" w:hAnsi="Cambria Math"/>
              </w:rPr>
            </m:ctrlPr>
          </m:sSubPr>
          <m:e>
            <m:r>
              <w:rPr>
                <w:rFonts w:ascii="Cambria Math" w:hAnsi="Cambria Math" w:hint="eastAsia"/>
              </w:rPr>
              <m:t>dist</m:t>
            </m:r>
          </m:e>
          <m:sub>
            <m:r>
              <w:rPr>
                <w:rFonts w:ascii="Cambria Math" w:hAnsi="Cambria Math"/>
              </w:rPr>
              <m:t>i</m:t>
            </m:r>
          </m:sub>
        </m:sSub>
      </m:oMath>
      <w:r w:rsidRPr="002F62D5">
        <w:t>（距离在此阶段</w:t>
      </w:r>
      <w:r w:rsidR="00F04A64">
        <w:rPr>
          <w:rFonts w:hint="eastAsia"/>
        </w:rPr>
        <w:t>设置为使用到其他所有区域的平均距离，后续在车辆决策时实际进行</w:t>
      </w:r>
      <w:r w:rsidR="005A7967">
        <w:rPr>
          <w:rFonts w:hint="eastAsia"/>
        </w:rPr>
        <w:t>区域间距填写</w:t>
      </w:r>
      <w:r w:rsidRPr="002F62D5">
        <w:t>）。</w:t>
      </w:r>
    </w:p>
    <w:p w14:paraId="2EBF8F1C" w14:textId="77777777" w:rsidR="00BB5DF0" w:rsidRDefault="00E52FCB" w:rsidP="00AD5F02">
      <w:pPr>
        <w:pStyle w:val="afd"/>
      </w:pPr>
      <w:r w:rsidRPr="00E52FCB">
        <w:rPr>
          <w:noProof/>
        </w:rPr>
        <w:lastRenderedPageBreak/>
        <w:drawing>
          <wp:inline distT="0" distB="0" distL="0" distR="0" wp14:anchorId="77AA7A95" wp14:editId="7AA58BAB">
            <wp:extent cx="2748987" cy="2317741"/>
            <wp:effectExtent l="0" t="0" r="0" b="6985"/>
            <wp:docPr id="368475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5943" name=""/>
                    <pic:cNvPicPr/>
                  </pic:nvPicPr>
                  <pic:blipFill>
                    <a:blip r:embed="rId61"/>
                    <a:stretch>
                      <a:fillRect/>
                    </a:stretch>
                  </pic:blipFill>
                  <pic:spPr>
                    <a:xfrm>
                      <a:off x="0" y="0"/>
                      <a:ext cx="2757054" cy="2324543"/>
                    </a:xfrm>
                    <a:prstGeom prst="rect">
                      <a:avLst/>
                    </a:prstGeom>
                  </pic:spPr>
                </pic:pic>
              </a:graphicData>
            </a:graphic>
          </wp:inline>
        </w:drawing>
      </w:r>
    </w:p>
    <w:p w14:paraId="2F32DC55" w14:textId="61932634" w:rsidR="003F0A89" w:rsidRDefault="00BB5DF0" w:rsidP="00BB5DF0">
      <w:pPr>
        <w:pStyle w:val="aff3"/>
        <w:jc w:val="center"/>
        <w:rPr>
          <w:rFonts w:hint="eastAsia"/>
        </w:rPr>
      </w:pPr>
      <w:bookmarkStart w:id="45" w:name="_Toc1961334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16</w:t>
      </w:r>
      <w:r>
        <w:fldChar w:fldCharType="end"/>
      </w:r>
      <w:r>
        <w:rPr>
          <w:rFonts w:hint="eastAsia"/>
        </w:rPr>
        <w:t xml:space="preserve"> </w:t>
      </w:r>
      <w:r>
        <w:rPr>
          <w:rFonts w:hint="eastAsia"/>
        </w:rPr>
        <w:t>区域</w:t>
      </w:r>
      <w:r>
        <w:rPr>
          <w:rFonts w:hint="eastAsia"/>
        </w:rPr>
        <w:t>-</w:t>
      </w:r>
      <w:r>
        <w:rPr>
          <w:rFonts w:hint="eastAsia"/>
        </w:rPr>
        <w:t>特征热力图</w:t>
      </w:r>
      <w:bookmarkEnd w:id="45"/>
    </w:p>
    <w:p w14:paraId="437F0FED" w14:textId="77777777" w:rsidR="00BB5DF0" w:rsidRDefault="00E52FCB" w:rsidP="00AD5F02">
      <w:pPr>
        <w:pStyle w:val="afd"/>
      </w:pPr>
      <w:r w:rsidRPr="00E52FCB">
        <w:rPr>
          <w:noProof/>
        </w:rPr>
        <w:drawing>
          <wp:inline distT="0" distB="0" distL="0" distR="0" wp14:anchorId="23EFEA28" wp14:editId="038B812D">
            <wp:extent cx="2696902" cy="1495212"/>
            <wp:effectExtent l="0" t="0" r="8255" b="0"/>
            <wp:docPr id="34892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27517" name=""/>
                    <pic:cNvPicPr/>
                  </pic:nvPicPr>
                  <pic:blipFill>
                    <a:blip r:embed="rId62"/>
                    <a:stretch>
                      <a:fillRect/>
                    </a:stretch>
                  </pic:blipFill>
                  <pic:spPr>
                    <a:xfrm>
                      <a:off x="0" y="0"/>
                      <a:ext cx="2703587" cy="1498918"/>
                    </a:xfrm>
                    <a:prstGeom prst="rect">
                      <a:avLst/>
                    </a:prstGeom>
                  </pic:spPr>
                </pic:pic>
              </a:graphicData>
            </a:graphic>
          </wp:inline>
        </w:drawing>
      </w:r>
    </w:p>
    <w:p w14:paraId="38B39BAD" w14:textId="3BE64285" w:rsidR="003F0A89" w:rsidRPr="003F0A89" w:rsidRDefault="00BB5DF0" w:rsidP="00BB5DF0">
      <w:pPr>
        <w:pStyle w:val="aff3"/>
        <w:jc w:val="center"/>
        <w:rPr>
          <w:rFonts w:hint="eastAsia"/>
        </w:rPr>
      </w:pPr>
      <w:bookmarkStart w:id="46" w:name="_Toc1961334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17</w:t>
      </w:r>
      <w:r>
        <w:fldChar w:fldCharType="end"/>
      </w:r>
      <w:r>
        <w:rPr>
          <w:rFonts w:hint="eastAsia"/>
        </w:rPr>
        <w:t xml:space="preserve"> </w:t>
      </w:r>
      <w:r>
        <w:rPr>
          <w:rFonts w:hint="eastAsia"/>
        </w:rPr>
        <w:t>部分区域特征平行坐标图</w:t>
      </w:r>
      <w:bookmarkEnd w:id="46"/>
    </w:p>
    <w:p w14:paraId="4F072AFA" w14:textId="77777777" w:rsidR="00BB5DF0" w:rsidRDefault="00E52FCB" w:rsidP="00AD5F02">
      <w:pPr>
        <w:pStyle w:val="afd"/>
      </w:pPr>
      <w:r>
        <w:rPr>
          <w:noProof/>
        </w:rPr>
        <w:drawing>
          <wp:inline distT="0" distB="0" distL="0" distR="0" wp14:anchorId="5EC03B82" wp14:editId="37005D8B">
            <wp:extent cx="2042932" cy="2121885"/>
            <wp:effectExtent l="0" t="0" r="0" b="0"/>
            <wp:docPr id="8502474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51997" cy="2131301"/>
                    </a:xfrm>
                    <a:prstGeom prst="rect">
                      <a:avLst/>
                    </a:prstGeom>
                    <a:noFill/>
                    <a:ln>
                      <a:noFill/>
                    </a:ln>
                  </pic:spPr>
                </pic:pic>
              </a:graphicData>
            </a:graphic>
          </wp:inline>
        </w:drawing>
      </w:r>
    </w:p>
    <w:p w14:paraId="38DB77F0" w14:textId="3FE9BD26" w:rsidR="003F0A89" w:rsidRPr="002F62D5" w:rsidRDefault="00BB5DF0" w:rsidP="00BB5DF0">
      <w:pPr>
        <w:pStyle w:val="aff3"/>
        <w:jc w:val="center"/>
        <w:rPr>
          <w:rFonts w:hint="eastAsia"/>
        </w:rPr>
      </w:pPr>
      <w:bookmarkStart w:id="47" w:name="_Toc1961334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18</w:t>
      </w:r>
      <w:r>
        <w:fldChar w:fldCharType="end"/>
      </w:r>
      <w:r>
        <w:rPr>
          <w:rFonts w:hint="eastAsia"/>
        </w:rPr>
        <w:t xml:space="preserve"> </w:t>
      </w:r>
      <w:r>
        <w:rPr>
          <w:rFonts w:hint="eastAsia"/>
        </w:rPr>
        <w:t>特征相关性散点图矩阵</w:t>
      </w:r>
      <w:bookmarkEnd w:id="47"/>
    </w:p>
    <w:p w14:paraId="27541A2D" w14:textId="77777777" w:rsidR="002F62D5" w:rsidRPr="002F62D5" w:rsidRDefault="002F62D5" w:rsidP="002F62D5">
      <w:pPr>
        <w:pStyle w:val="3"/>
        <w:numPr>
          <w:ilvl w:val="0"/>
          <w:numId w:val="86"/>
        </w:numPr>
        <w:rPr>
          <w:rFonts w:hint="eastAsia"/>
        </w:rPr>
      </w:pPr>
      <w:r w:rsidRPr="002F62D5">
        <w:t>融合模型建立</w:t>
      </w:r>
    </w:p>
    <w:p w14:paraId="27EF0796" w14:textId="15B25982" w:rsidR="002F62D5" w:rsidRDefault="002F62D5" w:rsidP="00FF43AB">
      <w:pPr>
        <w:pStyle w:val="a0"/>
        <w:rPr>
          <w:rFonts w:hint="eastAsia"/>
        </w:rPr>
      </w:pPr>
      <w:r w:rsidRPr="002F62D5">
        <w:t>在数据准备就绪后，研究进入模型设计阶段，构建了</w:t>
      </w:r>
      <w:r w:rsidRPr="000C1204">
        <w:t>可学习加权融合</w:t>
      </w:r>
      <w:r w:rsidRPr="002F62D5">
        <w:t>模型以实现多因素的融合预测。该模型由两个核心组件构成：可学习权重层和多层感知机ML</w:t>
      </w:r>
      <w:r w:rsidR="00B51965">
        <w:rPr>
          <w:rFonts w:hint="eastAsia"/>
        </w:rPr>
        <w:t>P</w:t>
      </w:r>
      <w:r w:rsidRPr="002F62D5">
        <w:t>。可学</w:t>
      </w:r>
      <w:r w:rsidRPr="002F62D5">
        <w:lastRenderedPageBreak/>
        <w:t>习权重层负责动态调整热度、密度、风险和距离四个因素的重要性，并通过训练过程优化。</w:t>
      </w:r>
    </w:p>
    <w:p w14:paraId="444017F5" w14:textId="58975FFE" w:rsidR="002F62D5" w:rsidRDefault="002F62D5" w:rsidP="00FF43AB">
      <w:pPr>
        <w:pStyle w:val="a0"/>
        <w:rPr>
          <w:rFonts w:hint="eastAsia"/>
        </w:rPr>
      </w:pPr>
      <w:r w:rsidRPr="002F62D5">
        <w:t>程序设计的要点为可学习权重层，使用</w:t>
      </w:r>
      <w:proofErr w:type="spellStart"/>
      <w:r w:rsidRPr="002F62D5">
        <w:rPr>
          <w:rFonts w:ascii="Cambria Math" w:hAnsi="Cambria Math"/>
          <w:i/>
          <w:iCs/>
        </w:rPr>
        <w:t>Softmax</w:t>
      </w:r>
      <w:proofErr w:type="spellEnd"/>
      <w:r w:rsidRPr="002F62D5">
        <w:t>函数将原始权重</w:t>
      </w:r>
      <w:r>
        <w:rPr>
          <w:rFonts w:hint="eastAsia"/>
        </w:rPr>
        <w:t>归一化处理</w:t>
      </w:r>
      <w:r w:rsidRPr="002F62D5">
        <w:t>，确保所有权重为正且总和为1</w:t>
      </w:r>
      <w:r>
        <w:rPr>
          <w:rFonts w:hint="eastAsia"/>
        </w:rPr>
        <w:t>。将</w:t>
      </w:r>
      <w:r w:rsidRPr="002F62D5">
        <w:t>原始权重</w:t>
      </w:r>
      <w:r>
        <w:rPr>
          <w:rFonts w:hint="eastAsia"/>
        </w:rPr>
        <w:t xml:space="preserve"> </w:t>
      </w:r>
      <m:oMath>
        <m:r>
          <m:rPr>
            <m:sty m:val="b"/>
          </m:rP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4</m:t>
            </m:r>
          </m:sub>
        </m:sSub>
        <m:r>
          <w:rPr>
            <w:rFonts w:ascii="Cambria Math" w:hAnsi="Cambria Math"/>
          </w:rPr>
          <m:t>]</m:t>
        </m:r>
      </m:oMath>
      <w:r w:rsidRPr="002F62D5">
        <w:t>转换为归一化的权重</w:t>
      </w:r>
      <w:r>
        <w:rPr>
          <w:rFonts w:hint="eastAsia"/>
        </w:rPr>
        <w:t xml:space="preserve"> </w:t>
      </w:r>
      <m:oMath>
        <m:r>
          <w:rPr>
            <w:rFonts w:ascii="Cambria Math" w:hAnsi="Cambria Math"/>
          </w:rPr>
          <m:t>σ(</m:t>
        </m:r>
        <m:r>
          <m:rPr>
            <m:sty m:val="b"/>
          </m:rPr>
          <w:rPr>
            <w:rFonts w:ascii="Cambria Math" w:hAnsi="Cambria Math"/>
          </w:rPr>
          <m:t>z</m:t>
        </m:r>
        <m:r>
          <w:rPr>
            <w:rFonts w:ascii="Cambria Math" w:hAnsi="Cambria Math"/>
          </w:rPr>
          <m:t>)</m:t>
        </m:r>
      </m:oMath>
      <w:r>
        <w:rPr>
          <w:rFonts w:hint="eastAsia"/>
        </w:rPr>
        <w:t>，</w:t>
      </w:r>
      <w:r w:rsidRPr="002F62D5">
        <w:t>计算公式为：</w:t>
      </w:r>
    </w:p>
    <w:p w14:paraId="593F6742" w14:textId="706942AA" w:rsidR="00AD5F02" w:rsidRPr="00AD5F02" w:rsidRDefault="00000000" w:rsidP="00AD5F02">
      <w:pPr>
        <w:pStyle w:val="afd"/>
        <w:rPr>
          <w:rFonts w:ascii="宋体" w:hAnsi="宋体" w:hint="eastAsia"/>
        </w:rPr>
      </w:pPr>
      <m:oMathPara>
        <m:oMath>
          <m:eqArr>
            <m:eqArrPr>
              <m:maxDist m:val="1"/>
              <m:ctrlPr/>
            </m:eqArrPr>
            <m:e>
              <m:r>
                <m:t>σ</m:t>
              </m:r>
              <m:d>
                <m:dPr>
                  <m:ctrlPr/>
                </m:dPr>
                <m:e>
                  <m:sSub>
                    <m:sSubPr>
                      <m:ctrlPr/>
                    </m:sSubPr>
                    <m:e>
                      <m:r>
                        <m:t>z</m:t>
                      </m:r>
                    </m:e>
                    <m:sub>
                      <m:r>
                        <m:t>i</m:t>
                      </m:r>
                    </m:sub>
                  </m:sSub>
                </m:e>
              </m:d>
              <m:r>
                <m:rPr>
                  <m:sty m:val="p"/>
                </m:rPr>
                <m:t>=</m:t>
              </m:r>
              <m:f>
                <m:fPr>
                  <m:ctrlPr/>
                </m:fPr>
                <m:num>
                  <m:sSup>
                    <m:sSupPr>
                      <m:ctrlPr/>
                    </m:sSupPr>
                    <m:e>
                      <m:r>
                        <m:t>e</m:t>
                      </m:r>
                    </m:e>
                    <m:sup>
                      <m:sSub>
                        <m:sSubPr>
                          <m:ctrlPr/>
                        </m:sSubPr>
                        <m:e>
                          <m:r>
                            <m:t>z</m:t>
                          </m:r>
                        </m:e>
                        <m:sub>
                          <m:r>
                            <m:t>i</m:t>
                          </m:r>
                        </m:sub>
                      </m:sSub>
                    </m:sup>
                  </m:sSup>
                </m:num>
                <m:den>
                  <m:nary>
                    <m:naryPr>
                      <m:chr m:val="∑"/>
                      <m:limLoc m:val="undOvr"/>
                      <m:grow m:val="1"/>
                      <m:ctrlPr/>
                    </m:naryPr>
                    <m:sub>
                      <m:r>
                        <m:t>j</m:t>
                      </m:r>
                      <m:r>
                        <m:rPr>
                          <m:sty m:val="p"/>
                        </m:rPr>
                        <m:t>=1</m:t>
                      </m:r>
                    </m:sub>
                    <m:sup>
                      <m:r>
                        <m:rPr>
                          <m:sty m:val="p"/>
                        </m:rPr>
                        <m:t>4</m:t>
                      </m:r>
                    </m:sup>
                    <m:e>
                      <m:r>
                        <m:rPr>
                          <m:sty m:val="p"/>
                        </m:rPr>
                        <m:t> </m:t>
                      </m:r>
                    </m:e>
                  </m:nary>
                  <m:sSup>
                    <m:sSupPr>
                      <m:ctrlPr/>
                    </m:sSupPr>
                    <m:e>
                      <m:r>
                        <m:t>e</m:t>
                      </m:r>
                    </m:e>
                    <m:sup>
                      <m:sSub>
                        <m:sSubPr>
                          <m:ctrlPr/>
                        </m:sSubPr>
                        <m:e>
                          <m:r>
                            <m:t>z</m:t>
                          </m:r>
                        </m:e>
                        <m:sub>
                          <m:r>
                            <m:t>j</m:t>
                          </m:r>
                        </m:sub>
                      </m:sSub>
                    </m:sup>
                  </m:sSup>
                </m:den>
              </m:f>
              <m:r>
                <m:rPr>
                  <m:sty m:val="p"/>
                </m:rPr>
                <m:t>,</m:t>
              </m:r>
              <m:r>
                <m:t>i</m:t>
              </m:r>
              <m:r>
                <m:rPr>
                  <m:sty m:val="p"/>
                </m:rPr>
                <m:t>=1,2,3,4</m:t>
              </m:r>
              <m:r>
                <m:t>#</m:t>
              </m:r>
              <m:r>
                <m:rPr>
                  <m:sty m:val="p"/>
                </m:rPr>
                <w:rPr>
                  <w:rFonts w:hint="eastAsia"/>
                </w:rPr>
                <m:t>公式</m:t>
              </m:r>
              <m:d>
                <m:dPr>
                  <m:ctrlPr/>
                </m:dPr>
                <m:e>
                  <m:r>
                    <m:rPr>
                      <m:sty m:val="p"/>
                    </m:rPr>
                    <w:fldChar w:fldCharType="begin"/>
                  </m:r>
                  <m:r>
                    <m:rPr>
                      <m:sty m:val="p"/>
                    </m:rPr>
                    <m:t xml:space="preserve"> AUTONUM  \* Arabic </m:t>
                  </m:r>
                  <m:r>
                    <m:rPr>
                      <m:sty m:val="p"/>
                    </m:rPr>
                    <w:fldChar w:fldCharType="separate"/>
                  </m:r>
                  <m:r>
                    <m:rPr>
                      <m:sty m:val="p"/>
                    </m:rPr>
                    <w:fldChar w:fldCharType="end"/>
                  </m:r>
                </m:e>
              </m:d>
              <m:ctrlPr>
                <w:rPr>
                  <w:i/>
                </w:rPr>
              </m:ctrlPr>
            </m:e>
          </m:eqArr>
        </m:oMath>
      </m:oMathPara>
    </w:p>
    <w:p w14:paraId="28A83F73" w14:textId="24BE982C" w:rsidR="002F62D5" w:rsidRDefault="003702A6" w:rsidP="00FF43AB">
      <w:pPr>
        <w:pStyle w:val="a0"/>
        <w:rPr>
          <w:rFonts w:hint="eastAsia"/>
        </w:rPr>
      </w:pPr>
      <w:r w:rsidRPr="003702A6">
        <w:t xml:space="preserve">特征融合网络采用多层感知机（MLP）架构，用于学习各因素间的复杂交互关系。该网络的输入维度为 4（对应四个因素），通过 [64,32,16] 三个隐藏层，最终输出单一评分值。每个隐藏层后跟随 </w:t>
      </w:r>
      <w:proofErr w:type="spellStart"/>
      <w:r w:rsidRPr="003702A6">
        <w:t>ReLU</w:t>
      </w:r>
      <w:proofErr w:type="spellEnd"/>
      <w:r w:rsidRPr="003702A6">
        <w:t xml:space="preserve"> 激活函数、批量归一化和 Dropout（率为 0.2），有效增强了模型的泛化能力和稳定性。网络形式化表示为：</w:t>
      </w:r>
    </w:p>
    <w:p w14:paraId="37EB9388" w14:textId="63879608" w:rsidR="00AD5F02" w:rsidRPr="00AD5F02" w:rsidRDefault="00000000" w:rsidP="00AD5F02">
      <w:pPr>
        <w:pStyle w:val="FirstParagraph"/>
        <w:rPr>
          <w:rFonts w:ascii="宋体" w:eastAsia="宋体" w:hAnsi="宋体" w:cs="宋体" w:hint="eastAsia"/>
          <w:b/>
        </w:rPr>
      </w:pPr>
      <m:oMathPara>
        <m:oMath>
          <m:eqArr>
            <m:eqArrPr>
              <m:maxDist m:val="1"/>
              <m:ctrlPr>
                <w:rPr>
                  <w:rFonts w:ascii="Cambria Math" w:hAnsi="Cambria Math"/>
                </w:rPr>
              </m:ctrlPr>
            </m:eqArrPr>
            <m:e>
              <m:r>
                <m:rPr>
                  <m:sty m:val="b"/>
                </m:rP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MLP</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L</m:t>
                  </m:r>
                </m:sub>
              </m:sSub>
              <m:r>
                <m:rPr>
                  <m:sty m:val="p"/>
                </m:rPr>
                <w:rPr>
                  <w:rFonts w:ascii="Cambria Math" w:hAnsi="Cambria Math"/>
                </w:rPr>
                <m:t>⋅ReLU</m:t>
              </m:r>
              <m:d>
                <m:dPr>
                  <m:ctrlPr>
                    <w:rPr>
                      <w:rFonts w:ascii="Cambria Math" w:hAnsi="Cambria Math"/>
                    </w:rPr>
                  </m:ctrlPr>
                </m:dPr>
                <m:e>
                  <m:sSub>
                    <m:sSubPr>
                      <m:ctrlPr>
                        <w:rPr>
                          <w:rFonts w:ascii="Cambria Math" w:hAnsi="Cambria Math"/>
                        </w:rPr>
                      </m:ctrlPr>
                    </m:sSubPr>
                    <m:e>
                      <m:r>
                        <m:rPr>
                          <m:sty m:val="b"/>
                        </m:rPr>
                        <w:rPr>
                          <w:rFonts w:ascii="Cambria Math" w:hAnsi="Cambria Math"/>
                        </w:rPr>
                        <m:t>W</m:t>
                      </m:r>
                    </m:e>
                    <m:sub>
                      <m:r>
                        <w:rPr>
                          <w:rFonts w:ascii="Cambria Math" w:hAnsi="Cambria Math"/>
                        </w:rPr>
                        <m:t>L</m:t>
                      </m:r>
                      <m:r>
                        <m:rPr>
                          <m:sty m:val="p"/>
                        </m:rPr>
                        <w:rPr>
                          <w:rFonts w:ascii="Cambria Math" w:hAnsi="Cambria Math"/>
                        </w:rPr>
                        <m:t>-</m:t>
                      </m:r>
                      <m:r>
                        <w:rPr>
                          <w:rFonts w:ascii="Cambria Math" w:hAnsi="Cambria Math"/>
                        </w:rPr>
                        <m:t>1</m:t>
                      </m:r>
                    </m:sub>
                  </m:sSub>
                  <m:r>
                    <m:rPr>
                      <m:sty m:val="p"/>
                    </m:rPr>
                    <w:rPr>
                      <w:rFonts w:ascii="Cambria Math" w:hAnsi="Cambria Math"/>
                    </w:rPr>
                    <m:t>⋅…ReLU</m:t>
                  </m:r>
                  <m:d>
                    <m:dPr>
                      <m:ctrlPr>
                        <w:rPr>
                          <w:rFonts w:ascii="Cambria Math" w:hAnsi="Cambria Math"/>
                        </w:rPr>
                      </m:ctrlPr>
                    </m:dPr>
                    <m:e>
                      <m:sSub>
                        <m:sSubPr>
                          <m:ctrlPr>
                            <w:rPr>
                              <w:rFonts w:ascii="Cambria Math" w:hAnsi="Cambria Math"/>
                            </w:rPr>
                          </m:ctrlPr>
                        </m:sSubPr>
                        <m:e>
                          <m:r>
                            <m:rPr>
                              <m:sty m:val="b"/>
                            </m:rPr>
                            <w:rPr>
                              <w:rFonts w:ascii="Cambria Math" w:hAnsi="Cambria Math"/>
                            </w:rPr>
                            <m:t>W</m:t>
                          </m:r>
                        </m:e>
                        <m:sub>
                          <m:r>
                            <w:rPr>
                              <w:rFonts w:ascii="Cambria Math" w:hAnsi="Cambria Math"/>
                            </w:rPr>
                            <m:t>1</m:t>
                          </m:r>
                        </m:sub>
                      </m:sSub>
                      <m:r>
                        <m:rPr>
                          <m:sty m:val="b"/>
                        </m:rPr>
                        <w:rPr>
                          <w:rFonts w:ascii="Cambria Math" w:hAnsi="Cambria Math"/>
                        </w:rPr>
                        <m:t>x</m:t>
                      </m:r>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L</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L</m:t>
                  </m:r>
                </m:sub>
              </m:sSub>
              <m:r>
                <m:rPr>
                  <m:sty m:val="bi"/>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b/>
                  <w:i/>
                </w:rPr>
              </m:ctrlPr>
            </m:e>
          </m:eqArr>
        </m:oMath>
      </m:oMathPara>
    </w:p>
    <w:p w14:paraId="23288391" w14:textId="1BABC2EA" w:rsidR="003702A6" w:rsidRDefault="003702A6" w:rsidP="00FF43AB">
      <w:pPr>
        <w:pStyle w:val="a0"/>
        <w:rPr>
          <w:rFonts w:hint="eastAsia"/>
        </w:rPr>
      </w:pPr>
      <w:r>
        <w:rPr>
          <w:rFonts w:hint="eastAsia"/>
        </w:rPr>
        <w:t>此</w:t>
      </w:r>
      <w:r w:rsidRPr="003702A6">
        <w:t>融合模型的必要性在于，</w:t>
      </w:r>
      <w:r w:rsidR="0099768A">
        <w:t>出租车</w:t>
      </w:r>
      <w:r w:rsidRPr="003702A6">
        <w:t>区域密度预测涉及多个相互作用的因素，单一特征无法全面反映区域的优劣。可学习权重层提供了灵活性，使模型能够根据训练数据调整各因素的贡献，而MLP的深层结构则能够挖掘特征间的复杂关系，从而生成更准确的评分。</w:t>
      </w:r>
    </w:p>
    <w:p w14:paraId="13B22ED2" w14:textId="5836E5CA" w:rsidR="00441759" w:rsidRPr="00441759" w:rsidRDefault="00441759" w:rsidP="00441759">
      <w:pPr>
        <w:pStyle w:val="3"/>
        <w:numPr>
          <w:ilvl w:val="0"/>
          <w:numId w:val="86"/>
        </w:numPr>
        <w:rPr>
          <w:rFonts w:hint="eastAsia"/>
        </w:rPr>
      </w:pPr>
      <w:r w:rsidRPr="00441759">
        <w:t>融合模型训练</w:t>
      </w:r>
    </w:p>
    <w:p w14:paraId="5B6B30E5" w14:textId="7CDEF241" w:rsidR="00441759" w:rsidRDefault="00441759" w:rsidP="00FF43AB">
      <w:pPr>
        <w:pStyle w:val="a0"/>
        <w:rPr>
          <w:rFonts w:hint="eastAsia"/>
        </w:rPr>
      </w:pPr>
      <w:r w:rsidRPr="00441759">
        <w:t>模型训练是研究的优化阶段，旨在通过迭代更新参数，使</w:t>
      </w:r>
      <w:r w:rsidR="005E0F68" w:rsidRPr="000C1204">
        <w:t>可学习加权融合</w:t>
      </w:r>
      <w:r w:rsidRPr="00441759">
        <w:t>模型更好地预测区域密度。训练过程利用准备好的数据加载器，采用Adam优化器调整模型参数，学习率为0.001，训练轮次设为15</w:t>
      </w:r>
      <w:r w:rsidR="00E52FCB">
        <w:rPr>
          <w:rFonts w:hint="eastAsia"/>
        </w:rPr>
        <w:t>0</w:t>
      </w:r>
      <w:r w:rsidRPr="00441759">
        <w:t>。每一轮训练中，模型接收批次特征输入，计算区域评分，并通过自定义的损失函数评估预测效果。</w:t>
      </w:r>
    </w:p>
    <w:p w14:paraId="65A7CF0A" w14:textId="79325819" w:rsidR="00441759" w:rsidRDefault="00441759" w:rsidP="00FF43AB">
      <w:pPr>
        <w:pStyle w:val="a0"/>
        <w:rPr>
          <w:rFonts w:hint="eastAsia"/>
        </w:rPr>
      </w:pPr>
      <w:r>
        <w:rPr>
          <w:rFonts w:hint="eastAsia"/>
        </w:rPr>
        <w:t>此部分的</w:t>
      </w:r>
      <w:r w:rsidRPr="00441759">
        <w:t>关键在于设计</w:t>
      </w:r>
      <w:r>
        <w:rPr>
          <w:rFonts w:hint="eastAsia"/>
        </w:rPr>
        <w:t>的</w:t>
      </w:r>
      <w:r w:rsidRPr="00441759">
        <w:t>复合损失函数，综合考虑了各因素的奖励和惩罚。损失函数定义为：</w:t>
      </w:r>
    </w:p>
    <w:p w14:paraId="11C0AAB1" w14:textId="2760FD21" w:rsidR="00AD5F02" w:rsidRPr="00AD5F02" w:rsidRDefault="00000000" w:rsidP="00FF43AB">
      <w:pPr>
        <w:pStyle w:val="a0"/>
        <w:rPr>
          <w:rFonts w:hint="eastAsia"/>
        </w:rPr>
      </w:pPr>
      <m:oMathPara>
        <m:oMath>
          <m:eqArr>
            <m:eqArrPr>
              <m:maxDist m:val="1"/>
              <m:ctrlPr>
                <w:rPr>
                  <w:rFonts w:ascii="Cambria Math" w:hAnsi="Cambria Math"/>
                </w:rPr>
              </m:ctrlPr>
            </m:eqArrPr>
            <m:e>
              <m:r>
                <m:rPr>
                  <m:scr m:val="script"/>
                </m:rPr>
                <w:rPr>
                  <w:rFonts w:ascii="Cambria Math" w:hAnsi="Cambria Math"/>
                </w:rPr>
                <m:t>L=</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base</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heat</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density</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r</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risk</m:t>
                  </m:r>
                </m:sub>
              </m:sSub>
              <m: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dist</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distance</m:t>
                  </m:r>
                </m:sub>
              </m:sSub>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2901F205" w14:textId="38BB992C" w:rsidR="00063C33" w:rsidRDefault="00441759" w:rsidP="00FF43AB">
      <w:pPr>
        <w:pStyle w:val="a0"/>
        <w:rPr>
          <w:rFonts w:hint="eastAsia"/>
        </w:rPr>
      </w:pPr>
      <w:r w:rsidRPr="00441759">
        <w:lastRenderedPageBreak/>
        <w:t xml:space="preserve">其中 </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base</m:t>
            </m:r>
          </m:sub>
        </m:sSub>
      </m:oMath>
      <w:r w:rsidRPr="00441759">
        <w:t>为基础预测</w:t>
      </w:r>
      <w:r>
        <w:rPr>
          <w:rFonts w:hint="eastAsia"/>
        </w:rPr>
        <w:t>损失</w:t>
      </w:r>
      <w:r w:rsidRPr="00441759">
        <w:t>，</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heat</m:t>
            </m:r>
          </m:sub>
        </m:sSub>
      </m:oMath>
      <w:r w:rsidRPr="00441759">
        <w:t>为热度奖励项（负值，因为热度高的区域更受欢迎），</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density</m:t>
            </m:r>
          </m:sub>
        </m:sSub>
      </m:oMath>
      <w:r w:rsidRPr="00441759">
        <w:t xml:space="preserve"> 为密度惩罚项，</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risk</m:t>
            </m:r>
          </m:sub>
        </m:sSub>
      </m:oMath>
      <w:r w:rsidRPr="00441759">
        <w:t>为风险惩罚项，</w:t>
      </w:r>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distance</m:t>
            </m:r>
          </m:sub>
        </m:sSub>
      </m:oMath>
      <w:r w:rsidRPr="00441759">
        <w:t>为距离惩罚项，</w:t>
      </w:r>
      <m:oMath>
        <m:sSub>
          <m:sSubPr>
            <m:ctrlPr>
              <w:rPr>
                <w:rFonts w:ascii="Cambria Math" w:hAnsi="Cambria Math"/>
              </w:rPr>
            </m:ctrlPr>
          </m:sSubPr>
          <m:e>
            <m:r>
              <w:rPr>
                <w:rFonts w:ascii="Cambria Math" w:hAnsi="Cambria Math"/>
              </w:rPr>
              <m:t>λ</m:t>
            </m:r>
          </m:e>
          <m:sub>
            <m:r>
              <w:rPr>
                <w:rFonts w:ascii="Cambria Math" w:hAnsi="Cambria Math"/>
              </w:rPr>
              <m:t>h</m:t>
            </m:r>
          </m:sub>
        </m:sSub>
      </m:oMath>
      <w:r w:rsidRPr="00441759">
        <w:t>、</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Pr="00441759">
        <w:t>、</w:t>
      </w:r>
      <m:oMath>
        <m:sSub>
          <m:sSubPr>
            <m:ctrlPr>
              <w:rPr>
                <w:rFonts w:ascii="Cambria Math" w:hAnsi="Cambria Math"/>
              </w:rPr>
            </m:ctrlPr>
          </m:sSubPr>
          <m:e>
            <m:r>
              <w:rPr>
                <w:rFonts w:ascii="Cambria Math" w:hAnsi="Cambria Math"/>
              </w:rPr>
              <m:t>λ</m:t>
            </m:r>
          </m:e>
          <m:sub>
            <m:r>
              <w:rPr>
                <w:rFonts w:ascii="Cambria Math" w:hAnsi="Cambria Math"/>
              </w:rPr>
              <m:t>r</m:t>
            </m:r>
          </m:sub>
        </m:sSub>
      </m:oMath>
      <w:r w:rsidRPr="00441759">
        <w:t>、</w:t>
      </w:r>
      <m:oMath>
        <m:sSub>
          <m:sSubPr>
            <m:ctrlPr>
              <w:rPr>
                <w:rFonts w:ascii="Cambria Math" w:hAnsi="Cambria Math"/>
              </w:rPr>
            </m:ctrlPr>
          </m:sSubPr>
          <m:e>
            <m:r>
              <w:rPr>
                <w:rFonts w:ascii="Cambria Math" w:hAnsi="Cambria Math"/>
              </w:rPr>
              <m:t>λ</m:t>
            </m:r>
          </m:e>
          <m:sub>
            <m:r>
              <m:rPr>
                <m:sty m:val="p"/>
              </m:rPr>
              <w:rPr>
                <w:rFonts w:ascii="Cambria Math" w:hAnsi="Cambria Math"/>
              </w:rPr>
              <m:t>dist</m:t>
            </m:r>
          </m:sub>
        </m:sSub>
      </m:oMath>
      <w:r w:rsidRPr="00441759">
        <w:t xml:space="preserve"> 为各项的权重系数，这些系数通过可学习权重层动态调整</w:t>
      </w:r>
      <w:r>
        <w:rPr>
          <w:rFonts w:hint="eastAsia"/>
        </w:rPr>
        <w:t>。</w:t>
      </w:r>
    </w:p>
    <w:p w14:paraId="2869A740" w14:textId="17B7E5FE" w:rsidR="003702A6" w:rsidRPr="003702A6" w:rsidRDefault="00063C33" w:rsidP="00FF43AB">
      <w:pPr>
        <w:pStyle w:val="a0"/>
        <w:rPr>
          <w:rFonts w:hint="eastAsia"/>
        </w:rPr>
      </w:pPr>
      <w:r>
        <w:rPr>
          <w:rFonts w:hint="eastAsia"/>
        </w:rPr>
        <w:t>据此，函数</w:t>
      </w:r>
      <w:r w:rsidRPr="00063C33">
        <w:rPr>
          <w:rFonts w:hint="eastAsia"/>
        </w:rPr>
        <w:t>鼓励模型选择热度高的区域</w:t>
      </w:r>
      <w:r>
        <w:rPr>
          <w:rFonts w:hint="eastAsia"/>
        </w:rPr>
        <w:t>，</w:t>
      </w:r>
      <w:r>
        <w:t>惩罚模型选择高</w:t>
      </w:r>
      <w:r>
        <w:rPr>
          <w:rFonts w:hint="eastAsia"/>
        </w:rPr>
        <w:t>密度（拥堵）、高风险、长距离</w:t>
      </w:r>
      <w:r>
        <w:t>区域</w:t>
      </w:r>
      <w:r>
        <w:rPr>
          <w:rFonts w:hint="eastAsia"/>
        </w:rPr>
        <w:t>。</w:t>
      </w:r>
    </w:p>
    <w:p w14:paraId="0049A246" w14:textId="77777777" w:rsidR="00BB5DF0" w:rsidRDefault="00E52FCB" w:rsidP="00AD5F02">
      <w:pPr>
        <w:pStyle w:val="afd"/>
      </w:pPr>
      <w:r>
        <w:rPr>
          <w:noProof/>
        </w:rPr>
        <w:drawing>
          <wp:inline distT="0" distB="0" distL="0" distR="0" wp14:anchorId="1E103685" wp14:editId="396E724D">
            <wp:extent cx="3886200" cy="2331907"/>
            <wp:effectExtent l="0" t="0" r="0" b="0"/>
            <wp:docPr id="7451366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86200" cy="2331907"/>
                    </a:xfrm>
                    <a:prstGeom prst="rect">
                      <a:avLst/>
                    </a:prstGeom>
                    <a:noFill/>
                    <a:ln>
                      <a:noFill/>
                    </a:ln>
                  </pic:spPr>
                </pic:pic>
              </a:graphicData>
            </a:graphic>
          </wp:inline>
        </w:drawing>
      </w:r>
    </w:p>
    <w:p w14:paraId="0C647724" w14:textId="622AA324" w:rsidR="003702A6" w:rsidRPr="003702A6" w:rsidRDefault="00BB5DF0" w:rsidP="00BB5DF0">
      <w:pPr>
        <w:pStyle w:val="aff3"/>
        <w:jc w:val="center"/>
        <w:rPr>
          <w:rFonts w:hint="eastAsia"/>
        </w:rPr>
      </w:pPr>
      <w:bookmarkStart w:id="48" w:name="_Toc1961334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19</w:t>
      </w:r>
      <w:r>
        <w:fldChar w:fldCharType="end"/>
      </w:r>
      <w:r>
        <w:rPr>
          <w:rFonts w:hint="eastAsia"/>
        </w:rPr>
        <w:t xml:space="preserve"> </w:t>
      </w:r>
      <w:r>
        <w:rPr>
          <w:rFonts w:hint="eastAsia"/>
        </w:rPr>
        <w:t>模型权重训练演变</w:t>
      </w:r>
      <w:bookmarkEnd w:id="48"/>
    </w:p>
    <w:p w14:paraId="17DCFAC3" w14:textId="004FD4DC" w:rsidR="002F62D5" w:rsidRDefault="009D2B6D" w:rsidP="00FF43AB">
      <w:pPr>
        <w:pStyle w:val="a0"/>
        <w:rPr>
          <w:rFonts w:hint="eastAsia"/>
        </w:rPr>
      </w:pPr>
      <w:r>
        <w:rPr>
          <w:rFonts w:hint="eastAsia"/>
        </w:rPr>
        <w:t>根据动态权重演变结果，</w:t>
      </w:r>
      <w:r w:rsidR="008A5902">
        <w:rPr>
          <w:rFonts w:hint="eastAsia"/>
        </w:rPr>
        <w:t>本文</w:t>
      </w:r>
      <w:r>
        <w:rPr>
          <w:rFonts w:hint="eastAsia"/>
        </w:rPr>
        <w:t>发现</w:t>
      </w:r>
      <w:r w:rsidR="00F64480">
        <w:rPr>
          <w:rFonts w:hint="eastAsia"/>
        </w:rPr>
        <w:t>权重变化</w:t>
      </w:r>
      <w:r>
        <w:rPr>
          <w:rFonts w:hint="eastAsia"/>
        </w:rPr>
        <w:t>：</w:t>
      </w:r>
    </w:p>
    <w:p w14:paraId="20DC9B49" w14:textId="11284D61" w:rsidR="009D2B6D" w:rsidRPr="009D2B6D" w:rsidRDefault="009D2B6D" w:rsidP="00FF43AB">
      <w:pPr>
        <w:pStyle w:val="4"/>
        <w:numPr>
          <w:ilvl w:val="0"/>
          <w:numId w:val="95"/>
        </w:numPr>
        <w:rPr>
          <w:rFonts w:hint="eastAsia"/>
        </w:rPr>
      </w:pPr>
      <w:r w:rsidRPr="009D2B6D">
        <w:t>热度权重变化</w:t>
      </w:r>
    </w:p>
    <w:p w14:paraId="78754C14" w14:textId="188ECDAD" w:rsidR="009D2B6D" w:rsidRPr="009D2B6D" w:rsidRDefault="009D2B6D" w:rsidP="00FF43AB">
      <w:pPr>
        <w:pStyle w:val="a0"/>
        <w:rPr>
          <w:rFonts w:hint="eastAsia"/>
        </w:rPr>
      </w:pPr>
      <w:r w:rsidRPr="009D2B6D">
        <w:t>初期快速上升表明模型优先学习需求热度的强相关性，符合</w:t>
      </w:r>
      <w:r w:rsidR="0099768A">
        <w:t>出租车</w:t>
      </w:r>
      <w:r w:rsidRPr="009D2B6D">
        <w:t>中"热区优先"的直觉</w:t>
      </w:r>
      <w:r>
        <w:rPr>
          <w:rFonts w:hint="eastAsia"/>
        </w:rPr>
        <w:t>；</w:t>
      </w:r>
      <w:r w:rsidRPr="009D2B6D">
        <w:t>中期达到峰值后缓慢下降，</w:t>
      </w:r>
      <w:r w:rsidR="00E92338">
        <w:rPr>
          <w:rFonts w:hint="eastAsia"/>
        </w:rPr>
        <w:t>但</w:t>
      </w:r>
      <w:r w:rsidRPr="009D2B6D">
        <w:t>保持主导地位</w:t>
      </w:r>
      <w:r>
        <w:rPr>
          <w:rFonts w:hint="eastAsia"/>
        </w:rPr>
        <w:t>。</w:t>
      </w:r>
    </w:p>
    <w:p w14:paraId="46F487B0" w14:textId="220555EB" w:rsidR="009D2B6D" w:rsidRPr="009D2B6D" w:rsidRDefault="009D2B6D" w:rsidP="00FF43AB">
      <w:pPr>
        <w:pStyle w:val="4"/>
        <w:numPr>
          <w:ilvl w:val="0"/>
          <w:numId w:val="95"/>
        </w:numPr>
        <w:rPr>
          <w:rFonts w:hint="eastAsia"/>
        </w:rPr>
      </w:pPr>
      <w:r w:rsidRPr="009D2B6D">
        <w:t>风险权重持续上升</w:t>
      </w:r>
    </w:p>
    <w:p w14:paraId="1DE5B94E" w14:textId="0FF007CD" w:rsidR="009D2B6D" w:rsidRPr="009D2B6D" w:rsidRDefault="009D2B6D" w:rsidP="00FF43AB">
      <w:pPr>
        <w:pStyle w:val="a0"/>
        <w:rPr>
          <w:rFonts w:hint="eastAsia"/>
        </w:rPr>
      </w:pPr>
      <w:r w:rsidRPr="009D2B6D">
        <w:t>单调递增曲线显示模型逐步重视安全因素</w:t>
      </w:r>
      <w:r>
        <w:rPr>
          <w:rFonts w:hint="eastAsia"/>
        </w:rPr>
        <w:t>；</w:t>
      </w:r>
      <w:r w:rsidRPr="009D2B6D">
        <w:t>训练后期增速</w:t>
      </w:r>
      <w:r w:rsidR="000D731E">
        <w:rPr>
          <w:rFonts w:hint="eastAsia"/>
        </w:rPr>
        <w:t>变高</w:t>
      </w:r>
      <w:r w:rsidRPr="009D2B6D">
        <w:t>，最终成为第二大权重，</w:t>
      </w:r>
      <w:r w:rsidR="000D731E">
        <w:rPr>
          <w:rFonts w:hint="eastAsia"/>
        </w:rPr>
        <w:t>证明了</w:t>
      </w:r>
      <w:r w:rsidR="008A5902">
        <w:rPr>
          <w:rFonts w:hint="eastAsia"/>
        </w:rPr>
        <w:t>本文</w:t>
      </w:r>
      <w:r w:rsidR="000D731E">
        <w:rPr>
          <w:rFonts w:hint="eastAsia"/>
        </w:rPr>
        <w:t>的创新点：风险值对车辆区域的</w:t>
      </w:r>
      <w:r w:rsidR="00715210">
        <w:rPr>
          <w:rFonts w:hint="eastAsia"/>
        </w:rPr>
        <w:t>决策</w:t>
      </w:r>
      <w:r w:rsidR="000D731E">
        <w:rPr>
          <w:rFonts w:hint="eastAsia"/>
        </w:rPr>
        <w:t>有确实存在的意义与作用。</w:t>
      </w:r>
    </w:p>
    <w:p w14:paraId="49E05212" w14:textId="41271082" w:rsidR="000C1204" w:rsidRPr="000C1204" w:rsidRDefault="000C1204" w:rsidP="006C7EBD">
      <w:pPr>
        <w:pStyle w:val="2"/>
        <w:numPr>
          <w:ilvl w:val="0"/>
          <w:numId w:val="73"/>
        </w:numPr>
        <w:rPr>
          <w:rFonts w:hint="eastAsia"/>
        </w:rPr>
      </w:pPr>
      <w:bookmarkStart w:id="49" w:name="_Toc196133447"/>
      <w:r w:rsidRPr="000C1204">
        <w:rPr>
          <w:rFonts w:hint="eastAsia"/>
        </w:rPr>
        <w:t>动态区域推荐</w:t>
      </w:r>
      <w:bookmarkEnd w:id="49"/>
    </w:p>
    <w:p w14:paraId="56729B81" w14:textId="77777777" w:rsidR="009D2B6D" w:rsidRPr="00972B56" w:rsidRDefault="009D2B6D" w:rsidP="00972B56">
      <w:pPr>
        <w:pStyle w:val="3"/>
        <w:numPr>
          <w:ilvl w:val="0"/>
          <w:numId w:val="99"/>
        </w:numPr>
        <w:rPr>
          <w:rFonts w:hint="eastAsia"/>
        </w:rPr>
      </w:pPr>
      <w:r w:rsidRPr="00972B56">
        <w:t>计算区域排名</w:t>
      </w:r>
    </w:p>
    <w:p w14:paraId="5099045E" w14:textId="0667FCA6" w:rsidR="000D731E" w:rsidRPr="000D731E" w:rsidRDefault="000D731E" w:rsidP="00FF43AB">
      <w:pPr>
        <w:pStyle w:val="a0"/>
        <w:rPr>
          <w:rFonts w:hint="eastAsia"/>
        </w:rPr>
      </w:pPr>
      <w:r w:rsidRPr="000D731E">
        <w:t>基于训练好的融合模型，</w:t>
      </w:r>
      <w:r w:rsidR="008A5902">
        <w:t>本文</w:t>
      </w:r>
      <w:r w:rsidRPr="000D731E">
        <w:t>设计了区域排名算法，为每辆</w:t>
      </w:r>
      <w:r w:rsidR="0099768A">
        <w:t>出租车</w:t>
      </w:r>
      <w:r w:rsidRPr="000D731E">
        <w:t>计算最优的目标区域。</w:t>
      </w:r>
    </w:p>
    <w:p w14:paraId="3F06BFBC" w14:textId="36361C23" w:rsidR="000C1204" w:rsidRDefault="000D731E" w:rsidP="00FF43AB">
      <w:pPr>
        <w:pStyle w:val="a0"/>
        <w:rPr>
          <w:rFonts w:hint="eastAsia"/>
        </w:rPr>
      </w:pPr>
      <w:r w:rsidRPr="000D731E">
        <w:t>对于每辆车，</w:t>
      </w:r>
      <w:r w:rsidR="008A5902">
        <w:t>本文</w:t>
      </w:r>
      <w:r w:rsidRPr="000D731E">
        <w:t>计算其当前位置到各区域中心的距离。与传统方法不同，</w:t>
      </w:r>
      <w:r w:rsidR="008A5902">
        <w:t>本文</w:t>
      </w:r>
      <w:r w:rsidRPr="000D731E">
        <w:t xml:space="preserve">采用了接近度转换策略，将原始距离 </w:t>
      </w:r>
      <w:r w:rsidRPr="000D731E">
        <w:rPr>
          <w:i/>
          <w:iCs/>
        </w:rPr>
        <w:t>d</w:t>
      </w:r>
      <w:r w:rsidRPr="000D731E">
        <w:t xml:space="preserve"> 转换为接近度 </w:t>
      </w:r>
      <w:r w:rsidRPr="000D731E">
        <w:rPr>
          <w:i/>
          <w:iCs/>
        </w:rPr>
        <w:t>p</w:t>
      </w:r>
      <w:r>
        <w:rPr>
          <w:rFonts w:hint="eastAsia"/>
        </w:rPr>
        <w:t xml:space="preserve"> ：</w:t>
      </w:r>
    </w:p>
    <w:p w14:paraId="4A388F32" w14:textId="76DA4694"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r>
                    <w:rPr>
                      <w:rFonts w:ascii="Cambria Math" w:hAnsi="Cambria Math"/>
                    </w:rPr>
                    <m:t>d</m:t>
                  </m:r>
                </m:den>
              </m:f>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6C194E5D" w14:textId="303F77C1" w:rsidR="000D731E" w:rsidRPr="000D731E" w:rsidRDefault="000D731E" w:rsidP="00FF43AB">
      <w:pPr>
        <w:pStyle w:val="a0"/>
        <w:rPr>
          <w:rFonts w:hint="eastAsia"/>
        </w:rPr>
      </w:pPr>
      <w:r w:rsidRPr="000D731E">
        <w:t>这种双曲转换使得距离特征与其他特征具有相同的方向性（值越大越好），便于模型一致处理。接近度同样通过标准化器进行归一化处理。</w:t>
      </w:r>
    </w:p>
    <w:p w14:paraId="5A141A05" w14:textId="067B5820" w:rsidR="000C1204" w:rsidRDefault="000D731E" w:rsidP="00FF43AB">
      <w:pPr>
        <w:pStyle w:val="a0"/>
        <w:rPr>
          <w:rFonts w:hint="eastAsia"/>
        </w:rPr>
      </w:pPr>
      <w:r w:rsidRPr="000D731E">
        <w:rPr>
          <w:rFonts w:hint="eastAsia"/>
        </w:rPr>
        <w:t>接下来，</w:t>
      </w:r>
      <w:r w:rsidR="008A5902">
        <w:rPr>
          <w:rFonts w:hint="eastAsia"/>
        </w:rPr>
        <w:t>本文</w:t>
      </w:r>
      <w:r w:rsidRPr="000D731E">
        <w:rPr>
          <w:rFonts w:hint="eastAsia"/>
        </w:rPr>
        <w:t xml:space="preserve">为每辆车构建特征矩阵，形状为 </w:t>
      </w:r>
      <w:r w:rsidRPr="005E0F68">
        <w:rPr>
          <w:rFonts w:ascii="Cambria Math" w:hAnsi="Cambria Math"/>
        </w:rPr>
        <w:t xml:space="preserve">[1, </w:t>
      </w:r>
      <w:proofErr w:type="spellStart"/>
      <w:r w:rsidRPr="005E0F68">
        <w:rPr>
          <w:rFonts w:ascii="Cambria Math" w:hAnsi="Cambria Math"/>
        </w:rPr>
        <w:t>num_areas</w:t>
      </w:r>
      <w:proofErr w:type="spellEnd"/>
      <w:r w:rsidRPr="005E0F68">
        <w:rPr>
          <w:rFonts w:ascii="Cambria Math" w:hAnsi="Cambria Math"/>
        </w:rPr>
        <w:t>, 4]</w:t>
      </w:r>
      <w:r w:rsidRPr="005E0F68">
        <w:rPr>
          <w:rFonts w:hint="eastAsia"/>
        </w:rPr>
        <w:t>，</w:t>
      </w:r>
      <w:r w:rsidRPr="000D731E">
        <w:rPr>
          <w:rFonts w:hint="eastAsia"/>
        </w:rPr>
        <w:t>包含各区域的热度、密度、风险和距离（接近度）特征。将特征矩阵输入融合模型，得到各区域的评分。此处，融合模型的作用是将多元特征综合评估为单一评分值，评分计算过程为：</w:t>
      </w:r>
    </w:p>
    <w:p w14:paraId="254E50F3" w14:textId="48845324" w:rsidR="00AD5F02" w:rsidRPr="00AD5F02" w:rsidRDefault="00000000" w:rsidP="00AD5F02">
      <w:pPr>
        <w:pStyle w:val="afd"/>
        <w:rPr>
          <w:rFonts w:ascii="宋体" w:hAnsi="宋体" w:hint="eastAsia"/>
        </w:rPr>
      </w:pPr>
      <m:oMathPara>
        <m:oMath>
          <m:eqArr>
            <m:eqArrPr>
              <m:maxDist m:val="1"/>
              <m:ctrlPr/>
            </m:eqArrPr>
            <m:e>
              <m:r>
                <m:t>Score</m:t>
              </m:r>
              <m:r>
                <m:rPr>
                  <m:sty m:val="p"/>
                </m:rPr>
                <m:t>=</m:t>
              </m:r>
              <m:nary>
                <m:naryPr>
                  <m:chr m:val="∑"/>
                  <m:limLoc m:val="undOvr"/>
                  <m:grow m:val="1"/>
                  <m:ctrlPr/>
                </m:naryPr>
                <m:sub>
                  <m:r>
                    <m:t>i</m:t>
                  </m:r>
                  <m:r>
                    <m:rPr>
                      <m:sty m:val="p"/>
                    </m:rPr>
                    <m:t>=1</m:t>
                  </m:r>
                </m:sub>
                <m:sup>
                  <m:r>
                    <m:rPr>
                      <m:sty m:val="p"/>
                    </m:rPr>
                    <m:t>4</m:t>
                  </m:r>
                </m:sup>
                <m:e>
                  <m:r>
                    <m:rPr>
                      <m:sty m:val="p"/>
                    </m:rPr>
                    <m:t> </m:t>
                  </m:r>
                </m:e>
              </m:nary>
              <m:sSub>
                <m:sSubPr>
                  <m:ctrlPr/>
                </m:sSubPr>
                <m:e>
                  <m:r>
                    <m:t>w</m:t>
                  </m:r>
                </m:e>
                <m:sub>
                  <m:r>
                    <m:t>i</m:t>
                  </m:r>
                </m:sub>
              </m:sSub>
              <m:r>
                <m:rPr>
                  <m:sty m:val="p"/>
                </m:rPr>
                <m:t>⋅</m:t>
              </m:r>
              <m:sSub>
                <m:sSubPr>
                  <m:ctrlPr/>
                </m:sSubPr>
                <m:e>
                  <m:r>
                    <m:t>f</m:t>
                  </m:r>
                </m:e>
                <m:sub>
                  <m:r>
                    <m:t>i</m:t>
                  </m:r>
                </m:sub>
              </m:sSub>
              <m:d>
                <m:dPr>
                  <m:ctrlPr/>
                </m:dPr>
                <m:e>
                  <m:r>
                    <m:rPr>
                      <m:sty m:val="bi"/>
                    </m:rPr>
                    <m:t>x</m:t>
                  </m:r>
                </m:e>
              </m:d>
              <m:r>
                <m:rPr>
                  <m:sty m:val="p"/>
                </m:rPr>
                <m:t xml:space="preserve">, </m:t>
              </m:r>
              <m:r>
                <m:t>#</m:t>
              </m:r>
              <m:r>
                <m:rPr>
                  <m:sty m:val="p"/>
                </m:rPr>
                <w:rPr>
                  <w:rFonts w:hint="eastAsia"/>
                </w:rPr>
                <m:t>公式</m:t>
              </m:r>
              <m:d>
                <m:dPr>
                  <m:ctrlPr/>
                </m:dPr>
                <m:e>
                  <m:r>
                    <m:rPr>
                      <m:sty m:val="p"/>
                    </m:rPr>
                    <w:fldChar w:fldCharType="begin"/>
                  </m:r>
                  <m:r>
                    <m:rPr>
                      <m:sty m:val="p"/>
                    </m:rPr>
                    <m:t xml:space="preserve"> AUTONUM  \* Arabic </m:t>
                  </m:r>
                  <m:r>
                    <m:rPr>
                      <m:sty m:val="p"/>
                    </m:rPr>
                    <w:fldChar w:fldCharType="separate"/>
                  </m:r>
                  <m:r>
                    <m:rPr>
                      <m:sty m:val="p"/>
                    </m:rPr>
                    <w:fldChar w:fldCharType="end"/>
                  </m:r>
                </m:e>
              </m:d>
              <m:ctrlPr>
                <w:rPr>
                  <w:i/>
                </w:rPr>
              </m:ctrlPr>
            </m:e>
          </m:eqArr>
        </m:oMath>
      </m:oMathPara>
    </w:p>
    <w:p w14:paraId="4C177E84" w14:textId="3B13D609" w:rsidR="000D731E" w:rsidRPr="000D731E" w:rsidRDefault="000D731E" w:rsidP="00FF43AB">
      <w:pPr>
        <w:pStyle w:val="a0"/>
        <w:rPr>
          <w:rFonts w:hint="eastAsia"/>
        </w:rPr>
      </w:pPr>
      <w:r w:rsidRPr="000D731E">
        <w:t xml:space="preserve">其中 </w:t>
      </w:r>
      <w:r w:rsidRPr="000D731E">
        <w:rPr>
          <w:rFonts w:ascii="Cambria Math" w:hAnsi="Cambria Math"/>
          <w:i/>
          <w:iCs/>
        </w:rPr>
        <w:t>f</w:t>
      </w:r>
      <w:r w:rsidRPr="000D731E">
        <w:t xml:space="preserve"> 表示经过训练的神经网络模型。通过对评分进行降序排序</w:t>
      </w:r>
      <w:r w:rsidR="00B51965">
        <w:rPr>
          <w:rFonts w:hint="eastAsia"/>
        </w:rPr>
        <w:t>，</w:t>
      </w:r>
      <w:r w:rsidRPr="000D731E">
        <w:t>获得每辆车的目标区域排名。</w:t>
      </w:r>
    </w:p>
    <w:p w14:paraId="643BED2C" w14:textId="1813B5C2" w:rsidR="000D731E" w:rsidRDefault="000D731E" w:rsidP="00FF43AB">
      <w:pPr>
        <w:pStyle w:val="a0"/>
        <w:rPr>
          <w:rFonts w:hint="eastAsia"/>
        </w:rPr>
      </w:pPr>
      <w:r w:rsidRPr="000D731E">
        <w:t>这种基于学习的排名方法相比传统固定权重方法具有显著优势：一是权重自适应，能够根据历史数据自动调整各因素的重要性；二是非线性特征融合，能够捕获因素间的复杂交互关系。</w:t>
      </w:r>
    </w:p>
    <w:p w14:paraId="42C62355" w14:textId="41C0D472" w:rsidR="000D731E" w:rsidRDefault="00972B56" w:rsidP="00972B56">
      <w:pPr>
        <w:pStyle w:val="3"/>
        <w:numPr>
          <w:ilvl w:val="0"/>
          <w:numId w:val="99"/>
        </w:numPr>
        <w:rPr>
          <w:rFonts w:hint="eastAsia"/>
        </w:rPr>
      </w:pPr>
      <w:r>
        <w:rPr>
          <w:rFonts w:hint="eastAsia"/>
        </w:rPr>
        <w:t>长期</w:t>
      </w:r>
      <w:r w:rsidR="00715210">
        <w:rPr>
          <w:rFonts w:hint="eastAsia"/>
        </w:rPr>
        <w:t>决策</w:t>
      </w:r>
      <w:r>
        <w:rPr>
          <w:rFonts w:hint="eastAsia"/>
        </w:rPr>
        <w:t>优化模拟</w:t>
      </w:r>
    </w:p>
    <w:p w14:paraId="626D3B31" w14:textId="30D953E2" w:rsidR="00972B56" w:rsidRPr="00972B56" w:rsidRDefault="00972B56" w:rsidP="00FF43AB">
      <w:pPr>
        <w:pStyle w:val="a0"/>
        <w:rPr>
          <w:rFonts w:hint="eastAsia"/>
        </w:rPr>
      </w:pPr>
      <w:r w:rsidRPr="00972B56">
        <w:t>为验证</w:t>
      </w:r>
      <w:r w:rsidR="00715210">
        <w:t>决策</w:t>
      </w:r>
      <w:r w:rsidRPr="00972B56">
        <w:t>系统的实际效果，</w:t>
      </w:r>
      <w:r w:rsidR="008A5902">
        <w:rPr>
          <w:rFonts w:hint="eastAsia"/>
        </w:rPr>
        <w:t>本文</w:t>
      </w:r>
      <w:r w:rsidRPr="00972B56">
        <w:t>设计了包含车辆位置模拟与长期</w:t>
      </w:r>
      <w:r w:rsidR="00715210">
        <w:t>决策</w:t>
      </w:r>
      <w:r w:rsidRPr="00972B56">
        <w:t>规划的实验框架。首先，</w:t>
      </w:r>
      <w:r w:rsidR="008A5902">
        <w:t>本文</w:t>
      </w:r>
      <w:r w:rsidRPr="00972B56">
        <w:t>模拟5辆</w:t>
      </w:r>
      <w:r w:rsidR="0099768A">
        <w:t>出租车</w:t>
      </w:r>
      <w:r w:rsidRPr="00972B56">
        <w:t>，将它们随机放置在不同的城市区域中心位置。</w:t>
      </w:r>
      <w:r>
        <w:rPr>
          <w:rFonts w:hint="eastAsia"/>
        </w:rPr>
        <w:t>同时，</w:t>
      </w:r>
      <w:r w:rsidRPr="00972B56">
        <w:t>传统的</w:t>
      </w:r>
      <w:r w:rsidR="0099768A">
        <w:t>出租车</w:t>
      </w:r>
      <w:r w:rsidR="00715210">
        <w:t>决策</w:t>
      </w:r>
      <w:r w:rsidRPr="00972B56">
        <w:t>通常只考虑当前时刻的最优决策，忽略了决策的长期影响。</w:t>
      </w:r>
      <w:r w:rsidR="008A5902">
        <w:t>本文</w:t>
      </w:r>
      <w:r w:rsidRPr="00972B56">
        <w:t>设计了递归优化</w:t>
      </w:r>
      <w:r w:rsidR="00715210">
        <w:t>决策</w:t>
      </w:r>
      <w:r w:rsidRPr="00972B56">
        <w:t>算法，该算法规划未来多个时间步的行动路径，实现了从短期</w:t>
      </w:r>
      <w:r w:rsidR="00715210">
        <w:t>决策</w:t>
      </w:r>
      <w:r w:rsidRPr="00972B56">
        <w:t>到长期规划的跨越。</w:t>
      </w:r>
    </w:p>
    <w:p w14:paraId="1384B9AB" w14:textId="2536A9F9" w:rsidR="00972B56" w:rsidRPr="00972B56" w:rsidRDefault="00972B56" w:rsidP="00FF43AB">
      <w:pPr>
        <w:pStyle w:val="a0"/>
        <w:rPr>
          <w:rFonts w:hint="eastAsia"/>
        </w:rPr>
      </w:pPr>
      <w:r w:rsidRPr="00972B56">
        <w:t>递归优化</w:t>
      </w:r>
      <w:r w:rsidR="00715210">
        <w:t>决策</w:t>
      </w:r>
      <w:r w:rsidRPr="00972B56">
        <w:t xml:space="preserve">算法基于以下核心思想：对每辆车，从当前位置开始，规划最多 </w:t>
      </w:r>
      <w:proofErr w:type="spellStart"/>
      <w:r w:rsidRPr="005E0F68">
        <w:rPr>
          <w:rFonts w:ascii="Cambria Math" w:hAnsi="Cambria Math"/>
        </w:rPr>
        <w:t>max_depth</w:t>
      </w:r>
      <w:proofErr w:type="spellEnd"/>
      <w:r w:rsidRPr="005E0F68">
        <w:rPr>
          <w:rFonts w:ascii="Cambria Math" w:hAnsi="Cambria Math"/>
        </w:rPr>
        <w:t xml:space="preserve"> </w:t>
      </w:r>
      <w:r w:rsidRPr="00972B56">
        <w:t>步的行动路径，</w:t>
      </w:r>
      <w:r w:rsidR="00F9631C">
        <w:rPr>
          <w:rFonts w:hint="eastAsia"/>
        </w:rPr>
        <w:t>每一时间</w:t>
      </w:r>
      <w:r w:rsidR="00F73A6C">
        <w:rPr>
          <w:rFonts w:hint="eastAsia"/>
        </w:rPr>
        <w:t>步</w:t>
      </w:r>
      <w:r w:rsidR="00F9631C">
        <w:rPr>
          <w:rFonts w:hint="eastAsia"/>
        </w:rPr>
        <w:t>重新计算区域排名，</w:t>
      </w:r>
      <w:r w:rsidRPr="00972B56">
        <w:t>类似于强化学习中的时序差分学习。算法使用折扣因子来平衡即时收益和未来收益：</w:t>
      </w:r>
    </w:p>
    <w:p w14:paraId="4A162CF8" w14:textId="4FC800AE" w:rsidR="00AD5F02" w:rsidRPr="00AD5F02" w:rsidRDefault="00000000" w:rsidP="00AD5F02">
      <w:pPr>
        <w:pStyle w:val="FirstParagraph"/>
        <w:rPr>
          <w:rFonts w:ascii="宋体" w:eastAsia="宋体" w:hAnsi="宋体" w:cs="宋体" w:hint="eastAsia"/>
        </w:rPr>
      </w:pPr>
      <m:oMathPara>
        <m:oMath>
          <m:eqArr>
            <m:eqArrPr>
              <m:maxDist m:val="1"/>
              <m:ctrlPr>
                <w:rPr>
                  <w:rFonts w:ascii="Cambria Math" w:hAnsi="Cambria Math"/>
                </w:rPr>
              </m:ctrlPr>
            </m:eqArr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01C9E920" w14:textId="2A097F12" w:rsidR="00972B56" w:rsidRPr="00972B56" w:rsidRDefault="00972B56" w:rsidP="00FF43AB">
      <w:pPr>
        <w:pStyle w:val="a0"/>
        <w:rPr>
          <w:rFonts w:hint="eastAsia"/>
        </w:rPr>
      </w:pPr>
      <w:r w:rsidRPr="00972B56">
        <w:t>其中</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oMath>
      <w:r w:rsidRPr="00972B56">
        <w:t xml:space="preserve">表示状态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972B56">
        <w:t xml:space="preserve"> 的价值，</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r w:rsidRPr="00972B56">
        <w:t xml:space="preserve">表示在状态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972B56">
        <w:t xml:space="preserve"> 下采取行动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Pr="00972B56">
        <w:t xml:space="preserve"> 的即时收益，</w:t>
      </w:r>
      <m:oMath>
        <m:r>
          <w:rPr>
            <w:rFonts w:ascii="Cambria Math" w:hAnsi="Cambria Math"/>
          </w:rPr>
          <m:t>γ</m:t>
        </m:r>
      </m:oMath>
      <w:r w:rsidRPr="00972B56">
        <w:t>为折扣因子（0.85），</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oMath>
      <w:r w:rsidRPr="00972B56">
        <w:t xml:space="preserve"> 表示下一状态的价值。</w:t>
      </w:r>
    </w:p>
    <w:p w14:paraId="1CA32B70" w14:textId="68A61188" w:rsidR="00972B56" w:rsidRDefault="00972B56" w:rsidP="00FF43AB">
      <w:pPr>
        <w:pStyle w:val="a0"/>
        <w:rPr>
          <w:rFonts w:hint="eastAsia"/>
        </w:rPr>
      </w:pPr>
      <w:r w:rsidRPr="00972B56">
        <w:lastRenderedPageBreak/>
        <w:t>算法加入了剪枝阈值机制，当某路径的累积评分低于阈值时，停止该路径的进一步探索，有效减少了搜索空间。同时，为防止车辆在短时间内反复访问同一区域，算法对连续访问同一区域的评分进行递减处理</w:t>
      </w:r>
      <w:r>
        <w:rPr>
          <w:rFonts w:hint="eastAsia"/>
        </w:rPr>
        <w:t>：</w:t>
      </w:r>
    </w:p>
    <w:p w14:paraId="6F37A446" w14:textId="44A60E73" w:rsidR="00AD5F02" w:rsidRPr="00AD5F02" w:rsidRDefault="00000000" w:rsidP="00FF43AB">
      <w:pPr>
        <w:pStyle w:val="a0"/>
        <w:rPr>
          <w:rFonts w:hint="eastAsia"/>
        </w:rPr>
      </w:pPr>
      <m:oMathPara>
        <m:oMath>
          <m:eqArr>
            <m:eqArrPr>
              <m:maxDist m:val="1"/>
              <m:ctrlPr>
                <w:rPr>
                  <w:rFonts w:ascii="Cambria Math" w:hAnsi="Cambria Math"/>
                </w:rPr>
              </m:ctrlPr>
            </m:eqArrPr>
            <m:e>
              <m:r>
                <m:rPr>
                  <m:sty m:val="p"/>
                </m:rPr>
                <w:rPr>
                  <w:rFonts w:ascii="Cambria Math" w:hAnsi="Cambria Math"/>
                </w:rPr>
                <m:t>Penalty</m:t>
              </m:r>
              <m:r>
                <w:rPr>
                  <w:rFonts w:ascii="Cambria Math" w:hAnsi="Cambria Math"/>
                </w:rPr>
                <m:t>=</m:t>
              </m:r>
              <m:sSup>
                <m:sSupPr>
                  <m:ctrlPr>
                    <w:rPr>
                      <w:rFonts w:ascii="Cambria Math" w:hAnsi="Cambria Math"/>
                    </w:rPr>
                  </m:ctrlPr>
                </m:sSupPr>
                <m:e>
                  <m:r>
                    <w:rPr>
                      <w:rFonts w:ascii="Cambria Math" w:hAnsi="Cambria Math"/>
                    </w:rPr>
                    <m:t>0.5</m:t>
                  </m:r>
                </m:e>
                <m:sup>
                  <m:r>
                    <w:rPr>
                      <w:rFonts w:ascii="Cambria Math" w:hAnsi="Cambria Math"/>
                    </w:rPr>
                    <m:t>n</m:t>
                  </m:r>
                </m:sup>
              </m:sSup>
              <m:r>
                <w:rPr>
                  <w:rFonts w:ascii="Cambria Math" w:hAnsi="Cambria Math"/>
                </w:rPr>
                <m:t>⋅</m:t>
              </m:r>
              <m:sSup>
                <m:sSupPr>
                  <m:ctrlPr>
                    <w:rPr>
                      <w:rFonts w:ascii="Cambria Math" w:hAnsi="Cambria Math"/>
                    </w:rPr>
                  </m:ctrlPr>
                </m:sSupPr>
                <m:e>
                  <m:r>
                    <w:rPr>
                      <w:rFonts w:ascii="Cambria Math" w:hAnsi="Cambria Math"/>
                    </w:rPr>
                    <m:t>5</m:t>
                  </m:r>
                </m:e>
                <m:sup>
                  <m:r>
                    <w:rPr>
                      <w:rFonts w:ascii="Cambria Math" w:hAnsi="Cambria Math"/>
                    </w:rPr>
                    <m:t>m</m:t>
                  </m:r>
                </m:sup>
              </m:sSup>
              <m: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separate"/>
                  </m:r>
                  <m:r>
                    <m:rPr>
                      <m:sty m:val="p"/>
                    </m:rPr>
                    <w:rPr>
                      <w:rFonts w:ascii="Cambria Math" w:hAnsi="Cambria Math"/>
                    </w:rPr>
                    <w:fldChar w:fldCharType="end"/>
                  </m:r>
                </m:e>
              </m:d>
              <m:ctrlPr>
                <w:rPr>
                  <w:rFonts w:ascii="Cambria Math" w:hAnsi="Cambria Math"/>
                  <w:i/>
                </w:rPr>
              </m:ctrlPr>
            </m:e>
          </m:eqArr>
        </m:oMath>
      </m:oMathPara>
    </w:p>
    <w:p w14:paraId="3A012287" w14:textId="2480E2E0" w:rsidR="00972B56" w:rsidRPr="00972B56" w:rsidRDefault="00972B56" w:rsidP="00FF43AB">
      <w:pPr>
        <w:pStyle w:val="a0"/>
        <w:rPr>
          <w:rFonts w:hint="eastAsia"/>
        </w:rPr>
      </w:pPr>
      <w:r>
        <w:rPr>
          <w:rFonts w:hint="eastAsia"/>
        </w:rPr>
        <w:t>同时</w:t>
      </w:r>
      <w:r w:rsidRPr="00972B56">
        <w:t>，算法考虑了物理约束，引入了最大移动距离限制，确保规划的路径在物理上可行</w:t>
      </w:r>
      <w:r>
        <w:rPr>
          <w:rFonts w:hint="eastAsia"/>
        </w:rPr>
        <w:t>。</w:t>
      </w:r>
    </w:p>
    <w:p w14:paraId="58966DD6" w14:textId="086469AA" w:rsidR="00972B56" w:rsidRDefault="00972B56" w:rsidP="00FF43AB">
      <w:pPr>
        <w:pStyle w:val="a0"/>
        <w:rPr>
          <w:rFonts w:hint="eastAsia"/>
        </w:rPr>
      </w:pPr>
      <w:r w:rsidRPr="00972B56">
        <w:t>优化后的长期</w:t>
      </w:r>
      <w:r w:rsidR="00715210">
        <w:t>决策</w:t>
      </w:r>
      <w:r w:rsidRPr="00972B56">
        <w:t>方案为每辆车生成了一条由多个时间步组成的路径。每个路径点包含区域 ID、评分和时间步三元组，完整描述了车辆的行动计划</w:t>
      </w:r>
      <w:r>
        <w:rPr>
          <w:rFonts w:hint="eastAsia"/>
        </w:rPr>
        <w:t>，并加入</w:t>
      </w:r>
      <w:r w:rsidRPr="00972B56">
        <w:t>地图可视化。</w:t>
      </w:r>
    </w:p>
    <w:p w14:paraId="1CC4BFA1" w14:textId="77777777" w:rsidR="00E13916" w:rsidRDefault="00E13916" w:rsidP="00AD5F02">
      <w:pPr>
        <w:pStyle w:val="afd"/>
      </w:pPr>
      <w:r>
        <w:rPr>
          <w:noProof/>
        </w:rPr>
        <w:drawing>
          <wp:inline distT="0" distB="0" distL="0" distR="0" wp14:anchorId="501899AF" wp14:editId="4E7A004A">
            <wp:extent cx="5274310" cy="1881505"/>
            <wp:effectExtent l="0" t="0" r="2540" b="4445"/>
            <wp:docPr id="14315020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6E15D409" w14:textId="42CD6A63" w:rsidR="00972B56" w:rsidRDefault="00E13916" w:rsidP="00E13916">
      <w:pPr>
        <w:pStyle w:val="aff3"/>
        <w:jc w:val="center"/>
        <w:rPr>
          <w:rFonts w:ascii="宋体" w:hAnsi="宋体" w:hint="eastAsia"/>
          <w:color w:val="000000"/>
          <w:spacing w:val="-12"/>
        </w:rPr>
      </w:pPr>
      <w:bookmarkStart w:id="50" w:name="_Toc1961334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73A0">
        <w:rPr>
          <w:rFonts w:hint="eastAsia"/>
          <w:noProof/>
        </w:rPr>
        <w:t>20</w:t>
      </w:r>
      <w:r>
        <w:fldChar w:fldCharType="end"/>
      </w:r>
      <w:r>
        <w:rPr>
          <w:rFonts w:hint="eastAsia"/>
        </w:rPr>
        <w:t xml:space="preserve"> </w:t>
      </w:r>
      <w:r>
        <w:rPr>
          <w:rFonts w:hint="eastAsia"/>
        </w:rPr>
        <w:t>部分模拟路线规划</w:t>
      </w:r>
      <w:bookmarkEnd w:id="50"/>
    </w:p>
    <w:p w14:paraId="4EC89675" w14:textId="6777811C" w:rsidR="00972B56" w:rsidRPr="00E92338" w:rsidRDefault="00972B56" w:rsidP="00FF43AB">
      <w:pPr>
        <w:pStyle w:val="a0"/>
        <w:rPr>
          <w:rFonts w:hint="eastAsia"/>
        </w:rPr>
      </w:pPr>
      <w:r>
        <w:rPr>
          <w:rFonts w:hint="eastAsia"/>
        </w:rPr>
        <w:t>由图片显示，</w:t>
      </w:r>
      <w:r w:rsidR="008A5902">
        <w:rPr>
          <w:rFonts w:hint="eastAsia"/>
        </w:rPr>
        <w:t>本文</w:t>
      </w:r>
      <w:r>
        <w:rPr>
          <w:rFonts w:hint="eastAsia"/>
        </w:rPr>
        <w:t>的模拟路线应用展现了较强的正确性，可以同时模拟多辆车的运作与</w:t>
      </w:r>
      <w:r w:rsidR="00F64480">
        <w:rPr>
          <w:rFonts w:hint="eastAsia"/>
        </w:rPr>
        <w:t>决策</w:t>
      </w:r>
      <w:r>
        <w:rPr>
          <w:rFonts w:hint="eastAsia"/>
        </w:rPr>
        <w:t>，成功结合了多项因素考量，</w:t>
      </w:r>
      <w:r w:rsidR="00F64480">
        <w:rPr>
          <w:rFonts w:hint="eastAsia"/>
        </w:rPr>
        <w:t>模拟出租车动态选择区域的实际模型。</w:t>
      </w:r>
      <w:r w:rsidR="00E92338" w:rsidRPr="00972B56">
        <w:t>长期</w:t>
      </w:r>
      <w:r w:rsidR="00E92338">
        <w:t>决策</w:t>
      </w:r>
      <w:r w:rsidR="00E92338" w:rsidRPr="00972B56">
        <w:t>规划的优势在于：考虑了决策的时序依赖性，避免了短视决策可能带来的长期不利影响；优化了车辆的整体收益，而不仅仅是单步收益。通过这种方式，系统能够在满足乘客需求的同时，提高车辆运营效率，为司机提供更科学的</w:t>
      </w:r>
      <w:r w:rsidR="00E92338">
        <w:rPr>
          <w:rFonts w:hint="eastAsia"/>
        </w:rPr>
        <w:t>决策</w:t>
      </w:r>
      <w:r w:rsidR="00E92338" w:rsidRPr="00972B56">
        <w:t>指导。</w:t>
      </w:r>
    </w:p>
    <w:p w14:paraId="2313705B" w14:textId="004F6178" w:rsidR="001E2516" w:rsidRPr="00336F64" w:rsidRDefault="000C1204" w:rsidP="00336F64">
      <w:pPr>
        <w:pStyle w:val="1"/>
        <w:numPr>
          <w:ilvl w:val="0"/>
          <w:numId w:val="67"/>
        </w:numPr>
        <w:rPr>
          <w:rFonts w:hint="eastAsia"/>
        </w:rPr>
      </w:pPr>
      <w:bookmarkStart w:id="51" w:name="_Toc196133448"/>
      <w:r w:rsidRPr="00336F64">
        <w:t>结论与建议</w:t>
      </w:r>
      <w:bookmarkEnd w:id="51"/>
    </w:p>
    <w:p w14:paraId="3BCA270E" w14:textId="77777777" w:rsidR="001E2516" w:rsidRPr="00AD4FA2" w:rsidRDefault="001E2516" w:rsidP="002D7B3B">
      <w:pPr>
        <w:pStyle w:val="2"/>
        <w:rPr>
          <w:rFonts w:hint="eastAsia"/>
        </w:rPr>
      </w:pPr>
      <w:bookmarkStart w:id="52" w:name="_Toc196133449"/>
      <w:r w:rsidRPr="00AD4FA2">
        <w:t>（一）结论</w:t>
      </w:r>
      <w:bookmarkEnd w:id="52"/>
    </w:p>
    <w:p w14:paraId="1D936D68" w14:textId="48356557" w:rsidR="000873C2" w:rsidRPr="000873C2" w:rsidRDefault="008A5902" w:rsidP="00FF43AB">
      <w:pPr>
        <w:pStyle w:val="a0"/>
        <w:rPr>
          <w:rFonts w:hint="eastAsia"/>
        </w:rPr>
      </w:pPr>
      <w:r>
        <w:t>本文</w:t>
      </w:r>
      <w:r w:rsidR="000873C2" w:rsidRPr="000873C2">
        <w:t>针对上海市出租车运营需求，提出了基于深度学习和用户反馈的动态区域选择模型，设计并验证了该模型的可行性。以下为</w:t>
      </w:r>
      <w:r>
        <w:t>本文</w:t>
      </w:r>
      <w:r w:rsidR="000873C2" w:rsidRPr="000873C2">
        <w:t>的主要成果：</w:t>
      </w:r>
    </w:p>
    <w:p w14:paraId="25D7A398" w14:textId="550F3C0E" w:rsidR="000873C2" w:rsidRPr="00102F3B" w:rsidRDefault="000873C2" w:rsidP="00102F3B">
      <w:pPr>
        <w:pStyle w:val="3"/>
        <w:numPr>
          <w:ilvl w:val="1"/>
          <w:numId w:val="73"/>
        </w:numPr>
        <w:rPr>
          <w:rFonts w:hint="eastAsia"/>
        </w:rPr>
      </w:pPr>
      <w:r w:rsidRPr="00102F3B">
        <w:lastRenderedPageBreak/>
        <w:t>基于LSTM的交通模式预测</w:t>
      </w:r>
    </w:p>
    <w:p w14:paraId="3BD90240" w14:textId="648F6EF8" w:rsidR="000873C2" w:rsidRPr="000873C2" w:rsidRDefault="008A5902" w:rsidP="00FF43AB">
      <w:pPr>
        <w:pStyle w:val="a0"/>
        <w:rPr>
          <w:rFonts w:hint="eastAsia"/>
        </w:rPr>
      </w:pPr>
      <w:r>
        <w:t>本文</w:t>
      </w:r>
      <w:r w:rsidR="000873C2" w:rsidRPr="000873C2">
        <w:t>采用长短期记忆网络（LSTM）对交通流量和上车点热点进行时序预测。LSTM通过捕捉数据的长期依赖关系，准确反映了上海市交通模式的动态变化，为区域推荐提供了可靠依据。模型在训练过程中表现稳定，预测结果与实际交通趋势高度一致。</w:t>
      </w:r>
    </w:p>
    <w:p w14:paraId="10F32F6D" w14:textId="03C87B92" w:rsidR="000873C2" w:rsidRDefault="000873C2" w:rsidP="005E0F68">
      <w:pPr>
        <w:pStyle w:val="3"/>
        <w:numPr>
          <w:ilvl w:val="1"/>
          <w:numId w:val="73"/>
        </w:numPr>
        <w:rPr>
          <w:rFonts w:hint="eastAsia"/>
        </w:rPr>
      </w:pPr>
      <w:r w:rsidRPr="00102F3B">
        <w:t>用户反馈的决策优化</w:t>
      </w:r>
      <w:r w:rsidR="005E0F68">
        <w:rPr>
          <w:rFonts w:hint="eastAsia"/>
        </w:rPr>
        <w:t>与</w:t>
      </w:r>
      <w:r w:rsidRPr="000873C2">
        <w:t>多源数据的融合机制</w:t>
      </w:r>
    </w:p>
    <w:p w14:paraId="7AD98C01" w14:textId="645E96FB" w:rsidR="000873C2" w:rsidRPr="000873C2" w:rsidRDefault="005E0F68" w:rsidP="00FF43AB">
      <w:pPr>
        <w:pStyle w:val="a0"/>
        <w:rPr>
          <w:rFonts w:hint="eastAsia"/>
        </w:rPr>
      </w:pPr>
      <w:r w:rsidRPr="000873C2">
        <w:t>通过整合用户反馈数据</w:t>
      </w:r>
      <w:r>
        <w:rPr>
          <w:rFonts w:hint="eastAsia"/>
        </w:rPr>
        <w:t>（投诉数据），</w:t>
      </w:r>
      <w:r w:rsidRPr="000873C2">
        <w:t>本模型在区域选择中引入了用户体验维度。</w:t>
      </w:r>
      <w:r w:rsidR="000873C2" w:rsidRPr="000873C2">
        <w:t>研究</w:t>
      </w:r>
      <w:r w:rsidR="000873C2">
        <w:rPr>
          <w:rFonts w:hint="eastAsia"/>
        </w:rPr>
        <w:t>使用了</w:t>
      </w:r>
      <w:r w:rsidR="000873C2" w:rsidRPr="000873C2">
        <w:t>可学习加权融合技术，综合处理GPS轨迹数据、用户反馈等多源输入</w:t>
      </w:r>
      <w:r>
        <w:rPr>
          <w:rFonts w:hint="eastAsia"/>
        </w:rPr>
        <w:t>，</w:t>
      </w:r>
      <w:r w:rsidR="000873C2" w:rsidRPr="000873C2">
        <w:t>确保了推荐结果的全面性和适应性。</w:t>
      </w:r>
    </w:p>
    <w:p w14:paraId="3F51A9A1" w14:textId="700C69B0" w:rsidR="000873C2" w:rsidRDefault="000873C2" w:rsidP="00102F3B">
      <w:pPr>
        <w:pStyle w:val="3"/>
        <w:numPr>
          <w:ilvl w:val="1"/>
          <w:numId w:val="73"/>
        </w:numPr>
        <w:rPr>
          <w:rFonts w:hint="eastAsia"/>
        </w:rPr>
      </w:pPr>
      <w:r w:rsidRPr="000873C2">
        <w:t>动态推荐与长期规划</w:t>
      </w:r>
    </w:p>
    <w:p w14:paraId="06DCFD79" w14:textId="0650C9E9" w:rsidR="000873C2" w:rsidRPr="000873C2" w:rsidRDefault="000873C2" w:rsidP="00FF43AB">
      <w:pPr>
        <w:pStyle w:val="a0"/>
        <w:rPr>
          <w:rFonts w:hint="eastAsia"/>
        </w:rPr>
      </w:pPr>
      <w:r w:rsidRPr="000873C2">
        <w:t>本模型实现了动态区域推荐，并通过递归算法支持长期决策。</w:t>
      </w:r>
      <w:r w:rsidR="00FC1A3C" w:rsidRPr="00FC1A3C">
        <w:rPr>
          <w:rFonts w:hint="eastAsia"/>
        </w:rPr>
        <w:t>系统基于</w:t>
      </w:r>
      <w:r w:rsidR="00FC1A3C">
        <w:rPr>
          <w:rFonts w:hint="eastAsia"/>
        </w:rPr>
        <w:t>多个权重和推荐</w:t>
      </w:r>
      <w:r w:rsidR="00FC1A3C" w:rsidRPr="00FC1A3C">
        <w:rPr>
          <w:rFonts w:hint="eastAsia"/>
        </w:rPr>
        <w:t>区域，同时优化司机未来多个时间步的行动路径。模拟中，系统为每辆车生成了</w:t>
      </w:r>
      <w:r w:rsidR="00FC1A3C" w:rsidRPr="000873C2">
        <w:t>实时推荐区域和行动路径，展示了其在提升运营效率方面的潜力</w:t>
      </w:r>
      <w:r w:rsidRPr="000873C2">
        <w:t>。</w:t>
      </w:r>
    </w:p>
    <w:p w14:paraId="34FCBB95" w14:textId="09F9B49F" w:rsidR="001E2516" w:rsidRPr="000873C2" w:rsidRDefault="008A5902" w:rsidP="00FF43AB">
      <w:pPr>
        <w:pStyle w:val="a0"/>
        <w:rPr>
          <w:rFonts w:hint="eastAsia"/>
        </w:rPr>
      </w:pPr>
      <w:r>
        <w:t>本文</w:t>
      </w:r>
      <w:r w:rsidR="000873C2" w:rsidRPr="000873C2">
        <w:t>开发的动态区域选择模型通过深度学习技术和多源数据融合，为上海市出租车行业提供了一种智能化的决策工具。模型在预测交通模式、优化区域选择以及提升用户体验方面取得了显著成效，为城市交通管理提供了新思路。</w:t>
      </w:r>
    </w:p>
    <w:p w14:paraId="5EB509B6" w14:textId="77777777" w:rsidR="001E2516" w:rsidRPr="00AD4FA2" w:rsidRDefault="001E2516" w:rsidP="002D7B3B">
      <w:pPr>
        <w:pStyle w:val="2"/>
        <w:rPr>
          <w:rFonts w:hint="eastAsia"/>
        </w:rPr>
      </w:pPr>
      <w:bookmarkStart w:id="53" w:name="_Toc196133450"/>
      <w:r w:rsidRPr="00AD4FA2">
        <w:t>（二）建议</w:t>
      </w:r>
      <w:bookmarkEnd w:id="53"/>
    </w:p>
    <w:p w14:paraId="73C7CDD4" w14:textId="2A900714" w:rsidR="00FC1A3C" w:rsidRPr="00FC1A3C" w:rsidRDefault="00FC1A3C" w:rsidP="00FF43AB">
      <w:pPr>
        <w:pStyle w:val="a0"/>
        <w:rPr>
          <w:rFonts w:hint="eastAsia"/>
        </w:rPr>
      </w:pPr>
      <w:r w:rsidRPr="00FC1A3C">
        <w:t>基于</w:t>
      </w:r>
      <w:r w:rsidR="008A5902">
        <w:t>本文</w:t>
      </w:r>
      <w:r w:rsidRPr="00FC1A3C">
        <w:t>的结果和国家政策导向，为进一步推动上海市出租车动态区域选择模型的实际应用和智能交通的发展，提出以下具体、可操作的建议：</w:t>
      </w:r>
    </w:p>
    <w:p w14:paraId="26E3AC88" w14:textId="67BF1EE5" w:rsidR="00FC1A3C" w:rsidRDefault="00FC1A3C" w:rsidP="004D0765">
      <w:pPr>
        <w:pStyle w:val="3"/>
        <w:numPr>
          <w:ilvl w:val="0"/>
          <w:numId w:val="121"/>
        </w:numPr>
        <w:rPr>
          <w:rFonts w:hint="eastAsia"/>
        </w:rPr>
      </w:pPr>
      <w:r w:rsidRPr="00FC1A3C">
        <w:t>政策支持与推广应用</w:t>
      </w:r>
    </w:p>
    <w:p w14:paraId="53302EC8" w14:textId="01F79B86" w:rsidR="00FC1A3C" w:rsidRPr="00FC1A3C" w:rsidRDefault="00FC1A3C" w:rsidP="00FF43AB">
      <w:pPr>
        <w:pStyle w:val="a0"/>
        <w:rPr>
          <w:rFonts w:hint="eastAsia"/>
        </w:rPr>
      </w:pPr>
      <w:r w:rsidRPr="00FC1A3C">
        <w:t>建议政府部门加大对智能交通技术的支持力度，推动基于深度学习和用户反馈的动态区域选择模型在出租车行业的广泛应用。可通过政策激励和试点项目，鼓励出租车企业率先采用</w:t>
      </w:r>
      <w:r w:rsidR="005E0F68">
        <w:rPr>
          <w:rFonts w:hint="eastAsia"/>
        </w:rPr>
        <w:t>深度学习相关</w:t>
      </w:r>
      <w:r w:rsidRPr="00FC1A3C">
        <w:t>模型，提升行业竞争力，助力智慧城市建设和“双碳”目标的实现。</w:t>
      </w:r>
    </w:p>
    <w:p w14:paraId="13F73643" w14:textId="77777777" w:rsidR="00FC1A3C" w:rsidRDefault="00FC1A3C" w:rsidP="004D0765">
      <w:pPr>
        <w:pStyle w:val="3"/>
        <w:numPr>
          <w:ilvl w:val="0"/>
          <w:numId w:val="121"/>
        </w:numPr>
        <w:rPr>
          <w:rFonts w:hint="eastAsia"/>
        </w:rPr>
      </w:pPr>
      <w:r w:rsidRPr="00FC1A3C">
        <w:lastRenderedPageBreak/>
        <w:t>数据共享与行业合作</w:t>
      </w:r>
    </w:p>
    <w:p w14:paraId="7A7F96BA" w14:textId="7AE15704" w:rsidR="00FC1A3C" w:rsidRPr="00FC1A3C" w:rsidRDefault="00FC1A3C" w:rsidP="00FF43AB">
      <w:pPr>
        <w:pStyle w:val="a0"/>
        <w:rPr>
          <w:rFonts w:hint="eastAsia"/>
        </w:rPr>
      </w:pPr>
      <w:r w:rsidRPr="00FC1A3C">
        <w:t>建议建立城市交通数据共享平台，促进政府、企业和研究机构之间的协作。通过整合出租车GPS数据、网约车数据、公共交通数据及用户反馈等多源资源，为智能交通研究和应用提供更全面的支持，从而优化城市交通管理。</w:t>
      </w:r>
    </w:p>
    <w:p w14:paraId="02AA19A1" w14:textId="77777777" w:rsidR="00FC1A3C" w:rsidRDefault="00FC1A3C" w:rsidP="004D0765">
      <w:pPr>
        <w:pStyle w:val="3"/>
        <w:numPr>
          <w:ilvl w:val="0"/>
          <w:numId w:val="121"/>
        </w:numPr>
        <w:rPr>
          <w:rFonts w:hint="eastAsia"/>
        </w:rPr>
      </w:pPr>
      <w:r w:rsidRPr="00FC1A3C">
        <w:t>加强用户参与与反馈机制</w:t>
      </w:r>
    </w:p>
    <w:p w14:paraId="0BC6693D" w14:textId="131620C0" w:rsidR="00FC1A3C" w:rsidRPr="00FC1A3C" w:rsidRDefault="00FC1A3C" w:rsidP="00FF43AB">
      <w:pPr>
        <w:pStyle w:val="a0"/>
        <w:rPr>
          <w:rFonts w:hint="eastAsia"/>
        </w:rPr>
      </w:pPr>
      <w:r w:rsidRPr="00FC1A3C">
        <w:t>建议出租车行业借助移动应用或投诉平台，鼓励乘客提供实时反馈，建立完善的用户参与机制</w:t>
      </w:r>
      <w:r w:rsidR="004D0765">
        <w:rPr>
          <w:rFonts w:hint="eastAsia"/>
        </w:rPr>
        <w:t>，</w:t>
      </w:r>
      <w:r w:rsidRPr="00FC1A3C">
        <w:t>进一步提升服务质量和乘客满意度。</w:t>
      </w:r>
    </w:p>
    <w:p w14:paraId="2F6A9F65" w14:textId="77777777" w:rsidR="001E2516" w:rsidRPr="00AD4FA2" w:rsidRDefault="001E2516" w:rsidP="00FF43AB">
      <w:pPr>
        <w:pStyle w:val="a0"/>
        <w:rPr>
          <w:rFonts w:hint="eastAsia"/>
        </w:rPr>
      </w:pPr>
      <w:bookmarkStart w:id="54" w:name="_Toc25632"/>
      <w:r w:rsidRPr="00AD4FA2">
        <w:br w:type="page"/>
      </w:r>
    </w:p>
    <w:p w14:paraId="07C394AF" w14:textId="33E9F546" w:rsidR="007A67C6" w:rsidRPr="007A67C6" w:rsidRDefault="001E2516" w:rsidP="007A67C6">
      <w:pPr>
        <w:keepNext/>
        <w:keepLines/>
        <w:spacing w:line="480" w:lineRule="exact"/>
        <w:textAlignment w:val="center"/>
        <w:rPr>
          <w:rFonts w:ascii="黑体" w:eastAsia="黑体" w:hAnsi="黑体" w:cs="黑体" w:hint="eastAsia"/>
          <w:sz w:val="28"/>
          <w:szCs w:val="28"/>
        </w:rPr>
      </w:pPr>
      <w:bookmarkStart w:id="55" w:name="_Toc11938"/>
      <w:bookmarkStart w:id="56" w:name="_Toc31647"/>
      <w:r>
        <w:rPr>
          <w:rFonts w:ascii="黑体" w:eastAsia="黑体" w:hAnsi="黑体" w:cs="黑体" w:hint="eastAsia"/>
          <w:sz w:val="28"/>
          <w:szCs w:val="28"/>
        </w:rPr>
        <w:lastRenderedPageBreak/>
        <w:t>参考文献</w:t>
      </w:r>
      <w:bookmarkEnd w:id="54"/>
      <w:bookmarkEnd w:id="55"/>
      <w:bookmarkEnd w:id="56"/>
    </w:p>
    <w:p w14:paraId="752BA32F" w14:textId="4EE989A5" w:rsidR="007A67C6" w:rsidRDefault="007A67C6" w:rsidP="00FF43AB">
      <w:pPr>
        <w:pStyle w:val="a8"/>
        <w:numPr>
          <w:ilvl w:val="0"/>
          <w:numId w:val="126"/>
        </w:numPr>
        <w:rPr>
          <w:rFonts w:hint="eastAsia"/>
        </w:rPr>
      </w:pPr>
      <w:r>
        <w:rPr>
          <w:rFonts w:hint="eastAsia"/>
        </w:rPr>
        <w:t xml:space="preserve">    </w:t>
      </w:r>
      <w:bookmarkStart w:id="57" w:name="_Ref196100831"/>
      <w:r>
        <w:rPr>
          <w:rFonts w:hint="eastAsia"/>
        </w:rPr>
        <w:t>刘耀宗, 张宇, 王宇. 出租车乘客轨迹的空间聚类方法[J]. 计算机工程与应用, 2018, 54(14): 249-255.</w:t>
      </w:r>
      <w:bookmarkEnd w:id="57"/>
      <w:r>
        <w:rPr>
          <w:rFonts w:hint="eastAsia"/>
        </w:rPr>
        <w:t xml:space="preserve">  </w:t>
      </w:r>
    </w:p>
    <w:p w14:paraId="26204952" w14:textId="2157D099" w:rsidR="007A67C6" w:rsidRDefault="007A67C6" w:rsidP="00FF43AB">
      <w:pPr>
        <w:pStyle w:val="a8"/>
        <w:numPr>
          <w:ilvl w:val="0"/>
          <w:numId w:val="126"/>
        </w:numPr>
        <w:rPr>
          <w:rFonts w:hint="eastAsia"/>
        </w:rPr>
      </w:pPr>
      <w:r>
        <w:rPr>
          <w:rFonts w:hint="eastAsia"/>
        </w:rPr>
        <w:t xml:space="preserve">    </w:t>
      </w:r>
      <w:bookmarkStart w:id="58" w:name="_Ref196100928"/>
      <w:r>
        <w:rPr>
          <w:rFonts w:hint="eastAsia"/>
        </w:rPr>
        <w:t>党鹏飞. 基于GPS数据的出租车寻客行为分析及路径规划研究[D]. 大连理工大学, 2021.</w:t>
      </w:r>
      <w:bookmarkEnd w:id="58"/>
      <w:r>
        <w:rPr>
          <w:rFonts w:hint="eastAsia"/>
        </w:rPr>
        <w:t xml:space="preserve">  </w:t>
      </w:r>
    </w:p>
    <w:p w14:paraId="3FA9A362" w14:textId="60D540B5" w:rsidR="007A67C6" w:rsidRDefault="007A67C6" w:rsidP="00FF43AB">
      <w:pPr>
        <w:pStyle w:val="a8"/>
        <w:numPr>
          <w:ilvl w:val="0"/>
          <w:numId w:val="126"/>
        </w:numPr>
        <w:rPr>
          <w:rFonts w:hint="eastAsia"/>
        </w:rPr>
      </w:pPr>
      <w:r>
        <w:rPr>
          <w:rFonts w:hint="eastAsia"/>
        </w:rPr>
        <w:t xml:space="preserve">    </w:t>
      </w:r>
      <w:bookmarkStart w:id="59" w:name="_Ref196100936"/>
      <w:r>
        <w:rPr>
          <w:rFonts w:hint="eastAsia"/>
        </w:rPr>
        <w:t>熊敏. 基于出租车轨迹热点区域的寻客路径优化模型和策略研究[D]. 重庆: 重庆交通大学, 2022.</w:t>
      </w:r>
      <w:bookmarkEnd w:id="59"/>
      <w:r>
        <w:rPr>
          <w:rFonts w:hint="eastAsia"/>
        </w:rPr>
        <w:t xml:space="preserve">  </w:t>
      </w:r>
    </w:p>
    <w:p w14:paraId="69EDC336" w14:textId="25FCF80B" w:rsidR="007A67C6" w:rsidRDefault="007A67C6" w:rsidP="00FF43AB">
      <w:pPr>
        <w:pStyle w:val="a8"/>
        <w:numPr>
          <w:ilvl w:val="0"/>
          <w:numId w:val="126"/>
        </w:numPr>
        <w:rPr>
          <w:rFonts w:hint="eastAsia"/>
        </w:rPr>
      </w:pPr>
      <w:r>
        <w:rPr>
          <w:rFonts w:hint="eastAsia"/>
        </w:rPr>
        <w:t xml:space="preserve">    </w:t>
      </w:r>
      <w:bookmarkStart w:id="60" w:name="_Ref196101087"/>
      <w:r>
        <w:rPr>
          <w:rFonts w:hint="eastAsia"/>
        </w:rPr>
        <w:t>邢羽琪,杨柽.基于逆向技术的深层网络爬虫与数据分析[J].软件工程,2023,26(12):41-45.DOI:10.19644/j.cnki.issn2096-1472.2023.012.009.</w:t>
      </w:r>
      <w:bookmarkEnd w:id="60"/>
      <w:r>
        <w:rPr>
          <w:rFonts w:hint="eastAsia"/>
        </w:rPr>
        <w:t xml:space="preserve">  </w:t>
      </w:r>
    </w:p>
    <w:p w14:paraId="6166DBF0" w14:textId="038DB0E6" w:rsidR="007A67C6" w:rsidRDefault="007A67C6" w:rsidP="00FF43AB">
      <w:pPr>
        <w:pStyle w:val="a8"/>
        <w:numPr>
          <w:ilvl w:val="0"/>
          <w:numId w:val="126"/>
        </w:numPr>
        <w:rPr>
          <w:rFonts w:hint="eastAsia"/>
        </w:rPr>
      </w:pPr>
      <w:r w:rsidRPr="007A67C6">
        <w:rPr>
          <w:rFonts w:hint="eastAsia"/>
          <w:lang w:val="fr-FR"/>
        </w:rPr>
        <w:t xml:space="preserve">    </w:t>
      </w:r>
      <w:bookmarkStart w:id="61" w:name="_Ref196100355"/>
      <w:r w:rsidRPr="007A67C6">
        <w:rPr>
          <w:rFonts w:hint="eastAsia"/>
          <w:lang w:val="fr-FR"/>
        </w:rPr>
        <w:t xml:space="preserve">BESSE P C, GUILLOUET B, LOUBES J M, et al. </w:t>
      </w:r>
      <w:r>
        <w:rPr>
          <w:rFonts w:hint="eastAsia"/>
        </w:rPr>
        <w:t>Destination prediction by trajectory distribution based model[J].</w:t>
      </w:r>
      <w:bookmarkEnd w:id="61"/>
      <w:r>
        <w:rPr>
          <w:rFonts w:hint="eastAsia"/>
        </w:rPr>
        <w:t xml:space="preserve">  </w:t>
      </w:r>
    </w:p>
    <w:p w14:paraId="4210608D" w14:textId="05C8CD6F" w:rsidR="007A67C6" w:rsidRDefault="007A67C6" w:rsidP="00FF43AB">
      <w:pPr>
        <w:pStyle w:val="a8"/>
        <w:numPr>
          <w:ilvl w:val="0"/>
          <w:numId w:val="126"/>
        </w:numPr>
        <w:rPr>
          <w:rFonts w:hint="eastAsia"/>
        </w:rPr>
      </w:pPr>
      <w:r w:rsidRPr="00A0147F">
        <w:rPr>
          <w:rFonts w:hint="eastAsia"/>
        </w:rPr>
        <w:t xml:space="preserve">    </w:t>
      </w:r>
      <w:bookmarkStart w:id="62" w:name="_Ref196100745"/>
      <w:r w:rsidRPr="007A67C6">
        <w:rPr>
          <w:rFonts w:hint="eastAsia"/>
          <w:lang w:val="fr-FR"/>
        </w:rPr>
        <w:t xml:space="preserve">BIAN J, TIAN D, TANG Y, et al. </w:t>
      </w:r>
      <w:r>
        <w:rPr>
          <w:rFonts w:hint="eastAsia"/>
        </w:rPr>
        <w:t>A survey on trajectory clustering analysis[J].</w:t>
      </w:r>
      <w:bookmarkEnd w:id="62"/>
      <w:r>
        <w:rPr>
          <w:rFonts w:hint="eastAsia"/>
        </w:rPr>
        <w:t xml:space="preserve">  </w:t>
      </w:r>
    </w:p>
    <w:p w14:paraId="0954DD50" w14:textId="4BD41F1B" w:rsidR="007A67C6" w:rsidRDefault="007A67C6" w:rsidP="00FF43AB">
      <w:pPr>
        <w:pStyle w:val="a8"/>
        <w:numPr>
          <w:ilvl w:val="0"/>
          <w:numId w:val="126"/>
        </w:numPr>
        <w:rPr>
          <w:rFonts w:hint="eastAsia"/>
        </w:rPr>
      </w:pPr>
      <w:r>
        <w:rPr>
          <w:rFonts w:hint="eastAsia"/>
        </w:rPr>
        <w:t xml:space="preserve">    </w:t>
      </w:r>
      <w:bookmarkStart w:id="63" w:name="_Ref196100873"/>
      <w:r>
        <w:rPr>
          <w:rFonts w:hint="eastAsia"/>
        </w:rPr>
        <w:t xml:space="preserve">GONG S, CARTLIDGE J, BAI R, et al. Extracting activity patterns from taxi trajectory data: A two-layer framework using </w:t>
      </w:r>
      <w:proofErr w:type="spellStart"/>
      <w:r>
        <w:rPr>
          <w:rFonts w:hint="eastAsia"/>
        </w:rPr>
        <w:t>spatio</w:t>
      </w:r>
      <w:proofErr w:type="spellEnd"/>
      <w:r>
        <w:rPr>
          <w:rFonts w:hint="eastAsia"/>
        </w:rPr>
        <w:t>-temporal clustering, Bayesian probability and Monte Carlo simulation[J]. International Journal of Geographical Information Science, 2020, 34(6): 1210-1234.</w:t>
      </w:r>
      <w:bookmarkEnd w:id="63"/>
      <w:r>
        <w:rPr>
          <w:rFonts w:hint="eastAsia"/>
        </w:rPr>
        <w:t xml:space="preserve">  </w:t>
      </w:r>
    </w:p>
    <w:p w14:paraId="17BB029B" w14:textId="3796D1AC" w:rsidR="007A67C6" w:rsidRDefault="007A67C6" w:rsidP="00FF43AB">
      <w:pPr>
        <w:pStyle w:val="a8"/>
        <w:numPr>
          <w:ilvl w:val="0"/>
          <w:numId w:val="126"/>
        </w:numPr>
        <w:rPr>
          <w:rFonts w:hint="eastAsia"/>
        </w:rPr>
      </w:pPr>
      <w:r>
        <w:rPr>
          <w:rFonts w:hint="eastAsia"/>
        </w:rPr>
        <w:t xml:space="preserve">    </w:t>
      </w:r>
      <w:bookmarkStart w:id="64" w:name="_Ref196100891"/>
      <w:r>
        <w:rPr>
          <w:rFonts w:hint="eastAsia"/>
        </w:rPr>
        <w:t xml:space="preserve">RATHORE M </w:t>
      </w:r>
      <w:proofErr w:type="spellStart"/>
      <w:r>
        <w:rPr>
          <w:rFonts w:hint="eastAsia"/>
        </w:rPr>
        <w:t>M</w:t>
      </w:r>
      <w:proofErr w:type="spellEnd"/>
      <w:r>
        <w:rPr>
          <w:rFonts w:hint="eastAsia"/>
        </w:rPr>
        <w:t>, PAUL A, AHMED A, et al. Co-clustering-based driver grouping and pickup efficiency prediction in taxi systems[J].</w:t>
      </w:r>
      <w:bookmarkEnd w:id="64"/>
      <w:r>
        <w:rPr>
          <w:rFonts w:hint="eastAsia"/>
        </w:rPr>
        <w:t xml:space="preserve">  </w:t>
      </w:r>
    </w:p>
    <w:p w14:paraId="7C5FC527" w14:textId="18BAD06C" w:rsidR="007A67C6" w:rsidRDefault="007A67C6" w:rsidP="00FF43AB">
      <w:pPr>
        <w:pStyle w:val="a8"/>
        <w:numPr>
          <w:ilvl w:val="0"/>
          <w:numId w:val="126"/>
        </w:numPr>
        <w:rPr>
          <w:rFonts w:hint="eastAsia"/>
        </w:rPr>
      </w:pPr>
      <w:r>
        <w:rPr>
          <w:rFonts w:hint="eastAsia"/>
        </w:rPr>
        <w:t xml:space="preserve">    </w:t>
      </w:r>
      <w:bookmarkStart w:id="65" w:name="_Ref196100900"/>
      <w:r>
        <w:rPr>
          <w:rFonts w:hint="eastAsia"/>
        </w:rPr>
        <w:t>LIU Y, ZHANG Y, WANG Y. An improved fuzzy trajectory clustering method for exploring urban travel patterns[J]. Journal of Advanced Transportation, 2021, 2021: 1-14.</w:t>
      </w:r>
      <w:bookmarkEnd w:id="65"/>
      <w:r>
        <w:rPr>
          <w:rFonts w:hint="eastAsia"/>
        </w:rPr>
        <w:t xml:space="preserve">  </w:t>
      </w:r>
    </w:p>
    <w:p w14:paraId="011B6900" w14:textId="77777777" w:rsidR="007A67C6" w:rsidRDefault="007A67C6" w:rsidP="00FF43AB">
      <w:pPr>
        <w:pStyle w:val="a8"/>
        <w:numPr>
          <w:ilvl w:val="0"/>
          <w:numId w:val="126"/>
        </w:numPr>
        <w:rPr>
          <w:rFonts w:hint="eastAsia"/>
        </w:rPr>
      </w:pPr>
      <w:bookmarkStart w:id="66" w:name="_Ref196100917"/>
      <w:r w:rsidRPr="007A67C6">
        <w:rPr>
          <w:rFonts w:hint="eastAsia"/>
          <w:lang w:val="fr-FR"/>
        </w:rPr>
        <w:t xml:space="preserve">YUE M, LI Y, YANG H, et al. </w:t>
      </w:r>
      <w:r>
        <w:rPr>
          <w:rFonts w:hint="eastAsia"/>
        </w:rPr>
        <w:t>DETECT: Deep trajectory clustering for mobility-behavior analysis[J].</w:t>
      </w:r>
      <w:bookmarkEnd w:id="66"/>
      <w:r>
        <w:rPr>
          <w:rFonts w:hint="eastAsia"/>
        </w:rPr>
        <w:t xml:space="preserve">  </w:t>
      </w:r>
    </w:p>
    <w:p w14:paraId="1397D3FC" w14:textId="77777777" w:rsidR="007A67C6" w:rsidRDefault="007A67C6" w:rsidP="00FF43AB">
      <w:pPr>
        <w:pStyle w:val="a8"/>
        <w:numPr>
          <w:ilvl w:val="0"/>
          <w:numId w:val="126"/>
        </w:numPr>
        <w:rPr>
          <w:rFonts w:hint="eastAsia"/>
        </w:rPr>
      </w:pPr>
      <w:bookmarkStart w:id="67" w:name="_Ref196100909"/>
      <w:r w:rsidRPr="007A67C6">
        <w:rPr>
          <w:rFonts w:hint="eastAsia"/>
          <w:lang w:val="fr-FR"/>
        </w:rPr>
        <w:t xml:space="preserve">LIU K, CHEN Z, YAMAMOTO T, et al. </w:t>
      </w:r>
      <w:r>
        <w:rPr>
          <w:rFonts w:hint="eastAsia"/>
        </w:rPr>
        <w:t>Exploring the impact of spatiotemporal granularity on the demand prediction of dynamic ride-</w:t>
      </w:r>
      <w:r>
        <w:rPr>
          <w:rFonts w:hint="eastAsia"/>
        </w:rPr>
        <w:lastRenderedPageBreak/>
        <w:t>hailing[J]. Transportation Research Part C: Emerging Technologies, 2021, 128: 103182.</w:t>
      </w:r>
      <w:bookmarkEnd w:id="67"/>
      <w:r>
        <w:rPr>
          <w:rFonts w:hint="eastAsia"/>
        </w:rPr>
        <w:t xml:space="preserve">  </w:t>
      </w:r>
    </w:p>
    <w:p w14:paraId="42AC19C1" w14:textId="77777777" w:rsidR="007A67C6" w:rsidRDefault="007A67C6" w:rsidP="00FF43AB">
      <w:pPr>
        <w:pStyle w:val="a8"/>
        <w:numPr>
          <w:ilvl w:val="0"/>
          <w:numId w:val="126"/>
        </w:numPr>
        <w:rPr>
          <w:rFonts w:hint="eastAsia"/>
        </w:rPr>
      </w:pPr>
      <w:bookmarkStart w:id="68" w:name="_Ref196101016"/>
      <w:r>
        <w:rPr>
          <w:rFonts w:hint="eastAsia"/>
        </w:rPr>
        <w:t>An L, Sun X H, Wang Y. K-Means Clustering Algorithm Based on Improved Differential Evolution[J]. Information Dynamics and Applications, 2024, 3(3): 200-210.</w:t>
      </w:r>
      <w:bookmarkEnd w:id="68"/>
      <w:r>
        <w:rPr>
          <w:rFonts w:hint="eastAsia"/>
        </w:rPr>
        <w:t xml:space="preserve">  </w:t>
      </w:r>
    </w:p>
    <w:p w14:paraId="5F64D0B9" w14:textId="77777777" w:rsidR="007A67C6" w:rsidRDefault="007A67C6" w:rsidP="00FF43AB">
      <w:pPr>
        <w:pStyle w:val="a8"/>
        <w:numPr>
          <w:ilvl w:val="0"/>
          <w:numId w:val="126"/>
        </w:numPr>
        <w:rPr>
          <w:rFonts w:hint="eastAsia"/>
        </w:rPr>
      </w:pPr>
      <w:bookmarkStart w:id="69" w:name="_Ref196101068"/>
      <w:r>
        <w:rPr>
          <w:rFonts w:hint="eastAsia"/>
        </w:rPr>
        <w:t>Bhattacharjee R, Imola J, Moshkovitz M, Dasgupta S. Online k-means Clustering on Arbitrary Data Streams[] Proceedings of The 34th International Conference on Algorithmic Learning Theory. 2023: 204-236.</w:t>
      </w:r>
      <w:bookmarkEnd w:id="69"/>
      <w:r>
        <w:rPr>
          <w:rFonts w:hint="eastAsia"/>
        </w:rPr>
        <w:t xml:space="preserve">  </w:t>
      </w:r>
    </w:p>
    <w:p w14:paraId="39A83601" w14:textId="77777777" w:rsidR="007A67C6" w:rsidRDefault="007A67C6" w:rsidP="00FF43AB">
      <w:pPr>
        <w:pStyle w:val="a8"/>
        <w:numPr>
          <w:ilvl w:val="0"/>
          <w:numId w:val="126"/>
        </w:numPr>
        <w:rPr>
          <w:rFonts w:hint="eastAsia"/>
        </w:rPr>
      </w:pPr>
      <w:bookmarkStart w:id="70" w:name="_Ref196101022"/>
      <w:r>
        <w:rPr>
          <w:rFonts w:hint="eastAsia"/>
        </w:rPr>
        <w:t xml:space="preserve">Swier Garst, Marcel Reinders. Federated K-means Clustering[J]. </w:t>
      </w:r>
      <w:proofErr w:type="spellStart"/>
      <w:r>
        <w:rPr>
          <w:rFonts w:hint="eastAsia"/>
        </w:rPr>
        <w:t>arXiv</w:t>
      </w:r>
      <w:proofErr w:type="spellEnd"/>
      <w:r>
        <w:rPr>
          <w:rFonts w:hint="eastAsia"/>
        </w:rPr>
        <w:t xml:space="preserve"> preprint arXiv:2310.01195, 2023.</w:t>
      </w:r>
      <w:bookmarkEnd w:id="70"/>
      <w:r>
        <w:rPr>
          <w:rFonts w:hint="eastAsia"/>
        </w:rPr>
        <w:t xml:space="preserve">  </w:t>
      </w:r>
    </w:p>
    <w:p w14:paraId="052C9451" w14:textId="77777777" w:rsidR="007A67C6" w:rsidRDefault="007A67C6" w:rsidP="00FF43AB">
      <w:pPr>
        <w:pStyle w:val="a8"/>
        <w:numPr>
          <w:ilvl w:val="0"/>
          <w:numId w:val="126"/>
        </w:numPr>
        <w:rPr>
          <w:rFonts w:hint="eastAsia"/>
        </w:rPr>
      </w:pPr>
      <w:bookmarkStart w:id="71" w:name="_Ref196101051"/>
      <w:proofErr w:type="spellStart"/>
      <w:r>
        <w:rPr>
          <w:rFonts w:hint="eastAsia"/>
        </w:rPr>
        <w:t>Papastefanopoulos</w:t>
      </w:r>
      <w:proofErr w:type="spellEnd"/>
      <w:r>
        <w:rPr>
          <w:rFonts w:hint="eastAsia"/>
        </w:rPr>
        <w:t xml:space="preserve"> A, </w:t>
      </w:r>
      <w:proofErr w:type="spellStart"/>
      <w:r>
        <w:rPr>
          <w:rFonts w:hint="eastAsia"/>
        </w:rPr>
        <w:t>Karyotis</w:t>
      </w:r>
      <w:proofErr w:type="spellEnd"/>
      <w:r>
        <w:rPr>
          <w:rFonts w:hint="eastAsia"/>
        </w:rPr>
        <w:t xml:space="preserve"> C, Sideris A. Multivariate time-series forecasting: A review of deep learning methods in IoT applications to smart cities[J]. Smart Cities, 2023, 6(5): 2242–2265.</w:t>
      </w:r>
      <w:bookmarkEnd w:id="71"/>
      <w:r>
        <w:rPr>
          <w:rFonts w:hint="eastAsia"/>
        </w:rPr>
        <w:t xml:space="preserve">  </w:t>
      </w:r>
    </w:p>
    <w:p w14:paraId="1A4293A3" w14:textId="77777777" w:rsidR="007A67C6" w:rsidRDefault="007A67C6" w:rsidP="00FF43AB">
      <w:pPr>
        <w:pStyle w:val="a8"/>
        <w:numPr>
          <w:ilvl w:val="0"/>
          <w:numId w:val="126"/>
        </w:numPr>
        <w:rPr>
          <w:rFonts w:hint="eastAsia"/>
        </w:rPr>
      </w:pPr>
      <w:bookmarkStart w:id="72" w:name="_Ref196101108"/>
      <w:r w:rsidRPr="007A67C6">
        <w:rPr>
          <w:rFonts w:hint="eastAsia"/>
          <w:lang w:val="fr-FR"/>
        </w:rPr>
        <w:t xml:space="preserve">Essien A, Yu Z, Shu L, et al. </w:t>
      </w:r>
      <w:r>
        <w:rPr>
          <w:rFonts w:hint="eastAsia"/>
        </w:rPr>
        <w:t>A deep-learning model for urban traffic flow prediction with traffic events mined from Twitter[J]. World Wide Web, 2021, 24: 2691–2709.</w:t>
      </w:r>
      <w:bookmarkEnd w:id="72"/>
      <w:r>
        <w:rPr>
          <w:rFonts w:hint="eastAsia"/>
        </w:rPr>
        <w:t xml:space="preserve">  </w:t>
      </w:r>
    </w:p>
    <w:p w14:paraId="07268E23" w14:textId="77777777" w:rsidR="007A67C6" w:rsidRDefault="007A67C6" w:rsidP="00FF43AB">
      <w:pPr>
        <w:pStyle w:val="a8"/>
        <w:numPr>
          <w:ilvl w:val="0"/>
          <w:numId w:val="126"/>
        </w:numPr>
        <w:rPr>
          <w:rFonts w:hint="eastAsia"/>
        </w:rPr>
      </w:pPr>
      <w:bookmarkStart w:id="73" w:name="_Ref196101126"/>
      <w:r>
        <w:rPr>
          <w:rFonts w:hint="eastAsia"/>
        </w:rPr>
        <w:t xml:space="preserve">Mondal S, </w:t>
      </w:r>
      <w:proofErr w:type="spellStart"/>
      <w:r>
        <w:rPr>
          <w:rFonts w:hint="eastAsia"/>
        </w:rPr>
        <w:t>Rehena</w:t>
      </w:r>
      <w:proofErr w:type="spellEnd"/>
      <w:r>
        <w:rPr>
          <w:rFonts w:hint="eastAsia"/>
        </w:rPr>
        <w:t xml:space="preserve"> Z. Stacked LSTM for short-term traffic flow prediction using multivariate time series dataset[J]. Arabian Journal for Science and Engineering, 2022, 47: 9997–10007.</w:t>
      </w:r>
      <w:bookmarkEnd w:id="73"/>
      <w:r>
        <w:rPr>
          <w:rFonts w:hint="eastAsia"/>
        </w:rPr>
        <w:t xml:space="preserve">  </w:t>
      </w:r>
    </w:p>
    <w:p w14:paraId="4A29C168" w14:textId="6D2797D9" w:rsidR="005B40B2" w:rsidRPr="007A67C6" w:rsidRDefault="007A67C6" w:rsidP="00FF43AB">
      <w:pPr>
        <w:pStyle w:val="a8"/>
        <w:numPr>
          <w:ilvl w:val="0"/>
          <w:numId w:val="126"/>
        </w:numPr>
        <w:rPr>
          <w:rFonts w:hint="eastAsia"/>
        </w:rPr>
      </w:pPr>
      <w:bookmarkStart w:id="74" w:name="_Ref196100990"/>
      <w:r>
        <w:rPr>
          <w:rFonts w:hint="eastAsia"/>
        </w:rPr>
        <w:t>Metcalf L, Casey W. Anomaly detection[A]//Cybersecurity and Applied Mathematics. Elsevier, 2016: 57.</w:t>
      </w:r>
      <w:bookmarkEnd w:id="74"/>
    </w:p>
    <w:p w14:paraId="7845784E" w14:textId="407748CD" w:rsidR="001E2516" w:rsidRPr="002F3186" w:rsidRDefault="001E2516" w:rsidP="002F3186">
      <w:pPr>
        <w:keepNext/>
        <w:keepLines/>
        <w:spacing w:line="480" w:lineRule="exact"/>
        <w:textAlignment w:val="center"/>
        <w:rPr>
          <w:rFonts w:ascii="黑体" w:eastAsia="黑体" w:hAnsi="黑体" w:cs="黑体" w:hint="eastAsia"/>
          <w:sz w:val="28"/>
          <w:szCs w:val="28"/>
        </w:rPr>
      </w:pPr>
      <w:r>
        <w:rPr>
          <w:rFonts w:ascii="Times New Roman" w:hAnsi="Times New Roman" w:hint="eastAsia"/>
        </w:rPr>
        <w:br w:type="page"/>
      </w:r>
    </w:p>
    <w:p w14:paraId="4F9C3448" w14:textId="77777777" w:rsidR="00BD144B" w:rsidRDefault="00BD144B" w:rsidP="002F3186">
      <w:pPr>
        <w:keepNext/>
        <w:keepLines/>
        <w:spacing w:line="480" w:lineRule="exact"/>
        <w:textAlignment w:val="center"/>
        <w:rPr>
          <w:rFonts w:ascii="黑体" w:eastAsia="黑体" w:hAnsi="黑体" w:cs="黑体" w:hint="eastAsia"/>
          <w:sz w:val="28"/>
          <w:szCs w:val="28"/>
        </w:rPr>
      </w:pPr>
      <w:bookmarkStart w:id="75" w:name="_Toc29719"/>
      <w:bookmarkStart w:id="76" w:name="_Toc3028"/>
    </w:p>
    <w:p w14:paraId="1C253B81" w14:textId="67FC2820" w:rsidR="001E2516" w:rsidRDefault="001E2516" w:rsidP="001E2516">
      <w:pPr>
        <w:keepNext/>
        <w:keepLines/>
        <w:spacing w:line="480" w:lineRule="exact"/>
        <w:jc w:val="center"/>
        <w:textAlignment w:val="center"/>
        <w:rPr>
          <w:rFonts w:hint="eastAsia"/>
        </w:rPr>
      </w:pPr>
      <w:r>
        <w:rPr>
          <w:rFonts w:ascii="黑体" w:eastAsia="黑体" w:hAnsi="黑体" w:cs="黑体" w:hint="eastAsia"/>
          <w:sz w:val="28"/>
          <w:szCs w:val="28"/>
        </w:rPr>
        <w:t>致谢</w:t>
      </w:r>
      <w:bookmarkEnd w:id="75"/>
      <w:bookmarkEnd w:id="76"/>
    </w:p>
    <w:p w14:paraId="5B687E62" w14:textId="77777777" w:rsidR="001E2516" w:rsidRDefault="001E2516" w:rsidP="00FF43AB">
      <w:pPr>
        <w:pStyle w:val="a0"/>
        <w:rPr>
          <w:rFonts w:hint="eastAsia"/>
        </w:rPr>
      </w:pPr>
    </w:p>
    <w:p w14:paraId="7F98212B" w14:textId="6ED97B87" w:rsidR="0006154D" w:rsidRPr="0006154D" w:rsidRDefault="0006154D" w:rsidP="0006154D">
      <w:pPr>
        <w:pStyle w:val="a0"/>
        <w:rPr>
          <w:rFonts w:hint="eastAsia"/>
        </w:rPr>
      </w:pPr>
      <w:r w:rsidRPr="0006154D">
        <w:t>本研究得以顺利开展，离不开香港科技大学智慧城市研究小组提供的上海市出租车 GPS 轨迹数据集。这些数据内容丰富、覆盖广泛，为我们的研究提供了坚实的基础。在此，我们向数据提供方表示衷心的感谢</w:t>
      </w:r>
      <w:r>
        <w:rPr>
          <w:rFonts w:hint="eastAsia"/>
        </w:rPr>
        <w:t>。</w:t>
      </w:r>
      <w:r w:rsidRPr="0006154D">
        <w:t>正是有了这些高质量的数据支持，我们才能深入挖掘出租车动态区域选择的规律，探索出具有创新性和实用性的模型。感谢数据提供方的无私分享，让我们能够站在巨人的肩膀上开展研究工作。</w:t>
      </w:r>
    </w:p>
    <w:p w14:paraId="75B95CE7" w14:textId="40B35321" w:rsidR="001E2516" w:rsidRDefault="0006154D" w:rsidP="00012E86">
      <w:pPr>
        <w:pStyle w:val="a0"/>
        <w:rPr>
          <w:rFonts w:hint="eastAsia"/>
        </w:rPr>
      </w:pPr>
      <w:r w:rsidRPr="0006154D">
        <w:t>在学习过程中，</w:t>
      </w:r>
      <w:r>
        <w:rPr>
          <w:rFonts w:hint="eastAsia"/>
        </w:rPr>
        <w:t>各位数学学院课程</w:t>
      </w:r>
      <w:r w:rsidRPr="0006154D">
        <w:t>授课老师严谨的治学态度和渊博的专业知识，为我们打开了知识的大门。老师深入浅出的讲解，让我们对复杂的理论知识有了清晰的理解；悉心的指导，帮助我们掌握了一项项研究技能。在遇到困难时，老师总是耐心地为我们答疑解惑，给予我们鼓励和支持，让我们重拾信心，继续前行。感谢授课老师为我们打下的坚实基础，让我们能够在学术道路上稳步前行。</w:t>
      </w:r>
    </w:p>
    <w:p w14:paraId="632DFB5C" w14:textId="77777777" w:rsidR="001E2516" w:rsidRPr="00814585" w:rsidRDefault="001E2516" w:rsidP="00FF43AB">
      <w:pPr>
        <w:pStyle w:val="a0"/>
        <w:rPr>
          <w:rFonts w:hint="eastAsia"/>
        </w:rPr>
      </w:pPr>
    </w:p>
    <w:p w14:paraId="7610D28F" w14:textId="77777777" w:rsidR="001E2516" w:rsidRDefault="001E2516" w:rsidP="00FF43AB">
      <w:pPr>
        <w:pStyle w:val="a0"/>
        <w:rPr>
          <w:rFonts w:hint="eastAsia"/>
        </w:rPr>
      </w:pPr>
    </w:p>
    <w:p w14:paraId="7E6AA57E" w14:textId="6F77E629" w:rsidR="001E2516" w:rsidRDefault="001E2516" w:rsidP="001E2516">
      <w:pPr>
        <w:pStyle w:val="af4"/>
        <w:ind w:firstLineChars="0" w:firstLine="0"/>
        <w:rPr>
          <w:rFonts w:ascii="黑体" w:eastAsia="黑体" w:hAnsi="黑体" w:cs="黑体" w:hint="eastAsia"/>
          <w:szCs w:val="32"/>
        </w:rPr>
      </w:pPr>
      <w:r>
        <w:rPr>
          <w:rFonts w:ascii="宋体" w:hAnsi="宋体" w:hint="eastAsia"/>
          <w:sz w:val="24"/>
        </w:rPr>
        <w:t xml:space="preserve">                                                     2025</w:t>
      </w:r>
      <w:r>
        <w:rPr>
          <w:rFonts w:ascii="宋体" w:hAnsi="宋体" w:hint="eastAsia"/>
          <w:sz w:val="24"/>
        </w:rPr>
        <w:t>年</w:t>
      </w:r>
      <w:r w:rsidR="00BD144B">
        <w:rPr>
          <w:rFonts w:ascii="宋体" w:hAnsi="宋体" w:hint="eastAsia"/>
          <w:sz w:val="24"/>
        </w:rPr>
        <w:t>4</w:t>
      </w:r>
      <w:r>
        <w:rPr>
          <w:rFonts w:ascii="宋体" w:hAnsi="宋体" w:hint="eastAsia"/>
          <w:sz w:val="24"/>
        </w:rPr>
        <w:t>月</w:t>
      </w:r>
      <w:r w:rsidR="00BD144B">
        <w:rPr>
          <w:rFonts w:ascii="宋体" w:hAnsi="宋体" w:hint="eastAsia"/>
          <w:sz w:val="24"/>
        </w:rPr>
        <w:t>17</w:t>
      </w:r>
      <w:r>
        <w:rPr>
          <w:rFonts w:ascii="宋体" w:hAnsi="宋体" w:hint="eastAsia"/>
          <w:sz w:val="24"/>
        </w:rPr>
        <w:t>日</w:t>
      </w:r>
    </w:p>
    <w:p w14:paraId="5C5BC231" w14:textId="77777777" w:rsidR="001E2516" w:rsidRDefault="001E2516" w:rsidP="001E2516">
      <w:pPr>
        <w:rPr>
          <w:rFonts w:eastAsia="FangSong_GB2312" w:hint="eastAsia"/>
          <w:sz w:val="32"/>
          <w:szCs w:val="32"/>
        </w:rPr>
      </w:pPr>
    </w:p>
    <w:p w14:paraId="11FBA619" w14:textId="77777777" w:rsidR="000506DE" w:rsidRDefault="000506DE">
      <w:pPr>
        <w:rPr>
          <w:rFonts w:hint="eastAsia"/>
        </w:rPr>
      </w:pPr>
    </w:p>
    <w:sectPr w:rsidR="000506DE" w:rsidSect="001E2516">
      <w:footerReference w:type="default" r:id="rId6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C7C91" w14:textId="77777777" w:rsidR="00D70E98" w:rsidRDefault="00D70E98" w:rsidP="001E2516">
      <w:pPr>
        <w:spacing w:after="0" w:line="240" w:lineRule="auto"/>
        <w:rPr>
          <w:rFonts w:hint="eastAsia"/>
        </w:rPr>
      </w:pPr>
      <w:r>
        <w:separator/>
      </w:r>
    </w:p>
  </w:endnote>
  <w:endnote w:type="continuationSeparator" w:id="0">
    <w:p w14:paraId="74D138FE" w14:textId="77777777" w:rsidR="00D70E98" w:rsidRDefault="00D70E98" w:rsidP="001E251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楷体">
    <w:altName w:val="KaiT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方正小标宋简体">
    <w:panose1 w:val="02010601030101010101"/>
    <w:charset w:val="86"/>
    <w:family w:val="auto"/>
    <w:pitch w:val="variable"/>
    <w:sig w:usb0="00000001" w:usb1="080E0000" w:usb2="00000010" w:usb3="00000000" w:csb0="00040000"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隶书">
    <w:altName w:val="LiSu"/>
    <w:panose1 w:val="02010509060101010101"/>
    <w:charset w:val="86"/>
    <w:family w:val="modern"/>
    <w:pitch w:val="fixed"/>
    <w:sig w:usb0="00000001" w:usb1="080E0000" w:usb2="00000010" w:usb3="00000000" w:csb0="00040000" w:csb1="00000000"/>
  </w:font>
  <w:font w:name="方正小标宋_GBK">
    <w:altName w:val="微软雅黑"/>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9228951"/>
      <w:docPartObj>
        <w:docPartGallery w:val="Page Numbers (Bottom of Page)"/>
        <w:docPartUnique/>
      </w:docPartObj>
    </w:sdtPr>
    <w:sdtContent>
      <w:p w14:paraId="42E706F5" w14:textId="77777777" w:rsidR="001E2516" w:rsidRDefault="001E2516" w:rsidP="00FF43AB">
        <w:pPr>
          <w:pStyle w:val="af2"/>
          <w:rPr>
            <w:rFonts w:hint="eastAsia"/>
          </w:rPr>
        </w:pPr>
        <w:r>
          <w:fldChar w:fldCharType="begin"/>
        </w:r>
        <w:r>
          <w:instrText>PAGE   \* MERGEFORMAT</w:instrText>
        </w:r>
        <w:r>
          <w:fldChar w:fldCharType="separate"/>
        </w:r>
        <w:r>
          <w:rPr>
            <w:lang w:val="zh-CN"/>
          </w:rPr>
          <w:t>2</w:t>
        </w:r>
        <w:r>
          <w:fldChar w:fldCharType="end"/>
        </w:r>
      </w:p>
    </w:sdtContent>
  </w:sdt>
  <w:p w14:paraId="3402CCA1" w14:textId="77777777" w:rsidR="001E2516" w:rsidRDefault="001E2516" w:rsidP="00FF43AB">
    <w:pPr>
      <w:pStyle w:val="af2"/>
      <w:rPr>
        <w:rFonts w:hint="eastAsia"/>
      </w:rPr>
    </w:pPr>
  </w:p>
  <w:p w14:paraId="6950E9D3" w14:textId="77777777" w:rsidR="009B1822" w:rsidRDefault="009B1822">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1270541"/>
      <w:docPartObj>
        <w:docPartGallery w:val="Page Numbers (Bottom of Page)"/>
        <w:docPartUnique/>
      </w:docPartObj>
    </w:sdtPr>
    <w:sdtContent>
      <w:p w14:paraId="10A5F85A" w14:textId="14EA41FA" w:rsidR="00BB29E5" w:rsidRDefault="00000000" w:rsidP="00FF43AB">
        <w:pPr>
          <w:pStyle w:val="af2"/>
          <w:rPr>
            <w:rFonts w:hint="eastAsia"/>
          </w:rPr>
        </w:pPr>
        <w:r>
          <w:fldChar w:fldCharType="begin"/>
        </w:r>
        <w:r>
          <w:instrText>PAGE   \* MERGEFORMAT</w:instrText>
        </w:r>
        <w:r>
          <w:fldChar w:fldCharType="separate"/>
        </w:r>
        <w:r>
          <w:rPr>
            <w:lang w:val="zh-CN"/>
          </w:rPr>
          <w:t>2</w:t>
        </w:r>
        <w:r>
          <w:fldChar w:fldCharType="end"/>
        </w:r>
      </w:p>
    </w:sdtContent>
  </w:sdt>
  <w:p w14:paraId="4A355B21" w14:textId="77777777" w:rsidR="00BB29E5" w:rsidRDefault="00BB29E5" w:rsidP="00FF43AB">
    <w:pPr>
      <w:pStyle w:val="af2"/>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38BA1" w14:textId="77777777" w:rsidR="00D70E98" w:rsidRDefault="00D70E98" w:rsidP="001E2516">
      <w:pPr>
        <w:spacing w:after="0" w:line="240" w:lineRule="auto"/>
        <w:rPr>
          <w:rFonts w:hint="eastAsia"/>
        </w:rPr>
      </w:pPr>
      <w:r>
        <w:separator/>
      </w:r>
    </w:p>
  </w:footnote>
  <w:footnote w:type="continuationSeparator" w:id="0">
    <w:p w14:paraId="456B58F0" w14:textId="77777777" w:rsidR="00D70E98" w:rsidRDefault="00D70E98" w:rsidP="001E251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C751B0"/>
    <w:multiLevelType w:val="singleLevel"/>
    <w:tmpl w:val="89C751B0"/>
    <w:lvl w:ilvl="0">
      <w:start w:val="2"/>
      <w:numFmt w:val="chineseCounting"/>
      <w:suff w:val="nothing"/>
      <w:lvlText w:val="%1、"/>
      <w:lvlJc w:val="left"/>
      <w:rPr>
        <w:rFonts w:hint="eastAsia"/>
      </w:rPr>
    </w:lvl>
  </w:abstractNum>
  <w:abstractNum w:abstractNumId="1" w15:restartNumberingAfterBreak="0">
    <w:nsid w:val="AAD0229F"/>
    <w:multiLevelType w:val="singleLevel"/>
    <w:tmpl w:val="AAD0229F"/>
    <w:lvl w:ilvl="0">
      <w:start w:val="2"/>
      <w:numFmt w:val="decimal"/>
      <w:suff w:val="nothing"/>
      <w:lvlText w:val="（%1）"/>
      <w:lvlJc w:val="left"/>
      <w:pPr>
        <w:ind w:left="-480"/>
      </w:pPr>
    </w:lvl>
  </w:abstractNum>
  <w:abstractNum w:abstractNumId="2"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3" w15:restartNumberingAfterBreak="0">
    <w:nsid w:val="E4BB9B3B"/>
    <w:multiLevelType w:val="singleLevel"/>
    <w:tmpl w:val="E4BB9B3B"/>
    <w:lvl w:ilvl="0">
      <w:start w:val="1"/>
      <w:numFmt w:val="chineseCounting"/>
      <w:suff w:val="nothing"/>
      <w:lvlText w:val="（%1）"/>
      <w:lvlJc w:val="left"/>
      <w:rPr>
        <w:rFonts w:hint="eastAsia"/>
      </w:rPr>
    </w:lvl>
  </w:abstractNum>
  <w:abstractNum w:abstractNumId="4" w15:restartNumberingAfterBreak="0">
    <w:nsid w:val="EC090965"/>
    <w:multiLevelType w:val="singleLevel"/>
    <w:tmpl w:val="EC090965"/>
    <w:lvl w:ilvl="0">
      <w:start w:val="11"/>
      <w:numFmt w:val="upperLetter"/>
      <w:suff w:val="nothing"/>
      <w:lvlText w:val="%1-"/>
      <w:lvlJc w:val="left"/>
    </w:lvl>
  </w:abstractNum>
  <w:abstractNum w:abstractNumId="5" w15:restartNumberingAfterBreak="0">
    <w:nsid w:val="019259F1"/>
    <w:multiLevelType w:val="hybridMultilevel"/>
    <w:tmpl w:val="8DB872C0"/>
    <w:lvl w:ilvl="0" w:tplc="0409000F">
      <w:start w:val="1"/>
      <w:numFmt w:val="decimal"/>
      <w:lvlText w:val="%1."/>
      <w:lvlJc w:val="left"/>
      <w:pPr>
        <w:ind w:left="872" w:hanging="44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6" w15:restartNumberingAfterBreak="0">
    <w:nsid w:val="01E303AA"/>
    <w:multiLevelType w:val="hybridMultilevel"/>
    <w:tmpl w:val="90CAF922"/>
    <w:lvl w:ilvl="0" w:tplc="3C168D2E">
      <w:start w:val="1"/>
      <w:numFmt w:val="bullet"/>
      <w:lvlText w:val=""/>
      <w:lvlJc w:val="left"/>
      <w:pPr>
        <w:tabs>
          <w:tab w:val="num" w:pos="720"/>
        </w:tabs>
        <w:ind w:left="720" w:hanging="360"/>
      </w:pPr>
      <w:rPr>
        <w:rFonts w:ascii="Symbol" w:hAnsi="Symbol" w:hint="default"/>
      </w:rPr>
    </w:lvl>
    <w:lvl w:ilvl="1" w:tplc="C4F6A018">
      <w:numFmt w:val="decimal"/>
      <w:lvlText w:val=""/>
      <w:lvlJc w:val="left"/>
    </w:lvl>
    <w:lvl w:ilvl="2" w:tplc="47588BA2">
      <w:numFmt w:val="decimal"/>
      <w:lvlText w:val=""/>
      <w:lvlJc w:val="left"/>
    </w:lvl>
    <w:lvl w:ilvl="3" w:tplc="57D4D420">
      <w:numFmt w:val="decimal"/>
      <w:lvlText w:val=""/>
      <w:lvlJc w:val="left"/>
    </w:lvl>
    <w:lvl w:ilvl="4" w:tplc="5D063F5C">
      <w:numFmt w:val="decimal"/>
      <w:lvlText w:val=""/>
      <w:lvlJc w:val="left"/>
    </w:lvl>
    <w:lvl w:ilvl="5" w:tplc="1772B592">
      <w:numFmt w:val="decimal"/>
      <w:lvlText w:val=""/>
      <w:lvlJc w:val="left"/>
    </w:lvl>
    <w:lvl w:ilvl="6" w:tplc="4BBC02CA">
      <w:numFmt w:val="decimal"/>
      <w:lvlText w:val=""/>
      <w:lvlJc w:val="left"/>
    </w:lvl>
    <w:lvl w:ilvl="7" w:tplc="5990491E">
      <w:numFmt w:val="decimal"/>
      <w:lvlText w:val=""/>
      <w:lvlJc w:val="left"/>
    </w:lvl>
    <w:lvl w:ilvl="8" w:tplc="6C1E3760">
      <w:numFmt w:val="decimal"/>
      <w:lvlText w:val=""/>
      <w:lvlJc w:val="left"/>
    </w:lvl>
  </w:abstractNum>
  <w:abstractNum w:abstractNumId="7" w15:restartNumberingAfterBreak="0">
    <w:nsid w:val="022320E2"/>
    <w:multiLevelType w:val="hybridMultilevel"/>
    <w:tmpl w:val="7292E5A2"/>
    <w:lvl w:ilvl="0" w:tplc="FF726F26">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 w15:restartNumberingAfterBreak="0">
    <w:nsid w:val="043A594F"/>
    <w:multiLevelType w:val="hybridMultilevel"/>
    <w:tmpl w:val="48ECEAA6"/>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4F43517"/>
    <w:multiLevelType w:val="multilevel"/>
    <w:tmpl w:val="1044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D67D25"/>
    <w:multiLevelType w:val="hybridMultilevel"/>
    <w:tmpl w:val="88CA11B0"/>
    <w:lvl w:ilvl="0" w:tplc="0409000F">
      <w:start w:val="1"/>
      <w:numFmt w:val="decimal"/>
      <w:lvlText w:val="%1."/>
      <w:lvlJc w:val="left"/>
      <w:pPr>
        <w:ind w:left="872" w:hanging="44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11" w15:restartNumberingAfterBreak="0">
    <w:nsid w:val="071E44BB"/>
    <w:multiLevelType w:val="hybridMultilevel"/>
    <w:tmpl w:val="0F0821FC"/>
    <w:lvl w:ilvl="0" w:tplc="1A64CB2C">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2" w15:restartNumberingAfterBreak="0">
    <w:nsid w:val="09721576"/>
    <w:multiLevelType w:val="hybridMultilevel"/>
    <w:tmpl w:val="BEA684D4"/>
    <w:lvl w:ilvl="0" w:tplc="F280A35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A16105D"/>
    <w:multiLevelType w:val="multilevel"/>
    <w:tmpl w:val="E800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697F24"/>
    <w:multiLevelType w:val="hybridMultilevel"/>
    <w:tmpl w:val="DBE6A892"/>
    <w:lvl w:ilvl="0" w:tplc="9CE0D85A">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A8E2783"/>
    <w:multiLevelType w:val="multilevel"/>
    <w:tmpl w:val="1E6E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155B4D"/>
    <w:multiLevelType w:val="hybridMultilevel"/>
    <w:tmpl w:val="6604260A"/>
    <w:lvl w:ilvl="0" w:tplc="A4D62928">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7" w15:restartNumberingAfterBreak="0">
    <w:nsid w:val="0B85190E"/>
    <w:multiLevelType w:val="hybridMultilevel"/>
    <w:tmpl w:val="3B1274C4"/>
    <w:lvl w:ilvl="0" w:tplc="8F948412">
      <w:start w:val="1"/>
      <w:numFmt w:val="decimal"/>
      <w:lvlText w:val="%1."/>
      <w:lvlJc w:val="left"/>
      <w:pPr>
        <w:ind w:left="842" w:hanging="360"/>
      </w:pPr>
      <w:rPr>
        <w:rFonts w:hint="default"/>
      </w:rPr>
    </w:lvl>
    <w:lvl w:ilvl="1" w:tplc="04090019">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8" w15:restartNumberingAfterBreak="0">
    <w:nsid w:val="0BAC6E03"/>
    <w:multiLevelType w:val="hybridMultilevel"/>
    <w:tmpl w:val="A1A6DD2E"/>
    <w:lvl w:ilvl="0" w:tplc="F77CF044">
      <w:start w:val="1"/>
      <w:numFmt w:val="decimalEnclosedCircle"/>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9" w15:restartNumberingAfterBreak="0">
    <w:nsid w:val="0BF97127"/>
    <w:multiLevelType w:val="hybridMultilevel"/>
    <w:tmpl w:val="4DE6C958"/>
    <w:lvl w:ilvl="0" w:tplc="EE98D20E">
      <w:start w:val="1"/>
      <w:numFmt w:val="bullet"/>
      <w:lvlText w:val=""/>
      <w:lvlJc w:val="left"/>
      <w:pPr>
        <w:tabs>
          <w:tab w:val="num" w:pos="720"/>
        </w:tabs>
        <w:ind w:left="720" w:hanging="360"/>
      </w:pPr>
      <w:rPr>
        <w:rFonts w:ascii="Symbol" w:hAnsi="Symbol" w:hint="default"/>
      </w:rPr>
    </w:lvl>
    <w:lvl w:ilvl="1" w:tplc="E40650FA">
      <w:numFmt w:val="decimal"/>
      <w:lvlText w:val=""/>
      <w:lvlJc w:val="left"/>
    </w:lvl>
    <w:lvl w:ilvl="2" w:tplc="D9F4F714">
      <w:numFmt w:val="decimal"/>
      <w:lvlText w:val=""/>
      <w:lvlJc w:val="left"/>
    </w:lvl>
    <w:lvl w:ilvl="3" w:tplc="775A1B1C">
      <w:numFmt w:val="decimal"/>
      <w:lvlText w:val=""/>
      <w:lvlJc w:val="left"/>
    </w:lvl>
    <w:lvl w:ilvl="4" w:tplc="51DE4702">
      <w:numFmt w:val="decimal"/>
      <w:lvlText w:val=""/>
      <w:lvlJc w:val="left"/>
    </w:lvl>
    <w:lvl w:ilvl="5" w:tplc="8BBADA70">
      <w:numFmt w:val="decimal"/>
      <w:lvlText w:val=""/>
      <w:lvlJc w:val="left"/>
    </w:lvl>
    <w:lvl w:ilvl="6" w:tplc="98EE490A">
      <w:numFmt w:val="decimal"/>
      <w:lvlText w:val=""/>
      <w:lvlJc w:val="left"/>
    </w:lvl>
    <w:lvl w:ilvl="7" w:tplc="91723A96">
      <w:numFmt w:val="decimal"/>
      <w:lvlText w:val=""/>
      <w:lvlJc w:val="left"/>
    </w:lvl>
    <w:lvl w:ilvl="8" w:tplc="09E640A0">
      <w:numFmt w:val="decimal"/>
      <w:lvlText w:val=""/>
      <w:lvlJc w:val="left"/>
    </w:lvl>
  </w:abstractNum>
  <w:abstractNum w:abstractNumId="20" w15:restartNumberingAfterBreak="0">
    <w:nsid w:val="0CAD6921"/>
    <w:multiLevelType w:val="multilevel"/>
    <w:tmpl w:val="B430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A962FC"/>
    <w:multiLevelType w:val="singleLevel"/>
    <w:tmpl w:val="10A962FC"/>
    <w:lvl w:ilvl="0">
      <w:start w:val="1"/>
      <w:numFmt w:val="chineseCounting"/>
      <w:suff w:val="nothing"/>
      <w:lvlText w:val="（%1）"/>
      <w:lvlJc w:val="left"/>
      <w:rPr>
        <w:rFonts w:hint="eastAsia"/>
      </w:rPr>
    </w:lvl>
  </w:abstractNum>
  <w:abstractNum w:abstractNumId="22" w15:restartNumberingAfterBreak="0">
    <w:nsid w:val="10D60282"/>
    <w:multiLevelType w:val="hybridMultilevel"/>
    <w:tmpl w:val="A50A1DB4"/>
    <w:lvl w:ilvl="0" w:tplc="88B290A6">
      <w:start w:val="1"/>
      <w:numFmt w:val="japaneseCounting"/>
      <w:lvlText w:val="（%1）"/>
      <w:lvlJc w:val="left"/>
      <w:pPr>
        <w:ind w:left="828" w:hanging="828"/>
      </w:pPr>
      <w:rPr>
        <w:rFonts w:eastAsia="楷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64E7138"/>
    <w:multiLevelType w:val="hybridMultilevel"/>
    <w:tmpl w:val="F760A850"/>
    <w:lvl w:ilvl="0" w:tplc="0409000F">
      <w:start w:val="1"/>
      <w:numFmt w:val="decimal"/>
      <w:lvlText w:val="%1."/>
      <w:lvlJc w:val="lef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16E57342"/>
    <w:multiLevelType w:val="hybridMultilevel"/>
    <w:tmpl w:val="EDD825B0"/>
    <w:lvl w:ilvl="0" w:tplc="53EE6408">
      <w:start w:val="1"/>
      <w:numFmt w:val="bullet"/>
      <w:lvlText w:val=""/>
      <w:lvlJc w:val="left"/>
      <w:pPr>
        <w:tabs>
          <w:tab w:val="num" w:pos="720"/>
        </w:tabs>
        <w:ind w:left="720" w:hanging="360"/>
      </w:pPr>
      <w:rPr>
        <w:rFonts w:ascii="Symbol" w:hAnsi="Symbol" w:hint="default"/>
      </w:rPr>
    </w:lvl>
    <w:lvl w:ilvl="1" w:tplc="1FBA6326">
      <w:numFmt w:val="decimal"/>
      <w:lvlText w:val=""/>
      <w:lvlJc w:val="left"/>
    </w:lvl>
    <w:lvl w:ilvl="2" w:tplc="0174272E">
      <w:numFmt w:val="decimal"/>
      <w:lvlText w:val=""/>
      <w:lvlJc w:val="left"/>
    </w:lvl>
    <w:lvl w:ilvl="3" w:tplc="76C4C5BC">
      <w:numFmt w:val="decimal"/>
      <w:lvlText w:val=""/>
      <w:lvlJc w:val="left"/>
    </w:lvl>
    <w:lvl w:ilvl="4" w:tplc="3D904C0A">
      <w:numFmt w:val="decimal"/>
      <w:lvlText w:val=""/>
      <w:lvlJc w:val="left"/>
    </w:lvl>
    <w:lvl w:ilvl="5" w:tplc="6E2AC68E">
      <w:numFmt w:val="decimal"/>
      <w:lvlText w:val=""/>
      <w:lvlJc w:val="left"/>
    </w:lvl>
    <w:lvl w:ilvl="6" w:tplc="D020001C">
      <w:numFmt w:val="decimal"/>
      <w:lvlText w:val=""/>
      <w:lvlJc w:val="left"/>
    </w:lvl>
    <w:lvl w:ilvl="7" w:tplc="AA2A802C">
      <w:numFmt w:val="decimal"/>
      <w:lvlText w:val=""/>
      <w:lvlJc w:val="left"/>
    </w:lvl>
    <w:lvl w:ilvl="8" w:tplc="A094B6B6">
      <w:numFmt w:val="decimal"/>
      <w:lvlText w:val=""/>
      <w:lvlJc w:val="left"/>
    </w:lvl>
  </w:abstractNum>
  <w:abstractNum w:abstractNumId="25" w15:restartNumberingAfterBreak="0">
    <w:nsid w:val="19975C7C"/>
    <w:multiLevelType w:val="hybridMultilevel"/>
    <w:tmpl w:val="12C6A4A6"/>
    <w:lvl w:ilvl="0" w:tplc="5B064F2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1E404268"/>
    <w:multiLevelType w:val="multilevel"/>
    <w:tmpl w:val="C5363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AA1582"/>
    <w:multiLevelType w:val="hybridMultilevel"/>
    <w:tmpl w:val="2FF4E982"/>
    <w:lvl w:ilvl="0" w:tplc="0409000F">
      <w:start w:val="1"/>
      <w:numFmt w:val="decimal"/>
      <w:lvlText w:val="%1."/>
      <w:lvlJc w:val="lef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8" w15:restartNumberingAfterBreak="0">
    <w:nsid w:val="2190503B"/>
    <w:multiLevelType w:val="multilevel"/>
    <w:tmpl w:val="4D6A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B547E5"/>
    <w:multiLevelType w:val="hybridMultilevel"/>
    <w:tmpl w:val="A1A02706"/>
    <w:lvl w:ilvl="0" w:tplc="77D0C354">
      <w:start w:val="1"/>
      <w:numFmt w:val="bullet"/>
      <w:lvlText w:val=""/>
      <w:lvlJc w:val="left"/>
      <w:pPr>
        <w:tabs>
          <w:tab w:val="num" w:pos="720"/>
        </w:tabs>
        <w:ind w:left="720" w:hanging="360"/>
      </w:pPr>
      <w:rPr>
        <w:rFonts w:ascii="Symbol" w:hAnsi="Symbol" w:hint="default"/>
      </w:rPr>
    </w:lvl>
    <w:lvl w:ilvl="1" w:tplc="28BAD0E2">
      <w:numFmt w:val="decimal"/>
      <w:lvlText w:val=""/>
      <w:lvlJc w:val="left"/>
    </w:lvl>
    <w:lvl w:ilvl="2" w:tplc="1D3AA904">
      <w:numFmt w:val="decimal"/>
      <w:lvlText w:val=""/>
      <w:lvlJc w:val="left"/>
    </w:lvl>
    <w:lvl w:ilvl="3" w:tplc="997A868A">
      <w:numFmt w:val="decimal"/>
      <w:lvlText w:val=""/>
      <w:lvlJc w:val="left"/>
    </w:lvl>
    <w:lvl w:ilvl="4" w:tplc="CB0E5E40">
      <w:numFmt w:val="decimal"/>
      <w:lvlText w:val=""/>
      <w:lvlJc w:val="left"/>
    </w:lvl>
    <w:lvl w:ilvl="5" w:tplc="1B76EA78">
      <w:numFmt w:val="decimal"/>
      <w:lvlText w:val=""/>
      <w:lvlJc w:val="left"/>
    </w:lvl>
    <w:lvl w:ilvl="6" w:tplc="BA16512E">
      <w:numFmt w:val="decimal"/>
      <w:lvlText w:val=""/>
      <w:lvlJc w:val="left"/>
    </w:lvl>
    <w:lvl w:ilvl="7" w:tplc="D7C2EA5C">
      <w:numFmt w:val="decimal"/>
      <w:lvlText w:val=""/>
      <w:lvlJc w:val="left"/>
    </w:lvl>
    <w:lvl w:ilvl="8" w:tplc="7BF03B46">
      <w:numFmt w:val="decimal"/>
      <w:lvlText w:val=""/>
      <w:lvlJc w:val="left"/>
    </w:lvl>
  </w:abstractNum>
  <w:abstractNum w:abstractNumId="30" w15:restartNumberingAfterBreak="0">
    <w:nsid w:val="225D7455"/>
    <w:multiLevelType w:val="hybridMultilevel"/>
    <w:tmpl w:val="8620F788"/>
    <w:lvl w:ilvl="0" w:tplc="0409000F">
      <w:start w:val="1"/>
      <w:numFmt w:val="decimal"/>
      <w:lvlText w:val="%1."/>
      <w:lvlJc w:val="left"/>
      <w:pPr>
        <w:ind w:left="1320" w:hanging="720"/>
      </w:pPr>
      <w:rPr>
        <w:rFonts w:hint="default"/>
      </w:rPr>
    </w:lvl>
    <w:lvl w:ilvl="1" w:tplc="FFFFFFFF" w:tentative="1">
      <w:start w:val="1"/>
      <w:numFmt w:val="lowerLetter"/>
      <w:lvlText w:val="%2)"/>
      <w:lvlJc w:val="left"/>
      <w:pPr>
        <w:ind w:left="1480" w:hanging="440"/>
      </w:p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abstractNum w:abstractNumId="31" w15:restartNumberingAfterBreak="0">
    <w:nsid w:val="22751AF7"/>
    <w:multiLevelType w:val="hybridMultilevel"/>
    <w:tmpl w:val="469EA3A6"/>
    <w:lvl w:ilvl="0" w:tplc="C2386C3A">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2B662B7"/>
    <w:multiLevelType w:val="multilevel"/>
    <w:tmpl w:val="817A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32E5D18"/>
    <w:multiLevelType w:val="hybridMultilevel"/>
    <w:tmpl w:val="DF0C5D58"/>
    <w:lvl w:ilvl="0" w:tplc="0409000F">
      <w:start w:val="1"/>
      <w:numFmt w:val="decimal"/>
      <w:lvlText w:val="%1."/>
      <w:lvlJc w:val="left"/>
      <w:pPr>
        <w:ind w:left="1432" w:hanging="44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34" w15:restartNumberingAfterBreak="0">
    <w:nsid w:val="25586983"/>
    <w:multiLevelType w:val="hybridMultilevel"/>
    <w:tmpl w:val="576AF088"/>
    <w:lvl w:ilvl="0" w:tplc="0409000F">
      <w:start w:val="1"/>
      <w:numFmt w:val="decimal"/>
      <w:lvlText w:val="%1."/>
      <w:lvlJc w:val="left"/>
      <w:pPr>
        <w:ind w:left="1320" w:hanging="720"/>
      </w:pPr>
      <w:rPr>
        <w:rFonts w:hint="default"/>
      </w:rPr>
    </w:lvl>
    <w:lvl w:ilvl="1" w:tplc="FFFFFFFF" w:tentative="1">
      <w:start w:val="1"/>
      <w:numFmt w:val="lowerLetter"/>
      <w:lvlText w:val="%2)"/>
      <w:lvlJc w:val="left"/>
      <w:pPr>
        <w:ind w:left="1480" w:hanging="440"/>
      </w:p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abstractNum w:abstractNumId="35" w15:restartNumberingAfterBreak="0">
    <w:nsid w:val="27855A6F"/>
    <w:multiLevelType w:val="multilevel"/>
    <w:tmpl w:val="3EC2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11471E"/>
    <w:multiLevelType w:val="hybridMultilevel"/>
    <w:tmpl w:val="39140AEE"/>
    <w:lvl w:ilvl="0" w:tplc="9EA2455E">
      <w:start w:val="3"/>
      <w:numFmt w:val="decimal"/>
      <w:lvlText w:val="%1"/>
      <w:lvlJc w:val="left"/>
      <w:pPr>
        <w:tabs>
          <w:tab w:val="num" w:pos="720"/>
        </w:tabs>
        <w:ind w:left="720" w:hanging="360"/>
      </w:pPr>
    </w:lvl>
    <w:lvl w:ilvl="1" w:tplc="988815CC">
      <w:numFmt w:val="decimal"/>
      <w:lvlText w:val=""/>
      <w:lvlJc w:val="left"/>
    </w:lvl>
    <w:lvl w:ilvl="2" w:tplc="A6E6575A">
      <w:numFmt w:val="decimal"/>
      <w:lvlText w:val=""/>
      <w:lvlJc w:val="left"/>
    </w:lvl>
    <w:lvl w:ilvl="3" w:tplc="718CA1CE">
      <w:numFmt w:val="decimal"/>
      <w:lvlText w:val=""/>
      <w:lvlJc w:val="left"/>
    </w:lvl>
    <w:lvl w:ilvl="4" w:tplc="F8847C7A">
      <w:numFmt w:val="decimal"/>
      <w:lvlText w:val=""/>
      <w:lvlJc w:val="left"/>
    </w:lvl>
    <w:lvl w:ilvl="5" w:tplc="CCCC4994">
      <w:numFmt w:val="decimal"/>
      <w:lvlText w:val=""/>
      <w:lvlJc w:val="left"/>
    </w:lvl>
    <w:lvl w:ilvl="6" w:tplc="246CA80A">
      <w:numFmt w:val="decimal"/>
      <w:lvlText w:val=""/>
      <w:lvlJc w:val="left"/>
    </w:lvl>
    <w:lvl w:ilvl="7" w:tplc="34A29F54">
      <w:numFmt w:val="decimal"/>
      <w:lvlText w:val=""/>
      <w:lvlJc w:val="left"/>
    </w:lvl>
    <w:lvl w:ilvl="8" w:tplc="F256837E">
      <w:numFmt w:val="decimal"/>
      <w:lvlText w:val=""/>
      <w:lvlJc w:val="left"/>
    </w:lvl>
  </w:abstractNum>
  <w:abstractNum w:abstractNumId="37" w15:restartNumberingAfterBreak="0">
    <w:nsid w:val="28E34319"/>
    <w:multiLevelType w:val="hybridMultilevel"/>
    <w:tmpl w:val="B45CD8A4"/>
    <w:lvl w:ilvl="0" w:tplc="938022B4">
      <w:start w:val="1"/>
      <w:numFmt w:val="decimal"/>
      <w:lvlText w:val="%1."/>
      <w:lvlJc w:val="left"/>
      <w:pPr>
        <w:ind w:left="1000" w:hanging="36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38" w15:restartNumberingAfterBreak="0">
    <w:nsid w:val="2AF702E0"/>
    <w:multiLevelType w:val="hybridMultilevel"/>
    <w:tmpl w:val="DB0852AA"/>
    <w:lvl w:ilvl="0" w:tplc="97EEF166">
      <w:start w:val="1"/>
      <w:numFmt w:val="bullet"/>
      <w:lvlText w:val=""/>
      <w:lvlJc w:val="left"/>
      <w:pPr>
        <w:tabs>
          <w:tab w:val="num" w:pos="720"/>
        </w:tabs>
        <w:ind w:left="720" w:hanging="360"/>
      </w:pPr>
      <w:rPr>
        <w:rFonts w:ascii="Symbol" w:hAnsi="Symbol" w:hint="default"/>
      </w:rPr>
    </w:lvl>
    <w:lvl w:ilvl="1" w:tplc="95EAB90E">
      <w:numFmt w:val="decimal"/>
      <w:lvlText w:val=""/>
      <w:lvlJc w:val="left"/>
    </w:lvl>
    <w:lvl w:ilvl="2" w:tplc="C2D86802">
      <w:numFmt w:val="decimal"/>
      <w:lvlText w:val=""/>
      <w:lvlJc w:val="left"/>
    </w:lvl>
    <w:lvl w:ilvl="3" w:tplc="83DC08F4">
      <w:numFmt w:val="decimal"/>
      <w:lvlText w:val=""/>
      <w:lvlJc w:val="left"/>
    </w:lvl>
    <w:lvl w:ilvl="4" w:tplc="E3F84188">
      <w:numFmt w:val="decimal"/>
      <w:lvlText w:val=""/>
      <w:lvlJc w:val="left"/>
    </w:lvl>
    <w:lvl w:ilvl="5" w:tplc="8BEEC8FC">
      <w:numFmt w:val="decimal"/>
      <w:lvlText w:val=""/>
      <w:lvlJc w:val="left"/>
    </w:lvl>
    <w:lvl w:ilvl="6" w:tplc="F650046C">
      <w:numFmt w:val="decimal"/>
      <w:lvlText w:val=""/>
      <w:lvlJc w:val="left"/>
    </w:lvl>
    <w:lvl w:ilvl="7" w:tplc="1F0EBD3C">
      <w:numFmt w:val="decimal"/>
      <w:lvlText w:val=""/>
      <w:lvlJc w:val="left"/>
    </w:lvl>
    <w:lvl w:ilvl="8" w:tplc="1F0C73E8">
      <w:numFmt w:val="decimal"/>
      <w:lvlText w:val=""/>
      <w:lvlJc w:val="left"/>
    </w:lvl>
  </w:abstractNum>
  <w:abstractNum w:abstractNumId="39" w15:restartNumberingAfterBreak="0">
    <w:nsid w:val="2B895F7F"/>
    <w:multiLevelType w:val="hybridMultilevel"/>
    <w:tmpl w:val="B6402290"/>
    <w:lvl w:ilvl="0" w:tplc="58C26336">
      <w:start w:val="1"/>
      <w:numFmt w:val="decimal"/>
      <w:lvlText w:val="%1"/>
      <w:lvlJc w:val="left"/>
      <w:pPr>
        <w:tabs>
          <w:tab w:val="num" w:pos="720"/>
        </w:tabs>
        <w:ind w:left="720" w:hanging="360"/>
      </w:pPr>
    </w:lvl>
    <w:lvl w:ilvl="1" w:tplc="64906614">
      <w:numFmt w:val="decimal"/>
      <w:lvlText w:val=""/>
      <w:lvlJc w:val="left"/>
    </w:lvl>
    <w:lvl w:ilvl="2" w:tplc="AA749C82">
      <w:numFmt w:val="decimal"/>
      <w:lvlText w:val=""/>
      <w:lvlJc w:val="left"/>
    </w:lvl>
    <w:lvl w:ilvl="3" w:tplc="9F9A61CA">
      <w:numFmt w:val="decimal"/>
      <w:lvlText w:val=""/>
      <w:lvlJc w:val="left"/>
    </w:lvl>
    <w:lvl w:ilvl="4" w:tplc="0BF884AE">
      <w:numFmt w:val="decimal"/>
      <w:lvlText w:val=""/>
      <w:lvlJc w:val="left"/>
    </w:lvl>
    <w:lvl w:ilvl="5" w:tplc="6640143A">
      <w:numFmt w:val="decimal"/>
      <w:lvlText w:val=""/>
      <w:lvlJc w:val="left"/>
    </w:lvl>
    <w:lvl w:ilvl="6" w:tplc="5A943682">
      <w:numFmt w:val="decimal"/>
      <w:lvlText w:val=""/>
      <w:lvlJc w:val="left"/>
    </w:lvl>
    <w:lvl w:ilvl="7" w:tplc="8BDAA6B6">
      <w:numFmt w:val="decimal"/>
      <w:lvlText w:val=""/>
      <w:lvlJc w:val="left"/>
    </w:lvl>
    <w:lvl w:ilvl="8" w:tplc="033A291A">
      <w:numFmt w:val="decimal"/>
      <w:lvlText w:val=""/>
      <w:lvlJc w:val="left"/>
    </w:lvl>
  </w:abstractNum>
  <w:abstractNum w:abstractNumId="40" w15:restartNumberingAfterBreak="0">
    <w:nsid w:val="2DF0039D"/>
    <w:multiLevelType w:val="multilevel"/>
    <w:tmpl w:val="855484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3C7768"/>
    <w:multiLevelType w:val="hybridMultilevel"/>
    <w:tmpl w:val="881294E8"/>
    <w:lvl w:ilvl="0" w:tplc="0409000F">
      <w:start w:val="1"/>
      <w:numFmt w:val="decimal"/>
      <w:lvlText w:val="%1."/>
      <w:lvlJc w:val="left"/>
      <w:pPr>
        <w:ind w:left="872" w:hanging="44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42" w15:restartNumberingAfterBreak="0">
    <w:nsid w:val="2E930CAA"/>
    <w:multiLevelType w:val="multilevel"/>
    <w:tmpl w:val="099E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1D97D0F"/>
    <w:multiLevelType w:val="multilevel"/>
    <w:tmpl w:val="1044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77451"/>
    <w:multiLevelType w:val="multilevel"/>
    <w:tmpl w:val="3D52F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19046C"/>
    <w:multiLevelType w:val="hybridMultilevel"/>
    <w:tmpl w:val="4D041554"/>
    <w:lvl w:ilvl="0" w:tplc="0409000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6" w15:restartNumberingAfterBreak="0">
    <w:nsid w:val="33AC160D"/>
    <w:multiLevelType w:val="hybridMultilevel"/>
    <w:tmpl w:val="758C008E"/>
    <w:lvl w:ilvl="0" w:tplc="04090017">
      <w:start w:val="1"/>
      <w:numFmt w:val="chineseCountingThousand"/>
      <w:lvlText w:val="(%1)"/>
      <w:lvlJc w:val="left"/>
      <w:pPr>
        <w:ind w:left="1320" w:hanging="720"/>
      </w:pPr>
      <w:rPr>
        <w:rFonts w:hint="default"/>
      </w:rPr>
    </w:lvl>
    <w:lvl w:ilvl="1" w:tplc="FFFFFFFF">
      <w:start w:val="1"/>
      <w:numFmt w:val="decimal"/>
      <w:lvlText w:val="%2."/>
      <w:lvlJc w:val="left"/>
      <w:pPr>
        <w:ind w:left="1400" w:hanging="360"/>
      </w:pPr>
      <w:rPr>
        <w:rFonts w:hint="default"/>
      </w:r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abstractNum w:abstractNumId="47" w15:restartNumberingAfterBreak="0">
    <w:nsid w:val="3B2417E7"/>
    <w:multiLevelType w:val="hybridMultilevel"/>
    <w:tmpl w:val="5A5280E8"/>
    <w:lvl w:ilvl="0" w:tplc="43FA4112">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8" w15:restartNumberingAfterBreak="0">
    <w:nsid w:val="3C11201E"/>
    <w:multiLevelType w:val="multilevel"/>
    <w:tmpl w:val="C00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2F23A5"/>
    <w:multiLevelType w:val="multilevel"/>
    <w:tmpl w:val="67D01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5C5958"/>
    <w:multiLevelType w:val="hybridMultilevel"/>
    <w:tmpl w:val="8460EA98"/>
    <w:lvl w:ilvl="0" w:tplc="80EC3B22">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3CAA0B0E"/>
    <w:multiLevelType w:val="hybridMultilevel"/>
    <w:tmpl w:val="4364C408"/>
    <w:lvl w:ilvl="0" w:tplc="5B1CB558">
      <w:start w:val="1"/>
      <w:numFmt w:val="japaneseCounting"/>
      <w:lvlText w:val="(%1)"/>
      <w:lvlJc w:val="left"/>
      <w:pPr>
        <w:ind w:left="720" w:hanging="720"/>
      </w:pPr>
      <w:rPr>
        <w:rFonts w:hint="default"/>
      </w:rPr>
    </w:lvl>
    <w:lvl w:ilvl="1" w:tplc="7DF0EBD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D6D3099"/>
    <w:multiLevelType w:val="hybridMultilevel"/>
    <w:tmpl w:val="27EA91A2"/>
    <w:lvl w:ilvl="0" w:tplc="988807D6">
      <w:start w:val="2"/>
      <w:numFmt w:val="decimal"/>
      <w:lvlText w:val="%1"/>
      <w:lvlJc w:val="left"/>
      <w:pPr>
        <w:tabs>
          <w:tab w:val="num" w:pos="720"/>
        </w:tabs>
        <w:ind w:left="720" w:hanging="360"/>
      </w:pPr>
    </w:lvl>
    <w:lvl w:ilvl="1" w:tplc="E4B6C5F2">
      <w:numFmt w:val="decimal"/>
      <w:lvlText w:val=""/>
      <w:lvlJc w:val="left"/>
    </w:lvl>
    <w:lvl w:ilvl="2" w:tplc="56D45698">
      <w:numFmt w:val="decimal"/>
      <w:lvlText w:val=""/>
      <w:lvlJc w:val="left"/>
    </w:lvl>
    <w:lvl w:ilvl="3" w:tplc="7FB0E0E4">
      <w:numFmt w:val="decimal"/>
      <w:lvlText w:val=""/>
      <w:lvlJc w:val="left"/>
    </w:lvl>
    <w:lvl w:ilvl="4" w:tplc="233AC292">
      <w:numFmt w:val="decimal"/>
      <w:lvlText w:val=""/>
      <w:lvlJc w:val="left"/>
    </w:lvl>
    <w:lvl w:ilvl="5" w:tplc="D0226748">
      <w:numFmt w:val="decimal"/>
      <w:lvlText w:val=""/>
      <w:lvlJc w:val="left"/>
    </w:lvl>
    <w:lvl w:ilvl="6" w:tplc="8E82B978">
      <w:numFmt w:val="decimal"/>
      <w:lvlText w:val=""/>
      <w:lvlJc w:val="left"/>
    </w:lvl>
    <w:lvl w:ilvl="7" w:tplc="9EA48134">
      <w:numFmt w:val="decimal"/>
      <w:lvlText w:val=""/>
      <w:lvlJc w:val="left"/>
    </w:lvl>
    <w:lvl w:ilvl="8" w:tplc="2EA82F28">
      <w:numFmt w:val="decimal"/>
      <w:lvlText w:val=""/>
      <w:lvlJc w:val="left"/>
    </w:lvl>
  </w:abstractNum>
  <w:abstractNum w:abstractNumId="53" w15:restartNumberingAfterBreak="0">
    <w:nsid w:val="3E9769C2"/>
    <w:multiLevelType w:val="hybridMultilevel"/>
    <w:tmpl w:val="569639A8"/>
    <w:lvl w:ilvl="0" w:tplc="A776CFA4">
      <w:start w:val="1"/>
      <w:numFmt w:val="decimalEnclosedCircle"/>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54" w15:restartNumberingAfterBreak="0">
    <w:nsid w:val="3E9A5C4D"/>
    <w:multiLevelType w:val="multilevel"/>
    <w:tmpl w:val="7DA47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0B3DD1"/>
    <w:multiLevelType w:val="hybridMultilevel"/>
    <w:tmpl w:val="5B181C78"/>
    <w:lvl w:ilvl="0" w:tplc="D196107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56" w15:restartNumberingAfterBreak="0">
    <w:nsid w:val="404557EB"/>
    <w:multiLevelType w:val="hybridMultilevel"/>
    <w:tmpl w:val="904C45CA"/>
    <w:lvl w:ilvl="0" w:tplc="B9660D10">
      <w:start w:val="1"/>
      <w:numFmt w:val="decimal"/>
      <w:lvlText w:val="%1."/>
      <w:lvlJc w:val="left"/>
      <w:pPr>
        <w:ind w:left="842" w:hanging="360"/>
      </w:pPr>
      <w:rPr>
        <w:rFonts w:hint="default"/>
        <w:b/>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57" w15:restartNumberingAfterBreak="0">
    <w:nsid w:val="40AC4E2B"/>
    <w:multiLevelType w:val="multilevel"/>
    <w:tmpl w:val="36C69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286188"/>
    <w:multiLevelType w:val="hybridMultilevel"/>
    <w:tmpl w:val="70AA968A"/>
    <w:lvl w:ilvl="0" w:tplc="D556DF84">
      <w:start w:val="1"/>
      <w:numFmt w:val="japaneseCounting"/>
      <w:lvlText w:val="（%1）"/>
      <w:lvlJc w:val="left"/>
      <w:pPr>
        <w:ind w:left="828" w:hanging="82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41772819"/>
    <w:multiLevelType w:val="hybridMultilevel"/>
    <w:tmpl w:val="850C7D7E"/>
    <w:lvl w:ilvl="0" w:tplc="0409000F">
      <w:start w:val="1"/>
      <w:numFmt w:val="decimal"/>
      <w:lvlText w:val="%1."/>
      <w:lvlJc w:val="left"/>
      <w:pPr>
        <w:ind w:left="1320" w:hanging="720"/>
      </w:pPr>
      <w:rPr>
        <w:rFonts w:hint="default"/>
      </w:rPr>
    </w:lvl>
    <w:lvl w:ilvl="1" w:tplc="FFFFFFFF">
      <w:start w:val="1"/>
      <w:numFmt w:val="decimal"/>
      <w:lvlText w:val="%2."/>
      <w:lvlJc w:val="left"/>
      <w:pPr>
        <w:ind w:left="1400" w:hanging="360"/>
      </w:pPr>
      <w:rPr>
        <w:rFonts w:hint="default"/>
      </w:r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abstractNum w:abstractNumId="60" w15:restartNumberingAfterBreak="0">
    <w:nsid w:val="41E24278"/>
    <w:multiLevelType w:val="hybridMultilevel"/>
    <w:tmpl w:val="89B0CA92"/>
    <w:lvl w:ilvl="0" w:tplc="98E4DEB0">
      <w:start w:val="3"/>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1" w15:restartNumberingAfterBreak="0">
    <w:nsid w:val="44372291"/>
    <w:multiLevelType w:val="multilevel"/>
    <w:tmpl w:val="94CE0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A53431"/>
    <w:multiLevelType w:val="multilevel"/>
    <w:tmpl w:val="FEBA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F7799F"/>
    <w:multiLevelType w:val="multilevel"/>
    <w:tmpl w:val="4F446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33521E"/>
    <w:multiLevelType w:val="hybridMultilevel"/>
    <w:tmpl w:val="C820FD7E"/>
    <w:lvl w:ilvl="0" w:tplc="A9AE1DDC">
      <w:start w:val="1"/>
      <w:numFmt w:val="japaneseCounting"/>
      <w:lvlText w:val="（%1）"/>
      <w:lvlJc w:val="left"/>
      <w:pPr>
        <w:ind w:left="828" w:hanging="82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4B4E2D61"/>
    <w:multiLevelType w:val="hybridMultilevel"/>
    <w:tmpl w:val="41D8780A"/>
    <w:lvl w:ilvl="0" w:tplc="9CE0D85A">
      <w:start w:val="1"/>
      <w:numFmt w:val="decimalEnclosedCircle"/>
      <w:lvlText w:val="%1"/>
      <w:lvlJc w:val="left"/>
      <w:pPr>
        <w:ind w:left="922" w:hanging="44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66" w15:restartNumberingAfterBreak="0">
    <w:nsid w:val="4BDD30E2"/>
    <w:multiLevelType w:val="hybridMultilevel"/>
    <w:tmpl w:val="11E0FA72"/>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67" w15:restartNumberingAfterBreak="0">
    <w:nsid w:val="4CEC30CD"/>
    <w:multiLevelType w:val="hybridMultilevel"/>
    <w:tmpl w:val="40A0B220"/>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8" w15:restartNumberingAfterBreak="0">
    <w:nsid w:val="4D8E1918"/>
    <w:multiLevelType w:val="hybridMultilevel"/>
    <w:tmpl w:val="E106203C"/>
    <w:lvl w:ilvl="0" w:tplc="047EB90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69" w15:restartNumberingAfterBreak="0">
    <w:nsid w:val="4E4564D0"/>
    <w:multiLevelType w:val="hybridMultilevel"/>
    <w:tmpl w:val="7A20896A"/>
    <w:lvl w:ilvl="0" w:tplc="F6AE0C12">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70" w15:restartNumberingAfterBreak="0">
    <w:nsid w:val="4ECF198B"/>
    <w:multiLevelType w:val="multilevel"/>
    <w:tmpl w:val="4E06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F7F04F8"/>
    <w:multiLevelType w:val="hybridMultilevel"/>
    <w:tmpl w:val="1D1C05A2"/>
    <w:lvl w:ilvl="0" w:tplc="88FCB2B4">
      <w:start w:val="1"/>
      <w:numFmt w:val="decimal"/>
      <w:lvlText w:val="%1."/>
      <w:lvlJc w:val="left"/>
      <w:pPr>
        <w:ind w:left="842" w:hanging="360"/>
      </w:pPr>
      <w:rPr>
        <w:rFonts w:hint="default"/>
        <w:b/>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72" w15:restartNumberingAfterBreak="0">
    <w:nsid w:val="4F9F47C1"/>
    <w:multiLevelType w:val="hybridMultilevel"/>
    <w:tmpl w:val="525E7498"/>
    <w:lvl w:ilvl="0" w:tplc="0409000F">
      <w:start w:val="1"/>
      <w:numFmt w:val="decimal"/>
      <w:lvlText w:val="%1."/>
      <w:lvlJc w:val="left"/>
      <w:pPr>
        <w:ind w:left="922" w:hanging="440"/>
      </w:pPr>
      <w:rPr>
        <w:rFonts w:hint="default"/>
      </w:rPr>
    </w:lvl>
    <w:lvl w:ilvl="1" w:tplc="FFFFFFFF" w:tentative="1">
      <w:start w:val="1"/>
      <w:numFmt w:val="lowerLetter"/>
      <w:lvlText w:val="%2)"/>
      <w:lvlJc w:val="left"/>
      <w:pPr>
        <w:ind w:left="1362" w:hanging="440"/>
      </w:pPr>
    </w:lvl>
    <w:lvl w:ilvl="2" w:tplc="FFFFFFFF" w:tentative="1">
      <w:start w:val="1"/>
      <w:numFmt w:val="lowerRoman"/>
      <w:lvlText w:val="%3."/>
      <w:lvlJc w:val="right"/>
      <w:pPr>
        <w:ind w:left="1802" w:hanging="440"/>
      </w:pPr>
    </w:lvl>
    <w:lvl w:ilvl="3" w:tplc="FFFFFFFF" w:tentative="1">
      <w:start w:val="1"/>
      <w:numFmt w:val="decimal"/>
      <w:lvlText w:val="%4."/>
      <w:lvlJc w:val="left"/>
      <w:pPr>
        <w:ind w:left="2242" w:hanging="440"/>
      </w:pPr>
    </w:lvl>
    <w:lvl w:ilvl="4" w:tplc="FFFFFFFF" w:tentative="1">
      <w:start w:val="1"/>
      <w:numFmt w:val="lowerLetter"/>
      <w:lvlText w:val="%5)"/>
      <w:lvlJc w:val="left"/>
      <w:pPr>
        <w:ind w:left="2682" w:hanging="440"/>
      </w:pPr>
    </w:lvl>
    <w:lvl w:ilvl="5" w:tplc="FFFFFFFF" w:tentative="1">
      <w:start w:val="1"/>
      <w:numFmt w:val="lowerRoman"/>
      <w:lvlText w:val="%6."/>
      <w:lvlJc w:val="right"/>
      <w:pPr>
        <w:ind w:left="3122" w:hanging="440"/>
      </w:pPr>
    </w:lvl>
    <w:lvl w:ilvl="6" w:tplc="FFFFFFFF" w:tentative="1">
      <w:start w:val="1"/>
      <w:numFmt w:val="decimal"/>
      <w:lvlText w:val="%7."/>
      <w:lvlJc w:val="left"/>
      <w:pPr>
        <w:ind w:left="3562" w:hanging="440"/>
      </w:pPr>
    </w:lvl>
    <w:lvl w:ilvl="7" w:tplc="FFFFFFFF" w:tentative="1">
      <w:start w:val="1"/>
      <w:numFmt w:val="lowerLetter"/>
      <w:lvlText w:val="%8)"/>
      <w:lvlJc w:val="left"/>
      <w:pPr>
        <w:ind w:left="4002" w:hanging="440"/>
      </w:pPr>
    </w:lvl>
    <w:lvl w:ilvl="8" w:tplc="FFFFFFFF" w:tentative="1">
      <w:start w:val="1"/>
      <w:numFmt w:val="lowerRoman"/>
      <w:lvlText w:val="%9."/>
      <w:lvlJc w:val="right"/>
      <w:pPr>
        <w:ind w:left="4442" w:hanging="440"/>
      </w:pPr>
    </w:lvl>
  </w:abstractNum>
  <w:abstractNum w:abstractNumId="73" w15:restartNumberingAfterBreak="0">
    <w:nsid w:val="503538B3"/>
    <w:multiLevelType w:val="hybridMultilevel"/>
    <w:tmpl w:val="4A52AC84"/>
    <w:lvl w:ilvl="0" w:tplc="0409000F">
      <w:start w:val="1"/>
      <w:numFmt w:val="decimal"/>
      <w:lvlText w:val="%1."/>
      <w:lvlJc w:val="left"/>
      <w:pPr>
        <w:ind w:left="872" w:hanging="440"/>
      </w:p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74" w15:restartNumberingAfterBreak="0">
    <w:nsid w:val="50440AC8"/>
    <w:multiLevelType w:val="multilevel"/>
    <w:tmpl w:val="7A86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D509E1"/>
    <w:multiLevelType w:val="multilevel"/>
    <w:tmpl w:val="489E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4C41C1D"/>
    <w:multiLevelType w:val="hybridMultilevel"/>
    <w:tmpl w:val="78085D40"/>
    <w:lvl w:ilvl="0" w:tplc="B018F8D4">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7" w15:restartNumberingAfterBreak="0">
    <w:nsid w:val="55B13D72"/>
    <w:multiLevelType w:val="hybridMultilevel"/>
    <w:tmpl w:val="F9141270"/>
    <w:lvl w:ilvl="0" w:tplc="0409000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8" w15:restartNumberingAfterBreak="0">
    <w:nsid w:val="57017AA0"/>
    <w:multiLevelType w:val="hybridMultilevel"/>
    <w:tmpl w:val="7BE46254"/>
    <w:lvl w:ilvl="0" w:tplc="EC749C62">
      <w:start w:val="1"/>
      <w:numFmt w:val="decimal"/>
      <w:lvlText w:val="[%1]."/>
      <w:lvlJc w:val="left"/>
      <w:pPr>
        <w:ind w:left="872" w:hanging="440"/>
      </w:pPr>
      <w:rPr>
        <w:rFonts w:hint="eastAsia"/>
      </w:rPr>
    </w:lvl>
    <w:lvl w:ilvl="1" w:tplc="FFFFFFFF">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79" w15:restartNumberingAfterBreak="0">
    <w:nsid w:val="576052D4"/>
    <w:multiLevelType w:val="hybridMultilevel"/>
    <w:tmpl w:val="B8FC2F0A"/>
    <w:lvl w:ilvl="0" w:tplc="047EB90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0" w15:restartNumberingAfterBreak="0">
    <w:nsid w:val="57D85356"/>
    <w:multiLevelType w:val="hybridMultilevel"/>
    <w:tmpl w:val="F20A0702"/>
    <w:lvl w:ilvl="0" w:tplc="0409000F">
      <w:start w:val="1"/>
      <w:numFmt w:val="decimal"/>
      <w:lvlText w:val="%1."/>
      <w:lvlJc w:val="left"/>
      <w:pPr>
        <w:ind w:left="872" w:hanging="44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81" w15:restartNumberingAfterBreak="0">
    <w:nsid w:val="57E7791C"/>
    <w:multiLevelType w:val="hybridMultilevel"/>
    <w:tmpl w:val="1A301C58"/>
    <w:lvl w:ilvl="0" w:tplc="A3822246">
      <w:start w:val="1"/>
      <w:numFmt w:val="decimal"/>
      <w:lvlText w:val="%1．"/>
      <w:lvlJc w:val="left"/>
      <w:pPr>
        <w:ind w:left="1202" w:hanging="72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2" w15:restartNumberingAfterBreak="0">
    <w:nsid w:val="57FC1D72"/>
    <w:multiLevelType w:val="multilevel"/>
    <w:tmpl w:val="A51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507657"/>
    <w:multiLevelType w:val="hybridMultilevel"/>
    <w:tmpl w:val="835E346E"/>
    <w:lvl w:ilvl="0" w:tplc="BAB67F12">
      <w:start w:val="1"/>
      <w:numFmt w:val="bullet"/>
      <w:lvlText w:val=""/>
      <w:lvlJc w:val="left"/>
      <w:pPr>
        <w:tabs>
          <w:tab w:val="num" w:pos="720"/>
        </w:tabs>
        <w:ind w:left="720" w:hanging="360"/>
      </w:pPr>
      <w:rPr>
        <w:rFonts w:ascii="Symbol" w:hAnsi="Symbol" w:hint="default"/>
      </w:rPr>
    </w:lvl>
    <w:lvl w:ilvl="1" w:tplc="363ACA66">
      <w:numFmt w:val="decimal"/>
      <w:lvlText w:val=""/>
      <w:lvlJc w:val="left"/>
    </w:lvl>
    <w:lvl w:ilvl="2" w:tplc="56881CB2">
      <w:numFmt w:val="decimal"/>
      <w:lvlText w:val=""/>
      <w:lvlJc w:val="left"/>
    </w:lvl>
    <w:lvl w:ilvl="3" w:tplc="2476276A">
      <w:numFmt w:val="decimal"/>
      <w:lvlText w:val=""/>
      <w:lvlJc w:val="left"/>
    </w:lvl>
    <w:lvl w:ilvl="4" w:tplc="85208084">
      <w:numFmt w:val="decimal"/>
      <w:lvlText w:val=""/>
      <w:lvlJc w:val="left"/>
    </w:lvl>
    <w:lvl w:ilvl="5" w:tplc="A54251D6">
      <w:numFmt w:val="decimal"/>
      <w:lvlText w:val=""/>
      <w:lvlJc w:val="left"/>
    </w:lvl>
    <w:lvl w:ilvl="6" w:tplc="F62A69BC">
      <w:numFmt w:val="decimal"/>
      <w:lvlText w:val=""/>
      <w:lvlJc w:val="left"/>
    </w:lvl>
    <w:lvl w:ilvl="7" w:tplc="DA1ACDEE">
      <w:numFmt w:val="decimal"/>
      <w:lvlText w:val=""/>
      <w:lvlJc w:val="left"/>
    </w:lvl>
    <w:lvl w:ilvl="8" w:tplc="D368E354">
      <w:numFmt w:val="decimal"/>
      <w:lvlText w:val=""/>
      <w:lvlJc w:val="left"/>
    </w:lvl>
  </w:abstractNum>
  <w:abstractNum w:abstractNumId="84" w15:restartNumberingAfterBreak="0">
    <w:nsid w:val="5ABA55CC"/>
    <w:multiLevelType w:val="hybridMultilevel"/>
    <w:tmpl w:val="022CAC06"/>
    <w:lvl w:ilvl="0" w:tplc="5EAECDC8">
      <w:start w:val="1"/>
      <w:numFmt w:val="japaneseCounting"/>
      <w:lvlText w:val="（%1）"/>
      <w:lvlJc w:val="left"/>
      <w:pPr>
        <w:ind w:left="828" w:hanging="82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5B0053E0"/>
    <w:multiLevelType w:val="hybridMultilevel"/>
    <w:tmpl w:val="43B4D9A6"/>
    <w:lvl w:ilvl="0" w:tplc="9CE0D85A">
      <w:start w:val="1"/>
      <w:numFmt w:val="decimalEnclosedCircle"/>
      <w:lvlText w:val="%1"/>
      <w:lvlJc w:val="left"/>
      <w:pPr>
        <w:ind w:left="872" w:hanging="44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86" w15:restartNumberingAfterBreak="0">
    <w:nsid w:val="5C6308AD"/>
    <w:multiLevelType w:val="hybridMultilevel"/>
    <w:tmpl w:val="C536511C"/>
    <w:lvl w:ilvl="0" w:tplc="047EB90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7" w15:restartNumberingAfterBreak="0">
    <w:nsid w:val="5C794BC2"/>
    <w:multiLevelType w:val="hybridMultilevel"/>
    <w:tmpl w:val="2C8C51DA"/>
    <w:lvl w:ilvl="0" w:tplc="CF3CAD3C">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8" w15:restartNumberingAfterBreak="0">
    <w:nsid w:val="5F4B0A98"/>
    <w:multiLevelType w:val="multilevel"/>
    <w:tmpl w:val="113E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F6202C"/>
    <w:multiLevelType w:val="hybridMultilevel"/>
    <w:tmpl w:val="762864D2"/>
    <w:lvl w:ilvl="0" w:tplc="04090017">
      <w:start w:val="1"/>
      <w:numFmt w:val="chineseCountingThousand"/>
      <w:lvlText w:val="(%1)"/>
      <w:lvlJc w:val="left"/>
      <w:pPr>
        <w:ind w:left="1320" w:hanging="720"/>
      </w:pPr>
      <w:rPr>
        <w:rFonts w:hint="default"/>
      </w:rPr>
    </w:lvl>
    <w:lvl w:ilvl="1" w:tplc="FFFFFFFF" w:tentative="1">
      <w:start w:val="1"/>
      <w:numFmt w:val="lowerLetter"/>
      <w:lvlText w:val="%2)"/>
      <w:lvlJc w:val="left"/>
      <w:pPr>
        <w:ind w:left="1480" w:hanging="440"/>
      </w:p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abstractNum w:abstractNumId="90" w15:restartNumberingAfterBreak="0">
    <w:nsid w:val="5FFC0A5A"/>
    <w:multiLevelType w:val="multilevel"/>
    <w:tmpl w:val="B44C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0073F55"/>
    <w:multiLevelType w:val="hybridMultilevel"/>
    <w:tmpl w:val="9B4A0478"/>
    <w:lvl w:ilvl="0" w:tplc="2E44322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2" w15:restartNumberingAfterBreak="0">
    <w:nsid w:val="619B51D5"/>
    <w:multiLevelType w:val="multilevel"/>
    <w:tmpl w:val="1B0C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437B7F"/>
    <w:multiLevelType w:val="hybridMultilevel"/>
    <w:tmpl w:val="3806CC9C"/>
    <w:lvl w:ilvl="0" w:tplc="1F5A2150">
      <w:start w:val="1"/>
      <w:numFmt w:val="decimal"/>
      <w:lvlText w:val="%1"/>
      <w:lvlJc w:val="left"/>
      <w:pPr>
        <w:tabs>
          <w:tab w:val="num" w:pos="720"/>
        </w:tabs>
        <w:ind w:left="720" w:hanging="360"/>
      </w:pPr>
    </w:lvl>
    <w:lvl w:ilvl="1" w:tplc="735E3DFE">
      <w:numFmt w:val="decimal"/>
      <w:lvlText w:val=""/>
      <w:lvlJc w:val="left"/>
    </w:lvl>
    <w:lvl w:ilvl="2" w:tplc="96DA9D00">
      <w:numFmt w:val="decimal"/>
      <w:lvlText w:val=""/>
      <w:lvlJc w:val="left"/>
    </w:lvl>
    <w:lvl w:ilvl="3" w:tplc="AA26F9F8">
      <w:numFmt w:val="decimal"/>
      <w:lvlText w:val=""/>
      <w:lvlJc w:val="left"/>
    </w:lvl>
    <w:lvl w:ilvl="4" w:tplc="4FDCFC22">
      <w:numFmt w:val="decimal"/>
      <w:lvlText w:val=""/>
      <w:lvlJc w:val="left"/>
    </w:lvl>
    <w:lvl w:ilvl="5" w:tplc="3C588EA8">
      <w:numFmt w:val="decimal"/>
      <w:lvlText w:val=""/>
      <w:lvlJc w:val="left"/>
    </w:lvl>
    <w:lvl w:ilvl="6" w:tplc="672A2EE2">
      <w:numFmt w:val="decimal"/>
      <w:lvlText w:val=""/>
      <w:lvlJc w:val="left"/>
    </w:lvl>
    <w:lvl w:ilvl="7" w:tplc="E3001CB6">
      <w:numFmt w:val="decimal"/>
      <w:lvlText w:val=""/>
      <w:lvlJc w:val="left"/>
    </w:lvl>
    <w:lvl w:ilvl="8" w:tplc="DB76B858">
      <w:numFmt w:val="decimal"/>
      <w:lvlText w:val=""/>
      <w:lvlJc w:val="left"/>
    </w:lvl>
  </w:abstractNum>
  <w:abstractNum w:abstractNumId="94" w15:restartNumberingAfterBreak="0">
    <w:nsid w:val="63F6114E"/>
    <w:multiLevelType w:val="hybridMultilevel"/>
    <w:tmpl w:val="316A176C"/>
    <w:lvl w:ilvl="0" w:tplc="F87C6200">
      <w:start w:val="1"/>
      <w:numFmt w:val="bullet"/>
      <w:lvlText w:val=""/>
      <w:lvlJc w:val="left"/>
      <w:pPr>
        <w:tabs>
          <w:tab w:val="num" w:pos="720"/>
        </w:tabs>
        <w:ind w:left="720" w:hanging="360"/>
      </w:pPr>
      <w:rPr>
        <w:rFonts w:ascii="Symbol" w:hAnsi="Symbol" w:hint="default"/>
      </w:rPr>
    </w:lvl>
    <w:lvl w:ilvl="1" w:tplc="1598EFEE">
      <w:numFmt w:val="decimal"/>
      <w:lvlText w:val=""/>
      <w:lvlJc w:val="left"/>
    </w:lvl>
    <w:lvl w:ilvl="2" w:tplc="2A5EA6A8">
      <w:numFmt w:val="decimal"/>
      <w:lvlText w:val=""/>
      <w:lvlJc w:val="left"/>
    </w:lvl>
    <w:lvl w:ilvl="3" w:tplc="05C6D580">
      <w:numFmt w:val="decimal"/>
      <w:lvlText w:val=""/>
      <w:lvlJc w:val="left"/>
    </w:lvl>
    <w:lvl w:ilvl="4" w:tplc="4E162110">
      <w:numFmt w:val="decimal"/>
      <w:lvlText w:val=""/>
      <w:lvlJc w:val="left"/>
    </w:lvl>
    <w:lvl w:ilvl="5" w:tplc="E94E1BE6">
      <w:numFmt w:val="decimal"/>
      <w:lvlText w:val=""/>
      <w:lvlJc w:val="left"/>
    </w:lvl>
    <w:lvl w:ilvl="6" w:tplc="BF7EE2DA">
      <w:numFmt w:val="decimal"/>
      <w:lvlText w:val=""/>
      <w:lvlJc w:val="left"/>
    </w:lvl>
    <w:lvl w:ilvl="7" w:tplc="8BD03DE4">
      <w:numFmt w:val="decimal"/>
      <w:lvlText w:val=""/>
      <w:lvlJc w:val="left"/>
    </w:lvl>
    <w:lvl w:ilvl="8" w:tplc="A14A3FC2">
      <w:numFmt w:val="decimal"/>
      <w:lvlText w:val=""/>
      <w:lvlJc w:val="left"/>
    </w:lvl>
  </w:abstractNum>
  <w:abstractNum w:abstractNumId="95" w15:restartNumberingAfterBreak="0">
    <w:nsid w:val="64A71FA1"/>
    <w:multiLevelType w:val="hybridMultilevel"/>
    <w:tmpl w:val="D0668CFC"/>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6" w15:restartNumberingAfterBreak="0">
    <w:nsid w:val="670B54FA"/>
    <w:multiLevelType w:val="hybridMultilevel"/>
    <w:tmpl w:val="FD86B932"/>
    <w:lvl w:ilvl="0" w:tplc="047EB90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97" w15:restartNumberingAfterBreak="0">
    <w:nsid w:val="674D4D76"/>
    <w:multiLevelType w:val="hybridMultilevel"/>
    <w:tmpl w:val="B4B2B106"/>
    <w:lvl w:ilvl="0" w:tplc="5EB4AA2E">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8" w15:restartNumberingAfterBreak="0">
    <w:nsid w:val="67F20A86"/>
    <w:multiLevelType w:val="hybridMultilevel"/>
    <w:tmpl w:val="5CB28D02"/>
    <w:lvl w:ilvl="0" w:tplc="517C527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9" w15:restartNumberingAfterBreak="0">
    <w:nsid w:val="68CA60CF"/>
    <w:multiLevelType w:val="hybridMultilevel"/>
    <w:tmpl w:val="5F34DB5E"/>
    <w:lvl w:ilvl="0" w:tplc="6B5E62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68F4157C"/>
    <w:multiLevelType w:val="hybridMultilevel"/>
    <w:tmpl w:val="9726F060"/>
    <w:lvl w:ilvl="0" w:tplc="06C27DF8">
      <w:start w:val="1"/>
      <w:numFmt w:val="japaneseCounting"/>
      <w:lvlText w:val="%1、"/>
      <w:lvlJc w:val="left"/>
      <w:pPr>
        <w:ind w:left="1320" w:hanging="720"/>
      </w:pPr>
      <w:rPr>
        <w:rFonts w:ascii="黑体" w:eastAsia="黑体" w:hAnsi="黑体" w:hint="default"/>
      </w:rPr>
    </w:lvl>
    <w:lvl w:ilvl="1" w:tplc="144E6760">
      <w:start w:val="1"/>
      <w:numFmt w:val="decimal"/>
      <w:lvlText w:val="%2."/>
      <w:lvlJc w:val="left"/>
      <w:pPr>
        <w:ind w:left="1400" w:hanging="360"/>
      </w:pPr>
      <w:rPr>
        <w:rFonts w:hint="default"/>
      </w:r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01" w15:restartNumberingAfterBreak="0">
    <w:nsid w:val="699019AC"/>
    <w:multiLevelType w:val="hybridMultilevel"/>
    <w:tmpl w:val="2760F6A2"/>
    <w:lvl w:ilvl="0" w:tplc="EC749C62">
      <w:start w:val="1"/>
      <w:numFmt w:val="decimal"/>
      <w:lvlText w:val="[%1]."/>
      <w:lvlJc w:val="left"/>
      <w:pPr>
        <w:ind w:left="872" w:hanging="440"/>
      </w:pPr>
      <w:rPr>
        <w:rFonts w:hint="eastAsia"/>
      </w:rPr>
    </w:lvl>
    <w:lvl w:ilvl="1" w:tplc="04090019">
      <w:start w:val="1"/>
      <w:numFmt w:val="lowerLetter"/>
      <w:lvlText w:val="%2)"/>
      <w:lvlJc w:val="left"/>
      <w:pPr>
        <w:ind w:left="1312" w:hanging="440"/>
      </w:pPr>
    </w:lvl>
    <w:lvl w:ilvl="2" w:tplc="0409001B">
      <w:start w:val="1"/>
      <w:numFmt w:val="lowerRoman"/>
      <w:lvlText w:val="%3."/>
      <w:lvlJc w:val="right"/>
      <w:pPr>
        <w:ind w:left="1752" w:hanging="440"/>
      </w:pPr>
    </w:lvl>
    <w:lvl w:ilvl="3" w:tplc="0409000F">
      <w:start w:val="1"/>
      <w:numFmt w:val="decimal"/>
      <w:lvlText w:val="%4."/>
      <w:lvlJc w:val="left"/>
      <w:pPr>
        <w:ind w:left="2192" w:hanging="440"/>
      </w:pPr>
    </w:lvl>
    <w:lvl w:ilvl="4" w:tplc="04090019">
      <w:start w:val="1"/>
      <w:numFmt w:val="lowerLetter"/>
      <w:lvlText w:val="%5)"/>
      <w:lvlJc w:val="left"/>
      <w:pPr>
        <w:ind w:left="2632" w:hanging="440"/>
      </w:pPr>
    </w:lvl>
    <w:lvl w:ilvl="5" w:tplc="0409001B">
      <w:start w:val="1"/>
      <w:numFmt w:val="lowerRoman"/>
      <w:lvlText w:val="%6."/>
      <w:lvlJc w:val="right"/>
      <w:pPr>
        <w:ind w:left="3072" w:hanging="440"/>
      </w:pPr>
    </w:lvl>
    <w:lvl w:ilvl="6" w:tplc="0409000F">
      <w:start w:val="1"/>
      <w:numFmt w:val="decimal"/>
      <w:lvlText w:val="%7."/>
      <w:lvlJc w:val="left"/>
      <w:pPr>
        <w:ind w:left="3512" w:hanging="440"/>
      </w:pPr>
    </w:lvl>
    <w:lvl w:ilvl="7" w:tplc="04090019">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02" w15:restartNumberingAfterBreak="0">
    <w:nsid w:val="69A82782"/>
    <w:multiLevelType w:val="multilevel"/>
    <w:tmpl w:val="ACE2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A673EA3"/>
    <w:multiLevelType w:val="hybridMultilevel"/>
    <w:tmpl w:val="3502EA92"/>
    <w:lvl w:ilvl="0" w:tplc="9CE0D85A">
      <w:start w:val="1"/>
      <w:numFmt w:val="decimalEnclosedCircle"/>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04" w15:restartNumberingAfterBreak="0">
    <w:nsid w:val="6B5443F5"/>
    <w:multiLevelType w:val="hybridMultilevel"/>
    <w:tmpl w:val="9878A988"/>
    <w:lvl w:ilvl="0" w:tplc="A4FCC27C">
      <w:start w:val="1"/>
      <w:numFmt w:val="decimalEnclosedCircle"/>
      <w:lvlText w:val="%1"/>
      <w:lvlJc w:val="left"/>
      <w:pPr>
        <w:ind w:left="842" w:hanging="360"/>
      </w:pPr>
      <w:rPr>
        <w:rFonts w:hint="default"/>
        <w:b/>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05" w15:restartNumberingAfterBreak="0">
    <w:nsid w:val="6C234D94"/>
    <w:multiLevelType w:val="multilevel"/>
    <w:tmpl w:val="E674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D43FF0"/>
    <w:multiLevelType w:val="hybridMultilevel"/>
    <w:tmpl w:val="5DD64A52"/>
    <w:lvl w:ilvl="0" w:tplc="951A89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7" w15:restartNumberingAfterBreak="0">
    <w:nsid w:val="6DE9495B"/>
    <w:multiLevelType w:val="hybridMultilevel"/>
    <w:tmpl w:val="02DE55B2"/>
    <w:lvl w:ilvl="0" w:tplc="0409000F">
      <w:start w:val="1"/>
      <w:numFmt w:val="decimal"/>
      <w:lvlText w:val="%1."/>
      <w:lvlJc w:val="left"/>
      <w:pPr>
        <w:ind w:left="1040" w:hanging="440"/>
      </w:p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08" w15:restartNumberingAfterBreak="0">
    <w:nsid w:val="6E4470B8"/>
    <w:multiLevelType w:val="hybridMultilevel"/>
    <w:tmpl w:val="D2D26E86"/>
    <w:lvl w:ilvl="0" w:tplc="0409000F">
      <w:start w:val="1"/>
      <w:numFmt w:val="decimal"/>
      <w:lvlText w:val="%1."/>
      <w:lvlJc w:val="left"/>
      <w:pPr>
        <w:ind w:left="1320" w:hanging="720"/>
      </w:pPr>
      <w:rPr>
        <w:rFonts w:hint="default"/>
      </w:rPr>
    </w:lvl>
    <w:lvl w:ilvl="1" w:tplc="FFFFFFFF" w:tentative="1">
      <w:start w:val="1"/>
      <w:numFmt w:val="lowerLetter"/>
      <w:lvlText w:val="%2)"/>
      <w:lvlJc w:val="left"/>
      <w:pPr>
        <w:ind w:left="1480" w:hanging="440"/>
      </w:p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abstractNum w:abstractNumId="109" w15:restartNumberingAfterBreak="0">
    <w:nsid w:val="6E6A3464"/>
    <w:multiLevelType w:val="multilevel"/>
    <w:tmpl w:val="1044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AB3AD3"/>
    <w:multiLevelType w:val="multilevel"/>
    <w:tmpl w:val="FBCE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000DBC"/>
    <w:multiLevelType w:val="hybridMultilevel"/>
    <w:tmpl w:val="47420252"/>
    <w:lvl w:ilvl="0" w:tplc="FFFFFFFF">
      <w:start w:val="1"/>
      <w:numFmt w:val="decimal"/>
      <w:lvlText w:val="%1."/>
      <w:lvlJc w:val="left"/>
      <w:pPr>
        <w:ind w:left="842" w:hanging="360"/>
      </w:pPr>
      <w:rPr>
        <w:rFonts w:hint="default"/>
      </w:rPr>
    </w:lvl>
    <w:lvl w:ilvl="1" w:tplc="FFFFFFFF">
      <w:start w:val="1"/>
      <w:numFmt w:val="decimalEnclosedCircle"/>
      <w:lvlText w:val="%2"/>
      <w:lvlJc w:val="left"/>
      <w:pPr>
        <w:ind w:left="1282" w:hanging="360"/>
      </w:pPr>
      <w:rPr>
        <w:rFonts w:hint="default"/>
      </w:rPr>
    </w:lvl>
    <w:lvl w:ilvl="2" w:tplc="FFFFFFFF" w:tentative="1">
      <w:start w:val="1"/>
      <w:numFmt w:val="lowerRoman"/>
      <w:lvlText w:val="%3."/>
      <w:lvlJc w:val="right"/>
      <w:pPr>
        <w:ind w:left="1802" w:hanging="440"/>
      </w:pPr>
    </w:lvl>
    <w:lvl w:ilvl="3" w:tplc="FFFFFFFF" w:tentative="1">
      <w:start w:val="1"/>
      <w:numFmt w:val="decimal"/>
      <w:lvlText w:val="%4."/>
      <w:lvlJc w:val="left"/>
      <w:pPr>
        <w:ind w:left="2242" w:hanging="440"/>
      </w:pPr>
    </w:lvl>
    <w:lvl w:ilvl="4" w:tplc="FFFFFFFF" w:tentative="1">
      <w:start w:val="1"/>
      <w:numFmt w:val="lowerLetter"/>
      <w:lvlText w:val="%5)"/>
      <w:lvlJc w:val="left"/>
      <w:pPr>
        <w:ind w:left="2682" w:hanging="440"/>
      </w:pPr>
    </w:lvl>
    <w:lvl w:ilvl="5" w:tplc="FFFFFFFF" w:tentative="1">
      <w:start w:val="1"/>
      <w:numFmt w:val="lowerRoman"/>
      <w:lvlText w:val="%6."/>
      <w:lvlJc w:val="right"/>
      <w:pPr>
        <w:ind w:left="3122" w:hanging="440"/>
      </w:pPr>
    </w:lvl>
    <w:lvl w:ilvl="6" w:tplc="FFFFFFFF" w:tentative="1">
      <w:start w:val="1"/>
      <w:numFmt w:val="decimal"/>
      <w:lvlText w:val="%7."/>
      <w:lvlJc w:val="left"/>
      <w:pPr>
        <w:ind w:left="3562" w:hanging="440"/>
      </w:pPr>
    </w:lvl>
    <w:lvl w:ilvl="7" w:tplc="FFFFFFFF" w:tentative="1">
      <w:start w:val="1"/>
      <w:numFmt w:val="lowerLetter"/>
      <w:lvlText w:val="%8)"/>
      <w:lvlJc w:val="left"/>
      <w:pPr>
        <w:ind w:left="4002" w:hanging="440"/>
      </w:pPr>
    </w:lvl>
    <w:lvl w:ilvl="8" w:tplc="FFFFFFFF" w:tentative="1">
      <w:start w:val="1"/>
      <w:numFmt w:val="lowerRoman"/>
      <w:lvlText w:val="%9."/>
      <w:lvlJc w:val="right"/>
      <w:pPr>
        <w:ind w:left="4442" w:hanging="440"/>
      </w:pPr>
    </w:lvl>
  </w:abstractNum>
  <w:abstractNum w:abstractNumId="112" w15:restartNumberingAfterBreak="0">
    <w:nsid w:val="7049652E"/>
    <w:multiLevelType w:val="hybridMultilevel"/>
    <w:tmpl w:val="AD201328"/>
    <w:lvl w:ilvl="0" w:tplc="5FA826D6">
      <w:start w:val="1"/>
      <w:numFmt w:val="bullet"/>
      <w:lvlText w:val=""/>
      <w:lvlJc w:val="left"/>
      <w:pPr>
        <w:tabs>
          <w:tab w:val="num" w:pos="720"/>
        </w:tabs>
        <w:ind w:left="720" w:hanging="360"/>
      </w:pPr>
      <w:rPr>
        <w:rFonts w:ascii="Symbol" w:hAnsi="Symbol" w:hint="default"/>
      </w:rPr>
    </w:lvl>
    <w:lvl w:ilvl="1" w:tplc="48F0AD24">
      <w:numFmt w:val="decimal"/>
      <w:lvlText w:val=""/>
      <w:lvlJc w:val="left"/>
    </w:lvl>
    <w:lvl w:ilvl="2" w:tplc="CAA6C33A">
      <w:numFmt w:val="decimal"/>
      <w:lvlText w:val=""/>
      <w:lvlJc w:val="left"/>
    </w:lvl>
    <w:lvl w:ilvl="3" w:tplc="006C701A">
      <w:numFmt w:val="decimal"/>
      <w:lvlText w:val=""/>
      <w:lvlJc w:val="left"/>
    </w:lvl>
    <w:lvl w:ilvl="4" w:tplc="12EC2E00">
      <w:numFmt w:val="decimal"/>
      <w:lvlText w:val=""/>
      <w:lvlJc w:val="left"/>
    </w:lvl>
    <w:lvl w:ilvl="5" w:tplc="07E4014A">
      <w:numFmt w:val="decimal"/>
      <w:lvlText w:val=""/>
      <w:lvlJc w:val="left"/>
    </w:lvl>
    <w:lvl w:ilvl="6" w:tplc="BE7656D4">
      <w:numFmt w:val="decimal"/>
      <w:lvlText w:val=""/>
      <w:lvlJc w:val="left"/>
    </w:lvl>
    <w:lvl w:ilvl="7" w:tplc="675A894A">
      <w:numFmt w:val="decimal"/>
      <w:lvlText w:val=""/>
      <w:lvlJc w:val="left"/>
    </w:lvl>
    <w:lvl w:ilvl="8" w:tplc="4246D842">
      <w:numFmt w:val="decimal"/>
      <w:lvlText w:val=""/>
      <w:lvlJc w:val="left"/>
    </w:lvl>
  </w:abstractNum>
  <w:abstractNum w:abstractNumId="113" w15:restartNumberingAfterBreak="0">
    <w:nsid w:val="732E75B3"/>
    <w:multiLevelType w:val="multilevel"/>
    <w:tmpl w:val="5C72F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42625B7"/>
    <w:multiLevelType w:val="hybridMultilevel"/>
    <w:tmpl w:val="708E6EC4"/>
    <w:lvl w:ilvl="0" w:tplc="FFFFFFFF">
      <w:start w:val="1"/>
      <w:numFmt w:val="decimalEnclosedCircle"/>
      <w:lvlText w:val="%1"/>
      <w:lvlJc w:val="left"/>
      <w:pPr>
        <w:ind w:left="792" w:hanging="360"/>
      </w:pPr>
      <w:rPr>
        <w:rFonts w:hint="default"/>
      </w:rPr>
    </w:lvl>
    <w:lvl w:ilvl="1" w:tplc="FFFFFFFF">
      <w:start w:val="1"/>
      <w:numFmt w:val="decimalEnclosedCircle"/>
      <w:lvlText w:val="%2"/>
      <w:lvlJc w:val="left"/>
      <w:pPr>
        <w:ind w:left="1232" w:hanging="360"/>
      </w:pPr>
      <w:rPr>
        <w:rFonts w:hint="default"/>
      </w:r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115" w15:restartNumberingAfterBreak="0">
    <w:nsid w:val="76166FF8"/>
    <w:multiLevelType w:val="hybridMultilevel"/>
    <w:tmpl w:val="47420252"/>
    <w:lvl w:ilvl="0" w:tplc="047EB90A">
      <w:start w:val="1"/>
      <w:numFmt w:val="decimal"/>
      <w:lvlText w:val="%1."/>
      <w:lvlJc w:val="left"/>
      <w:pPr>
        <w:ind w:left="842" w:hanging="360"/>
      </w:pPr>
      <w:rPr>
        <w:rFonts w:hint="default"/>
      </w:rPr>
    </w:lvl>
    <w:lvl w:ilvl="1" w:tplc="549AE9C6">
      <w:start w:val="1"/>
      <w:numFmt w:val="decimalEnclosedCircle"/>
      <w:lvlText w:val="%2"/>
      <w:lvlJc w:val="left"/>
      <w:pPr>
        <w:ind w:left="1282" w:hanging="360"/>
      </w:pPr>
      <w:rPr>
        <w:rFonts w:hint="default"/>
      </w:r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16" w15:restartNumberingAfterBreak="0">
    <w:nsid w:val="765A30EE"/>
    <w:multiLevelType w:val="hybridMultilevel"/>
    <w:tmpl w:val="01628F72"/>
    <w:lvl w:ilvl="0" w:tplc="2544EFD0">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7" w15:restartNumberingAfterBreak="0">
    <w:nsid w:val="77C8183E"/>
    <w:multiLevelType w:val="hybridMultilevel"/>
    <w:tmpl w:val="0C94EDC2"/>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18" w15:restartNumberingAfterBreak="0">
    <w:nsid w:val="79E52775"/>
    <w:multiLevelType w:val="multilevel"/>
    <w:tmpl w:val="EC5C2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A154385"/>
    <w:multiLevelType w:val="multilevel"/>
    <w:tmpl w:val="FC5C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9455AD"/>
    <w:multiLevelType w:val="hybridMultilevel"/>
    <w:tmpl w:val="E4344FAC"/>
    <w:lvl w:ilvl="0" w:tplc="91968E3A">
      <w:start w:val="1"/>
      <w:numFmt w:val="decimalEnclosedCircle"/>
      <w:lvlText w:val="%1"/>
      <w:lvlJc w:val="left"/>
      <w:pPr>
        <w:ind w:left="799" w:hanging="360"/>
      </w:pPr>
      <w:rPr>
        <w:rFonts w:hint="default"/>
      </w:rPr>
    </w:lvl>
    <w:lvl w:ilvl="1" w:tplc="04090019" w:tentative="1">
      <w:start w:val="1"/>
      <w:numFmt w:val="lowerLetter"/>
      <w:lvlText w:val="%2)"/>
      <w:lvlJc w:val="left"/>
      <w:pPr>
        <w:ind w:left="1319" w:hanging="440"/>
      </w:pPr>
    </w:lvl>
    <w:lvl w:ilvl="2" w:tplc="0409001B" w:tentative="1">
      <w:start w:val="1"/>
      <w:numFmt w:val="lowerRoman"/>
      <w:lvlText w:val="%3."/>
      <w:lvlJc w:val="right"/>
      <w:pPr>
        <w:ind w:left="1759" w:hanging="440"/>
      </w:pPr>
    </w:lvl>
    <w:lvl w:ilvl="3" w:tplc="0409000F" w:tentative="1">
      <w:start w:val="1"/>
      <w:numFmt w:val="decimal"/>
      <w:lvlText w:val="%4."/>
      <w:lvlJc w:val="left"/>
      <w:pPr>
        <w:ind w:left="2199" w:hanging="440"/>
      </w:pPr>
    </w:lvl>
    <w:lvl w:ilvl="4" w:tplc="04090019" w:tentative="1">
      <w:start w:val="1"/>
      <w:numFmt w:val="lowerLetter"/>
      <w:lvlText w:val="%5)"/>
      <w:lvlJc w:val="left"/>
      <w:pPr>
        <w:ind w:left="2639" w:hanging="440"/>
      </w:pPr>
    </w:lvl>
    <w:lvl w:ilvl="5" w:tplc="0409001B" w:tentative="1">
      <w:start w:val="1"/>
      <w:numFmt w:val="lowerRoman"/>
      <w:lvlText w:val="%6."/>
      <w:lvlJc w:val="right"/>
      <w:pPr>
        <w:ind w:left="3079" w:hanging="440"/>
      </w:pPr>
    </w:lvl>
    <w:lvl w:ilvl="6" w:tplc="0409000F" w:tentative="1">
      <w:start w:val="1"/>
      <w:numFmt w:val="decimal"/>
      <w:lvlText w:val="%7."/>
      <w:lvlJc w:val="left"/>
      <w:pPr>
        <w:ind w:left="3519" w:hanging="440"/>
      </w:pPr>
    </w:lvl>
    <w:lvl w:ilvl="7" w:tplc="04090019" w:tentative="1">
      <w:start w:val="1"/>
      <w:numFmt w:val="lowerLetter"/>
      <w:lvlText w:val="%8)"/>
      <w:lvlJc w:val="left"/>
      <w:pPr>
        <w:ind w:left="3959" w:hanging="440"/>
      </w:pPr>
    </w:lvl>
    <w:lvl w:ilvl="8" w:tplc="0409001B" w:tentative="1">
      <w:start w:val="1"/>
      <w:numFmt w:val="lowerRoman"/>
      <w:lvlText w:val="%9."/>
      <w:lvlJc w:val="right"/>
      <w:pPr>
        <w:ind w:left="4399" w:hanging="440"/>
      </w:pPr>
    </w:lvl>
  </w:abstractNum>
  <w:abstractNum w:abstractNumId="121" w15:restartNumberingAfterBreak="0">
    <w:nsid w:val="7AE2002E"/>
    <w:multiLevelType w:val="hybridMultilevel"/>
    <w:tmpl w:val="67F8F7C4"/>
    <w:lvl w:ilvl="0" w:tplc="9CE0D85A">
      <w:start w:val="1"/>
      <w:numFmt w:val="decimalEnclosedCircle"/>
      <w:lvlText w:val="%1"/>
      <w:lvlJc w:val="left"/>
      <w:pPr>
        <w:ind w:left="872" w:hanging="44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22" w15:restartNumberingAfterBreak="0">
    <w:nsid w:val="7D381B60"/>
    <w:multiLevelType w:val="hybridMultilevel"/>
    <w:tmpl w:val="F05EF070"/>
    <w:lvl w:ilvl="0" w:tplc="43FA4112">
      <w:start w:val="1"/>
      <w:numFmt w:val="decimal"/>
      <w:lvlText w:val="%1."/>
      <w:lvlJc w:val="left"/>
      <w:pPr>
        <w:ind w:left="842"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3" w15:restartNumberingAfterBreak="0">
    <w:nsid w:val="7E3C28EF"/>
    <w:multiLevelType w:val="hybridMultilevel"/>
    <w:tmpl w:val="16CE35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4" w15:restartNumberingAfterBreak="0">
    <w:nsid w:val="7F0A7C84"/>
    <w:multiLevelType w:val="hybridMultilevel"/>
    <w:tmpl w:val="2BC0D2D2"/>
    <w:lvl w:ilvl="0" w:tplc="432AF710">
      <w:start w:val="1"/>
      <w:numFmt w:val="bullet"/>
      <w:lvlText w:val=""/>
      <w:lvlJc w:val="left"/>
      <w:pPr>
        <w:tabs>
          <w:tab w:val="num" w:pos="720"/>
        </w:tabs>
        <w:ind w:left="720" w:hanging="360"/>
      </w:pPr>
      <w:rPr>
        <w:rFonts w:ascii="Symbol" w:hAnsi="Symbol" w:hint="default"/>
      </w:rPr>
    </w:lvl>
    <w:lvl w:ilvl="1" w:tplc="CD82799A">
      <w:numFmt w:val="decimal"/>
      <w:lvlText w:val=""/>
      <w:lvlJc w:val="left"/>
    </w:lvl>
    <w:lvl w:ilvl="2" w:tplc="93188630">
      <w:numFmt w:val="decimal"/>
      <w:lvlText w:val=""/>
      <w:lvlJc w:val="left"/>
    </w:lvl>
    <w:lvl w:ilvl="3" w:tplc="6F78D366">
      <w:numFmt w:val="decimal"/>
      <w:lvlText w:val=""/>
      <w:lvlJc w:val="left"/>
    </w:lvl>
    <w:lvl w:ilvl="4" w:tplc="88C0C14A">
      <w:numFmt w:val="decimal"/>
      <w:lvlText w:val=""/>
      <w:lvlJc w:val="left"/>
    </w:lvl>
    <w:lvl w:ilvl="5" w:tplc="E2CE8E22">
      <w:numFmt w:val="decimal"/>
      <w:lvlText w:val=""/>
      <w:lvlJc w:val="left"/>
    </w:lvl>
    <w:lvl w:ilvl="6" w:tplc="2408C458">
      <w:numFmt w:val="decimal"/>
      <w:lvlText w:val=""/>
      <w:lvlJc w:val="left"/>
    </w:lvl>
    <w:lvl w:ilvl="7" w:tplc="02443A2C">
      <w:numFmt w:val="decimal"/>
      <w:lvlText w:val=""/>
      <w:lvlJc w:val="left"/>
    </w:lvl>
    <w:lvl w:ilvl="8" w:tplc="15388710">
      <w:numFmt w:val="decimal"/>
      <w:lvlText w:val=""/>
      <w:lvlJc w:val="left"/>
    </w:lvl>
  </w:abstractNum>
  <w:abstractNum w:abstractNumId="125" w15:restartNumberingAfterBreak="0">
    <w:nsid w:val="7F681AE6"/>
    <w:multiLevelType w:val="multilevel"/>
    <w:tmpl w:val="214A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366628">
    <w:abstractNumId w:val="2"/>
  </w:num>
  <w:num w:numId="2" w16cid:durableId="159853031">
    <w:abstractNumId w:val="0"/>
  </w:num>
  <w:num w:numId="3" w16cid:durableId="1564870354">
    <w:abstractNumId w:val="3"/>
  </w:num>
  <w:num w:numId="4" w16cid:durableId="1217162090">
    <w:abstractNumId w:val="31"/>
  </w:num>
  <w:num w:numId="5" w16cid:durableId="793060301">
    <w:abstractNumId w:val="21"/>
  </w:num>
  <w:num w:numId="6" w16cid:durableId="1608389762">
    <w:abstractNumId w:val="112"/>
  </w:num>
  <w:num w:numId="7" w16cid:durableId="1082067527">
    <w:abstractNumId w:val="12"/>
  </w:num>
  <w:num w:numId="8" w16cid:durableId="1112020291">
    <w:abstractNumId w:val="93"/>
  </w:num>
  <w:num w:numId="9" w16cid:durableId="2026205792">
    <w:abstractNumId w:val="52"/>
  </w:num>
  <w:num w:numId="10" w16cid:durableId="2043699712">
    <w:abstractNumId w:val="29"/>
  </w:num>
  <w:num w:numId="11" w16cid:durableId="65610503">
    <w:abstractNumId w:val="36"/>
  </w:num>
  <w:num w:numId="12" w16cid:durableId="437871955">
    <w:abstractNumId w:val="24"/>
  </w:num>
  <w:num w:numId="13" w16cid:durableId="1264142333">
    <w:abstractNumId w:val="124"/>
  </w:num>
  <w:num w:numId="14" w16cid:durableId="2004626009">
    <w:abstractNumId w:val="38"/>
  </w:num>
  <w:num w:numId="15" w16cid:durableId="160315724">
    <w:abstractNumId w:val="55"/>
  </w:num>
  <w:num w:numId="16" w16cid:durableId="611935403">
    <w:abstractNumId w:val="22"/>
  </w:num>
  <w:num w:numId="17" w16cid:durableId="1040714079">
    <w:abstractNumId w:val="99"/>
  </w:num>
  <w:num w:numId="18" w16cid:durableId="241910180">
    <w:abstractNumId w:val="115"/>
  </w:num>
  <w:num w:numId="19" w16cid:durableId="818618482">
    <w:abstractNumId w:val="39"/>
  </w:num>
  <w:num w:numId="20" w16cid:durableId="434980655">
    <w:abstractNumId w:val="111"/>
  </w:num>
  <w:num w:numId="21" w16cid:durableId="657727055">
    <w:abstractNumId w:val="49"/>
  </w:num>
  <w:num w:numId="22" w16cid:durableId="574625998">
    <w:abstractNumId w:val="94"/>
  </w:num>
  <w:num w:numId="23" w16cid:durableId="640842889">
    <w:abstractNumId w:val="6"/>
  </w:num>
  <w:num w:numId="24" w16cid:durableId="1978215440">
    <w:abstractNumId w:val="42"/>
  </w:num>
  <w:num w:numId="25" w16cid:durableId="2078549869">
    <w:abstractNumId w:val="75"/>
  </w:num>
  <w:num w:numId="26" w16cid:durableId="1145314867">
    <w:abstractNumId w:val="19"/>
  </w:num>
  <w:num w:numId="27" w16cid:durableId="109663348">
    <w:abstractNumId w:val="83"/>
  </w:num>
  <w:num w:numId="28" w16cid:durableId="1506938638">
    <w:abstractNumId w:val="120"/>
  </w:num>
  <w:num w:numId="29" w16cid:durableId="1840461002">
    <w:abstractNumId w:val="13"/>
  </w:num>
  <w:num w:numId="30" w16cid:durableId="347175212">
    <w:abstractNumId w:val="35"/>
  </w:num>
  <w:num w:numId="31" w16cid:durableId="876047038">
    <w:abstractNumId w:val="28"/>
  </w:num>
  <w:num w:numId="32" w16cid:durableId="499587908">
    <w:abstractNumId w:val="102"/>
  </w:num>
  <w:num w:numId="33" w16cid:durableId="558057342">
    <w:abstractNumId w:val="92"/>
  </w:num>
  <w:num w:numId="34" w16cid:durableId="1830898980">
    <w:abstractNumId w:val="20"/>
  </w:num>
  <w:num w:numId="35" w16cid:durableId="1228801201">
    <w:abstractNumId w:val="91"/>
  </w:num>
  <w:num w:numId="36" w16cid:durableId="1931811118">
    <w:abstractNumId w:val="25"/>
  </w:num>
  <w:num w:numId="37" w16cid:durableId="33312999">
    <w:abstractNumId w:val="96"/>
  </w:num>
  <w:num w:numId="38" w16cid:durableId="763382854">
    <w:abstractNumId w:val="58"/>
  </w:num>
  <w:num w:numId="39" w16cid:durableId="2014843722">
    <w:abstractNumId w:val="84"/>
  </w:num>
  <w:num w:numId="40" w16cid:durableId="1816333988">
    <w:abstractNumId w:val="64"/>
  </w:num>
  <w:num w:numId="41" w16cid:durableId="379745846">
    <w:abstractNumId w:val="37"/>
  </w:num>
  <w:num w:numId="42" w16cid:durableId="1920747644">
    <w:abstractNumId w:val="32"/>
  </w:num>
  <w:num w:numId="43" w16cid:durableId="773020045">
    <w:abstractNumId w:val="90"/>
  </w:num>
  <w:num w:numId="44" w16cid:durableId="45490926">
    <w:abstractNumId w:val="70"/>
  </w:num>
  <w:num w:numId="45" w16cid:durableId="751925862">
    <w:abstractNumId w:val="44"/>
  </w:num>
  <w:num w:numId="46" w16cid:durableId="889222180">
    <w:abstractNumId w:val="104"/>
  </w:num>
  <w:num w:numId="47" w16cid:durableId="291517188">
    <w:abstractNumId w:val="79"/>
  </w:num>
  <w:num w:numId="48" w16cid:durableId="1898589058">
    <w:abstractNumId w:val="57"/>
  </w:num>
  <w:num w:numId="49" w16cid:durableId="182518377">
    <w:abstractNumId w:val="63"/>
  </w:num>
  <w:num w:numId="50" w16cid:durableId="905189331">
    <w:abstractNumId w:val="82"/>
  </w:num>
  <w:num w:numId="51" w16cid:durableId="79765614">
    <w:abstractNumId w:val="76"/>
  </w:num>
  <w:num w:numId="52" w16cid:durableId="426777710">
    <w:abstractNumId w:val="113"/>
  </w:num>
  <w:num w:numId="53" w16cid:durableId="1974022305">
    <w:abstractNumId w:val="71"/>
  </w:num>
  <w:num w:numId="54" w16cid:durableId="219024424">
    <w:abstractNumId w:val="118"/>
  </w:num>
  <w:num w:numId="55" w16cid:durableId="1088431261">
    <w:abstractNumId w:val="56"/>
  </w:num>
  <w:num w:numId="56" w16cid:durableId="1738674656">
    <w:abstractNumId w:val="68"/>
  </w:num>
  <w:num w:numId="57" w16cid:durableId="1801535010">
    <w:abstractNumId w:val="86"/>
  </w:num>
  <w:num w:numId="58" w16cid:durableId="897783871">
    <w:abstractNumId w:val="15"/>
  </w:num>
  <w:num w:numId="59" w16cid:durableId="697509397">
    <w:abstractNumId w:val="7"/>
  </w:num>
  <w:num w:numId="60" w16cid:durableId="597255501">
    <w:abstractNumId w:val="62"/>
  </w:num>
  <w:num w:numId="61" w16cid:durableId="357465548">
    <w:abstractNumId w:val="60"/>
  </w:num>
  <w:num w:numId="62" w16cid:durableId="370424000">
    <w:abstractNumId w:val="119"/>
  </w:num>
  <w:num w:numId="63" w16cid:durableId="1819377347">
    <w:abstractNumId w:val="16"/>
  </w:num>
  <w:num w:numId="64" w16cid:durableId="294796712">
    <w:abstractNumId w:val="47"/>
  </w:num>
  <w:num w:numId="65" w16cid:durableId="8259290">
    <w:abstractNumId w:val="122"/>
  </w:num>
  <w:num w:numId="66" w16cid:durableId="1805611007">
    <w:abstractNumId w:val="87"/>
  </w:num>
  <w:num w:numId="67" w16cid:durableId="1880123347">
    <w:abstractNumId w:val="100"/>
  </w:num>
  <w:num w:numId="68" w16cid:durableId="1139304135">
    <w:abstractNumId w:val="97"/>
  </w:num>
  <w:num w:numId="69" w16cid:durableId="387807610">
    <w:abstractNumId w:val="116"/>
  </w:num>
  <w:num w:numId="70" w16cid:durableId="480464639">
    <w:abstractNumId w:val="50"/>
  </w:num>
  <w:num w:numId="71" w16cid:durableId="136918221">
    <w:abstractNumId w:val="106"/>
  </w:num>
  <w:num w:numId="72" w16cid:durableId="967704894">
    <w:abstractNumId w:val="103"/>
  </w:num>
  <w:num w:numId="73" w16cid:durableId="1977561398">
    <w:abstractNumId w:val="51"/>
  </w:num>
  <w:num w:numId="74" w16cid:durableId="1392263748">
    <w:abstractNumId w:val="123"/>
  </w:num>
  <w:num w:numId="75" w16cid:durableId="925959535">
    <w:abstractNumId w:val="98"/>
  </w:num>
  <w:num w:numId="76" w16cid:durableId="1311669391">
    <w:abstractNumId w:val="53"/>
  </w:num>
  <w:num w:numId="77" w16cid:durableId="1950504351">
    <w:abstractNumId w:val="69"/>
  </w:num>
  <w:num w:numId="78" w16cid:durableId="1585188410">
    <w:abstractNumId w:val="18"/>
  </w:num>
  <w:num w:numId="79" w16cid:durableId="855774926">
    <w:abstractNumId w:val="11"/>
  </w:num>
  <w:num w:numId="80" w16cid:durableId="1132943111">
    <w:abstractNumId w:val="4"/>
  </w:num>
  <w:num w:numId="81" w16cid:durableId="1096243900">
    <w:abstractNumId w:val="1"/>
  </w:num>
  <w:num w:numId="82" w16cid:durableId="1745297569">
    <w:abstractNumId w:val="89"/>
  </w:num>
  <w:num w:numId="83" w16cid:durableId="688222287">
    <w:abstractNumId w:val="114"/>
  </w:num>
  <w:num w:numId="84" w16cid:durableId="2088115852">
    <w:abstractNumId w:val="14"/>
  </w:num>
  <w:num w:numId="85" w16cid:durableId="1769109910">
    <w:abstractNumId w:val="81"/>
  </w:num>
  <w:num w:numId="86" w16cid:durableId="1170877597">
    <w:abstractNumId w:val="66"/>
  </w:num>
  <w:num w:numId="87" w16cid:durableId="1162312070">
    <w:abstractNumId w:val="105"/>
  </w:num>
  <w:num w:numId="88" w16cid:durableId="1077244425">
    <w:abstractNumId w:val="88"/>
  </w:num>
  <w:num w:numId="89" w16cid:durableId="2057508049">
    <w:abstractNumId w:val="26"/>
  </w:num>
  <w:num w:numId="90" w16cid:durableId="127012472">
    <w:abstractNumId w:val="48"/>
  </w:num>
  <w:num w:numId="91" w16cid:durableId="652414325">
    <w:abstractNumId w:val="54"/>
  </w:num>
  <w:num w:numId="92" w16cid:durableId="1634484942">
    <w:abstractNumId w:val="110"/>
  </w:num>
  <w:num w:numId="93" w16cid:durableId="486670477">
    <w:abstractNumId w:val="40"/>
  </w:num>
  <w:num w:numId="94" w16cid:durableId="934443258">
    <w:abstractNumId w:val="61"/>
  </w:num>
  <w:num w:numId="95" w16cid:durableId="314921798">
    <w:abstractNumId w:val="85"/>
  </w:num>
  <w:num w:numId="96" w16cid:durableId="2021931480">
    <w:abstractNumId w:val="65"/>
  </w:num>
  <w:num w:numId="97" w16cid:durableId="5906207">
    <w:abstractNumId w:val="72"/>
  </w:num>
  <w:num w:numId="98" w16cid:durableId="1118796458">
    <w:abstractNumId w:val="45"/>
  </w:num>
  <w:num w:numId="99" w16cid:durableId="1429229172">
    <w:abstractNumId w:val="117"/>
  </w:num>
  <w:num w:numId="100" w16cid:durableId="988708366">
    <w:abstractNumId w:val="30"/>
  </w:num>
  <w:num w:numId="101" w16cid:durableId="413860693">
    <w:abstractNumId w:val="121"/>
  </w:num>
  <w:num w:numId="102" w16cid:durableId="252276171">
    <w:abstractNumId w:val="17"/>
  </w:num>
  <w:num w:numId="103" w16cid:durableId="45419132">
    <w:abstractNumId w:val="108"/>
  </w:num>
  <w:num w:numId="104" w16cid:durableId="1243641495">
    <w:abstractNumId w:val="10"/>
  </w:num>
  <w:num w:numId="105" w16cid:durableId="481889012">
    <w:abstractNumId w:val="41"/>
  </w:num>
  <w:num w:numId="106" w16cid:durableId="1094280776">
    <w:abstractNumId w:val="125"/>
  </w:num>
  <w:num w:numId="107" w16cid:durableId="807824453">
    <w:abstractNumId w:val="74"/>
  </w:num>
  <w:num w:numId="108" w16cid:durableId="446319730">
    <w:abstractNumId w:val="107"/>
  </w:num>
  <w:num w:numId="109" w16cid:durableId="493300128">
    <w:abstractNumId w:val="33"/>
  </w:num>
  <w:num w:numId="110" w16cid:durableId="1134760125">
    <w:abstractNumId w:val="5"/>
  </w:num>
  <w:num w:numId="111" w16cid:durableId="2134443621">
    <w:abstractNumId w:val="8"/>
  </w:num>
  <w:num w:numId="112" w16cid:durableId="1757440754">
    <w:abstractNumId w:val="67"/>
  </w:num>
  <w:num w:numId="113" w16cid:durableId="565379384">
    <w:abstractNumId w:val="95"/>
  </w:num>
  <w:num w:numId="114" w16cid:durableId="1079714207">
    <w:abstractNumId w:val="23"/>
  </w:num>
  <w:num w:numId="115" w16cid:durableId="1937596557">
    <w:abstractNumId w:val="59"/>
  </w:num>
  <w:num w:numId="116" w16cid:durableId="1216165449">
    <w:abstractNumId w:val="27"/>
  </w:num>
  <w:num w:numId="117" w16cid:durableId="1929802956">
    <w:abstractNumId w:val="77"/>
  </w:num>
  <w:num w:numId="118" w16cid:durableId="723456553">
    <w:abstractNumId w:val="43"/>
  </w:num>
  <w:num w:numId="119" w16cid:durableId="12651218">
    <w:abstractNumId w:val="9"/>
  </w:num>
  <w:num w:numId="120" w16cid:durableId="803238038">
    <w:abstractNumId w:val="109"/>
  </w:num>
  <w:num w:numId="121" w16cid:durableId="1135677665">
    <w:abstractNumId w:val="80"/>
  </w:num>
  <w:num w:numId="122" w16cid:durableId="372997558">
    <w:abstractNumId w:val="46"/>
  </w:num>
  <w:num w:numId="123" w16cid:durableId="128548028">
    <w:abstractNumId w:val="34"/>
  </w:num>
  <w:num w:numId="124" w16cid:durableId="351613950">
    <w:abstractNumId w:val="73"/>
  </w:num>
  <w:num w:numId="125" w16cid:durableId="641735239">
    <w:abstractNumId w:val="78"/>
  </w:num>
  <w:num w:numId="126" w16cid:durableId="553276580">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6DE"/>
    <w:rsid w:val="00012E86"/>
    <w:rsid w:val="00022185"/>
    <w:rsid w:val="00024776"/>
    <w:rsid w:val="000424B7"/>
    <w:rsid w:val="000506DE"/>
    <w:rsid w:val="00060A84"/>
    <w:rsid w:val="0006154D"/>
    <w:rsid w:val="00063038"/>
    <w:rsid w:val="00063C33"/>
    <w:rsid w:val="00065612"/>
    <w:rsid w:val="00065ECB"/>
    <w:rsid w:val="00067191"/>
    <w:rsid w:val="00071A91"/>
    <w:rsid w:val="000811CD"/>
    <w:rsid w:val="000873C2"/>
    <w:rsid w:val="000A3939"/>
    <w:rsid w:val="000B4C42"/>
    <w:rsid w:val="000C1204"/>
    <w:rsid w:val="000D731E"/>
    <w:rsid w:val="000F5AC1"/>
    <w:rsid w:val="00102F3B"/>
    <w:rsid w:val="0011577C"/>
    <w:rsid w:val="00147F55"/>
    <w:rsid w:val="001954B3"/>
    <w:rsid w:val="001C3F75"/>
    <w:rsid w:val="001C6CDD"/>
    <w:rsid w:val="001C73DD"/>
    <w:rsid w:val="001E2516"/>
    <w:rsid w:val="001E2728"/>
    <w:rsid w:val="001F1BAF"/>
    <w:rsid w:val="002361FC"/>
    <w:rsid w:val="00243DFD"/>
    <w:rsid w:val="002674E5"/>
    <w:rsid w:val="0027335C"/>
    <w:rsid w:val="002863EE"/>
    <w:rsid w:val="00286D69"/>
    <w:rsid w:val="002C3306"/>
    <w:rsid w:val="002C72E2"/>
    <w:rsid w:val="002D7B3B"/>
    <w:rsid w:val="002F3186"/>
    <w:rsid w:val="002F62D5"/>
    <w:rsid w:val="00301694"/>
    <w:rsid w:val="00336F64"/>
    <w:rsid w:val="00353043"/>
    <w:rsid w:val="00363CC8"/>
    <w:rsid w:val="003702A6"/>
    <w:rsid w:val="003D46AF"/>
    <w:rsid w:val="003D67B5"/>
    <w:rsid w:val="003F0A89"/>
    <w:rsid w:val="00402C38"/>
    <w:rsid w:val="00405798"/>
    <w:rsid w:val="0040744B"/>
    <w:rsid w:val="00424972"/>
    <w:rsid w:val="00441759"/>
    <w:rsid w:val="00452944"/>
    <w:rsid w:val="00457717"/>
    <w:rsid w:val="004618CB"/>
    <w:rsid w:val="00467C20"/>
    <w:rsid w:val="004917EF"/>
    <w:rsid w:val="004A245F"/>
    <w:rsid w:val="004A2A24"/>
    <w:rsid w:val="004A497C"/>
    <w:rsid w:val="004B2955"/>
    <w:rsid w:val="004D0765"/>
    <w:rsid w:val="004D7134"/>
    <w:rsid w:val="004F1E7B"/>
    <w:rsid w:val="00512430"/>
    <w:rsid w:val="00520F40"/>
    <w:rsid w:val="00523CD9"/>
    <w:rsid w:val="00556D47"/>
    <w:rsid w:val="00570E2D"/>
    <w:rsid w:val="005A7967"/>
    <w:rsid w:val="005B40B2"/>
    <w:rsid w:val="005B7857"/>
    <w:rsid w:val="005E0F68"/>
    <w:rsid w:val="00616E0C"/>
    <w:rsid w:val="00621EB0"/>
    <w:rsid w:val="00652E42"/>
    <w:rsid w:val="0066266F"/>
    <w:rsid w:val="0068544C"/>
    <w:rsid w:val="00693063"/>
    <w:rsid w:val="006B3E7A"/>
    <w:rsid w:val="006C0127"/>
    <w:rsid w:val="006C7EBD"/>
    <w:rsid w:val="006D2BB4"/>
    <w:rsid w:val="006E7079"/>
    <w:rsid w:val="00701211"/>
    <w:rsid w:val="00704B4E"/>
    <w:rsid w:val="00715210"/>
    <w:rsid w:val="007223EE"/>
    <w:rsid w:val="007530A2"/>
    <w:rsid w:val="00764AEE"/>
    <w:rsid w:val="00770C6D"/>
    <w:rsid w:val="00780C92"/>
    <w:rsid w:val="00783DE4"/>
    <w:rsid w:val="00790A8E"/>
    <w:rsid w:val="00792E1F"/>
    <w:rsid w:val="007A2065"/>
    <w:rsid w:val="007A67C6"/>
    <w:rsid w:val="007B2544"/>
    <w:rsid w:val="007C72E6"/>
    <w:rsid w:val="007D333F"/>
    <w:rsid w:val="007D6087"/>
    <w:rsid w:val="007D7F20"/>
    <w:rsid w:val="007F4407"/>
    <w:rsid w:val="007F4A2D"/>
    <w:rsid w:val="00801DA4"/>
    <w:rsid w:val="00810739"/>
    <w:rsid w:val="00835497"/>
    <w:rsid w:val="008522AD"/>
    <w:rsid w:val="00864583"/>
    <w:rsid w:val="00870524"/>
    <w:rsid w:val="00871CC0"/>
    <w:rsid w:val="00882CA5"/>
    <w:rsid w:val="008A5902"/>
    <w:rsid w:val="008C5421"/>
    <w:rsid w:val="008E027C"/>
    <w:rsid w:val="008E55C7"/>
    <w:rsid w:val="009325EF"/>
    <w:rsid w:val="00932ED3"/>
    <w:rsid w:val="009718A9"/>
    <w:rsid w:val="00972B56"/>
    <w:rsid w:val="0099768A"/>
    <w:rsid w:val="009A0FDB"/>
    <w:rsid w:val="009B1822"/>
    <w:rsid w:val="009D00E9"/>
    <w:rsid w:val="009D2B6D"/>
    <w:rsid w:val="009F4B71"/>
    <w:rsid w:val="00A0147F"/>
    <w:rsid w:val="00A659CB"/>
    <w:rsid w:val="00A80666"/>
    <w:rsid w:val="00A8646F"/>
    <w:rsid w:val="00AA0809"/>
    <w:rsid w:val="00AA1E53"/>
    <w:rsid w:val="00AB4F28"/>
    <w:rsid w:val="00AC7EC6"/>
    <w:rsid w:val="00AD36FC"/>
    <w:rsid w:val="00AD47AE"/>
    <w:rsid w:val="00AD5F02"/>
    <w:rsid w:val="00B023DA"/>
    <w:rsid w:val="00B02C16"/>
    <w:rsid w:val="00B41CD0"/>
    <w:rsid w:val="00B51965"/>
    <w:rsid w:val="00B5493E"/>
    <w:rsid w:val="00B667E8"/>
    <w:rsid w:val="00B716A3"/>
    <w:rsid w:val="00B91E0D"/>
    <w:rsid w:val="00B93B66"/>
    <w:rsid w:val="00BA0BBD"/>
    <w:rsid w:val="00BA41D2"/>
    <w:rsid w:val="00BB29E5"/>
    <w:rsid w:val="00BB5DF0"/>
    <w:rsid w:val="00BB61A6"/>
    <w:rsid w:val="00BC7C3E"/>
    <w:rsid w:val="00BD144B"/>
    <w:rsid w:val="00BE7386"/>
    <w:rsid w:val="00BF1FED"/>
    <w:rsid w:val="00BF2694"/>
    <w:rsid w:val="00BF36E8"/>
    <w:rsid w:val="00C12040"/>
    <w:rsid w:val="00C443CA"/>
    <w:rsid w:val="00C44DF1"/>
    <w:rsid w:val="00C46EE5"/>
    <w:rsid w:val="00C61705"/>
    <w:rsid w:val="00C7289B"/>
    <w:rsid w:val="00C832CB"/>
    <w:rsid w:val="00C835E9"/>
    <w:rsid w:val="00C96320"/>
    <w:rsid w:val="00CC550F"/>
    <w:rsid w:val="00CD1053"/>
    <w:rsid w:val="00CE1323"/>
    <w:rsid w:val="00CE56A1"/>
    <w:rsid w:val="00CF28A2"/>
    <w:rsid w:val="00CF51FD"/>
    <w:rsid w:val="00D03550"/>
    <w:rsid w:val="00D0588F"/>
    <w:rsid w:val="00D113B5"/>
    <w:rsid w:val="00D42E01"/>
    <w:rsid w:val="00D5157B"/>
    <w:rsid w:val="00D55F21"/>
    <w:rsid w:val="00D645A2"/>
    <w:rsid w:val="00D65BF0"/>
    <w:rsid w:val="00D70E98"/>
    <w:rsid w:val="00D93991"/>
    <w:rsid w:val="00DA73A0"/>
    <w:rsid w:val="00DF541E"/>
    <w:rsid w:val="00E10342"/>
    <w:rsid w:val="00E13916"/>
    <w:rsid w:val="00E1397A"/>
    <w:rsid w:val="00E16383"/>
    <w:rsid w:val="00E2357B"/>
    <w:rsid w:val="00E36F26"/>
    <w:rsid w:val="00E3735F"/>
    <w:rsid w:val="00E52FCB"/>
    <w:rsid w:val="00E864BE"/>
    <w:rsid w:val="00E92338"/>
    <w:rsid w:val="00EC1DF5"/>
    <w:rsid w:val="00F04A64"/>
    <w:rsid w:val="00F2048B"/>
    <w:rsid w:val="00F229A4"/>
    <w:rsid w:val="00F25EA9"/>
    <w:rsid w:val="00F51EA5"/>
    <w:rsid w:val="00F64480"/>
    <w:rsid w:val="00F71214"/>
    <w:rsid w:val="00F73A6C"/>
    <w:rsid w:val="00F815FC"/>
    <w:rsid w:val="00F92694"/>
    <w:rsid w:val="00F9631C"/>
    <w:rsid w:val="00F964CD"/>
    <w:rsid w:val="00FA6F28"/>
    <w:rsid w:val="00FB4BAA"/>
    <w:rsid w:val="00FC1A3C"/>
    <w:rsid w:val="00FC3634"/>
    <w:rsid w:val="00FE240B"/>
    <w:rsid w:val="00FE536F"/>
    <w:rsid w:val="00FF4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512F6"/>
  <w15:chartTrackingRefBased/>
  <w15:docId w15:val="{DF2B1233-022B-4507-9544-D864BCD0E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127"/>
    <w:pPr>
      <w:widowControl w:val="0"/>
    </w:pPr>
  </w:style>
  <w:style w:type="paragraph" w:styleId="1">
    <w:name w:val="heading 1"/>
    <w:basedOn w:val="a"/>
    <w:next w:val="a"/>
    <w:link w:val="10"/>
    <w:uiPriority w:val="9"/>
    <w:qFormat/>
    <w:rsid w:val="002D7B3B"/>
    <w:pPr>
      <w:keepNext/>
      <w:keepLines/>
      <w:spacing w:before="480" w:after="80"/>
      <w:ind w:left="600"/>
      <w:jc w:val="center"/>
      <w:outlineLvl w:val="0"/>
    </w:pPr>
    <w:rPr>
      <w:rFonts w:ascii="黑体" w:eastAsia="黑体" w:hAnsi="黑体" w:cstheme="majorBidi"/>
      <w:sz w:val="30"/>
      <w:szCs w:val="30"/>
    </w:rPr>
  </w:style>
  <w:style w:type="paragraph" w:styleId="2">
    <w:name w:val="heading 2"/>
    <w:basedOn w:val="a"/>
    <w:next w:val="a"/>
    <w:link w:val="20"/>
    <w:uiPriority w:val="9"/>
    <w:unhideWhenUsed/>
    <w:qFormat/>
    <w:rsid w:val="002D7B3B"/>
    <w:pPr>
      <w:keepNext/>
      <w:keepLines/>
      <w:spacing w:before="160" w:after="80"/>
      <w:outlineLvl w:val="1"/>
    </w:pPr>
    <w:rPr>
      <w:rFonts w:ascii="楷体" w:eastAsia="楷体" w:hAnsi="楷体" w:cs="Times New Roman"/>
      <w:color w:val="000000" w:themeColor="text1"/>
      <w:sz w:val="28"/>
      <w:szCs w:val="28"/>
    </w:rPr>
  </w:style>
  <w:style w:type="paragraph" w:styleId="3">
    <w:name w:val="heading 3"/>
    <w:basedOn w:val="a"/>
    <w:next w:val="a"/>
    <w:link w:val="30"/>
    <w:uiPriority w:val="9"/>
    <w:unhideWhenUsed/>
    <w:qFormat/>
    <w:rsid w:val="00B716A3"/>
    <w:pPr>
      <w:keepNext/>
      <w:keepLines/>
      <w:spacing w:before="160" w:after="80"/>
      <w:ind w:left="482"/>
      <w:outlineLvl w:val="2"/>
    </w:pPr>
    <w:rPr>
      <w:rFonts w:ascii="宋体" w:eastAsia="宋体" w:hAnsi="宋体" w:cs="Times New Roman"/>
      <w:b/>
      <w:bCs/>
      <w:color w:val="000000" w:themeColor="text1"/>
      <w:sz w:val="24"/>
    </w:rPr>
  </w:style>
  <w:style w:type="paragraph" w:styleId="4">
    <w:name w:val="heading 4"/>
    <w:basedOn w:val="a0"/>
    <w:next w:val="a"/>
    <w:link w:val="40"/>
    <w:uiPriority w:val="9"/>
    <w:unhideWhenUsed/>
    <w:qFormat/>
    <w:rsid w:val="00B716A3"/>
    <w:pPr>
      <w:ind w:firstLine="432"/>
      <w:outlineLvl w:val="3"/>
    </w:pPr>
  </w:style>
  <w:style w:type="paragraph" w:styleId="5">
    <w:name w:val="heading 5"/>
    <w:basedOn w:val="a0"/>
    <w:next w:val="a"/>
    <w:link w:val="50"/>
    <w:uiPriority w:val="9"/>
    <w:unhideWhenUsed/>
    <w:qFormat/>
    <w:rsid w:val="007B2544"/>
    <w:pPr>
      <w:outlineLvl w:val="4"/>
    </w:pPr>
    <w:rPr>
      <w:color w:val="FF0000"/>
    </w:rPr>
  </w:style>
  <w:style w:type="paragraph" w:styleId="6">
    <w:name w:val="heading 6"/>
    <w:basedOn w:val="a"/>
    <w:next w:val="a"/>
    <w:link w:val="60"/>
    <w:uiPriority w:val="9"/>
    <w:semiHidden/>
    <w:unhideWhenUsed/>
    <w:qFormat/>
    <w:rsid w:val="000506DE"/>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0506D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506D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506DE"/>
    <w:pPr>
      <w:keepNext/>
      <w:keepLines/>
      <w:spacing w:after="0"/>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2D7B3B"/>
    <w:rPr>
      <w:rFonts w:ascii="黑体" w:eastAsia="黑体" w:hAnsi="黑体" w:cstheme="majorBidi"/>
      <w:sz w:val="30"/>
      <w:szCs w:val="30"/>
    </w:rPr>
  </w:style>
  <w:style w:type="character" w:customStyle="1" w:styleId="20">
    <w:name w:val="标题 2 字符"/>
    <w:basedOn w:val="a1"/>
    <w:link w:val="2"/>
    <w:uiPriority w:val="9"/>
    <w:rsid w:val="002D7B3B"/>
    <w:rPr>
      <w:rFonts w:ascii="楷体" w:eastAsia="楷体" w:hAnsi="楷体" w:cs="Times New Roman"/>
      <w:color w:val="000000" w:themeColor="text1"/>
      <w:sz w:val="28"/>
      <w:szCs w:val="28"/>
    </w:rPr>
  </w:style>
  <w:style w:type="character" w:customStyle="1" w:styleId="30">
    <w:name w:val="标题 3 字符"/>
    <w:basedOn w:val="a1"/>
    <w:link w:val="3"/>
    <w:uiPriority w:val="9"/>
    <w:rsid w:val="00B716A3"/>
    <w:rPr>
      <w:rFonts w:ascii="宋体" w:eastAsia="宋体" w:hAnsi="宋体" w:cs="Times New Roman"/>
      <w:b/>
      <w:bCs/>
      <w:color w:val="000000" w:themeColor="text1"/>
      <w:sz w:val="24"/>
    </w:rPr>
  </w:style>
  <w:style w:type="character" w:customStyle="1" w:styleId="40">
    <w:name w:val="标题 4 字符"/>
    <w:basedOn w:val="a1"/>
    <w:link w:val="4"/>
    <w:uiPriority w:val="9"/>
    <w:rsid w:val="00B716A3"/>
    <w:rPr>
      <w:rFonts w:ascii="宋体" w:eastAsia="宋体" w:hAnsi="宋体" w:cs="宋体"/>
      <w:color w:val="000000"/>
      <w:spacing w:val="-12"/>
      <w:kern w:val="0"/>
      <w:sz w:val="24"/>
      <w14:ligatures w14:val="none"/>
    </w:rPr>
  </w:style>
  <w:style w:type="character" w:customStyle="1" w:styleId="50">
    <w:name w:val="标题 5 字符"/>
    <w:basedOn w:val="a1"/>
    <w:link w:val="5"/>
    <w:uiPriority w:val="9"/>
    <w:rsid w:val="007B2544"/>
    <w:rPr>
      <w:rFonts w:ascii="宋体" w:eastAsia="宋体" w:hAnsi="宋体" w:cs="宋体"/>
      <w:color w:val="FF0000"/>
      <w:spacing w:val="-12"/>
      <w:kern w:val="0"/>
      <w:sz w:val="24"/>
      <w14:ligatures w14:val="none"/>
    </w:rPr>
  </w:style>
  <w:style w:type="character" w:customStyle="1" w:styleId="60">
    <w:name w:val="标题 6 字符"/>
    <w:basedOn w:val="a1"/>
    <w:link w:val="6"/>
    <w:uiPriority w:val="9"/>
    <w:semiHidden/>
    <w:rsid w:val="000506DE"/>
    <w:rPr>
      <w:rFonts w:cstheme="majorBidi"/>
      <w:b/>
      <w:bCs/>
      <w:color w:val="2F5496" w:themeColor="accent1" w:themeShade="BF"/>
    </w:rPr>
  </w:style>
  <w:style w:type="character" w:customStyle="1" w:styleId="70">
    <w:name w:val="标题 7 字符"/>
    <w:basedOn w:val="a1"/>
    <w:link w:val="7"/>
    <w:uiPriority w:val="9"/>
    <w:semiHidden/>
    <w:rsid w:val="000506DE"/>
    <w:rPr>
      <w:rFonts w:cstheme="majorBidi"/>
      <w:b/>
      <w:bCs/>
      <w:color w:val="595959" w:themeColor="text1" w:themeTint="A6"/>
    </w:rPr>
  </w:style>
  <w:style w:type="character" w:customStyle="1" w:styleId="80">
    <w:name w:val="标题 8 字符"/>
    <w:basedOn w:val="a1"/>
    <w:link w:val="8"/>
    <w:uiPriority w:val="9"/>
    <w:semiHidden/>
    <w:rsid w:val="000506DE"/>
    <w:rPr>
      <w:rFonts w:cstheme="majorBidi"/>
      <w:color w:val="595959" w:themeColor="text1" w:themeTint="A6"/>
    </w:rPr>
  </w:style>
  <w:style w:type="character" w:customStyle="1" w:styleId="90">
    <w:name w:val="标题 9 字符"/>
    <w:basedOn w:val="a1"/>
    <w:link w:val="9"/>
    <w:uiPriority w:val="9"/>
    <w:semiHidden/>
    <w:rsid w:val="000506DE"/>
    <w:rPr>
      <w:rFonts w:eastAsiaTheme="majorEastAsia" w:cstheme="majorBidi"/>
      <w:color w:val="595959" w:themeColor="text1" w:themeTint="A6"/>
    </w:rPr>
  </w:style>
  <w:style w:type="paragraph" w:styleId="a4">
    <w:name w:val="Title"/>
    <w:basedOn w:val="a"/>
    <w:next w:val="a"/>
    <w:link w:val="a5"/>
    <w:uiPriority w:val="10"/>
    <w:qFormat/>
    <w:rsid w:val="000506D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0506DE"/>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0506D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0506D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
    <w:link w:val="a9"/>
    <w:uiPriority w:val="29"/>
    <w:qFormat/>
    <w:rsid w:val="007A67C6"/>
  </w:style>
  <w:style w:type="character" w:customStyle="1" w:styleId="a9">
    <w:name w:val="引用 字符"/>
    <w:basedOn w:val="a1"/>
    <w:link w:val="a8"/>
    <w:uiPriority w:val="29"/>
    <w:rsid w:val="007A67C6"/>
    <w:rPr>
      <w:rFonts w:ascii="宋体" w:eastAsia="宋体" w:hAnsi="宋体" w:cs="宋体"/>
      <w:color w:val="000000"/>
      <w:spacing w:val="-12"/>
      <w:kern w:val="0"/>
      <w:sz w:val="24"/>
      <w14:ligatures w14:val="none"/>
    </w:rPr>
  </w:style>
  <w:style w:type="paragraph" w:styleId="aa">
    <w:name w:val="List Paragraph"/>
    <w:basedOn w:val="ab"/>
    <w:uiPriority w:val="99"/>
    <w:qFormat/>
    <w:rsid w:val="004A497C"/>
  </w:style>
  <w:style w:type="character" w:styleId="ac">
    <w:name w:val="Intense Emphasis"/>
    <w:basedOn w:val="a1"/>
    <w:uiPriority w:val="21"/>
    <w:qFormat/>
    <w:rsid w:val="000506DE"/>
    <w:rPr>
      <w:i/>
      <w:iCs/>
      <w:color w:val="2F5496" w:themeColor="accent1" w:themeShade="BF"/>
    </w:rPr>
  </w:style>
  <w:style w:type="paragraph" w:styleId="ad">
    <w:name w:val="Intense Quote"/>
    <w:basedOn w:val="a"/>
    <w:next w:val="a"/>
    <w:link w:val="ae"/>
    <w:uiPriority w:val="30"/>
    <w:qFormat/>
    <w:rsid w:val="000506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e">
    <w:name w:val="明显引用 字符"/>
    <w:basedOn w:val="a1"/>
    <w:link w:val="ad"/>
    <w:uiPriority w:val="30"/>
    <w:rsid w:val="000506DE"/>
    <w:rPr>
      <w:i/>
      <w:iCs/>
      <w:color w:val="2F5496" w:themeColor="accent1" w:themeShade="BF"/>
    </w:rPr>
  </w:style>
  <w:style w:type="character" w:styleId="af">
    <w:name w:val="Intense Reference"/>
    <w:basedOn w:val="a1"/>
    <w:uiPriority w:val="32"/>
    <w:qFormat/>
    <w:rsid w:val="000506DE"/>
    <w:rPr>
      <w:b/>
      <w:bCs/>
      <w:smallCaps/>
      <w:color w:val="2F5496" w:themeColor="accent1" w:themeShade="BF"/>
      <w:spacing w:val="5"/>
    </w:rPr>
  </w:style>
  <w:style w:type="paragraph" w:styleId="af0">
    <w:name w:val="header"/>
    <w:basedOn w:val="a"/>
    <w:link w:val="af1"/>
    <w:unhideWhenUsed/>
    <w:qFormat/>
    <w:rsid w:val="001E2516"/>
    <w:pPr>
      <w:tabs>
        <w:tab w:val="center" w:pos="4153"/>
        <w:tab w:val="right" w:pos="8306"/>
      </w:tabs>
      <w:snapToGrid w:val="0"/>
      <w:spacing w:line="240" w:lineRule="auto"/>
      <w:jc w:val="center"/>
    </w:pPr>
    <w:rPr>
      <w:sz w:val="18"/>
      <w:szCs w:val="18"/>
    </w:rPr>
  </w:style>
  <w:style w:type="character" w:customStyle="1" w:styleId="af1">
    <w:name w:val="页眉 字符"/>
    <w:basedOn w:val="a1"/>
    <w:link w:val="af0"/>
    <w:uiPriority w:val="99"/>
    <w:rsid w:val="001E2516"/>
    <w:rPr>
      <w:sz w:val="18"/>
      <w:szCs w:val="18"/>
    </w:rPr>
  </w:style>
  <w:style w:type="paragraph" w:styleId="af2">
    <w:name w:val="footer"/>
    <w:aliases w:val="上标"/>
    <w:basedOn w:val="a0"/>
    <w:link w:val="af3"/>
    <w:uiPriority w:val="99"/>
    <w:unhideWhenUsed/>
    <w:qFormat/>
    <w:rsid w:val="00FF43AB"/>
    <w:rPr>
      <w:vertAlign w:val="superscript"/>
      <w:lang w:val="fr-FR"/>
    </w:rPr>
  </w:style>
  <w:style w:type="character" w:customStyle="1" w:styleId="af3">
    <w:name w:val="页脚 字符"/>
    <w:aliases w:val="上标 字符"/>
    <w:basedOn w:val="a1"/>
    <w:link w:val="af2"/>
    <w:uiPriority w:val="99"/>
    <w:rsid w:val="00FF43AB"/>
    <w:rPr>
      <w:rFonts w:ascii="宋体" w:eastAsia="宋体" w:hAnsi="宋体" w:cs="宋体"/>
      <w:color w:val="000000"/>
      <w:spacing w:val="-12"/>
      <w:kern w:val="0"/>
      <w:sz w:val="24"/>
      <w:vertAlign w:val="superscript"/>
      <w:lang w:val="fr-FR"/>
      <w14:ligatures w14:val="none"/>
    </w:rPr>
  </w:style>
  <w:style w:type="paragraph" w:customStyle="1" w:styleId="af4">
    <w:name w:val="公文正文"/>
    <w:basedOn w:val="a"/>
    <w:autoRedefine/>
    <w:rsid w:val="001E2516"/>
    <w:pPr>
      <w:widowControl/>
      <w:spacing w:after="0" w:line="600" w:lineRule="exact"/>
      <w:ind w:firstLineChars="200" w:firstLine="640"/>
    </w:pPr>
    <w:rPr>
      <w:rFonts w:ascii="FangSong_GB2312" w:eastAsia="FangSong_GB2312" w:hAnsi="FangSong_GB2312" w:cs="宋体"/>
      <w:kern w:val="0"/>
      <w:sz w:val="32"/>
      <w14:ligatures w14:val="none"/>
    </w:rPr>
  </w:style>
  <w:style w:type="paragraph" w:styleId="af5">
    <w:name w:val="Plain Text"/>
    <w:basedOn w:val="a"/>
    <w:link w:val="af6"/>
    <w:autoRedefine/>
    <w:qFormat/>
    <w:rsid w:val="0040744B"/>
    <w:pPr>
      <w:widowControl/>
      <w:adjustRightInd w:val="0"/>
      <w:spacing w:after="0" w:line="480" w:lineRule="exact"/>
      <w:textAlignment w:val="baseline"/>
    </w:pPr>
    <w:rPr>
      <w:rFonts w:ascii="宋体" w:eastAsia="宋体" w:hAnsi="Courier New" w:cs="宋体"/>
      <w:kern w:val="0"/>
      <w:sz w:val="24"/>
      <w:szCs w:val="20"/>
      <w14:ligatures w14:val="none"/>
    </w:rPr>
  </w:style>
  <w:style w:type="character" w:customStyle="1" w:styleId="af6">
    <w:name w:val="纯文本 字符"/>
    <w:basedOn w:val="a1"/>
    <w:link w:val="af5"/>
    <w:rsid w:val="0040744B"/>
    <w:rPr>
      <w:rFonts w:ascii="宋体" w:eastAsia="宋体" w:hAnsi="Courier New" w:cs="宋体"/>
      <w:kern w:val="0"/>
      <w:sz w:val="24"/>
      <w:szCs w:val="20"/>
      <w14:ligatures w14:val="none"/>
    </w:rPr>
  </w:style>
  <w:style w:type="paragraph" w:styleId="ab">
    <w:name w:val="Balloon Text"/>
    <w:basedOn w:val="a"/>
    <w:link w:val="af7"/>
    <w:autoRedefine/>
    <w:qFormat/>
    <w:rsid w:val="004A497C"/>
    <w:pPr>
      <w:widowControl/>
      <w:spacing w:after="0" w:line="480" w:lineRule="exact"/>
      <w:jc w:val="center"/>
    </w:pPr>
    <w:rPr>
      <w:rFonts w:ascii="方正小标宋简体" w:eastAsia="方正小标宋简体" w:hAnsi="黑体" w:cs="宋体"/>
      <w:kern w:val="0"/>
      <w:sz w:val="32"/>
      <w:szCs w:val="32"/>
      <w14:ligatures w14:val="none"/>
    </w:rPr>
  </w:style>
  <w:style w:type="character" w:customStyle="1" w:styleId="af7">
    <w:name w:val="批注框文本 字符"/>
    <w:basedOn w:val="a1"/>
    <w:link w:val="ab"/>
    <w:qFormat/>
    <w:rsid w:val="004A497C"/>
    <w:rPr>
      <w:rFonts w:ascii="方正小标宋简体" w:eastAsia="方正小标宋简体" w:hAnsi="黑体" w:cs="宋体"/>
      <w:kern w:val="0"/>
      <w:sz w:val="32"/>
      <w:szCs w:val="32"/>
      <w14:ligatures w14:val="none"/>
    </w:rPr>
  </w:style>
  <w:style w:type="paragraph" w:styleId="af8">
    <w:name w:val="Normal (Web)"/>
    <w:basedOn w:val="a"/>
    <w:autoRedefine/>
    <w:uiPriority w:val="99"/>
    <w:qFormat/>
    <w:rsid w:val="001E2516"/>
    <w:pPr>
      <w:widowControl/>
      <w:spacing w:before="100" w:beforeAutospacing="1" w:after="100" w:afterAutospacing="1" w:line="240" w:lineRule="auto"/>
    </w:pPr>
    <w:rPr>
      <w:rFonts w:ascii="宋体" w:eastAsia="宋体" w:hAnsi="宋体" w:cs="宋体" w:hint="eastAsia"/>
      <w:kern w:val="0"/>
      <w:sz w:val="24"/>
      <w14:ligatures w14:val="none"/>
    </w:rPr>
  </w:style>
  <w:style w:type="table" w:styleId="af9">
    <w:name w:val="Table Grid"/>
    <w:basedOn w:val="a2"/>
    <w:autoRedefine/>
    <w:uiPriority w:val="39"/>
    <w:qFormat/>
    <w:rsid w:val="001E2516"/>
    <w:pPr>
      <w:spacing w:after="0" w:line="240" w:lineRule="auto"/>
    </w:pPr>
    <w:rPr>
      <w:rFonts w:ascii="Calibri" w:eastAsia="宋体"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Hyperlink"/>
    <w:autoRedefine/>
    <w:uiPriority w:val="99"/>
    <w:qFormat/>
    <w:rsid w:val="001E2516"/>
    <w:rPr>
      <w:color w:val="0000FF"/>
      <w:u w:val="single"/>
    </w:rPr>
  </w:style>
  <w:style w:type="paragraph" w:customStyle="1" w:styleId="11">
    <w:name w:val="列出段落1"/>
    <w:basedOn w:val="a"/>
    <w:autoRedefine/>
    <w:uiPriority w:val="99"/>
    <w:qFormat/>
    <w:rsid w:val="001E2516"/>
    <w:pPr>
      <w:widowControl/>
      <w:spacing w:after="0" w:line="240" w:lineRule="auto"/>
      <w:ind w:firstLineChars="200" w:firstLine="420"/>
    </w:pPr>
    <w:rPr>
      <w:rFonts w:ascii="宋体" w:eastAsia="宋体" w:hAnsi="宋体" w:cs="宋体"/>
      <w:kern w:val="0"/>
      <w:sz w:val="24"/>
      <w14:ligatures w14:val="none"/>
    </w:rPr>
  </w:style>
  <w:style w:type="paragraph" w:customStyle="1" w:styleId="WPSOffice1">
    <w:name w:val="WPSOffice手动目录 1"/>
    <w:autoRedefine/>
    <w:rsid w:val="001E2516"/>
    <w:pPr>
      <w:spacing w:after="0" w:line="240" w:lineRule="auto"/>
    </w:pPr>
    <w:rPr>
      <w:rFonts w:ascii="Times New Roman" w:eastAsia="宋体" w:hAnsi="Times New Roman" w:cs="Times New Roman"/>
      <w:kern w:val="0"/>
      <w:sz w:val="20"/>
      <w:szCs w:val="20"/>
      <w14:ligatures w14:val="none"/>
    </w:rPr>
  </w:style>
  <w:style w:type="paragraph" w:customStyle="1" w:styleId="WPSOffice2">
    <w:name w:val="WPSOffice手动目录 2"/>
    <w:autoRedefine/>
    <w:rsid w:val="001E2516"/>
    <w:pPr>
      <w:spacing w:after="0" w:line="240" w:lineRule="auto"/>
      <w:ind w:leftChars="200" w:left="200"/>
    </w:pPr>
    <w:rPr>
      <w:rFonts w:ascii="Times New Roman" w:eastAsia="宋体" w:hAnsi="Times New Roman" w:cs="Times New Roman"/>
      <w:kern w:val="0"/>
      <w:sz w:val="20"/>
      <w:szCs w:val="20"/>
      <w14:ligatures w14:val="none"/>
    </w:rPr>
  </w:style>
  <w:style w:type="paragraph" w:customStyle="1" w:styleId="WPSOffice3">
    <w:name w:val="WPSOffice手动目录 3"/>
    <w:autoRedefine/>
    <w:rsid w:val="001E2516"/>
    <w:pPr>
      <w:spacing w:after="0" w:line="240" w:lineRule="auto"/>
      <w:ind w:leftChars="400" w:left="400"/>
    </w:pPr>
    <w:rPr>
      <w:rFonts w:ascii="Times New Roman" w:eastAsia="宋体" w:hAnsi="Times New Roman" w:cs="Times New Roman"/>
      <w:kern w:val="0"/>
      <w:sz w:val="20"/>
      <w:szCs w:val="20"/>
      <w14:ligatures w14:val="none"/>
    </w:rPr>
  </w:style>
  <w:style w:type="paragraph" w:customStyle="1" w:styleId="afb">
    <w:name w:val="一级标题"/>
    <w:basedOn w:val="1"/>
    <w:autoRedefine/>
    <w:qFormat/>
    <w:rsid w:val="001E2516"/>
    <w:pPr>
      <w:widowControl/>
      <w:adjustRightInd w:val="0"/>
      <w:snapToGrid w:val="0"/>
      <w:spacing w:before="120" w:after="120" w:line="480" w:lineRule="exact"/>
    </w:pPr>
    <w:rPr>
      <w:rFonts w:ascii="仿宋" w:hAnsi="仿宋" w:cs="宋体"/>
      <w:color w:val="000000"/>
      <w:kern w:val="0"/>
      <w:szCs w:val="22"/>
      <w14:ligatures w14:val="none"/>
    </w:rPr>
  </w:style>
  <w:style w:type="paragraph" w:customStyle="1" w:styleId="a0">
    <w:name w:val="论文正文"/>
    <w:basedOn w:val="a"/>
    <w:link w:val="afc"/>
    <w:autoRedefine/>
    <w:qFormat/>
    <w:rsid w:val="00FF43AB"/>
    <w:pPr>
      <w:widowControl/>
      <w:snapToGrid w:val="0"/>
      <w:spacing w:after="0" w:line="480" w:lineRule="exact"/>
      <w:ind w:firstLine="420"/>
      <w:textAlignment w:val="center"/>
    </w:pPr>
    <w:rPr>
      <w:rFonts w:ascii="宋体" w:eastAsia="宋体" w:hAnsi="宋体" w:cs="宋体"/>
      <w:color w:val="000000"/>
      <w:spacing w:val="-12"/>
      <w:kern w:val="0"/>
      <w:sz w:val="24"/>
      <w14:ligatures w14:val="none"/>
    </w:rPr>
  </w:style>
  <w:style w:type="paragraph" w:customStyle="1" w:styleId="afd">
    <w:name w:val="公式格式"/>
    <w:basedOn w:val="af8"/>
    <w:autoRedefine/>
    <w:qFormat/>
    <w:rsid w:val="00AD5F02"/>
    <w:pPr>
      <w:tabs>
        <w:tab w:val="left" w:pos="420"/>
        <w:tab w:val="right" w:pos="8820"/>
      </w:tabs>
      <w:autoSpaceDE w:val="0"/>
      <w:spacing w:before="0" w:beforeAutospacing="0" w:after="0" w:afterAutospacing="0"/>
      <w:contextualSpacing/>
      <w:jc w:val="center"/>
    </w:pPr>
    <w:rPr>
      <w:rFonts w:ascii="Cambria Math" w:hAnsi="Cambria Math" w:hint="default"/>
      <w:iCs/>
    </w:rPr>
  </w:style>
  <w:style w:type="paragraph" w:customStyle="1" w:styleId="afe">
    <w:name w:val="表注"/>
    <w:basedOn w:val="a"/>
    <w:link w:val="aff"/>
    <w:autoRedefine/>
    <w:qFormat/>
    <w:rsid w:val="00864583"/>
    <w:pPr>
      <w:widowControl/>
      <w:tabs>
        <w:tab w:val="center" w:pos="4410"/>
      </w:tabs>
      <w:spacing w:after="0" w:line="240" w:lineRule="auto"/>
      <w:ind w:firstLineChars="200" w:firstLine="480"/>
      <w:jc w:val="center"/>
    </w:pPr>
    <w:rPr>
      <w:rFonts w:ascii="宋体" w:eastAsia="宋体" w:hAnsi="宋体" w:cs="宋体"/>
      <w:kern w:val="0"/>
      <w:sz w:val="24"/>
      <w14:ligatures w14:val="none"/>
    </w:rPr>
  </w:style>
  <w:style w:type="character" w:customStyle="1" w:styleId="aff">
    <w:name w:val="表注 字符"/>
    <w:link w:val="afe"/>
    <w:autoRedefine/>
    <w:qFormat/>
    <w:rsid w:val="00864583"/>
    <w:rPr>
      <w:rFonts w:ascii="宋体" w:eastAsia="宋体" w:hAnsi="宋体" w:cs="宋体"/>
      <w:kern w:val="0"/>
      <w:sz w:val="24"/>
      <w14:ligatures w14:val="none"/>
    </w:rPr>
  </w:style>
  <w:style w:type="character" w:customStyle="1" w:styleId="Char">
    <w:name w:val="无间隔 Char"/>
    <w:link w:val="12"/>
    <w:autoRedefine/>
    <w:qFormat/>
    <w:rsid w:val="001E2516"/>
    <w:rPr>
      <w:rFonts w:ascii="Times New Roman" w:eastAsia="宋体" w:hAnsi="Times New Roman"/>
    </w:rPr>
  </w:style>
  <w:style w:type="paragraph" w:customStyle="1" w:styleId="12">
    <w:name w:val="无间隔1"/>
    <w:link w:val="Char"/>
    <w:autoRedefine/>
    <w:qFormat/>
    <w:rsid w:val="001E2516"/>
    <w:pPr>
      <w:spacing w:after="0" w:line="240" w:lineRule="auto"/>
    </w:pPr>
    <w:rPr>
      <w:rFonts w:ascii="Times New Roman" w:eastAsia="宋体" w:hAnsi="Times New Roman"/>
    </w:rPr>
  </w:style>
  <w:style w:type="paragraph" w:customStyle="1" w:styleId="13">
    <w:name w:val="日期1"/>
    <w:basedOn w:val="a"/>
    <w:next w:val="a"/>
    <w:link w:val="14"/>
    <w:autoRedefine/>
    <w:qFormat/>
    <w:rsid w:val="001E2516"/>
    <w:pPr>
      <w:widowControl/>
      <w:spacing w:after="0" w:line="240" w:lineRule="auto"/>
      <w:jc w:val="right"/>
    </w:pPr>
    <w:rPr>
      <w:rFonts w:ascii="Times New Roman" w:eastAsia="宋体" w:hAnsi="Times New Roman" w:cs="宋体"/>
      <w:color w:val="5590CC"/>
      <w:kern w:val="0"/>
      <w:sz w:val="24"/>
      <w14:ligatures w14:val="none"/>
    </w:rPr>
  </w:style>
  <w:style w:type="paragraph" w:customStyle="1" w:styleId="ContactDetails">
    <w:name w:val="Contact Details"/>
    <w:basedOn w:val="a"/>
    <w:autoRedefine/>
    <w:rsid w:val="001E2516"/>
    <w:pPr>
      <w:widowControl/>
      <w:spacing w:before="80" w:after="80" w:line="240" w:lineRule="auto"/>
    </w:pPr>
    <w:rPr>
      <w:rFonts w:ascii="Times New Roman" w:eastAsia="宋体" w:hAnsi="Times New Roman" w:cs="宋体"/>
      <w:color w:val="FFFFFF"/>
      <w:kern w:val="0"/>
      <w:sz w:val="16"/>
      <w:szCs w:val="14"/>
      <w14:ligatures w14:val="none"/>
    </w:rPr>
  </w:style>
  <w:style w:type="paragraph" w:customStyle="1" w:styleId="Organization">
    <w:name w:val="Organization"/>
    <w:basedOn w:val="a"/>
    <w:autoRedefine/>
    <w:rsid w:val="001E2516"/>
    <w:pPr>
      <w:widowControl/>
      <w:spacing w:after="0" w:line="600" w:lineRule="exact"/>
    </w:pPr>
    <w:rPr>
      <w:rFonts w:ascii="宋体" w:eastAsia="宋体" w:hAnsi="宋体" w:cs="宋体"/>
      <w:color w:val="FFFFFF"/>
      <w:kern w:val="0"/>
      <w:sz w:val="56"/>
      <w:szCs w:val="36"/>
      <w14:ligatures w14:val="none"/>
    </w:rPr>
  </w:style>
  <w:style w:type="paragraph" w:styleId="TOC1">
    <w:name w:val="toc 1"/>
    <w:basedOn w:val="a"/>
    <w:next w:val="a"/>
    <w:autoRedefine/>
    <w:uiPriority w:val="39"/>
    <w:rsid w:val="001E2516"/>
    <w:pPr>
      <w:widowControl/>
      <w:spacing w:after="0" w:line="480" w:lineRule="exact"/>
    </w:pPr>
    <w:rPr>
      <w:rFonts w:ascii="宋体" w:eastAsia="宋体" w:hAnsi="宋体" w:cs="宋体"/>
      <w:kern w:val="0"/>
      <w:sz w:val="24"/>
      <w14:ligatures w14:val="none"/>
    </w:rPr>
  </w:style>
  <w:style w:type="paragraph" w:styleId="TOC2">
    <w:name w:val="toc 2"/>
    <w:basedOn w:val="a"/>
    <w:next w:val="a"/>
    <w:autoRedefine/>
    <w:uiPriority w:val="39"/>
    <w:rsid w:val="001E2516"/>
    <w:pPr>
      <w:widowControl/>
      <w:spacing w:after="0" w:line="480" w:lineRule="exact"/>
      <w:ind w:leftChars="200" w:left="200"/>
    </w:pPr>
    <w:rPr>
      <w:rFonts w:ascii="宋体" w:eastAsia="宋体" w:hAnsi="宋体" w:cs="宋体"/>
      <w:kern w:val="0"/>
      <w:sz w:val="24"/>
      <w14:ligatures w14:val="none"/>
    </w:rPr>
  </w:style>
  <w:style w:type="paragraph" w:styleId="TOC3">
    <w:name w:val="toc 3"/>
    <w:basedOn w:val="a"/>
    <w:next w:val="a"/>
    <w:autoRedefine/>
    <w:uiPriority w:val="39"/>
    <w:rsid w:val="001E2516"/>
    <w:pPr>
      <w:widowControl/>
      <w:spacing w:after="0" w:line="480" w:lineRule="exact"/>
      <w:ind w:leftChars="400" w:left="400"/>
    </w:pPr>
    <w:rPr>
      <w:rFonts w:ascii="宋体" w:eastAsia="宋体" w:hAnsi="宋体" w:cs="宋体"/>
      <w:kern w:val="0"/>
      <w:sz w:val="24"/>
      <w14:ligatures w14:val="none"/>
    </w:rPr>
  </w:style>
  <w:style w:type="character" w:styleId="aff0">
    <w:name w:val="Unresolved Mention"/>
    <w:basedOn w:val="a1"/>
    <w:uiPriority w:val="99"/>
    <w:semiHidden/>
    <w:unhideWhenUsed/>
    <w:rsid w:val="001E2516"/>
    <w:rPr>
      <w:color w:val="605E5C"/>
      <w:shd w:val="clear" w:color="auto" w:fill="E1DFDD"/>
    </w:rPr>
  </w:style>
  <w:style w:type="character" w:styleId="aff1">
    <w:name w:val="Strong"/>
    <w:aliases w:val="居中标题"/>
    <w:uiPriority w:val="22"/>
    <w:qFormat/>
    <w:rsid w:val="0040744B"/>
    <w:rPr>
      <w:sz w:val="28"/>
      <w:szCs w:val="28"/>
    </w:rPr>
  </w:style>
  <w:style w:type="character" w:styleId="aff2">
    <w:name w:val="Placeholder Text"/>
    <w:basedOn w:val="a1"/>
    <w:uiPriority w:val="99"/>
    <w:unhideWhenUsed/>
    <w:rsid w:val="001E2516"/>
    <w:rPr>
      <w:color w:val="666666"/>
    </w:rPr>
  </w:style>
  <w:style w:type="character" w:styleId="HTML">
    <w:name w:val="HTML Code"/>
    <w:basedOn w:val="a1"/>
    <w:uiPriority w:val="99"/>
    <w:unhideWhenUsed/>
    <w:rsid w:val="001E2516"/>
    <w:rPr>
      <w:rFonts w:ascii="宋体" w:eastAsia="宋体" w:hAnsi="宋体" w:cs="宋体"/>
      <w:sz w:val="24"/>
      <w:szCs w:val="24"/>
    </w:rPr>
  </w:style>
  <w:style w:type="character" w:customStyle="1" w:styleId="katex-mathml">
    <w:name w:val="katex-mathml"/>
    <w:basedOn w:val="a1"/>
    <w:rsid w:val="001E2516"/>
  </w:style>
  <w:style w:type="character" w:customStyle="1" w:styleId="mord">
    <w:name w:val="mord"/>
    <w:basedOn w:val="a1"/>
    <w:rsid w:val="001E2516"/>
  </w:style>
  <w:style w:type="paragraph" w:styleId="aff3">
    <w:name w:val="caption"/>
    <w:basedOn w:val="a"/>
    <w:next w:val="a"/>
    <w:unhideWhenUsed/>
    <w:qFormat/>
    <w:rsid w:val="00BB5DF0"/>
    <w:pPr>
      <w:widowControl/>
      <w:spacing w:after="0" w:line="240" w:lineRule="auto"/>
    </w:pPr>
    <w:rPr>
      <w:rFonts w:asciiTheme="majorHAnsi" w:eastAsia="宋体" w:hAnsiTheme="majorHAnsi" w:cstheme="majorBidi"/>
      <w:kern w:val="0"/>
      <w:sz w:val="24"/>
      <w:szCs w:val="20"/>
      <w14:ligatures w14:val="none"/>
    </w:rPr>
  </w:style>
  <w:style w:type="paragraph" w:styleId="aff4">
    <w:name w:val="table of figures"/>
    <w:basedOn w:val="a"/>
    <w:next w:val="a"/>
    <w:uiPriority w:val="99"/>
    <w:rsid w:val="001E2516"/>
    <w:pPr>
      <w:widowControl/>
      <w:spacing w:after="0" w:line="240" w:lineRule="auto"/>
      <w:ind w:leftChars="200" w:left="200" w:hangingChars="200" w:hanging="200"/>
    </w:pPr>
    <w:rPr>
      <w:rFonts w:ascii="宋体" w:eastAsia="宋体" w:hAnsi="宋体" w:cs="宋体"/>
      <w:kern w:val="0"/>
      <w:sz w:val="24"/>
      <w14:ligatures w14:val="none"/>
    </w:rPr>
  </w:style>
  <w:style w:type="paragraph" w:styleId="aff5">
    <w:name w:val="footnote text"/>
    <w:basedOn w:val="a"/>
    <w:link w:val="aff6"/>
    <w:rsid w:val="001E2516"/>
    <w:pPr>
      <w:widowControl/>
      <w:snapToGrid w:val="0"/>
      <w:spacing w:after="0" w:line="240" w:lineRule="auto"/>
    </w:pPr>
    <w:rPr>
      <w:rFonts w:ascii="宋体" w:eastAsia="宋体" w:hAnsi="宋体" w:cs="宋体"/>
      <w:kern w:val="0"/>
      <w:sz w:val="18"/>
      <w:szCs w:val="18"/>
      <w14:ligatures w14:val="none"/>
    </w:rPr>
  </w:style>
  <w:style w:type="character" w:customStyle="1" w:styleId="aff6">
    <w:name w:val="脚注文本 字符"/>
    <w:basedOn w:val="a1"/>
    <w:link w:val="aff5"/>
    <w:rsid w:val="001E2516"/>
    <w:rPr>
      <w:rFonts w:ascii="宋体" w:eastAsia="宋体" w:hAnsi="宋体" w:cs="宋体"/>
      <w:kern w:val="0"/>
      <w:sz w:val="18"/>
      <w:szCs w:val="18"/>
      <w14:ligatures w14:val="none"/>
    </w:rPr>
  </w:style>
  <w:style w:type="character" w:styleId="aff7">
    <w:name w:val="footnote reference"/>
    <w:basedOn w:val="a1"/>
    <w:rsid w:val="001E2516"/>
    <w:rPr>
      <w:vertAlign w:val="superscript"/>
    </w:rPr>
  </w:style>
  <w:style w:type="paragraph" w:customStyle="1" w:styleId="FirstParagraph">
    <w:name w:val="First Paragraph"/>
    <w:basedOn w:val="aff8"/>
    <w:next w:val="aff8"/>
    <w:rsid w:val="00363CC8"/>
    <w:pPr>
      <w:widowControl/>
      <w:spacing w:before="180" w:after="180" w:line="240" w:lineRule="auto"/>
    </w:pPr>
    <w:rPr>
      <w:kern w:val="0"/>
      <w:sz w:val="24"/>
      <w:lang w:eastAsia="en-US"/>
      <w14:ligatures w14:val="none"/>
    </w:rPr>
  </w:style>
  <w:style w:type="paragraph" w:styleId="aff8">
    <w:name w:val="Body Text"/>
    <w:basedOn w:val="a"/>
    <w:link w:val="aff9"/>
    <w:unhideWhenUsed/>
    <w:qFormat/>
    <w:rsid w:val="00363CC8"/>
    <w:pPr>
      <w:spacing w:after="120"/>
    </w:pPr>
  </w:style>
  <w:style w:type="character" w:customStyle="1" w:styleId="aff9">
    <w:name w:val="正文文本 字符"/>
    <w:basedOn w:val="a1"/>
    <w:link w:val="aff8"/>
    <w:rsid w:val="00363CC8"/>
  </w:style>
  <w:style w:type="character" w:customStyle="1" w:styleId="afc">
    <w:name w:val="论文正文 字符"/>
    <w:basedOn w:val="a1"/>
    <w:link w:val="a0"/>
    <w:qFormat/>
    <w:rsid w:val="00FF43AB"/>
    <w:rPr>
      <w:rFonts w:ascii="宋体" w:eastAsia="宋体" w:hAnsi="宋体" w:cs="宋体"/>
      <w:color w:val="000000"/>
      <w:spacing w:val="-12"/>
      <w:kern w:val="0"/>
      <w:sz w:val="24"/>
      <w14:ligatures w14:val="none"/>
    </w:rPr>
  </w:style>
  <w:style w:type="paragraph" w:styleId="affa">
    <w:name w:val="endnote text"/>
    <w:basedOn w:val="a"/>
    <w:link w:val="affb"/>
    <w:uiPriority w:val="99"/>
    <w:semiHidden/>
    <w:unhideWhenUsed/>
    <w:rsid w:val="004618CB"/>
    <w:pPr>
      <w:snapToGrid w:val="0"/>
    </w:pPr>
  </w:style>
  <w:style w:type="character" w:customStyle="1" w:styleId="affb">
    <w:name w:val="尾注文本 字符"/>
    <w:basedOn w:val="a1"/>
    <w:link w:val="affa"/>
    <w:uiPriority w:val="99"/>
    <w:semiHidden/>
    <w:rsid w:val="004618CB"/>
  </w:style>
  <w:style w:type="character" w:styleId="affc">
    <w:name w:val="endnote reference"/>
    <w:basedOn w:val="a1"/>
    <w:uiPriority w:val="99"/>
    <w:semiHidden/>
    <w:unhideWhenUsed/>
    <w:rsid w:val="004618CB"/>
    <w:rPr>
      <w:vertAlign w:val="superscript"/>
    </w:rPr>
  </w:style>
  <w:style w:type="paragraph" w:customStyle="1" w:styleId="AMDisplayEquation">
    <w:name w:val="AMDisplayEquation"/>
    <w:basedOn w:val="a0"/>
    <w:next w:val="a"/>
    <w:link w:val="AMDisplayEquation0"/>
    <w:rsid w:val="004618CB"/>
    <w:pPr>
      <w:tabs>
        <w:tab w:val="center" w:pos="4160"/>
        <w:tab w:val="right" w:pos="8300"/>
      </w:tabs>
      <w:ind w:firstLine="480"/>
    </w:pPr>
    <w:rPr>
      <w:rFonts w:cs="Times New Roman"/>
    </w:rPr>
  </w:style>
  <w:style w:type="character" w:customStyle="1" w:styleId="AMDisplayEquation0">
    <w:name w:val="AMDisplayEquation 字符"/>
    <w:basedOn w:val="afc"/>
    <w:link w:val="AMDisplayEquation"/>
    <w:rsid w:val="004618CB"/>
    <w:rPr>
      <w:rFonts w:ascii="宋体" w:eastAsia="宋体" w:hAnsi="宋体" w:cs="Times New Roman"/>
      <w:color w:val="000000"/>
      <w:spacing w:val="-12"/>
      <w:kern w:val="0"/>
      <w:sz w:val="24"/>
      <w14:ligatures w14:val="none"/>
    </w:rPr>
  </w:style>
  <w:style w:type="paragraph" w:styleId="affd">
    <w:name w:val="No Spacing"/>
    <w:uiPriority w:val="1"/>
    <w:qFormat/>
    <w:rsid w:val="00CF51FD"/>
    <w:pPr>
      <w:widowControl w:val="0"/>
      <w:spacing w:after="0" w:line="240" w:lineRule="auto"/>
    </w:pPr>
  </w:style>
  <w:style w:type="paragraph" w:customStyle="1" w:styleId="affe">
    <w:name w:val="图注"/>
    <w:basedOn w:val="13"/>
    <w:link w:val="afff"/>
    <w:qFormat/>
    <w:rsid w:val="008E027C"/>
  </w:style>
  <w:style w:type="character" w:customStyle="1" w:styleId="14">
    <w:name w:val="日期1 字符"/>
    <w:basedOn w:val="a1"/>
    <w:link w:val="13"/>
    <w:rsid w:val="008E027C"/>
    <w:rPr>
      <w:rFonts w:ascii="Times New Roman" w:eastAsia="宋体" w:hAnsi="Times New Roman" w:cs="宋体"/>
      <w:color w:val="5590CC"/>
      <w:kern w:val="0"/>
      <w:sz w:val="24"/>
      <w14:ligatures w14:val="none"/>
    </w:rPr>
  </w:style>
  <w:style w:type="character" w:customStyle="1" w:styleId="afff">
    <w:name w:val="图注 字符"/>
    <w:basedOn w:val="14"/>
    <w:link w:val="affe"/>
    <w:rsid w:val="008E027C"/>
    <w:rPr>
      <w:rFonts w:ascii="Times New Roman" w:eastAsia="宋体" w:hAnsi="Times New Roman" w:cs="宋体"/>
      <w:color w:val="5590CC"/>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9135">
      <w:bodyDiv w:val="1"/>
      <w:marLeft w:val="0"/>
      <w:marRight w:val="0"/>
      <w:marTop w:val="0"/>
      <w:marBottom w:val="0"/>
      <w:divBdr>
        <w:top w:val="none" w:sz="0" w:space="0" w:color="auto"/>
        <w:left w:val="none" w:sz="0" w:space="0" w:color="auto"/>
        <w:bottom w:val="none" w:sz="0" w:space="0" w:color="auto"/>
        <w:right w:val="none" w:sz="0" w:space="0" w:color="auto"/>
      </w:divBdr>
    </w:div>
    <w:div w:id="31617602">
      <w:bodyDiv w:val="1"/>
      <w:marLeft w:val="0"/>
      <w:marRight w:val="0"/>
      <w:marTop w:val="0"/>
      <w:marBottom w:val="0"/>
      <w:divBdr>
        <w:top w:val="none" w:sz="0" w:space="0" w:color="auto"/>
        <w:left w:val="none" w:sz="0" w:space="0" w:color="auto"/>
        <w:bottom w:val="none" w:sz="0" w:space="0" w:color="auto"/>
        <w:right w:val="none" w:sz="0" w:space="0" w:color="auto"/>
      </w:divBdr>
      <w:divsChild>
        <w:div w:id="2019576337">
          <w:marLeft w:val="0"/>
          <w:marRight w:val="0"/>
          <w:marTop w:val="0"/>
          <w:marBottom w:val="0"/>
          <w:divBdr>
            <w:top w:val="none" w:sz="0" w:space="0" w:color="auto"/>
            <w:left w:val="none" w:sz="0" w:space="0" w:color="auto"/>
            <w:bottom w:val="none" w:sz="0" w:space="0" w:color="auto"/>
            <w:right w:val="none" w:sz="0" w:space="0" w:color="auto"/>
          </w:divBdr>
        </w:div>
      </w:divsChild>
    </w:div>
    <w:div w:id="54092706">
      <w:bodyDiv w:val="1"/>
      <w:marLeft w:val="0"/>
      <w:marRight w:val="0"/>
      <w:marTop w:val="0"/>
      <w:marBottom w:val="0"/>
      <w:divBdr>
        <w:top w:val="none" w:sz="0" w:space="0" w:color="auto"/>
        <w:left w:val="none" w:sz="0" w:space="0" w:color="auto"/>
        <w:bottom w:val="none" w:sz="0" w:space="0" w:color="auto"/>
        <w:right w:val="none" w:sz="0" w:space="0" w:color="auto"/>
      </w:divBdr>
      <w:divsChild>
        <w:div w:id="1411152124">
          <w:marLeft w:val="0"/>
          <w:marRight w:val="0"/>
          <w:marTop w:val="0"/>
          <w:marBottom w:val="0"/>
          <w:divBdr>
            <w:top w:val="none" w:sz="0" w:space="0" w:color="auto"/>
            <w:left w:val="none" w:sz="0" w:space="0" w:color="auto"/>
            <w:bottom w:val="none" w:sz="0" w:space="0" w:color="auto"/>
            <w:right w:val="none" w:sz="0" w:space="0" w:color="auto"/>
          </w:divBdr>
        </w:div>
      </w:divsChild>
    </w:div>
    <w:div w:id="57173771">
      <w:bodyDiv w:val="1"/>
      <w:marLeft w:val="0"/>
      <w:marRight w:val="0"/>
      <w:marTop w:val="0"/>
      <w:marBottom w:val="0"/>
      <w:divBdr>
        <w:top w:val="none" w:sz="0" w:space="0" w:color="auto"/>
        <w:left w:val="none" w:sz="0" w:space="0" w:color="auto"/>
        <w:bottom w:val="none" w:sz="0" w:space="0" w:color="auto"/>
        <w:right w:val="none" w:sz="0" w:space="0" w:color="auto"/>
      </w:divBdr>
      <w:divsChild>
        <w:div w:id="89399315">
          <w:marLeft w:val="0"/>
          <w:marRight w:val="0"/>
          <w:marTop w:val="0"/>
          <w:marBottom w:val="0"/>
          <w:divBdr>
            <w:top w:val="none" w:sz="0" w:space="0" w:color="auto"/>
            <w:left w:val="none" w:sz="0" w:space="0" w:color="auto"/>
            <w:bottom w:val="none" w:sz="0" w:space="0" w:color="auto"/>
            <w:right w:val="none" w:sz="0" w:space="0" w:color="auto"/>
          </w:divBdr>
        </w:div>
      </w:divsChild>
    </w:div>
    <w:div w:id="60057440">
      <w:bodyDiv w:val="1"/>
      <w:marLeft w:val="0"/>
      <w:marRight w:val="0"/>
      <w:marTop w:val="0"/>
      <w:marBottom w:val="0"/>
      <w:divBdr>
        <w:top w:val="none" w:sz="0" w:space="0" w:color="auto"/>
        <w:left w:val="none" w:sz="0" w:space="0" w:color="auto"/>
        <w:bottom w:val="none" w:sz="0" w:space="0" w:color="auto"/>
        <w:right w:val="none" w:sz="0" w:space="0" w:color="auto"/>
      </w:divBdr>
      <w:divsChild>
        <w:div w:id="385185610">
          <w:marLeft w:val="0"/>
          <w:marRight w:val="0"/>
          <w:marTop w:val="0"/>
          <w:marBottom w:val="0"/>
          <w:divBdr>
            <w:top w:val="none" w:sz="0" w:space="0" w:color="auto"/>
            <w:left w:val="none" w:sz="0" w:space="0" w:color="auto"/>
            <w:bottom w:val="none" w:sz="0" w:space="0" w:color="auto"/>
            <w:right w:val="none" w:sz="0" w:space="0" w:color="auto"/>
          </w:divBdr>
        </w:div>
      </w:divsChild>
    </w:div>
    <w:div w:id="65811799">
      <w:bodyDiv w:val="1"/>
      <w:marLeft w:val="0"/>
      <w:marRight w:val="0"/>
      <w:marTop w:val="0"/>
      <w:marBottom w:val="0"/>
      <w:divBdr>
        <w:top w:val="none" w:sz="0" w:space="0" w:color="auto"/>
        <w:left w:val="none" w:sz="0" w:space="0" w:color="auto"/>
        <w:bottom w:val="none" w:sz="0" w:space="0" w:color="auto"/>
        <w:right w:val="none" w:sz="0" w:space="0" w:color="auto"/>
      </w:divBdr>
    </w:div>
    <w:div w:id="91439817">
      <w:bodyDiv w:val="1"/>
      <w:marLeft w:val="0"/>
      <w:marRight w:val="0"/>
      <w:marTop w:val="0"/>
      <w:marBottom w:val="0"/>
      <w:divBdr>
        <w:top w:val="none" w:sz="0" w:space="0" w:color="auto"/>
        <w:left w:val="none" w:sz="0" w:space="0" w:color="auto"/>
        <w:bottom w:val="none" w:sz="0" w:space="0" w:color="auto"/>
        <w:right w:val="none" w:sz="0" w:space="0" w:color="auto"/>
      </w:divBdr>
      <w:divsChild>
        <w:div w:id="113406177">
          <w:marLeft w:val="0"/>
          <w:marRight w:val="0"/>
          <w:marTop w:val="0"/>
          <w:marBottom w:val="0"/>
          <w:divBdr>
            <w:top w:val="none" w:sz="0" w:space="0" w:color="auto"/>
            <w:left w:val="none" w:sz="0" w:space="0" w:color="auto"/>
            <w:bottom w:val="none" w:sz="0" w:space="0" w:color="auto"/>
            <w:right w:val="none" w:sz="0" w:space="0" w:color="auto"/>
          </w:divBdr>
        </w:div>
      </w:divsChild>
    </w:div>
    <w:div w:id="94717988">
      <w:bodyDiv w:val="1"/>
      <w:marLeft w:val="0"/>
      <w:marRight w:val="0"/>
      <w:marTop w:val="0"/>
      <w:marBottom w:val="0"/>
      <w:divBdr>
        <w:top w:val="none" w:sz="0" w:space="0" w:color="auto"/>
        <w:left w:val="none" w:sz="0" w:space="0" w:color="auto"/>
        <w:bottom w:val="none" w:sz="0" w:space="0" w:color="auto"/>
        <w:right w:val="none" w:sz="0" w:space="0" w:color="auto"/>
      </w:divBdr>
    </w:div>
    <w:div w:id="100296973">
      <w:bodyDiv w:val="1"/>
      <w:marLeft w:val="0"/>
      <w:marRight w:val="0"/>
      <w:marTop w:val="0"/>
      <w:marBottom w:val="0"/>
      <w:divBdr>
        <w:top w:val="none" w:sz="0" w:space="0" w:color="auto"/>
        <w:left w:val="none" w:sz="0" w:space="0" w:color="auto"/>
        <w:bottom w:val="none" w:sz="0" w:space="0" w:color="auto"/>
        <w:right w:val="none" w:sz="0" w:space="0" w:color="auto"/>
      </w:divBdr>
      <w:divsChild>
        <w:div w:id="1953588701">
          <w:marLeft w:val="0"/>
          <w:marRight w:val="0"/>
          <w:marTop w:val="0"/>
          <w:marBottom w:val="0"/>
          <w:divBdr>
            <w:top w:val="none" w:sz="0" w:space="0" w:color="auto"/>
            <w:left w:val="none" w:sz="0" w:space="0" w:color="auto"/>
            <w:bottom w:val="none" w:sz="0" w:space="0" w:color="auto"/>
            <w:right w:val="none" w:sz="0" w:space="0" w:color="auto"/>
          </w:divBdr>
        </w:div>
      </w:divsChild>
    </w:div>
    <w:div w:id="126968783">
      <w:bodyDiv w:val="1"/>
      <w:marLeft w:val="0"/>
      <w:marRight w:val="0"/>
      <w:marTop w:val="0"/>
      <w:marBottom w:val="0"/>
      <w:divBdr>
        <w:top w:val="none" w:sz="0" w:space="0" w:color="auto"/>
        <w:left w:val="none" w:sz="0" w:space="0" w:color="auto"/>
        <w:bottom w:val="none" w:sz="0" w:space="0" w:color="auto"/>
        <w:right w:val="none" w:sz="0" w:space="0" w:color="auto"/>
      </w:divBdr>
    </w:div>
    <w:div w:id="133643892">
      <w:bodyDiv w:val="1"/>
      <w:marLeft w:val="0"/>
      <w:marRight w:val="0"/>
      <w:marTop w:val="0"/>
      <w:marBottom w:val="0"/>
      <w:divBdr>
        <w:top w:val="none" w:sz="0" w:space="0" w:color="auto"/>
        <w:left w:val="none" w:sz="0" w:space="0" w:color="auto"/>
        <w:bottom w:val="none" w:sz="0" w:space="0" w:color="auto"/>
        <w:right w:val="none" w:sz="0" w:space="0" w:color="auto"/>
      </w:divBdr>
    </w:div>
    <w:div w:id="151602961">
      <w:bodyDiv w:val="1"/>
      <w:marLeft w:val="0"/>
      <w:marRight w:val="0"/>
      <w:marTop w:val="0"/>
      <w:marBottom w:val="0"/>
      <w:divBdr>
        <w:top w:val="none" w:sz="0" w:space="0" w:color="auto"/>
        <w:left w:val="none" w:sz="0" w:space="0" w:color="auto"/>
        <w:bottom w:val="none" w:sz="0" w:space="0" w:color="auto"/>
        <w:right w:val="none" w:sz="0" w:space="0" w:color="auto"/>
      </w:divBdr>
      <w:divsChild>
        <w:div w:id="1772121726">
          <w:marLeft w:val="0"/>
          <w:marRight w:val="0"/>
          <w:marTop w:val="0"/>
          <w:marBottom w:val="0"/>
          <w:divBdr>
            <w:top w:val="none" w:sz="0" w:space="0" w:color="auto"/>
            <w:left w:val="none" w:sz="0" w:space="0" w:color="auto"/>
            <w:bottom w:val="none" w:sz="0" w:space="0" w:color="auto"/>
            <w:right w:val="none" w:sz="0" w:space="0" w:color="auto"/>
          </w:divBdr>
        </w:div>
      </w:divsChild>
    </w:div>
    <w:div w:id="174273371">
      <w:bodyDiv w:val="1"/>
      <w:marLeft w:val="0"/>
      <w:marRight w:val="0"/>
      <w:marTop w:val="0"/>
      <w:marBottom w:val="0"/>
      <w:divBdr>
        <w:top w:val="none" w:sz="0" w:space="0" w:color="auto"/>
        <w:left w:val="none" w:sz="0" w:space="0" w:color="auto"/>
        <w:bottom w:val="none" w:sz="0" w:space="0" w:color="auto"/>
        <w:right w:val="none" w:sz="0" w:space="0" w:color="auto"/>
      </w:divBdr>
      <w:divsChild>
        <w:div w:id="500781716">
          <w:marLeft w:val="0"/>
          <w:marRight w:val="0"/>
          <w:marTop w:val="0"/>
          <w:marBottom w:val="0"/>
          <w:divBdr>
            <w:top w:val="none" w:sz="0" w:space="0" w:color="auto"/>
            <w:left w:val="none" w:sz="0" w:space="0" w:color="auto"/>
            <w:bottom w:val="none" w:sz="0" w:space="0" w:color="auto"/>
            <w:right w:val="none" w:sz="0" w:space="0" w:color="auto"/>
          </w:divBdr>
        </w:div>
      </w:divsChild>
    </w:div>
    <w:div w:id="175384361">
      <w:bodyDiv w:val="1"/>
      <w:marLeft w:val="0"/>
      <w:marRight w:val="0"/>
      <w:marTop w:val="0"/>
      <w:marBottom w:val="0"/>
      <w:divBdr>
        <w:top w:val="none" w:sz="0" w:space="0" w:color="auto"/>
        <w:left w:val="none" w:sz="0" w:space="0" w:color="auto"/>
        <w:bottom w:val="none" w:sz="0" w:space="0" w:color="auto"/>
        <w:right w:val="none" w:sz="0" w:space="0" w:color="auto"/>
      </w:divBdr>
    </w:div>
    <w:div w:id="184490964">
      <w:bodyDiv w:val="1"/>
      <w:marLeft w:val="0"/>
      <w:marRight w:val="0"/>
      <w:marTop w:val="0"/>
      <w:marBottom w:val="0"/>
      <w:divBdr>
        <w:top w:val="none" w:sz="0" w:space="0" w:color="auto"/>
        <w:left w:val="none" w:sz="0" w:space="0" w:color="auto"/>
        <w:bottom w:val="none" w:sz="0" w:space="0" w:color="auto"/>
        <w:right w:val="none" w:sz="0" w:space="0" w:color="auto"/>
      </w:divBdr>
      <w:divsChild>
        <w:div w:id="1648775984">
          <w:marLeft w:val="0"/>
          <w:marRight w:val="0"/>
          <w:marTop w:val="0"/>
          <w:marBottom w:val="0"/>
          <w:divBdr>
            <w:top w:val="none" w:sz="0" w:space="0" w:color="auto"/>
            <w:left w:val="none" w:sz="0" w:space="0" w:color="auto"/>
            <w:bottom w:val="none" w:sz="0" w:space="0" w:color="auto"/>
            <w:right w:val="none" w:sz="0" w:space="0" w:color="auto"/>
          </w:divBdr>
        </w:div>
      </w:divsChild>
    </w:div>
    <w:div w:id="184833504">
      <w:bodyDiv w:val="1"/>
      <w:marLeft w:val="0"/>
      <w:marRight w:val="0"/>
      <w:marTop w:val="0"/>
      <w:marBottom w:val="0"/>
      <w:divBdr>
        <w:top w:val="none" w:sz="0" w:space="0" w:color="auto"/>
        <w:left w:val="none" w:sz="0" w:space="0" w:color="auto"/>
        <w:bottom w:val="none" w:sz="0" w:space="0" w:color="auto"/>
        <w:right w:val="none" w:sz="0" w:space="0" w:color="auto"/>
      </w:divBdr>
      <w:divsChild>
        <w:div w:id="1037511687">
          <w:marLeft w:val="0"/>
          <w:marRight w:val="0"/>
          <w:marTop w:val="0"/>
          <w:marBottom w:val="0"/>
          <w:divBdr>
            <w:top w:val="none" w:sz="0" w:space="0" w:color="auto"/>
            <w:left w:val="none" w:sz="0" w:space="0" w:color="auto"/>
            <w:bottom w:val="none" w:sz="0" w:space="0" w:color="auto"/>
            <w:right w:val="none" w:sz="0" w:space="0" w:color="auto"/>
          </w:divBdr>
        </w:div>
      </w:divsChild>
    </w:div>
    <w:div w:id="196548405">
      <w:bodyDiv w:val="1"/>
      <w:marLeft w:val="0"/>
      <w:marRight w:val="0"/>
      <w:marTop w:val="0"/>
      <w:marBottom w:val="0"/>
      <w:divBdr>
        <w:top w:val="none" w:sz="0" w:space="0" w:color="auto"/>
        <w:left w:val="none" w:sz="0" w:space="0" w:color="auto"/>
        <w:bottom w:val="none" w:sz="0" w:space="0" w:color="auto"/>
        <w:right w:val="none" w:sz="0" w:space="0" w:color="auto"/>
      </w:divBdr>
    </w:div>
    <w:div w:id="200217706">
      <w:bodyDiv w:val="1"/>
      <w:marLeft w:val="0"/>
      <w:marRight w:val="0"/>
      <w:marTop w:val="0"/>
      <w:marBottom w:val="0"/>
      <w:divBdr>
        <w:top w:val="none" w:sz="0" w:space="0" w:color="auto"/>
        <w:left w:val="none" w:sz="0" w:space="0" w:color="auto"/>
        <w:bottom w:val="none" w:sz="0" w:space="0" w:color="auto"/>
        <w:right w:val="none" w:sz="0" w:space="0" w:color="auto"/>
      </w:divBdr>
      <w:divsChild>
        <w:div w:id="1294946597">
          <w:marLeft w:val="0"/>
          <w:marRight w:val="0"/>
          <w:marTop w:val="0"/>
          <w:marBottom w:val="0"/>
          <w:divBdr>
            <w:top w:val="none" w:sz="0" w:space="0" w:color="auto"/>
            <w:left w:val="none" w:sz="0" w:space="0" w:color="auto"/>
            <w:bottom w:val="none" w:sz="0" w:space="0" w:color="auto"/>
            <w:right w:val="none" w:sz="0" w:space="0" w:color="auto"/>
          </w:divBdr>
        </w:div>
      </w:divsChild>
    </w:div>
    <w:div w:id="200480417">
      <w:bodyDiv w:val="1"/>
      <w:marLeft w:val="0"/>
      <w:marRight w:val="0"/>
      <w:marTop w:val="0"/>
      <w:marBottom w:val="0"/>
      <w:divBdr>
        <w:top w:val="none" w:sz="0" w:space="0" w:color="auto"/>
        <w:left w:val="none" w:sz="0" w:space="0" w:color="auto"/>
        <w:bottom w:val="none" w:sz="0" w:space="0" w:color="auto"/>
        <w:right w:val="none" w:sz="0" w:space="0" w:color="auto"/>
      </w:divBdr>
    </w:div>
    <w:div w:id="214587575">
      <w:bodyDiv w:val="1"/>
      <w:marLeft w:val="0"/>
      <w:marRight w:val="0"/>
      <w:marTop w:val="0"/>
      <w:marBottom w:val="0"/>
      <w:divBdr>
        <w:top w:val="none" w:sz="0" w:space="0" w:color="auto"/>
        <w:left w:val="none" w:sz="0" w:space="0" w:color="auto"/>
        <w:bottom w:val="none" w:sz="0" w:space="0" w:color="auto"/>
        <w:right w:val="none" w:sz="0" w:space="0" w:color="auto"/>
      </w:divBdr>
    </w:div>
    <w:div w:id="223568875">
      <w:bodyDiv w:val="1"/>
      <w:marLeft w:val="0"/>
      <w:marRight w:val="0"/>
      <w:marTop w:val="0"/>
      <w:marBottom w:val="0"/>
      <w:divBdr>
        <w:top w:val="none" w:sz="0" w:space="0" w:color="auto"/>
        <w:left w:val="none" w:sz="0" w:space="0" w:color="auto"/>
        <w:bottom w:val="none" w:sz="0" w:space="0" w:color="auto"/>
        <w:right w:val="none" w:sz="0" w:space="0" w:color="auto"/>
      </w:divBdr>
    </w:div>
    <w:div w:id="227349854">
      <w:bodyDiv w:val="1"/>
      <w:marLeft w:val="0"/>
      <w:marRight w:val="0"/>
      <w:marTop w:val="0"/>
      <w:marBottom w:val="0"/>
      <w:divBdr>
        <w:top w:val="none" w:sz="0" w:space="0" w:color="auto"/>
        <w:left w:val="none" w:sz="0" w:space="0" w:color="auto"/>
        <w:bottom w:val="none" w:sz="0" w:space="0" w:color="auto"/>
        <w:right w:val="none" w:sz="0" w:space="0" w:color="auto"/>
      </w:divBdr>
    </w:div>
    <w:div w:id="230191204">
      <w:bodyDiv w:val="1"/>
      <w:marLeft w:val="0"/>
      <w:marRight w:val="0"/>
      <w:marTop w:val="0"/>
      <w:marBottom w:val="0"/>
      <w:divBdr>
        <w:top w:val="none" w:sz="0" w:space="0" w:color="auto"/>
        <w:left w:val="none" w:sz="0" w:space="0" w:color="auto"/>
        <w:bottom w:val="none" w:sz="0" w:space="0" w:color="auto"/>
        <w:right w:val="none" w:sz="0" w:space="0" w:color="auto"/>
      </w:divBdr>
    </w:div>
    <w:div w:id="237634873">
      <w:bodyDiv w:val="1"/>
      <w:marLeft w:val="0"/>
      <w:marRight w:val="0"/>
      <w:marTop w:val="0"/>
      <w:marBottom w:val="0"/>
      <w:divBdr>
        <w:top w:val="none" w:sz="0" w:space="0" w:color="auto"/>
        <w:left w:val="none" w:sz="0" w:space="0" w:color="auto"/>
        <w:bottom w:val="none" w:sz="0" w:space="0" w:color="auto"/>
        <w:right w:val="none" w:sz="0" w:space="0" w:color="auto"/>
      </w:divBdr>
      <w:divsChild>
        <w:div w:id="798648598">
          <w:marLeft w:val="0"/>
          <w:marRight w:val="0"/>
          <w:marTop w:val="0"/>
          <w:marBottom w:val="0"/>
          <w:divBdr>
            <w:top w:val="none" w:sz="0" w:space="0" w:color="auto"/>
            <w:left w:val="none" w:sz="0" w:space="0" w:color="auto"/>
            <w:bottom w:val="none" w:sz="0" w:space="0" w:color="auto"/>
            <w:right w:val="none" w:sz="0" w:space="0" w:color="auto"/>
          </w:divBdr>
        </w:div>
      </w:divsChild>
    </w:div>
    <w:div w:id="246772708">
      <w:bodyDiv w:val="1"/>
      <w:marLeft w:val="0"/>
      <w:marRight w:val="0"/>
      <w:marTop w:val="0"/>
      <w:marBottom w:val="0"/>
      <w:divBdr>
        <w:top w:val="none" w:sz="0" w:space="0" w:color="auto"/>
        <w:left w:val="none" w:sz="0" w:space="0" w:color="auto"/>
        <w:bottom w:val="none" w:sz="0" w:space="0" w:color="auto"/>
        <w:right w:val="none" w:sz="0" w:space="0" w:color="auto"/>
      </w:divBdr>
    </w:div>
    <w:div w:id="251166156">
      <w:bodyDiv w:val="1"/>
      <w:marLeft w:val="0"/>
      <w:marRight w:val="0"/>
      <w:marTop w:val="0"/>
      <w:marBottom w:val="0"/>
      <w:divBdr>
        <w:top w:val="none" w:sz="0" w:space="0" w:color="auto"/>
        <w:left w:val="none" w:sz="0" w:space="0" w:color="auto"/>
        <w:bottom w:val="none" w:sz="0" w:space="0" w:color="auto"/>
        <w:right w:val="none" w:sz="0" w:space="0" w:color="auto"/>
      </w:divBdr>
    </w:div>
    <w:div w:id="253586558">
      <w:bodyDiv w:val="1"/>
      <w:marLeft w:val="0"/>
      <w:marRight w:val="0"/>
      <w:marTop w:val="0"/>
      <w:marBottom w:val="0"/>
      <w:divBdr>
        <w:top w:val="none" w:sz="0" w:space="0" w:color="auto"/>
        <w:left w:val="none" w:sz="0" w:space="0" w:color="auto"/>
        <w:bottom w:val="none" w:sz="0" w:space="0" w:color="auto"/>
        <w:right w:val="none" w:sz="0" w:space="0" w:color="auto"/>
      </w:divBdr>
      <w:divsChild>
        <w:div w:id="1217929772">
          <w:marLeft w:val="0"/>
          <w:marRight w:val="0"/>
          <w:marTop w:val="0"/>
          <w:marBottom w:val="0"/>
          <w:divBdr>
            <w:top w:val="none" w:sz="0" w:space="0" w:color="auto"/>
            <w:left w:val="none" w:sz="0" w:space="0" w:color="auto"/>
            <w:bottom w:val="none" w:sz="0" w:space="0" w:color="auto"/>
            <w:right w:val="none" w:sz="0" w:space="0" w:color="auto"/>
          </w:divBdr>
        </w:div>
      </w:divsChild>
    </w:div>
    <w:div w:id="258416922">
      <w:bodyDiv w:val="1"/>
      <w:marLeft w:val="0"/>
      <w:marRight w:val="0"/>
      <w:marTop w:val="0"/>
      <w:marBottom w:val="0"/>
      <w:divBdr>
        <w:top w:val="none" w:sz="0" w:space="0" w:color="auto"/>
        <w:left w:val="none" w:sz="0" w:space="0" w:color="auto"/>
        <w:bottom w:val="none" w:sz="0" w:space="0" w:color="auto"/>
        <w:right w:val="none" w:sz="0" w:space="0" w:color="auto"/>
      </w:divBdr>
      <w:divsChild>
        <w:div w:id="2097356652">
          <w:marLeft w:val="0"/>
          <w:marRight w:val="0"/>
          <w:marTop w:val="0"/>
          <w:marBottom w:val="0"/>
          <w:divBdr>
            <w:top w:val="none" w:sz="0" w:space="0" w:color="auto"/>
            <w:left w:val="none" w:sz="0" w:space="0" w:color="auto"/>
            <w:bottom w:val="none" w:sz="0" w:space="0" w:color="auto"/>
            <w:right w:val="none" w:sz="0" w:space="0" w:color="auto"/>
          </w:divBdr>
        </w:div>
      </w:divsChild>
    </w:div>
    <w:div w:id="265116292">
      <w:bodyDiv w:val="1"/>
      <w:marLeft w:val="0"/>
      <w:marRight w:val="0"/>
      <w:marTop w:val="0"/>
      <w:marBottom w:val="0"/>
      <w:divBdr>
        <w:top w:val="none" w:sz="0" w:space="0" w:color="auto"/>
        <w:left w:val="none" w:sz="0" w:space="0" w:color="auto"/>
        <w:bottom w:val="none" w:sz="0" w:space="0" w:color="auto"/>
        <w:right w:val="none" w:sz="0" w:space="0" w:color="auto"/>
      </w:divBdr>
      <w:divsChild>
        <w:div w:id="568538810">
          <w:marLeft w:val="0"/>
          <w:marRight w:val="0"/>
          <w:marTop w:val="0"/>
          <w:marBottom w:val="240"/>
          <w:divBdr>
            <w:top w:val="none" w:sz="0" w:space="0" w:color="auto"/>
            <w:left w:val="none" w:sz="0" w:space="0" w:color="auto"/>
            <w:bottom w:val="none" w:sz="0" w:space="0" w:color="auto"/>
            <w:right w:val="none" w:sz="0" w:space="0" w:color="auto"/>
          </w:divBdr>
        </w:div>
        <w:div w:id="181208592">
          <w:marLeft w:val="0"/>
          <w:marRight w:val="0"/>
          <w:marTop w:val="0"/>
          <w:marBottom w:val="240"/>
          <w:divBdr>
            <w:top w:val="none" w:sz="0" w:space="0" w:color="auto"/>
            <w:left w:val="none" w:sz="0" w:space="0" w:color="auto"/>
            <w:bottom w:val="none" w:sz="0" w:space="0" w:color="auto"/>
            <w:right w:val="none" w:sz="0" w:space="0" w:color="auto"/>
          </w:divBdr>
        </w:div>
      </w:divsChild>
    </w:div>
    <w:div w:id="279923824">
      <w:bodyDiv w:val="1"/>
      <w:marLeft w:val="0"/>
      <w:marRight w:val="0"/>
      <w:marTop w:val="0"/>
      <w:marBottom w:val="0"/>
      <w:divBdr>
        <w:top w:val="none" w:sz="0" w:space="0" w:color="auto"/>
        <w:left w:val="none" w:sz="0" w:space="0" w:color="auto"/>
        <w:bottom w:val="none" w:sz="0" w:space="0" w:color="auto"/>
        <w:right w:val="none" w:sz="0" w:space="0" w:color="auto"/>
      </w:divBdr>
    </w:div>
    <w:div w:id="292637954">
      <w:bodyDiv w:val="1"/>
      <w:marLeft w:val="0"/>
      <w:marRight w:val="0"/>
      <w:marTop w:val="0"/>
      <w:marBottom w:val="0"/>
      <w:divBdr>
        <w:top w:val="none" w:sz="0" w:space="0" w:color="auto"/>
        <w:left w:val="none" w:sz="0" w:space="0" w:color="auto"/>
        <w:bottom w:val="none" w:sz="0" w:space="0" w:color="auto"/>
        <w:right w:val="none" w:sz="0" w:space="0" w:color="auto"/>
      </w:divBdr>
      <w:divsChild>
        <w:div w:id="2140031528">
          <w:marLeft w:val="0"/>
          <w:marRight w:val="0"/>
          <w:marTop w:val="0"/>
          <w:marBottom w:val="0"/>
          <w:divBdr>
            <w:top w:val="none" w:sz="0" w:space="0" w:color="auto"/>
            <w:left w:val="none" w:sz="0" w:space="0" w:color="auto"/>
            <w:bottom w:val="none" w:sz="0" w:space="0" w:color="auto"/>
            <w:right w:val="none" w:sz="0" w:space="0" w:color="auto"/>
          </w:divBdr>
        </w:div>
      </w:divsChild>
    </w:div>
    <w:div w:id="303782913">
      <w:bodyDiv w:val="1"/>
      <w:marLeft w:val="0"/>
      <w:marRight w:val="0"/>
      <w:marTop w:val="0"/>
      <w:marBottom w:val="0"/>
      <w:divBdr>
        <w:top w:val="none" w:sz="0" w:space="0" w:color="auto"/>
        <w:left w:val="none" w:sz="0" w:space="0" w:color="auto"/>
        <w:bottom w:val="none" w:sz="0" w:space="0" w:color="auto"/>
        <w:right w:val="none" w:sz="0" w:space="0" w:color="auto"/>
      </w:divBdr>
      <w:divsChild>
        <w:div w:id="245922355">
          <w:marLeft w:val="0"/>
          <w:marRight w:val="0"/>
          <w:marTop w:val="0"/>
          <w:marBottom w:val="0"/>
          <w:divBdr>
            <w:top w:val="none" w:sz="0" w:space="0" w:color="auto"/>
            <w:left w:val="none" w:sz="0" w:space="0" w:color="auto"/>
            <w:bottom w:val="none" w:sz="0" w:space="0" w:color="auto"/>
            <w:right w:val="none" w:sz="0" w:space="0" w:color="auto"/>
          </w:divBdr>
        </w:div>
      </w:divsChild>
    </w:div>
    <w:div w:id="317346561">
      <w:bodyDiv w:val="1"/>
      <w:marLeft w:val="0"/>
      <w:marRight w:val="0"/>
      <w:marTop w:val="0"/>
      <w:marBottom w:val="0"/>
      <w:divBdr>
        <w:top w:val="none" w:sz="0" w:space="0" w:color="auto"/>
        <w:left w:val="none" w:sz="0" w:space="0" w:color="auto"/>
        <w:bottom w:val="none" w:sz="0" w:space="0" w:color="auto"/>
        <w:right w:val="none" w:sz="0" w:space="0" w:color="auto"/>
      </w:divBdr>
    </w:div>
    <w:div w:id="327557810">
      <w:bodyDiv w:val="1"/>
      <w:marLeft w:val="0"/>
      <w:marRight w:val="0"/>
      <w:marTop w:val="0"/>
      <w:marBottom w:val="0"/>
      <w:divBdr>
        <w:top w:val="none" w:sz="0" w:space="0" w:color="auto"/>
        <w:left w:val="none" w:sz="0" w:space="0" w:color="auto"/>
        <w:bottom w:val="none" w:sz="0" w:space="0" w:color="auto"/>
        <w:right w:val="none" w:sz="0" w:space="0" w:color="auto"/>
      </w:divBdr>
    </w:div>
    <w:div w:id="353969020">
      <w:bodyDiv w:val="1"/>
      <w:marLeft w:val="0"/>
      <w:marRight w:val="0"/>
      <w:marTop w:val="0"/>
      <w:marBottom w:val="0"/>
      <w:divBdr>
        <w:top w:val="none" w:sz="0" w:space="0" w:color="auto"/>
        <w:left w:val="none" w:sz="0" w:space="0" w:color="auto"/>
        <w:bottom w:val="none" w:sz="0" w:space="0" w:color="auto"/>
        <w:right w:val="none" w:sz="0" w:space="0" w:color="auto"/>
      </w:divBdr>
      <w:divsChild>
        <w:div w:id="1024601415">
          <w:marLeft w:val="0"/>
          <w:marRight w:val="0"/>
          <w:marTop w:val="0"/>
          <w:marBottom w:val="0"/>
          <w:divBdr>
            <w:top w:val="none" w:sz="0" w:space="0" w:color="auto"/>
            <w:left w:val="none" w:sz="0" w:space="0" w:color="auto"/>
            <w:bottom w:val="none" w:sz="0" w:space="0" w:color="auto"/>
            <w:right w:val="none" w:sz="0" w:space="0" w:color="auto"/>
          </w:divBdr>
        </w:div>
      </w:divsChild>
    </w:div>
    <w:div w:id="371460658">
      <w:bodyDiv w:val="1"/>
      <w:marLeft w:val="0"/>
      <w:marRight w:val="0"/>
      <w:marTop w:val="0"/>
      <w:marBottom w:val="0"/>
      <w:divBdr>
        <w:top w:val="none" w:sz="0" w:space="0" w:color="auto"/>
        <w:left w:val="none" w:sz="0" w:space="0" w:color="auto"/>
        <w:bottom w:val="none" w:sz="0" w:space="0" w:color="auto"/>
        <w:right w:val="none" w:sz="0" w:space="0" w:color="auto"/>
      </w:divBdr>
    </w:div>
    <w:div w:id="379793199">
      <w:bodyDiv w:val="1"/>
      <w:marLeft w:val="0"/>
      <w:marRight w:val="0"/>
      <w:marTop w:val="0"/>
      <w:marBottom w:val="0"/>
      <w:divBdr>
        <w:top w:val="none" w:sz="0" w:space="0" w:color="auto"/>
        <w:left w:val="none" w:sz="0" w:space="0" w:color="auto"/>
        <w:bottom w:val="none" w:sz="0" w:space="0" w:color="auto"/>
        <w:right w:val="none" w:sz="0" w:space="0" w:color="auto"/>
      </w:divBdr>
      <w:divsChild>
        <w:div w:id="870147875">
          <w:marLeft w:val="0"/>
          <w:marRight w:val="0"/>
          <w:marTop w:val="0"/>
          <w:marBottom w:val="0"/>
          <w:divBdr>
            <w:top w:val="none" w:sz="0" w:space="0" w:color="auto"/>
            <w:left w:val="none" w:sz="0" w:space="0" w:color="auto"/>
            <w:bottom w:val="none" w:sz="0" w:space="0" w:color="auto"/>
            <w:right w:val="none" w:sz="0" w:space="0" w:color="auto"/>
          </w:divBdr>
        </w:div>
        <w:div w:id="1113402500">
          <w:marLeft w:val="0"/>
          <w:marRight w:val="0"/>
          <w:marTop w:val="0"/>
          <w:marBottom w:val="0"/>
          <w:divBdr>
            <w:top w:val="none" w:sz="0" w:space="0" w:color="auto"/>
            <w:left w:val="none" w:sz="0" w:space="0" w:color="auto"/>
            <w:bottom w:val="none" w:sz="0" w:space="0" w:color="auto"/>
            <w:right w:val="none" w:sz="0" w:space="0" w:color="auto"/>
          </w:divBdr>
        </w:div>
        <w:div w:id="1635523516">
          <w:marLeft w:val="0"/>
          <w:marRight w:val="0"/>
          <w:marTop w:val="0"/>
          <w:marBottom w:val="0"/>
          <w:divBdr>
            <w:top w:val="none" w:sz="0" w:space="0" w:color="auto"/>
            <w:left w:val="none" w:sz="0" w:space="0" w:color="auto"/>
            <w:bottom w:val="none" w:sz="0" w:space="0" w:color="auto"/>
            <w:right w:val="none" w:sz="0" w:space="0" w:color="auto"/>
          </w:divBdr>
        </w:div>
      </w:divsChild>
    </w:div>
    <w:div w:id="412749984">
      <w:bodyDiv w:val="1"/>
      <w:marLeft w:val="0"/>
      <w:marRight w:val="0"/>
      <w:marTop w:val="0"/>
      <w:marBottom w:val="0"/>
      <w:divBdr>
        <w:top w:val="none" w:sz="0" w:space="0" w:color="auto"/>
        <w:left w:val="none" w:sz="0" w:space="0" w:color="auto"/>
        <w:bottom w:val="none" w:sz="0" w:space="0" w:color="auto"/>
        <w:right w:val="none" w:sz="0" w:space="0" w:color="auto"/>
      </w:divBdr>
    </w:div>
    <w:div w:id="421922928">
      <w:bodyDiv w:val="1"/>
      <w:marLeft w:val="0"/>
      <w:marRight w:val="0"/>
      <w:marTop w:val="0"/>
      <w:marBottom w:val="0"/>
      <w:divBdr>
        <w:top w:val="none" w:sz="0" w:space="0" w:color="auto"/>
        <w:left w:val="none" w:sz="0" w:space="0" w:color="auto"/>
        <w:bottom w:val="none" w:sz="0" w:space="0" w:color="auto"/>
        <w:right w:val="none" w:sz="0" w:space="0" w:color="auto"/>
      </w:divBdr>
    </w:div>
    <w:div w:id="428432594">
      <w:bodyDiv w:val="1"/>
      <w:marLeft w:val="0"/>
      <w:marRight w:val="0"/>
      <w:marTop w:val="0"/>
      <w:marBottom w:val="0"/>
      <w:divBdr>
        <w:top w:val="none" w:sz="0" w:space="0" w:color="auto"/>
        <w:left w:val="none" w:sz="0" w:space="0" w:color="auto"/>
        <w:bottom w:val="none" w:sz="0" w:space="0" w:color="auto"/>
        <w:right w:val="none" w:sz="0" w:space="0" w:color="auto"/>
      </w:divBdr>
    </w:div>
    <w:div w:id="436021486">
      <w:bodyDiv w:val="1"/>
      <w:marLeft w:val="0"/>
      <w:marRight w:val="0"/>
      <w:marTop w:val="0"/>
      <w:marBottom w:val="0"/>
      <w:divBdr>
        <w:top w:val="none" w:sz="0" w:space="0" w:color="auto"/>
        <w:left w:val="none" w:sz="0" w:space="0" w:color="auto"/>
        <w:bottom w:val="none" w:sz="0" w:space="0" w:color="auto"/>
        <w:right w:val="none" w:sz="0" w:space="0" w:color="auto"/>
      </w:divBdr>
    </w:div>
    <w:div w:id="482432003">
      <w:bodyDiv w:val="1"/>
      <w:marLeft w:val="0"/>
      <w:marRight w:val="0"/>
      <w:marTop w:val="0"/>
      <w:marBottom w:val="0"/>
      <w:divBdr>
        <w:top w:val="none" w:sz="0" w:space="0" w:color="auto"/>
        <w:left w:val="none" w:sz="0" w:space="0" w:color="auto"/>
        <w:bottom w:val="none" w:sz="0" w:space="0" w:color="auto"/>
        <w:right w:val="none" w:sz="0" w:space="0" w:color="auto"/>
      </w:divBdr>
      <w:divsChild>
        <w:div w:id="1910075310">
          <w:marLeft w:val="0"/>
          <w:marRight w:val="0"/>
          <w:marTop w:val="0"/>
          <w:marBottom w:val="0"/>
          <w:divBdr>
            <w:top w:val="none" w:sz="0" w:space="0" w:color="auto"/>
            <w:left w:val="none" w:sz="0" w:space="0" w:color="auto"/>
            <w:bottom w:val="none" w:sz="0" w:space="0" w:color="auto"/>
            <w:right w:val="none" w:sz="0" w:space="0" w:color="auto"/>
          </w:divBdr>
        </w:div>
      </w:divsChild>
    </w:div>
    <w:div w:id="488714973">
      <w:bodyDiv w:val="1"/>
      <w:marLeft w:val="0"/>
      <w:marRight w:val="0"/>
      <w:marTop w:val="0"/>
      <w:marBottom w:val="0"/>
      <w:divBdr>
        <w:top w:val="none" w:sz="0" w:space="0" w:color="auto"/>
        <w:left w:val="none" w:sz="0" w:space="0" w:color="auto"/>
        <w:bottom w:val="none" w:sz="0" w:space="0" w:color="auto"/>
        <w:right w:val="none" w:sz="0" w:space="0" w:color="auto"/>
      </w:divBdr>
    </w:div>
    <w:div w:id="492067886">
      <w:bodyDiv w:val="1"/>
      <w:marLeft w:val="0"/>
      <w:marRight w:val="0"/>
      <w:marTop w:val="0"/>
      <w:marBottom w:val="0"/>
      <w:divBdr>
        <w:top w:val="none" w:sz="0" w:space="0" w:color="auto"/>
        <w:left w:val="none" w:sz="0" w:space="0" w:color="auto"/>
        <w:bottom w:val="none" w:sz="0" w:space="0" w:color="auto"/>
        <w:right w:val="none" w:sz="0" w:space="0" w:color="auto"/>
      </w:divBdr>
      <w:divsChild>
        <w:div w:id="1620061631">
          <w:marLeft w:val="0"/>
          <w:marRight w:val="0"/>
          <w:marTop w:val="0"/>
          <w:marBottom w:val="0"/>
          <w:divBdr>
            <w:top w:val="none" w:sz="0" w:space="0" w:color="auto"/>
            <w:left w:val="none" w:sz="0" w:space="0" w:color="auto"/>
            <w:bottom w:val="none" w:sz="0" w:space="0" w:color="auto"/>
            <w:right w:val="none" w:sz="0" w:space="0" w:color="auto"/>
          </w:divBdr>
        </w:div>
      </w:divsChild>
    </w:div>
    <w:div w:id="522015637">
      <w:bodyDiv w:val="1"/>
      <w:marLeft w:val="0"/>
      <w:marRight w:val="0"/>
      <w:marTop w:val="0"/>
      <w:marBottom w:val="0"/>
      <w:divBdr>
        <w:top w:val="none" w:sz="0" w:space="0" w:color="auto"/>
        <w:left w:val="none" w:sz="0" w:space="0" w:color="auto"/>
        <w:bottom w:val="none" w:sz="0" w:space="0" w:color="auto"/>
        <w:right w:val="none" w:sz="0" w:space="0" w:color="auto"/>
      </w:divBdr>
      <w:divsChild>
        <w:div w:id="196937272">
          <w:marLeft w:val="0"/>
          <w:marRight w:val="0"/>
          <w:marTop w:val="0"/>
          <w:marBottom w:val="0"/>
          <w:divBdr>
            <w:top w:val="none" w:sz="0" w:space="0" w:color="auto"/>
            <w:left w:val="none" w:sz="0" w:space="0" w:color="auto"/>
            <w:bottom w:val="none" w:sz="0" w:space="0" w:color="auto"/>
            <w:right w:val="none" w:sz="0" w:space="0" w:color="auto"/>
          </w:divBdr>
        </w:div>
      </w:divsChild>
    </w:div>
    <w:div w:id="545291564">
      <w:bodyDiv w:val="1"/>
      <w:marLeft w:val="0"/>
      <w:marRight w:val="0"/>
      <w:marTop w:val="0"/>
      <w:marBottom w:val="0"/>
      <w:divBdr>
        <w:top w:val="none" w:sz="0" w:space="0" w:color="auto"/>
        <w:left w:val="none" w:sz="0" w:space="0" w:color="auto"/>
        <w:bottom w:val="none" w:sz="0" w:space="0" w:color="auto"/>
        <w:right w:val="none" w:sz="0" w:space="0" w:color="auto"/>
      </w:divBdr>
    </w:div>
    <w:div w:id="568685895">
      <w:bodyDiv w:val="1"/>
      <w:marLeft w:val="0"/>
      <w:marRight w:val="0"/>
      <w:marTop w:val="0"/>
      <w:marBottom w:val="0"/>
      <w:divBdr>
        <w:top w:val="none" w:sz="0" w:space="0" w:color="auto"/>
        <w:left w:val="none" w:sz="0" w:space="0" w:color="auto"/>
        <w:bottom w:val="none" w:sz="0" w:space="0" w:color="auto"/>
        <w:right w:val="none" w:sz="0" w:space="0" w:color="auto"/>
      </w:divBdr>
      <w:divsChild>
        <w:div w:id="1164199598">
          <w:marLeft w:val="0"/>
          <w:marRight w:val="0"/>
          <w:marTop w:val="0"/>
          <w:marBottom w:val="0"/>
          <w:divBdr>
            <w:top w:val="none" w:sz="0" w:space="0" w:color="auto"/>
            <w:left w:val="none" w:sz="0" w:space="0" w:color="auto"/>
            <w:bottom w:val="none" w:sz="0" w:space="0" w:color="auto"/>
            <w:right w:val="none" w:sz="0" w:space="0" w:color="auto"/>
          </w:divBdr>
        </w:div>
      </w:divsChild>
    </w:div>
    <w:div w:id="583296222">
      <w:bodyDiv w:val="1"/>
      <w:marLeft w:val="0"/>
      <w:marRight w:val="0"/>
      <w:marTop w:val="0"/>
      <w:marBottom w:val="0"/>
      <w:divBdr>
        <w:top w:val="none" w:sz="0" w:space="0" w:color="auto"/>
        <w:left w:val="none" w:sz="0" w:space="0" w:color="auto"/>
        <w:bottom w:val="none" w:sz="0" w:space="0" w:color="auto"/>
        <w:right w:val="none" w:sz="0" w:space="0" w:color="auto"/>
      </w:divBdr>
      <w:divsChild>
        <w:div w:id="1123812073">
          <w:marLeft w:val="0"/>
          <w:marRight w:val="0"/>
          <w:marTop w:val="0"/>
          <w:marBottom w:val="0"/>
          <w:divBdr>
            <w:top w:val="none" w:sz="0" w:space="0" w:color="auto"/>
            <w:left w:val="none" w:sz="0" w:space="0" w:color="auto"/>
            <w:bottom w:val="none" w:sz="0" w:space="0" w:color="auto"/>
            <w:right w:val="none" w:sz="0" w:space="0" w:color="auto"/>
          </w:divBdr>
        </w:div>
      </w:divsChild>
    </w:div>
    <w:div w:id="585580216">
      <w:bodyDiv w:val="1"/>
      <w:marLeft w:val="0"/>
      <w:marRight w:val="0"/>
      <w:marTop w:val="0"/>
      <w:marBottom w:val="0"/>
      <w:divBdr>
        <w:top w:val="none" w:sz="0" w:space="0" w:color="auto"/>
        <w:left w:val="none" w:sz="0" w:space="0" w:color="auto"/>
        <w:bottom w:val="none" w:sz="0" w:space="0" w:color="auto"/>
        <w:right w:val="none" w:sz="0" w:space="0" w:color="auto"/>
      </w:divBdr>
    </w:div>
    <w:div w:id="587421749">
      <w:bodyDiv w:val="1"/>
      <w:marLeft w:val="0"/>
      <w:marRight w:val="0"/>
      <w:marTop w:val="0"/>
      <w:marBottom w:val="0"/>
      <w:divBdr>
        <w:top w:val="none" w:sz="0" w:space="0" w:color="auto"/>
        <w:left w:val="none" w:sz="0" w:space="0" w:color="auto"/>
        <w:bottom w:val="none" w:sz="0" w:space="0" w:color="auto"/>
        <w:right w:val="none" w:sz="0" w:space="0" w:color="auto"/>
      </w:divBdr>
      <w:divsChild>
        <w:div w:id="1621760012">
          <w:marLeft w:val="0"/>
          <w:marRight w:val="0"/>
          <w:marTop w:val="0"/>
          <w:marBottom w:val="0"/>
          <w:divBdr>
            <w:top w:val="none" w:sz="0" w:space="0" w:color="auto"/>
            <w:left w:val="none" w:sz="0" w:space="0" w:color="auto"/>
            <w:bottom w:val="none" w:sz="0" w:space="0" w:color="auto"/>
            <w:right w:val="none" w:sz="0" w:space="0" w:color="auto"/>
          </w:divBdr>
        </w:div>
      </w:divsChild>
    </w:div>
    <w:div w:id="590890860">
      <w:bodyDiv w:val="1"/>
      <w:marLeft w:val="0"/>
      <w:marRight w:val="0"/>
      <w:marTop w:val="0"/>
      <w:marBottom w:val="0"/>
      <w:divBdr>
        <w:top w:val="none" w:sz="0" w:space="0" w:color="auto"/>
        <w:left w:val="none" w:sz="0" w:space="0" w:color="auto"/>
        <w:bottom w:val="none" w:sz="0" w:space="0" w:color="auto"/>
        <w:right w:val="none" w:sz="0" w:space="0" w:color="auto"/>
      </w:divBdr>
    </w:div>
    <w:div w:id="613096591">
      <w:bodyDiv w:val="1"/>
      <w:marLeft w:val="0"/>
      <w:marRight w:val="0"/>
      <w:marTop w:val="0"/>
      <w:marBottom w:val="0"/>
      <w:divBdr>
        <w:top w:val="none" w:sz="0" w:space="0" w:color="auto"/>
        <w:left w:val="none" w:sz="0" w:space="0" w:color="auto"/>
        <w:bottom w:val="none" w:sz="0" w:space="0" w:color="auto"/>
        <w:right w:val="none" w:sz="0" w:space="0" w:color="auto"/>
      </w:divBdr>
      <w:divsChild>
        <w:div w:id="1622422049">
          <w:marLeft w:val="0"/>
          <w:marRight w:val="0"/>
          <w:marTop w:val="0"/>
          <w:marBottom w:val="0"/>
          <w:divBdr>
            <w:top w:val="none" w:sz="0" w:space="0" w:color="auto"/>
            <w:left w:val="none" w:sz="0" w:space="0" w:color="auto"/>
            <w:bottom w:val="none" w:sz="0" w:space="0" w:color="auto"/>
            <w:right w:val="none" w:sz="0" w:space="0" w:color="auto"/>
          </w:divBdr>
        </w:div>
      </w:divsChild>
    </w:div>
    <w:div w:id="615454991">
      <w:bodyDiv w:val="1"/>
      <w:marLeft w:val="0"/>
      <w:marRight w:val="0"/>
      <w:marTop w:val="0"/>
      <w:marBottom w:val="0"/>
      <w:divBdr>
        <w:top w:val="none" w:sz="0" w:space="0" w:color="auto"/>
        <w:left w:val="none" w:sz="0" w:space="0" w:color="auto"/>
        <w:bottom w:val="none" w:sz="0" w:space="0" w:color="auto"/>
        <w:right w:val="none" w:sz="0" w:space="0" w:color="auto"/>
      </w:divBdr>
    </w:div>
    <w:div w:id="625743880">
      <w:bodyDiv w:val="1"/>
      <w:marLeft w:val="0"/>
      <w:marRight w:val="0"/>
      <w:marTop w:val="0"/>
      <w:marBottom w:val="0"/>
      <w:divBdr>
        <w:top w:val="none" w:sz="0" w:space="0" w:color="auto"/>
        <w:left w:val="none" w:sz="0" w:space="0" w:color="auto"/>
        <w:bottom w:val="none" w:sz="0" w:space="0" w:color="auto"/>
        <w:right w:val="none" w:sz="0" w:space="0" w:color="auto"/>
      </w:divBdr>
      <w:divsChild>
        <w:div w:id="239222472">
          <w:marLeft w:val="0"/>
          <w:marRight w:val="0"/>
          <w:marTop w:val="0"/>
          <w:marBottom w:val="0"/>
          <w:divBdr>
            <w:top w:val="none" w:sz="0" w:space="0" w:color="auto"/>
            <w:left w:val="none" w:sz="0" w:space="0" w:color="auto"/>
            <w:bottom w:val="none" w:sz="0" w:space="0" w:color="auto"/>
            <w:right w:val="none" w:sz="0" w:space="0" w:color="auto"/>
          </w:divBdr>
        </w:div>
      </w:divsChild>
    </w:div>
    <w:div w:id="634457082">
      <w:bodyDiv w:val="1"/>
      <w:marLeft w:val="0"/>
      <w:marRight w:val="0"/>
      <w:marTop w:val="0"/>
      <w:marBottom w:val="0"/>
      <w:divBdr>
        <w:top w:val="none" w:sz="0" w:space="0" w:color="auto"/>
        <w:left w:val="none" w:sz="0" w:space="0" w:color="auto"/>
        <w:bottom w:val="none" w:sz="0" w:space="0" w:color="auto"/>
        <w:right w:val="none" w:sz="0" w:space="0" w:color="auto"/>
      </w:divBdr>
    </w:div>
    <w:div w:id="635186638">
      <w:bodyDiv w:val="1"/>
      <w:marLeft w:val="0"/>
      <w:marRight w:val="0"/>
      <w:marTop w:val="0"/>
      <w:marBottom w:val="0"/>
      <w:divBdr>
        <w:top w:val="none" w:sz="0" w:space="0" w:color="auto"/>
        <w:left w:val="none" w:sz="0" w:space="0" w:color="auto"/>
        <w:bottom w:val="none" w:sz="0" w:space="0" w:color="auto"/>
        <w:right w:val="none" w:sz="0" w:space="0" w:color="auto"/>
      </w:divBdr>
    </w:div>
    <w:div w:id="636644782">
      <w:bodyDiv w:val="1"/>
      <w:marLeft w:val="0"/>
      <w:marRight w:val="0"/>
      <w:marTop w:val="0"/>
      <w:marBottom w:val="0"/>
      <w:divBdr>
        <w:top w:val="none" w:sz="0" w:space="0" w:color="auto"/>
        <w:left w:val="none" w:sz="0" w:space="0" w:color="auto"/>
        <w:bottom w:val="none" w:sz="0" w:space="0" w:color="auto"/>
        <w:right w:val="none" w:sz="0" w:space="0" w:color="auto"/>
      </w:divBdr>
    </w:div>
    <w:div w:id="647906039">
      <w:bodyDiv w:val="1"/>
      <w:marLeft w:val="0"/>
      <w:marRight w:val="0"/>
      <w:marTop w:val="0"/>
      <w:marBottom w:val="0"/>
      <w:divBdr>
        <w:top w:val="none" w:sz="0" w:space="0" w:color="auto"/>
        <w:left w:val="none" w:sz="0" w:space="0" w:color="auto"/>
        <w:bottom w:val="none" w:sz="0" w:space="0" w:color="auto"/>
        <w:right w:val="none" w:sz="0" w:space="0" w:color="auto"/>
      </w:divBdr>
    </w:div>
    <w:div w:id="6788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02982">
          <w:marLeft w:val="0"/>
          <w:marRight w:val="0"/>
          <w:marTop w:val="0"/>
          <w:marBottom w:val="0"/>
          <w:divBdr>
            <w:top w:val="none" w:sz="0" w:space="0" w:color="auto"/>
            <w:left w:val="none" w:sz="0" w:space="0" w:color="auto"/>
            <w:bottom w:val="none" w:sz="0" w:space="0" w:color="auto"/>
            <w:right w:val="none" w:sz="0" w:space="0" w:color="auto"/>
          </w:divBdr>
        </w:div>
      </w:divsChild>
    </w:div>
    <w:div w:id="681784854">
      <w:bodyDiv w:val="1"/>
      <w:marLeft w:val="0"/>
      <w:marRight w:val="0"/>
      <w:marTop w:val="0"/>
      <w:marBottom w:val="0"/>
      <w:divBdr>
        <w:top w:val="none" w:sz="0" w:space="0" w:color="auto"/>
        <w:left w:val="none" w:sz="0" w:space="0" w:color="auto"/>
        <w:bottom w:val="none" w:sz="0" w:space="0" w:color="auto"/>
        <w:right w:val="none" w:sz="0" w:space="0" w:color="auto"/>
      </w:divBdr>
      <w:divsChild>
        <w:div w:id="512376447">
          <w:marLeft w:val="0"/>
          <w:marRight w:val="0"/>
          <w:marTop w:val="0"/>
          <w:marBottom w:val="0"/>
          <w:divBdr>
            <w:top w:val="none" w:sz="0" w:space="0" w:color="auto"/>
            <w:left w:val="none" w:sz="0" w:space="0" w:color="auto"/>
            <w:bottom w:val="none" w:sz="0" w:space="0" w:color="auto"/>
            <w:right w:val="none" w:sz="0" w:space="0" w:color="auto"/>
          </w:divBdr>
        </w:div>
      </w:divsChild>
    </w:div>
    <w:div w:id="696545926">
      <w:bodyDiv w:val="1"/>
      <w:marLeft w:val="0"/>
      <w:marRight w:val="0"/>
      <w:marTop w:val="0"/>
      <w:marBottom w:val="0"/>
      <w:divBdr>
        <w:top w:val="none" w:sz="0" w:space="0" w:color="auto"/>
        <w:left w:val="none" w:sz="0" w:space="0" w:color="auto"/>
        <w:bottom w:val="none" w:sz="0" w:space="0" w:color="auto"/>
        <w:right w:val="none" w:sz="0" w:space="0" w:color="auto"/>
      </w:divBdr>
      <w:divsChild>
        <w:div w:id="1428382124">
          <w:marLeft w:val="0"/>
          <w:marRight w:val="0"/>
          <w:marTop w:val="0"/>
          <w:marBottom w:val="240"/>
          <w:divBdr>
            <w:top w:val="none" w:sz="0" w:space="0" w:color="auto"/>
            <w:left w:val="none" w:sz="0" w:space="0" w:color="auto"/>
            <w:bottom w:val="none" w:sz="0" w:space="0" w:color="auto"/>
            <w:right w:val="none" w:sz="0" w:space="0" w:color="auto"/>
          </w:divBdr>
        </w:div>
        <w:div w:id="713309783">
          <w:marLeft w:val="0"/>
          <w:marRight w:val="0"/>
          <w:marTop w:val="0"/>
          <w:marBottom w:val="240"/>
          <w:divBdr>
            <w:top w:val="none" w:sz="0" w:space="0" w:color="auto"/>
            <w:left w:val="none" w:sz="0" w:space="0" w:color="auto"/>
            <w:bottom w:val="none" w:sz="0" w:space="0" w:color="auto"/>
            <w:right w:val="none" w:sz="0" w:space="0" w:color="auto"/>
          </w:divBdr>
        </w:div>
      </w:divsChild>
    </w:div>
    <w:div w:id="716970571">
      <w:bodyDiv w:val="1"/>
      <w:marLeft w:val="0"/>
      <w:marRight w:val="0"/>
      <w:marTop w:val="0"/>
      <w:marBottom w:val="0"/>
      <w:divBdr>
        <w:top w:val="none" w:sz="0" w:space="0" w:color="auto"/>
        <w:left w:val="none" w:sz="0" w:space="0" w:color="auto"/>
        <w:bottom w:val="none" w:sz="0" w:space="0" w:color="auto"/>
        <w:right w:val="none" w:sz="0" w:space="0" w:color="auto"/>
      </w:divBdr>
      <w:divsChild>
        <w:div w:id="1063943314">
          <w:marLeft w:val="0"/>
          <w:marRight w:val="0"/>
          <w:marTop w:val="0"/>
          <w:marBottom w:val="0"/>
          <w:divBdr>
            <w:top w:val="none" w:sz="0" w:space="0" w:color="auto"/>
            <w:left w:val="none" w:sz="0" w:space="0" w:color="auto"/>
            <w:bottom w:val="none" w:sz="0" w:space="0" w:color="auto"/>
            <w:right w:val="none" w:sz="0" w:space="0" w:color="auto"/>
          </w:divBdr>
        </w:div>
      </w:divsChild>
    </w:div>
    <w:div w:id="725909377">
      <w:bodyDiv w:val="1"/>
      <w:marLeft w:val="0"/>
      <w:marRight w:val="0"/>
      <w:marTop w:val="0"/>
      <w:marBottom w:val="0"/>
      <w:divBdr>
        <w:top w:val="none" w:sz="0" w:space="0" w:color="auto"/>
        <w:left w:val="none" w:sz="0" w:space="0" w:color="auto"/>
        <w:bottom w:val="none" w:sz="0" w:space="0" w:color="auto"/>
        <w:right w:val="none" w:sz="0" w:space="0" w:color="auto"/>
      </w:divBdr>
    </w:div>
    <w:div w:id="732314981">
      <w:bodyDiv w:val="1"/>
      <w:marLeft w:val="0"/>
      <w:marRight w:val="0"/>
      <w:marTop w:val="0"/>
      <w:marBottom w:val="0"/>
      <w:divBdr>
        <w:top w:val="none" w:sz="0" w:space="0" w:color="auto"/>
        <w:left w:val="none" w:sz="0" w:space="0" w:color="auto"/>
        <w:bottom w:val="none" w:sz="0" w:space="0" w:color="auto"/>
        <w:right w:val="none" w:sz="0" w:space="0" w:color="auto"/>
      </w:divBdr>
      <w:divsChild>
        <w:div w:id="2113165489">
          <w:marLeft w:val="0"/>
          <w:marRight w:val="0"/>
          <w:marTop w:val="0"/>
          <w:marBottom w:val="0"/>
          <w:divBdr>
            <w:top w:val="none" w:sz="0" w:space="0" w:color="auto"/>
            <w:left w:val="none" w:sz="0" w:space="0" w:color="auto"/>
            <w:bottom w:val="none" w:sz="0" w:space="0" w:color="auto"/>
            <w:right w:val="none" w:sz="0" w:space="0" w:color="auto"/>
          </w:divBdr>
        </w:div>
      </w:divsChild>
    </w:div>
    <w:div w:id="735972781">
      <w:bodyDiv w:val="1"/>
      <w:marLeft w:val="0"/>
      <w:marRight w:val="0"/>
      <w:marTop w:val="0"/>
      <w:marBottom w:val="0"/>
      <w:divBdr>
        <w:top w:val="none" w:sz="0" w:space="0" w:color="auto"/>
        <w:left w:val="none" w:sz="0" w:space="0" w:color="auto"/>
        <w:bottom w:val="none" w:sz="0" w:space="0" w:color="auto"/>
        <w:right w:val="none" w:sz="0" w:space="0" w:color="auto"/>
      </w:divBdr>
      <w:divsChild>
        <w:div w:id="1435900597">
          <w:marLeft w:val="0"/>
          <w:marRight w:val="0"/>
          <w:marTop w:val="0"/>
          <w:marBottom w:val="0"/>
          <w:divBdr>
            <w:top w:val="none" w:sz="0" w:space="0" w:color="auto"/>
            <w:left w:val="none" w:sz="0" w:space="0" w:color="auto"/>
            <w:bottom w:val="none" w:sz="0" w:space="0" w:color="auto"/>
            <w:right w:val="none" w:sz="0" w:space="0" w:color="auto"/>
          </w:divBdr>
        </w:div>
      </w:divsChild>
    </w:div>
    <w:div w:id="742459320">
      <w:bodyDiv w:val="1"/>
      <w:marLeft w:val="0"/>
      <w:marRight w:val="0"/>
      <w:marTop w:val="0"/>
      <w:marBottom w:val="0"/>
      <w:divBdr>
        <w:top w:val="none" w:sz="0" w:space="0" w:color="auto"/>
        <w:left w:val="none" w:sz="0" w:space="0" w:color="auto"/>
        <w:bottom w:val="none" w:sz="0" w:space="0" w:color="auto"/>
        <w:right w:val="none" w:sz="0" w:space="0" w:color="auto"/>
      </w:divBdr>
      <w:divsChild>
        <w:div w:id="37946479">
          <w:marLeft w:val="0"/>
          <w:marRight w:val="0"/>
          <w:marTop w:val="0"/>
          <w:marBottom w:val="240"/>
          <w:divBdr>
            <w:top w:val="none" w:sz="0" w:space="0" w:color="auto"/>
            <w:left w:val="none" w:sz="0" w:space="0" w:color="auto"/>
            <w:bottom w:val="none" w:sz="0" w:space="0" w:color="auto"/>
            <w:right w:val="none" w:sz="0" w:space="0" w:color="auto"/>
          </w:divBdr>
        </w:div>
        <w:div w:id="777407664">
          <w:marLeft w:val="0"/>
          <w:marRight w:val="0"/>
          <w:marTop w:val="0"/>
          <w:marBottom w:val="240"/>
          <w:divBdr>
            <w:top w:val="none" w:sz="0" w:space="0" w:color="auto"/>
            <w:left w:val="none" w:sz="0" w:space="0" w:color="auto"/>
            <w:bottom w:val="none" w:sz="0" w:space="0" w:color="auto"/>
            <w:right w:val="none" w:sz="0" w:space="0" w:color="auto"/>
          </w:divBdr>
        </w:div>
      </w:divsChild>
    </w:div>
    <w:div w:id="758411408">
      <w:bodyDiv w:val="1"/>
      <w:marLeft w:val="0"/>
      <w:marRight w:val="0"/>
      <w:marTop w:val="0"/>
      <w:marBottom w:val="0"/>
      <w:divBdr>
        <w:top w:val="none" w:sz="0" w:space="0" w:color="auto"/>
        <w:left w:val="none" w:sz="0" w:space="0" w:color="auto"/>
        <w:bottom w:val="none" w:sz="0" w:space="0" w:color="auto"/>
        <w:right w:val="none" w:sz="0" w:space="0" w:color="auto"/>
      </w:divBdr>
    </w:div>
    <w:div w:id="759521910">
      <w:bodyDiv w:val="1"/>
      <w:marLeft w:val="0"/>
      <w:marRight w:val="0"/>
      <w:marTop w:val="0"/>
      <w:marBottom w:val="0"/>
      <w:divBdr>
        <w:top w:val="none" w:sz="0" w:space="0" w:color="auto"/>
        <w:left w:val="none" w:sz="0" w:space="0" w:color="auto"/>
        <w:bottom w:val="none" w:sz="0" w:space="0" w:color="auto"/>
        <w:right w:val="none" w:sz="0" w:space="0" w:color="auto"/>
      </w:divBdr>
      <w:divsChild>
        <w:div w:id="631328274">
          <w:marLeft w:val="0"/>
          <w:marRight w:val="0"/>
          <w:marTop w:val="0"/>
          <w:marBottom w:val="0"/>
          <w:divBdr>
            <w:top w:val="none" w:sz="0" w:space="0" w:color="auto"/>
            <w:left w:val="none" w:sz="0" w:space="0" w:color="auto"/>
            <w:bottom w:val="none" w:sz="0" w:space="0" w:color="auto"/>
            <w:right w:val="none" w:sz="0" w:space="0" w:color="auto"/>
          </w:divBdr>
        </w:div>
      </w:divsChild>
    </w:div>
    <w:div w:id="809860890">
      <w:bodyDiv w:val="1"/>
      <w:marLeft w:val="0"/>
      <w:marRight w:val="0"/>
      <w:marTop w:val="0"/>
      <w:marBottom w:val="0"/>
      <w:divBdr>
        <w:top w:val="none" w:sz="0" w:space="0" w:color="auto"/>
        <w:left w:val="none" w:sz="0" w:space="0" w:color="auto"/>
        <w:bottom w:val="none" w:sz="0" w:space="0" w:color="auto"/>
        <w:right w:val="none" w:sz="0" w:space="0" w:color="auto"/>
      </w:divBdr>
    </w:div>
    <w:div w:id="847403480">
      <w:bodyDiv w:val="1"/>
      <w:marLeft w:val="0"/>
      <w:marRight w:val="0"/>
      <w:marTop w:val="0"/>
      <w:marBottom w:val="0"/>
      <w:divBdr>
        <w:top w:val="none" w:sz="0" w:space="0" w:color="auto"/>
        <w:left w:val="none" w:sz="0" w:space="0" w:color="auto"/>
        <w:bottom w:val="none" w:sz="0" w:space="0" w:color="auto"/>
        <w:right w:val="none" w:sz="0" w:space="0" w:color="auto"/>
      </w:divBdr>
      <w:divsChild>
        <w:div w:id="1387097130">
          <w:marLeft w:val="0"/>
          <w:marRight w:val="0"/>
          <w:marTop w:val="0"/>
          <w:marBottom w:val="0"/>
          <w:divBdr>
            <w:top w:val="none" w:sz="0" w:space="0" w:color="auto"/>
            <w:left w:val="none" w:sz="0" w:space="0" w:color="auto"/>
            <w:bottom w:val="none" w:sz="0" w:space="0" w:color="auto"/>
            <w:right w:val="none" w:sz="0" w:space="0" w:color="auto"/>
          </w:divBdr>
        </w:div>
      </w:divsChild>
    </w:div>
    <w:div w:id="848061366">
      <w:bodyDiv w:val="1"/>
      <w:marLeft w:val="0"/>
      <w:marRight w:val="0"/>
      <w:marTop w:val="0"/>
      <w:marBottom w:val="0"/>
      <w:divBdr>
        <w:top w:val="none" w:sz="0" w:space="0" w:color="auto"/>
        <w:left w:val="none" w:sz="0" w:space="0" w:color="auto"/>
        <w:bottom w:val="none" w:sz="0" w:space="0" w:color="auto"/>
        <w:right w:val="none" w:sz="0" w:space="0" w:color="auto"/>
      </w:divBdr>
      <w:divsChild>
        <w:div w:id="850609008">
          <w:marLeft w:val="0"/>
          <w:marRight w:val="0"/>
          <w:marTop w:val="0"/>
          <w:marBottom w:val="0"/>
          <w:divBdr>
            <w:top w:val="none" w:sz="0" w:space="0" w:color="auto"/>
            <w:left w:val="none" w:sz="0" w:space="0" w:color="auto"/>
            <w:bottom w:val="none" w:sz="0" w:space="0" w:color="auto"/>
            <w:right w:val="none" w:sz="0" w:space="0" w:color="auto"/>
          </w:divBdr>
        </w:div>
      </w:divsChild>
    </w:div>
    <w:div w:id="857432800">
      <w:bodyDiv w:val="1"/>
      <w:marLeft w:val="0"/>
      <w:marRight w:val="0"/>
      <w:marTop w:val="0"/>
      <w:marBottom w:val="0"/>
      <w:divBdr>
        <w:top w:val="none" w:sz="0" w:space="0" w:color="auto"/>
        <w:left w:val="none" w:sz="0" w:space="0" w:color="auto"/>
        <w:bottom w:val="none" w:sz="0" w:space="0" w:color="auto"/>
        <w:right w:val="none" w:sz="0" w:space="0" w:color="auto"/>
      </w:divBdr>
      <w:divsChild>
        <w:div w:id="1650861403">
          <w:marLeft w:val="0"/>
          <w:marRight w:val="0"/>
          <w:marTop w:val="0"/>
          <w:marBottom w:val="0"/>
          <w:divBdr>
            <w:top w:val="none" w:sz="0" w:space="0" w:color="auto"/>
            <w:left w:val="none" w:sz="0" w:space="0" w:color="auto"/>
            <w:bottom w:val="none" w:sz="0" w:space="0" w:color="auto"/>
            <w:right w:val="none" w:sz="0" w:space="0" w:color="auto"/>
          </w:divBdr>
        </w:div>
      </w:divsChild>
    </w:div>
    <w:div w:id="869336908">
      <w:bodyDiv w:val="1"/>
      <w:marLeft w:val="0"/>
      <w:marRight w:val="0"/>
      <w:marTop w:val="0"/>
      <w:marBottom w:val="0"/>
      <w:divBdr>
        <w:top w:val="none" w:sz="0" w:space="0" w:color="auto"/>
        <w:left w:val="none" w:sz="0" w:space="0" w:color="auto"/>
        <w:bottom w:val="none" w:sz="0" w:space="0" w:color="auto"/>
        <w:right w:val="none" w:sz="0" w:space="0" w:color="auto"/>
      </w:divBdr>
      <w:divsChild>
        <w:div w:id="2012297508">
          <w:marLeft w:val="0"/>
          <w:marRight w:val="0"/>
          <w:marTop w:val="0"/>
          <w:marBottom w:val="0"/>
          <w:divBdr>
            <w:top w:val="none" w:sz="0" w:space="0" w:color="auto"/>
            <w:left w:val="none" w:sz="0" w:space="0" w:color="auto"/>
            <w:bottom w:val="none" w:sz="0" w:space="0" w:color="auto"/>
            <w:right w:val="none" w:sz="0" w:space="0" w:color="auto"/>
          </w:divBdr>
        </w:div>
      </w:divsChild>
    </w:div>
    <w:div w:id="884678206">
      <w:bodyDiv w:val="1"/>
      <w:marLeft w:val="0"/>
      <w:marRight w:val="0"/>
      <w:marTop w:val="0"/>
      <w:marBottom w:val="0"/>
      <w:divBdr>
        <w:top w:val="none" w:sz="0" w:space="0" w:color="auto"/>
        <w:left w:val="none" w:sz="0" w:space="0" w:color="auto"/>
        <w:bottom w:val="none" w:sz="0" w:space="0" w:color="auto"/>
        <w:right w:val="none" w:sz="0" w:space="0" w:color="auto"/>
      </w:divBdr>
      <w:divsChild>
        <w:div w:id="1311330598">
          <w:marLeft w:val="0"/>
          <w:marRight w:val="0"/>
          <w:marTop w:val="0"/>
          <w:marBottom w:val="0"/>
          <w:divBdr>
            <w:top w:val="none" w:sz="0" w:space="0" w:color="auto"/>
            <w:left w:val="none" w:sz="0" w:space="0" w:color="auto"/>
            <w:bottom w:val="none" w:sz="0" w:space="0" w:color="auto"/>
            <w:right w:val="none" w:sz="0" w:space="0" w:color="auto"/>
          </w:divBdr>
        </w:div>
      </w:divsChild>
    </w:div>
    <w:div w:id="901982843">
      <w:bodyDiv w:val="1"/>
      <w:marLeft w:val="0"/>
      <w:marRight w:val="0"/>
      <w:marTop w:val="0"/>
      <w:marBottom w:val="0"/>
      <w:divBdr>
        <w:top w:val="none" w:sz="0" w:space="0" w:color="auto"/>
        <w:left w:val="none" w:sz="0" w:space="0" w:color="auto"/>
        <w:bottom w:val="none" w:sz="0" w:space="0" w:color="auto"/>
        <w:right w:val="none" w:sz="0" w:space="0" w:color="auto"/>
      </w:divBdr>
      <w:divsChild>
        <w:div w:id="1197156012">
          <w:marLeft w:val="0"/>
          <w:marRight w:val="0"/>
          <w:marTop w:val="0"/>
          <w:marBottom w:val="0"/>
          <w:divBdr>
            <w:top w:val="none" w:sz="0" w:space="0" w:color="auto"/>
            <w:left w:val="none" w:sz="0" w:space="0" w:color="auto"/>
            <w:bottom w:val="none" w:sz="0" w:space="0" w:color="auto"/>
            <w:right w:val="none" w:sz="0" w:space="0" w:color="auto"/>
          </w:divBdr>
        </w:div>
      </w:divsChild>
    </w:div>
    <w:div w:id="902908966">
      <w:bodyDiv w:val="1"/>
      <w:marLeft w:val="0"/>
      <w:marRight w:val="0"/>
      <w:marTop w:val="0"/>
      <w:marBottom w:val="0"/>
      <w:divBdr>
        <w:top w:val="none" w:sz="0" w:space="0" w:color="auto"/>
        <w:left w:val="none" w:sz="0" w:space="0" w:color="auto"/>
        <w:bottom w:val="none" w:sz="0" w:space="0" w:color="auto"/>
        <w:right w:val="none" w:sz="0" w:space="0" w:color="auto"/>
      </w:divBdr>
    </w:div>
    <w:div w:id="908657881">
      <w:bodyDiv w:val="1"/>
      <w:marLeft w:val="0"/>
      <w:marRight w:val="0"/>
      <w:marTop w:val="0"/>
      <w:marBottom w:val="0"/>
      <w:divBdr>
        <w:top w:val="none" w:sz="0" w:space="0" w:color="auto"/>
        <w:left w:val="none" w:sz="0" w:space="0" w:color="auto"/>
        <w:bottom w:val="none" w:sz="0" w:space="0" w:color="auto"/>
        <w:right w:val="none" w:sz="0" w:space="0" w:color="auto"/>
      </w:divBdr>
    </w:div>
    <w:div w:id="923684959">
      <w:bodyDiv w:val="1"/>
      <w:marLeft w:val="0"/>
      <w:marRight w:val="0"/>
      <w:marTop w:val="0"/>
      <w:marBottom w:val="0"/>
      <w:divBdr>
        <w:top w:val="none" w:sz="0" w:space="0" w:color="auto"/>
        <w:left w:val="none" w:sz="0" w:space="0" w:color="auto"/>
        <w:bottom w:val="none" w:sz="0" w:space="0" w:color="auto"/>
        <w:right w:val="none" w:sz="0" w:space="0" w:color="auto"/>
      </w:divBdr>
    </w:div>
    <w:div w:id="935602880">
      <w:bodyDiv w:val="1"/>
      <w:marLeft w:val="0"/>
      <w:marRight w:val="0"/>
      <w:marTop w:val="0"/>
      <w:marBottom w:val="0"/>
      <w:divBdr>
        <w:top w:val="none" w:sz="0" w:space="0" w:color="auto"/>
        <w:left w:val="none" w:sz="0" w:space="0" w:color="auto"/>
        <w:bottom w:val="none" w:sz="0" w:space="0" w:color="auto"/>
        <w:right w:val="none" w:sz="0" w:space="0" w:color="auto"/>
      </w:divBdr>
    </w:div>
    <w:div w:id="936986618">
      <w:bodyDiv w:val="1"/>
      <w:marLeft w:val="0"/>
      <w:marRight w:val="0"/>
      <w:marTop w:val="0"/>
      <w:marBottom w:val="0"/>
      <w:divBdr>
        <w:top w:val="none" w:sz="0" w:space="0" w:color="auto"/>
        <w:left w:val="none" w:sz="0" w:space="0" w:color="auto"/>
        <w:bottom w:val="none" w:sz="0" w:space="0" w:color="auto"/>
        <w:right w:val="none" w:sz="0" w:space="0" w:color="auto"/>
      </w:divBdr>
      <w:divsChild>
        <w:div w:id="822739823">
          <w:marLeft w:val="0"/>
          <w:marRight w:val="0"/>
          <w:marTop w:val="0"/>
          <w:marBottom w:val="0"/>
          <w:divBdr>
            <w:top w:val="none" w:sz="0" w:space="0" w:color="auto"/>
            <w:left w:val="none" w:sz="0" w:space="0" w:color="auto"/>
            <w:bottom w:val="none" w:sz="0" w:space="0" w:color="auto"/>
            <w:right w:val="none" w:sz="0" w:space="0" w:color="auto"/>
          </w:divBdr>
        </w:div>
      </w:divsChild>
    </w:div>
    <w:div w:id="954218525">
      <w:bodyDiv w:val="1"/>
      <w:marLeft w:val="0"/>
      <w:marRight w:val="0"/>
      <w:marTop w:val="0"/>
      <w:marBottom w:val="0"/>
      <w:divBdr>
        <w:top w:val="none" w:sz="0" w:space="0" w:color="auto"/>
        <w:left w:val="none" w:sz="0" w:space="0" w:color="auto"/>
        <w:bottom w:val="none" w:sz="0" w:space="0" w:color="auto"/>
        <w:right w:val="none" w:sz="0" w:space="0" w:color="auto"/>
      </w:divBdr>
      <w:divsChild>
        <w:div w:id="1908566861">
          <w:marLeft w:val="0"/>
          <w:marRight w:val="0"/>
          <w:marTop w:val="0"/>
          <w:marBottom w:val="240"/>
          <w:divBdr>
            <w:top w:val="none" w:sz="0" w:space="0" w:color="auto"/>
            <w:left w:val="none" w:sz="0" w:space="0" w:color="auto"/>
            <w:bottom w:val="none" w:sz="0" w:space="0" w:color="auto"/>
            <w:right w:val="none" w:sz="0" w:space="0" w:color="auto"/>
          </w:divBdr>
        </w:div>
        <w:div w:id="374696337">
          <w:marLeft w:val="0"/>
          <w:marRight w:val="0"/>
          <w:marTop w:val="0"/>
          <w:marBottom w:val="240"/>
          <w:divBdr>
            <w:top w:val="none" w:sz="0" w:space="0" w:color="auto"/>
            <w:left w:val="none" w:sz="0" w:space="0" w:color="auto"/>
            <w:bottom w:val="none" w:sz="0" w:space="0" w:color="auto"/>
            <w:right w:val="none" w:sz="0" w:space="0" w:color="auto"/>
          </w:divBdr>
        </w:div>
        <w:div w:id="2052266177">
          <w:marLeft w:val="0"/>
          <w:marRight w:val="0"/>
          <w:marTop w:val="0"/>
          <w:marBottom w:val="240"/>
          <w:divBdr>
            <w:top w:val="none" w:sz="0" w:space="0" w:color="auto"/>
            <w:left w:val="none" w:sz="0" w:space="0" w:color="auto"/>
            <w:bottom w:val="none" w:sz="0" w:space="0" w:color="auto"/>
            <w:right w:val="none" w:sz="0" w:space="0" w:color="auto"/>
          </w:divBdr>
        </w:div>
      </w:divsChild>
    </w:div>
    <w:div w:id="957300136">
      <w:bodyDiv w:val="1"/>
      <w:marLeft w:val="0"/>
      <w:marRight w:val="0"/>
      <w:marTop w:val="0"/>
      <w:marBottom w:val="0"/>
      <w:divBdr>
        <w:top w:val="none" w:sz="0" w:space="0" w:color="auto"/>
        <w:left w:val="none" w:sz="0" w:space="0" w:color="auto"/>
        <w:bottom w:val="none" w:sz="0" w:space="0" w:color="auto"/>
        <w:right w:val="none" w:sz="0" w:space="0" w:color="auto"/>
      </w:divBdr>
    </w:div>
    <w:div w:id="973681068">
      <w:bodyDiv w:val="1"/>
      <w:marLeft w:val="0"/>
      <w:marRight w:val="0"/>
      <w:marTop w:val="0"/>
      <w:marBottom w:val="0"/>
      <w:divBdr>
        <w:top w:val="none" w:sz="0" w:space="0" w:color="auto"/>
        <w:left w:val="none" w:sz="0" w:space="0" w:color="auto"/>
        <w:bottom w:val="none" w:sz="0" w:space="0" w:color="auto"/>
        <w:right w:val="none" w:sz="0" w:space="0" w:color="auto"/>
      </w:divBdr>
    </w:div>
    <w:div w:id="976032479">
      <w:bodyDiv w:val="1"/>
      <w:marLeft w:val="0"/>
      <w:marRight w:val="0"/>
      <w:marTop w:val="0"/>
      <w:marBottom w:val="0"/>
      <w:divBdr>
        <w:top w:val="none" w:sz="0" w:space="0" w:color="auto"/>
        <w:left w:val="none" w:sz="0" w:space="0" w:color="auto"/>
        <w:bottom w:val="none" w:sz="0" w:space="0" w:color="auto"/>
        <w:right w:val="none" w:sz="0" w:space="0" w:color="auto"/>
      </w:divBdr>
    </w:div>
    <w:div w:id="985285140">
      <w:bodyDiv w:val="1"/>
      <w:marLeft w:val="0"/>
      <w:marRight w:val="0"/>
      <w:marTop w:val="0"/>
      <w:marBottom w:val="0"/>
      <w:divBdr>
        <w:top w:val="none" w:sz="0" w:space="0" w:color="auto"/>
        <w:left w:val="none" w:sz="0" w:space="0" w:color="auto"/>
        <w:bottom w:val="none" w:sz="0" w:space="0" w:color="auto"/>
        <w:right w:val="none" w:sz="0" w:space="0" w:color="auto"/>
      </w:divBdr>
      <w:divsChild>
        <w:div w:id="1800758994">
          <w:marLeft w:val="0"/>
          <w:marRight w:val="0"/>
          <w:marTop w:val="0"/>
          <w:marBottom w:val="0"/>
          <w:divBdr>
            <w:top w:val="none" w:sz="0" w:space="0" w:color="auto"/>
            <w:left w:val="none" w:sz="0" w:space="0" w:color="auto"/>
            <w:bottom w:val="none" w:sz="0" w:space="0" w:color="auto"/>
            <w:right w:val="none" w:sz="0" w:space="0" w:color="auto"/>
          </w:divBdr>
        </w:div>
      </w:divsChild>
    </w:div>
    <w:div w:id="996958681">
      <w:bodyDiv w:val="1"/>
      <w:marLeft w:val="0"/>
      <w:marRight w:val="0"/>
      <w:marTop w:val="0"/>
      <w:marBottom w:val="0"/>
      <w:divBdr>
        <w:top w:val="none" w:sz="0" w:space="0" w:color="auto"/>
        <w:left w:val="none" w:sz="0" w:space="0" w:color="auto"/>
        <w:bottom w:val="none" w:sz="0" w:space="0" w:color="auto"/>
        <w:right w:val="none" w:sz="0" w:space="0" w:color="auto"/>
      </w:divBdr>
      <w:divsChild>
        <w:div w:id="348139190">
          <w:marLeft w:val="0"/>
          <w:marRight w:val="0"/>
          <w:marTop w:val="0"/>
          <w:marBottom w:val="240"/>
          <w:divBdr>
            <w:top w:val="none" w:sz="0" w:space="0" w:color="auto"/>
            <w:left w:val="none" w:sz="0" w:space="0" w:color="auto"/>
            <w:bottom w:val="none" w:sz="0" w:space="0" w:color="auto"/>
            <w:right w:val="none" w:sz="0" w:space="0" w:color="auto"/>
          </w:divBdr>
        </w:div>
        <w:div w:id="186258639">
          <w:marLeft w:val="0"/>
          <w:marRight w:val="0"/>
          <w:marTop w:val="0"/>
          <w:marBottom w:val="240"/>
          <w:divBdr>
            <w:top w:val="none" w:sz="0" w:space="0" w:color="auto"/>
            <w:left w:val="none" w:sz="0" w:space="0" w:color="auto"/>
            <w:bottom w:val="none" w:sz="0" w:space="0" w:color="auto"/>
            <w:right w:val="none" w:sz="0" w:space="0" w:color="auto"/>
          </w:divBdr>
        </w:div>
        <w:div w:id="1764569753">
          <w:marLeft w:val="0"/>
          <w:marRight w:val="0"/>
          <w:marTop w:val="0"/>
          <w:marBottom w:val="240"/>
          <w:divBdr>
            <w:top w:val="none" w:sz="0" w:space="0" w:color="auto"/>
            <w:left w:val="none" w:sz="0" w:space="0" w:color="auto"/>
            <w:bottom w:val="none" w:sz="0" w:space="0" w:color="auto"/>
            <w:right w:val="none" w:sz="0" w:space="0" w:color="auto"/>
          </w:divBdr>
        </w:div>
        <w:div w:id="469327180">
          <w:marLeft w:val="0"/>
          <w:marRight w:val="0"/>
          <w:marTop w:val="0"/>
          <w:marBottom w:val="240"/>
          <w:divBdr>
            <w:top w:val="none" w:sz="0" w:space="0" w:color="auto"/>
            <w:left w:val="none" w:sz="0" w:space="0" w:color="auto"/>
            <w:bottom w:val="none" w:sz="0" w:space="0" w:color="auto"/>
            <w:right w:val="none" w:sz="0" w:space="0" w:color="auto"/>
          </w:divBdr>
        </w:div>
        <w:div w:id="1151681496">
          <w:marLeft w:val="0"/>
          <w:marRight w:val="0"/>
          <w:marTop w:val="0"/>
          <w:marBottom w:val="240"/>
          <w:divBdr>
            <w:top w:val="none" w:sz="0" w:space="0" w:color="auto"/>
            <w:left w:val="none" w:sz="0" w:space="0" w:color="auto"/>
            <w:bottom w:val="none" w:sz="0" w:space="0" w:color="auto"/>
            <w:right w:val="none" w:sz="0" w:space="0" w:color="auto"/>
          </w:divBdr>
        </w:div>
        <w:div w:id="1066758164">
          <w:marLeft w:val="0"/>
          <w:marRight w:val="0"/>
          <w:marTop w:val="0"/>
          <w:marBottom w:val="240"/>
          <w:divBdr>
            <w:top w:val="none" w:sz="0" w:space="0" w:color="auto"/>
            <w:left w:val="none" w:sz="0" w:space="0" w:color="auto"/>
            <w:bottom w:val="none" w:sz="0" w:space="0" w:color="auto"/>
            <w:right w:val="none" w:sz="0" w:space="0" w:color="auto"/>
          </w:divBdr>
        </w:div>
        <w:div w:id="1284381485">
          <w:marLeft w:val="0"/>
          <w:marRight w:val="0"/>
          <w:marTop w:val="0"/>
          <w:marBottom w:val="240"/>
          <w:divBdr>
            <w:top w:val="none" w:sz="0" w:space="0" w:color="auto"/>
            <w:left w:val="none" w:sz="0" w:space="0" w:color="auto"/>
            <w:bottom w:val="none" w:sz="0" w:space="0" w:color="auto"/>
            <w:right w:val="none" w:sz="0" w:space="0" w:color="auto"/>
          </w:divBdr>
        </w:div>
        <w:div w:id="651450059">
          <w:marLeft w:val="0"/>
          <w:marRight w:val="0"/>
          <w:marTop w:val="0"/>
          <w:marBottom w:val="240"/>
          <w:divBdr>
            <w:top w:val="none" w:sz="0" w:space="0" w:color="auto"/>
            <w:left w:val="none" w:sz="0" w:space="0" w:color="auto"/>
            <w:bottom w:val="none" w:sz="0" w:space="0" w:color="auto"/>
            <w:right w:val="none" w:sz="0" w:space="0" w:color="auto"/>
          </w:divBdr>
        </w:div>
      </w:divsChild>
    </w:div>
    <w:div w:id="1009990887">
      <w:bodyDiv w:val="1"/>
      <w:marLeft w:val="0"/>
      <w:marRight w:val="0"/>
      <w:marTop w:val="0"/>
      <w:marBottom w:val="0"/>
      <w:divBdr>
        <w:top w:val="none" w:sz="0" w:space="0" w:color="auto"/>
        <w:left w:val="none" w:sz="0" w:space="0" w:color="auto"/>
        <w:bottom w:val="none" w:sz="0" w:space="0" w:color="auto"/>
        <w:right w:val="none" w:sz="0" w:space="0" w:color="auto"/>
      </w:divBdr>
      <w:divsChild>
        <w:div w:id="1727755337">
          <w:marLeft w:val="0"/>
          <w:marRight w:val="0"/>
          <w:marTop w:val="0"/>
          <w:marBottom w:val="0"/>
          <w:divBdr>
            <w:top w:val="none" w:sz="0" w:space="0" w:color="auto"/>
            <w:left w:val="none" w:sz="0" w:space="0" w:color="auto"/>
            <w:bottom w:val="none" w:sz="0" w:space="0" w:color="auto"/>
            <w:right w:val="none" w:sz="0" w:space="0" w:color="auto"/>
          </w:divBdr>
        </w:div>
      </w:divsChild>
    </w:div>
    <w:div w:id="1019162851">
      <w:bodyDiv w:val="1"/>
      <w:marLeft w:val="0"/>
      <w:marRight w:val="0"/>
      <w:marTop w:val="0"/>
      <w:marBottom w:val="0"/>
      <w:divBdr>
        <w:top w:val="none" w:sz="0" w:space="0" w:color="auto"/>
        <w:left w:val="none" w:sz="0" w:space="0" w:color="auto"/>
        <w:bottom w:val="none" w:sz="0" w:space="0" w:color="auto"/>
        <w:right w:val="none" w:sz="0" w:space="0" w:color="auto"/>
      </w:divBdr>
    </w:div>
    <w:div w:id="1021322410">
      <w:bodyDiv w:val="1"/>
      <w:marLeft w:val="0"/>
      <w:marRight w:val="0"/>
      <w:marTop w:val="0"/>
      <w:marBottom w:val="0"/>
      <w:divBdr>
        <w:top w:val="none" w:sz="0" w:space="0" w:color="auto"/>
        <w:left w:val="none" w:sz="0" w:space="0" w:color="auto"/>
        <w:bottom w:val="none" w:sz="0" w:space="0" w:color="auto"/>
        <w:right w:val="none" w:sz="0" w:space="0" w:color="auto"/>
      </w:divBdr>
      <w:divsChild>
        <w:div w:id="1353649168">
          <w:marLeft w:val="0"/>
          <w:marRight w:val="0"/>
          <w:marTop w:val="0"/>
          <w:marBottom w:val="0"/>
          <w:divBdr>
            <w:top w:val="none" w:sz="0" w:space="0" w:color="auto"/>
            <w:left w:val="none" w:sz="0" w:space="0" w:color="auto"/>
            <w:bottom w:val="none" w:sz="0" w:space="0" w:color="auto"/>
            <w:right w:val="none" w:sz="0" w:space="0" w:color="auto"/>
          </w:divBdr>
        </w:div>
      </w:divsChild>
    </w:div>
    <w:div w:id="1041245366">
      <w:bodyDiv w:val="1"/>
      <w:marLeft w:val="0"/>
      <w:marRight w:val="0"/>
      <w:marTop w:val="0"/>
      <w:marBottom w:val="0"/>
      <w:divBdr>
        <w:top w:val="none" w:sz="0" w:space="0" w:color="auto"/>
        <w:left w:val="none" w:sz="0" w:space="0" w:color="auto"/>
        <w:bottom w:val="none" w:sz="0" w:space="0" w:color="auto"/>
        <w:right w:val="none" w:sz="0" w:space="0" w:color="auto"/>
      </w:divBdr>
      <w:divsChild>
        <w:div w:id="1387604830">
          <w:marLeft w:val="0"/>
          <w:marRight w:val="0"/>
          <w:marTop w:val="0"/>
          <w:marBottom w:val="0"/>
          <w:divBdr>
            <w:top w:val="none" w:sz="0" w:space="0" w:color="auto"/>
            <w:left w:val="none" w:sz="0" w:space="0" w:color="auto"/>
            <w:bottom w:val="none" w:sz="0" w:space="0" w:color="auto"/>
            <w:right w:val="none" w:sz="0" w:space="0" w:color="auto"/>
          </w:divBdr>
        </w:div>
      </w:divsChild>
    </w:div>
    <w:div w:id="1077828340">
      <w:bodyDiv w:val="1"/>
      <w:marLeft w:val="0"/>
      <w:marRight w:val="0"/>
      <w:marTop w:val="0"/>
      <w:marBottom w:val="0"/>
      <w:divBdr>
        <w:top w:val="none" w:sz="0" w:space="0" w:color="auto"/>
        <w:left w:val="none" w:sz="0" w:space="0" w:color="auto"/>
        <w:bottom w:val="none" w:sz="0" w:space="0" w:color="auto"/>
        <w:right w:val="none" w:sz="0" w:space="0" w:color="auto"/>
      </w:divBdr>
    </w:div>
    <w:div w:id="1078789522">
      <w:bodyDiv w:val="1"/>
      <w:marLeft w:val="0"/>
      <w:marRight w:val="0"/>
      <w:marTop w:val="0"/>
      <w:marBottom w:val="0"/>
      <w:divBdr>
        <w:top w:val="none" w:sz="0" w:space="0" w:color="auto"/>
        <w:left w:val="none" w:sz="0" w:space="0" w:color="auto"/>
        <w:bottom w:val="none" w:sz="0" w:space="0" w:color="auto"/>
        <w:right w:val="none" w:sz="0" w:space="0" w:color="auto"/>
      </w:divBdr>
    </w:div>
    <w:div w:id="1087726448">
      <w:bodyDiv w:val="1"/>
      <w:marLeft w:val="0"/>
      <w:marRight w:val="0"/>
      <w:marTop w:val="0"/>
      <w:marBottom w:val="0"/>
      <w:divBdr>
        <w:top w:val="none" w:sz="0" w:space="0" w:color="auto"/>
        <w:left w:val="none" w:sz="0" w:space="0" w:color="auto"/>
        <w:bottom w:val="none" w:sz="0" w:space="0" w:color="auto"/>
        <w:right w:val="none" w:sz="0" w:space="0" w:color="auto"/>
      </w:divBdr>
    </w:div>
    <w:div w:id="1091895859">
      <w:bodyDiv w:val="1"/>
      <w:marLeft w:val="0"/>
      <w:marRight w:val="0"/>
      <w:marTop w:val="0"/>
      <w:marBottom w:val="0"/>
      <w:divBdr>
        <w:top w:val="none" w:sz="0" w:space="0" w:color="auto"/>
        <w:left w:val="none" w:sz="0" w:space="0" w:color="auto"/>
        <w:bottom w:val="none" w:sz="0" w:space="0" w:color="auto"/>
        <w:right w:val="none" w:sz="0" w:space="0" w:color="auto"/>
      </w:divBdr>
      <w:divsChild>
        <w:div w:id="2014184573">
          <w:marLeft w:val="0"/>
          <w:marRight w:val="0"/>
          <w:marTop w:val="0"/>
          <w:marBottom w:val="0"/>
          <w:divBdr>
            <w:top w:val="none" w:sz="0" w:space="0" w:color="auto"/>
            <w:left w:val="none" w:sz="0" w:space="0" w:color="auto"/>
            <w:bottom w:val="none" w:sz="0" w:space="0" w:color="auto"/>
            <w:right w:val="none" w:sz="0" w:space="0" w:color="auto"/>
          </w:divBdr>
        </w:div>
      </w:divsChild>
    </w:div>
    <w:div w:id="1096828300">
      <w:bodyDiv w:val="1"/>
      <w:marLeft w:val="0"/>
      <w:marRight w:val="0"/>
      <w:marTop w:val="0"/>
      <w:marBottom w:val="0"/>
      <w:divBdr>
        <w:top w:val="none" w:sz="0" w:space="0" w:color="auto"/>
        <w:left w:val="none" w:sz="0" w:space="0" w:color="auto"/>
        <w:bottom w:val="none" w:sz="0" w:space="0" w:color="auto"/>
        <w:right w:val="none" w:sz="0" w:space="0" w:color="auto"/>
      </w:divBdr>
    </w:div>
    <w:div w:id="1130704648">
      <w:bodyDiv w:val="1"/>
      <w:marLeft w:val="0"/>
      <w:marRight w:val="0"/>
      <w:marTop w:val="0"/>
      <w:marBottom w:val="0"/>
      <w:divBdr>
        <w:top w:val="none" w:sz="0" w:space="0" w:color="auto"/>
        <w:left w:val="none" w:sz="0" w:space="0" w:color="auto"/>
        <w:bottom w:val="none" w:sz="0" w:space="0" w:color="auto"/>
        <w:right w:val="none" w:sz="0" w:space="0" w:color="auto"/>
      </w:divBdr>
    </w:div>
    <w:div w:id="1133329694">
      <w:bodyDiv w:val="1"/>
      <w:marLeft w:val="0"/>
      <w:marRight w:val="0"/>
      <w:marTop w:val="0"/>
      <w:marBottom w:val="0"/>
      <w:divBdr>
        <w:top w:val="none" w:sz="0" w:space="0" w:color="auto"/>
        <w:left w:val="none" w:sz="0" w:space="0" w:color="auto"/>
        <w:bottom w:val="none" w:sz="0" w:space="0" w:color="auto"/>
        <w:right w:val="none" w:sz="0" w:space="0" w:color="auto"/>
      </w:divBdr>
      <w:divsChild>
        <w:div w:id="969170592">
          <w:marLeft w:val="0"/>
          <w:marRight w:val="0"/>
          <w:marTop w:val="0"/>
          <w:marBottom w:val="0"/>
          <w:divBdr>
            <w:top w:val="none" w:sz="0" w:space="0" w:color="auto"/>
            <w:left w:val="none" w:sz="0" w:space="0" w:color="auto"/>
            <w:bottom w:val="none" w:sz="0" w:space="0" w:color="auto"/>
            <w:right w:val="none" w:sz="0" w:space="0" w:color="auto"/>
          </w:divBdr>
        </w:div>
      </w:divsChild>
    </w:div>
    <w:div w:id="1138065062">
      <w:bodyDiv w:val="1"/>
      <w:marLeft w:val="0"/>
      <w:marRight w:val="0"/>
      <w:marTop w:val="0"/>
      <w:marBottom w:val="0"/>
      <w:divBdr>
        <w:top w:val="none" w:sz="0" w:space="0" w:color="auto"/>
        <w:left w:val="none" w:sz="0" w:space="0" w:color="auto"/>
        <w:bottom w:val="none" w:sz="0" w:space="0" w:color="auto"/>
        <w:right w:val="none" w:sz="0" w:space="0" w:color="auto"/>
      </w:divBdr>
      <w:divsChild>
        <w:div w:id="588735427">
          <w:marLeft w:val="0"/>
          <w:marRight w:val="0"/>
          <w:marTop w:val="0"/>
          <w:marBottom w:val="0"/>
          <w:divBdr>
            <w:top w:val="none" w:sz="0" w:space="0" w:color="auto"/>
            <w:left w:val="none" w:sz="0" w:space="0" w:color="auto"/>
            <w:bottom w:val="none" w:sz="0" w:space="0" w:color="auto"/>
            <w:right w:val="none" w:sz="0" w:space="0" w:color="auto"/>
          </w:divBdr>
        </w:div>
      </w:divsChild>
    </w:div>
    <w:div w:id="1139609363">
      <w:bodyDiv w:val="1"/>
      <w:marLeft w:val="0"/>
      <w:marRight w:val="0"/>
      <w:marTop w:val="0"/>
      <w:marBottom w:val="0"/>
      <w:divBdr>
        <w:top w:val="none" w:sz="0" w:space="0" w:color="auto"/>
        <w:left w:val="none" w:sz="0" w:space="0" w:color="auto"/>
        <w:bottom w:val="none" w:sz="0" w:space="0" w:color="auto"/>
        <w:right w:val="none" w:sz="0" w:space="0" w:color="auto"/>
      </w:divBdr>
      <w:divsChild>
        <w:div w:id="1737316570">
          <w:marLeft w:val="0"/>
          <w:marRight w:val="0"/>
          <w:marTop w:val="0"/>
          <w:marBottom w:val="0"/>
          <w:divBdr>
            <w:top w:val="none" w:sz="0" w:space="0" w:color="auto"/>
            <w:left w:val="none" w:sz="0" w:space="0" w:color="auto"/>
            <w:bottom w:val="none" w:sz="0" w:space="0" w:color="auto"/>
            <w:right w:val="none" w:sz="0" w:space="0" w:color="auto"/>
          </w:divBdr>
        </w:div>
      </w:divsChild>
    </w:div>
    <w:div w:id="1160577541">
      <w:bodyDiv w:val="1"/>
      <w:marLeft w:val="0"/>
      <w:marRight w:val="0"/>
      <w:marTop w:val="0"/>
      <w:marBottom w:val="0"/>
      <w:divBdr>
        <w:top w:val="none" w:sz="0" w:space="0" w:color="auto"/>
        <w:left w:val="none" w:sz="0" w:space="0" w:color="auto"/>
        <w:bottom w:val="none" w:sz="0" w:space="0" w:color="auto"/>
        <w:right w:val="none" w:sz="0" w:space="0" w:color="auto"/>
      </w:divBdr>
      <w:divsChild>
        <w:div w:id="685866638">
          <w:marLeft w:val="0"/>
          <w:marRight w:val="0"/>
          <w:marTop w:val="0"/>
          <w:marBottom w:val="0"/>
          <w:divBdr>
            <w:top w:val="none" w:sz="0" w:space="0" w:color="auto"/>
            <w:left w:val="none" w:sz="0" w:space="0" w:color="auto"/>
            <w:bottom w:val="none" w:sz="0" w:space="0" w:color="auto"/>
            <w:right w:val="none" w:sz="0" w:space="0" w:color="auto"/>
          </w:divBdr>
        </w:div>
      </w:divsChild>
    </w:div>
    <w:div w:id="1163472055">
      <w:bodyDiv w:val="1"/>
      <w:marLeft w:val="0"/>
      <w:marRight w:val="0"/>
      <w:marTop w:val="0"/>
      <w:marBottom w:val="0"/>
      <w:divBdr>
        <w:top w:val="none" w:sz="0" w:space="0" w:color="auto"/>
        <w:left w:val="none" w:sz="0" w:space="0" w:color="auto"/>
        <w:bottom w:val="none" w:sz="0" w:space="0" w:color="auto"/>
        <w:right w:val="none" w:sz="0" w:space="0" w:color="auto"/>
      </w:divBdr>
    </w:div>
    <w:div w:id="1178423531">
      <w:bodyDiv w:val="1"/>
      <w:marLeft w:val="0"/>
      <w:marRight w:val="0"/>
      <w:marTop w:val="0"/>
      <w:marBottom w:val="0"/>
      <w:divBdr>
        <w:top w:val="none" w:sz="0" w:space="0" w:color="auto"/>
        <w:left w:val="none" w:sz="0" w:space="0" w:color="auto"/>
        <w:bottom w:val="none" w:sz="0" w:space="0" w:color="auto"/>
        <w:right w:val="none" w:sz="0" w:space="0" w:color="auto"/>
      </w:divBdr>
    </w:div>
    <w:div w:id="1191800277">
      <w:bodyDiv w:val="1"/>
      <w:marLeft w:val="0"/>
      <w:marRight w:val="0"/>
      <w:marTop w:val="0"/>
      <w:marBottom w:val="0"/>
      <w:divBdr>
        <w:top w:val="none" w:sz="0" w:space="0" w:color="auto"/>
        <w:left w:val="none" w:sz="0" w:space="0" w:color="auto"/>
        <w:bottom w:val="none" w:sz="0" w:space="0" w:color="auto"/>
        <w:right w:val="none" w:sz="0" w:space="0" w:color="auto"/>
      </w:divBdr>
      <w:divsChild>
        <w:div w:id="2070764789">
          <w:marLeft w:val="0"/>
          <w:marRight w:val="0"/>
          <w:marTop w:val="0"/>
          <w:marBottom w:val="0"/>
          <w:divBdr>
            <w:top w:val="none" w:sz="0" w:space="0" w:color="auto"/>
            <w:left w:val="none" w:sz="0" w:space="0" w:color="auto"/>
            <w:bottom w:val="none" w:sz="0" w:space="0" w:color="auto"/>
            <w:right w:val="none" w:sz="0" w:space="0" w:color="auto"/>
          </w:divBdr>
        </w:div>
      </w:divsChild>
    </w:div>
    <w:div w:id="1195384054">
      <w:bodyDiv w:val="1"/>
      <w:marLeft w:val="0"/>
      <w:marRight w:val="0"/>
      <w:marTop w:val="0"/>
      <w:marBottom w:val="0"/>
      <w:divBdr>
        <w:top w:val="none" w:sz="0" w:space="0" w:color="auto"/>
        <w:left w:val="none" w:sz="0" w:space="0" w:color="auto"/>
        <w:bottom w:val="none" w:sz="0" w:space="0" w:color="auto"/>
        <w:right w:val="none" w:sz="0" w:space="0" w:color="auto"/>
      </w:divBdr>
      <w:divsChild>
        <w:div w:id="1023213943">
          <w:marLeft w:val="0"/>
          <w:marRight w:val="0"/>
          <w:marTop w:val="0"/>
          <w:marBottom w:val="0"/>
          <w:divBdr>
            <w:top w:val="none" w:sz="0" w:space="0" w:color="auto"/>
            <w:left w:val="none" w:sz="0" w:space="0" w:color="auto"/>
            <w:bottom w:val="none" w:sz="0" w:space="0" w:color="auto"/>
            <w:right w:val="none" w:sz="0" w:space="0" w:color="auto"/>
          </w:divBdr>
        </w:div>
      </w:divsChild>
    </w:div>
    <w:div w:id="1200779378">
      <w:bodyDiv w:val="1"/>
      <w:marLeft w:val="0"/>
      <w:marRight w:val="0"/>
      <w:marTop w:val="0"/>
      <w:marBottom w:val="0"/>
      <w:divBdr>
        <w:top w:val="none" w:sz="0" w:space="0" w:color="auto"/>
        <w:left w:val="none" w:sz="0" w:space="0" w:color="auto"/>
        <w:bottom w:val="none" w:sz="0" w:space="0" w:color="auto"/>
        <w:right w:val="none" w:sz="0" w:space="0" w:color="auto"/>
      </w:divBdr>
    </w:div>
    <w:div w:id="1221988512">
      <w:bodyDiv w:val="1"/>
      <w:marLeft w:val="0"/>
      <w:marRight w:val="0"/>
      <w:marTop w:val="0"/>
      <w:marBottom w:val="0"/>
      <w:divBdr>
        <w:top w:val="none" w:sz="0" w:space="0" w:color="auto"/>
        <w:left w:val="none" w:sz="0" w:space="0" w:color="auto"/>
        <w:bottom w:val="none" w:sz="0" w:space="0" w:color="auto"/>
        <w:right w:val="none" w:sz="0" w:space="0" w:color="auto"/>
      </w:divBdr>
      <w:divsChild>
        <w:div w:id="1103574715">
          <w:marLeft w:val="0"/>
          <w:marRight w:val="0"/>
          <w:marTop w:val="0"/>
          <w:marBottom w:val="0"/>
          <w:divBdr>
            <w:top w:val="none" w:sz="0" w:space="0" w:color="auto"/>
            <w:left w:val="none" w:sz="0" w:space="0" w:color="auto"/>
            <w:bottom w:val="none" w:sz="0" w:space="0" w:color="auto"/>
            <w:right w:val="none" w:sz="0" w:space="0" w:color="auto"/>
          </w:divBdr>
        </w:div>
      </w:divsChild>
    </w:div>
    <w:div w:id="1222255064">
      <w:bodyDiv w:val="1"/>
      <w:marLeft w:val="0"/>
      <w:marRight w:val="0"/>
      <w:marTop w:val="0"/>
      <w:marBottom w:val="0"/>
      <w:divBdr>
        <w:top w:val="none" w:sz="0" w:space="0" w:color="auto"/>
        <w:left w:val="none" w:sz="0" w:space="0" w:color="auto"/>
        <w:bottom w:val="none" w:sz="0" w:space="0" w:color="auto"/>
        <w:right w:val="none" w:sz="0" w:space="0" w:color="auto"/>
      </w:divBdr>
    </w:div>
    <w:div w:id="1237790046">
      <w:bodyDiv w:val="1"/>
      <w:marLeft w:val="0"/>
      <w:marRight w:val="0"/>
      <w:marTop w:val="0"/>
      <w:marBottom w:val="0"/>
      <w:divBdr>
        <w:top w:val="none" w:sz="0" w:space="0" w:color="auto"/>
        <w:left w:val="none" w:sz="0" w:space="0" w:color="auto"/>
        <w:bottom w:val="none" w:sz="0" w:space="0" w:color="auto"/>
        <w:right w:val="none" w:sz="0" w:space="0" w:color="auto"/>
      </w:divBdr>
      <w:divsChild>
        <w:div w:id="1829706405">
          <w:marLeft w:val="0"/>
          <w:marRight w:val="0"/>
          <w:marTop w:val="0"/>
          <w:marBottom w:val="0"/>
          <w:divBdr>
            <w:top w:val="none" w:sz="0" w:space="0" w:color="auto"/>
            <w:left w:val="none" w:sz="0" w:space="0" w:color="auto"/>
            <w:bottom w:val="none" w:sz="0" w:space="0" w:color="auto"/>
            <w:right w:val="none" w:sz="0" w:space="0" w:color="auto"/>
          </w:divBdr>
        </w:div>
      </w:divsChild>
    </w:div>
    <w:div w:id="1249540400">
      <w:bodyDiv w:val="1"/>
      <w:marLeft w:val="0"/>
      <w:marRight w:val="0"/>
      <w:marTop w:val="0"/>
      <w:marBottom w:val="0"/>
      <w:divBdr>
        <w:top w:val="none" w:sz="0" w:space="0" w:color="auto"/>
        <w:left w:val="none" w:sz="0" w:space="0" w:color="auto"/>
        <w:bottom w:val="none" w:sz="0" w:space="0" w:color="auto"/>
        <w:right w:val="none" w:sz="0" w:space="0" w:color="auto"/>
      </w:divBdr>
      <w:divsChild>
        <w:div w:id="1961524488">
          <w:marLeft w:val="0"/>
          <w:marRight w:val="0"/>
          <w:marTop w:val="0"/>
          <w:marBottom w:val="0"/>
          <w:divBdr>
            <w:top w:val="none" w:sz="0" w:space="0" w:color="auto"/>
            <w:left w:val="none" w:sz="0" w:space="0" w:color="auto"/>
            <w:bottom w:val="none" w:sz="0" w:space="0" w:color="auto"/>
            <w:right w:val="none" w:sz="0" w:space="0" w:color="auto"/>
          </w:divBdr>
        </w:div>
      </w:divsChild>
    </w:div>
    <w:div w:id="1255241990">
      <w:bodyDiv w:val="1"/>
      <w:marLeft w:val="0"/>
      <w:marRight w:val="0"/>
      <w:marTop w:val="0"/>
      <w:marBottom w:val="0"/>
      <w:divBdr>
        <w:top w:val="none" w:sz="0" w:space="0" w:color="auto"/>
        <w:left w:val="none" w:sz="0" w:space="0" w:color="auto"/>
        <w:bottom w:val="none" w:sz="0" w:space="0" w:color="auto"/>
        <w:right w:val="none" w:sz="0" w:space="0" w:color="auto"/>
      </w:divBdr>
    </w:div>
    <w:div w:id="1278757655">
      <w:bodyDiv w:val="1"/>
      <w:marLeft w:val="0"/>
      <w:marRight w:val="0"/>
      <w:marTop w:val="0"/>
      <w:marBottom w:val="0"/>
      <w:divBdr>
        <w:top w:val="none" w:sz="0" w:space="0" w:color="auto"/>
        <w:left w:val="none" w:sz="0" w:space="0" w:color="auto"/>
        <w:bottom w:val="none" w:sz="0" w:space="0" w:color="auto"/>
        <w:right w:val="none" w:sz="0" w:space="0" w:color="auto"/>
      </w:divBdr>
      <w:divsChild>
        <w:div w:id="840658540">
          <w:marLeft w:val="0"/>
          <w:marRight w:val="0"/>
          <w:marTop w:val="0"/>
          <w:marBottom w:val="0"/>
          <w:divBdr>
            <w:top w:val="none" w:sz="0" w:space="0" w:color="auto"/>
            <w:left w:val="none" w:sz="0" w:space="0" w:color="auto"/>
            <w:bottom w:val="none" w:sz="0" w:space="0" w:color="auto"/>
            <w:right w:val="none" w:sz="0" w:space="0" w:color="auto"/>
          </w:divBdr>
        </w:div>
      </w:divsChild>
    </w:div>
    <w:div w:id="1300377266">
      <w:bodyDiv w:val="1"/>
      <w:marLeft w:val="0"/>
      <w:marRight w:val="0"/>
      <w:marTop w:val="0"/>
      <w:marBottom w:val="0"/>
      <w:divBdr>
        <w:top w:val="none" w:sz="0" w:space="0" w:color="auto"/>
        <w:left w:val="none" w:sz="0" w:space="0" w:color="auto"/>
        <w:bottom w:val="none" w:sz="0" w:space="0" w:color="auto"/>
        <w:right w:val="none" w:sz="0" w:space="0" w:color="auto"/>
      </w:divBdr>
      <w:divsChild>
        <w:div w:id="1377705865">
          <w:marLeft w:val="0"/>
          <w:marRight w:val="0"/>
          <w:marTop w:val="450"/>
          <w:marBottom w:val="0"/>
          <w:divBdr>
            <w:top w:val="none" w:sz="0" w:space="0" w:color="auto"/>
            <w:left w:val="none" w:sz="0" w:space="0" w:color="auto"/>
            <w:bottom w:val="none" w:sz="0" w:space="0" w:color="auto"/>
            <w:right w:val="none" w:sz="0" w:space="0" w:color="auto"/>
          </w:divBdr>
          <w:divsChild>
            <w:div w:id="2101758893">
              <w:marLeft w:val="0"/>
              <w:marRight w:val="0"/>
              <w:marTop w:val="0"/>
              <w:marBottom w:val="0"/>
              <w:divBdr>
                <w:top w:val="none" w:sz="0" w:space="0" w:color="auto"/>
                <w:left w:val="none" w:sz="0" w:space="0" w:color="auto"/>
                <w:bottom w:val="none" w:sz="0" w:space="0" w:color="auto"/>
                <w:right w:val="none" w:sz="0" w:space="0" w:color="auto"/>
              </w:divBdr>
              <w:divsChild>
                <w:div w:id="376592724">
                  <w:marLeft w:val="0"/>
                  <w:marRight w:val="0"/>
                  <w:marTop w:val="0"/>
                  <w:marBottom w:val="0"/>
                  <w:divBdr>
                    <w:top w:val="none" w:sz="0" w:space="0" w:color="auto"/>
                    <w:left w:val="none" w:sz="0" w:space="0" w:color="auto"/>
                    <w:bottom w:val="none" w:sz="0" w:space="0" w:color="auto"/>
                    <w:right w:val="none" w:sz="0" w:space="0" w:color="auto"/>
                  </w:divBdr>
                  <w:divsChild>
                    <w:div w:id="1716806700">
                      <w:marLeft w:val="0"/>
                      <w:marRight w:val="0"/>
                      <w:marTop w:val="0"/>
                      <w:marBottom w:val="120"/>
                      <w:divBdr>
                        <w:top w:val="none" w:sz="0" w:space="0" w:color="auto"/>
                        <w:left w:val="none" w:sz="0" w:space="0" w:color="auto"/>
                        <w:bottom w:val="none" w:sz="0" w:space="0" w:color="auto"/>
                        <w:right w:val="none" w:sz="0" w:space="0" w:color="auto"/>
                      </w:divBdr>
                      <w:divsChild>
                        <w:div w:id="1481340205">
                          <w:marLeft w:val="0"/>
                          <w:marRight w:val="0"/>
                          <w:marTop w:val="120"/>
                          <w:marBottom w:val="0"/>
                          <w:divBdr>
                            <w:top w:val="none" w:sz="0" w:space="0" w:color="auto"/>
                            <w:left w:val="none" w:sz="0" w:space="0" w:color="auto"/>
                            <w:bottom w:val="none" w:sz="0" w:space="0" w:color="auto"/>
                            <w:right w:val="none" w:sz="0" w:space="0" w:color="auto"/>
                          </w:divBdr>
                          <w:divsChild>
                            <w:div w:id="1324314531">
                              <w:marLeft w:val="0"/>
                              <w:marRight w:val="0"/>
                              <w:marTop w:val="0"/>
                              <w:marBottom w:val="0"/>
                              <w:divBdr>
                                <w:top w:val="none" w:sz="0" w:space="0" w:color="auto"/>
                                <w:left w:val="none" w:sz="0" w:space="0" w:color="auto"/>
                                <w:bottom w:val="none" w:sz="0" w:space="0" w:color="auto"/>
                                <w:right w:val="none" w:sz="0" w:space="0" w:color="auto"/>
                              </w:divBdr>
                              <w:divsChild>
                                <w:div w:id="1849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487626">
          <w:marLeft w:val="0"/>
          <w:marRight w:val="0"/>
          <w:marTop w:val="0"/>
          <w:marBottom w:val="0"/>
          <w:divBdr>
            <w:top w:val="none" w:sz="0" w:space="0" w:color="auto"/>
            <w:left w:val="none" w:sz="0" w:space="0" w:color="auto"/>
            <w:bottom w:val="none" w:sz="0" w:space="0" w:color="auto"/>
            <w:right w:val="none" w:sz="0" w:space="0" w:color="auto"/>
          </w:divBdr>
          <w:divsChild>
            <w:div w:id="213203804">
              <w:marLeft w:val="0"/>
              <w:marRight w:val="0"/>
              <w:marTop w:val="0"/>
              <w:marBottom w:val="0"/>
              <w:divBdr>
                <w:top w:val="none" w:sz="0" w:space="0" w:color="auto"/>
                <w:left w:val="none" w:sz="0" w:space="0" w:color="auto"/>
                <w:bottom w:val="none" w:sz="0" w:space="0" w:color="auto"/>
                <w:right w:val="none" w:sz="0" w:space="0" w:color="auto"/>
              </w:divBdr>
              <w:divsChild>
                <w:div w:id="111098784">
                  <w:marLeft w:val="0"/>
                  <w:marRight w:val="0"/>
                  <w:marTop w:val="0"/>
                  <w:marBottom w:val="0"/>
                  <w:divBdr>
                    <w:top w:val="none" w:sz="0" w:space="0" w:color="auto"/>
                    <w:left w:val="none" w:sz="0" w:space="0" w:color="auto"/>
                    <w:bottom w:val="none" w:sz="0" w:space="0" w:color="auto"/>
                    <w:right w:val="none" w:sz="0" w:space="0" w:color="auto"/>
                  </w:divBdr>
                  <w:divsChild>
                    <w:div w:id="397675231">
                      <w:marLeft w:val="0"/>
                      <w:marRight w:val="0"/>
                      <w:marTop w:val="0"/>
                      <w:marBottom w:val="120"/>
                      <w:divBdr>
                        <w:top w:val="none" w:sz="0" w:space="0" w:color="auto"/>
                        <w:left w:val="none" w:sz="0" w:space="0" w:color="auto"/>
                        <w:bottom w:val="none" w:sz="0" w:space="0" w:color="auto"/>
                        <w:right w:val="none" w:sz="0" w:space="0" w:color="auto"/>
                      </w:divBdr>
                      <w:divsChild>
                        <w:div w:id="2098094741">
                          <w:marLeft w:val="0"/>
                          <w:marRight w:val="0"/>
                          <w:marTop w:val="0"/>
                          <w:marBottom w:val="0"/>
                          <w:divBdr>
                            <w:top w:val="none" w:sz="0" w:space="0" w:color="auto"/>
                            <w:left w:val="none" w:sz="0" w:space="0" w:color="auto"/>
                            <w:bottom w:val="none" w:sz="0" w:space="0" w:color="auto"/>
                            <w:right w:val="none" w:sz="0" w:space="0" w:color="auto"/>
                          </w:divBdr>
                          <w:divsChild>
                            <w:div w:id="13050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319309">
      <w:bodyDiv w:val="1"/>
      <w:marLeft w:val="0"/>
      <w:marRight w:val="0"/>
      <w:marTop w:val="0"/>
      <w:marBottom w:val="0"/>
      <w:divBdr>
        <w:top w:val="none" w:sz="0" w:space="0" w:color="auto"/>
        <w:left w:val="none" w:sz="0" w:space="0" w:color="auto"/>
        <w:bottom w:val="none" w:sz="0" w:space="0" w:color="auto"/>
        <w:right w:val="none" w:sz="0" w:space="0" w:color="auto"/>
      </w:divBdr>
    </w:div>
    <w:div w:id="1311861279">
      <w:bodyDiv w:val="1"/>
      <w:marLeft w:val="0"/>
      <w:marRight w:val="0"/>
      <w:marTop w:val="0"/>
      <w:marBottom w:val="0"/>
      <w:divBdr>
        <w:top w:val="none" w:sz="0" w:space="0" w:color="auto"/>
        <w:left w:val="none" w:sz="0" w:space="0" w:color="auto"/>
        <w:bottom w:val="none" w:sz="0" w:space="0" w:color="auto"/>
        <w:right w:val="none" w:sz="0" w:space="0" w:color="auto"/>
      </w:divBdr>
      <w:divsChild>
        <w:div w:id="297491901">
          <w:marLeft w:val="0"/>
          <w:marRight w:val="0"/>
          <w:marTop w:val="0"/>
          <w:marBottom w:val="0"/>
          <w:divBdr>
            <w:top w:val="none" w:sz="0" w:space="0" w:color="auto"/>
            <w:left w:val="none" w:sz="0" w:space="0" w:color="auto"/>
            <w:bottom w:val="none" w:sz="0" w:space="0" w:color="auto"/>
            <w:right w:val="none" w:sz="0" w:space="0" w:color="auto"/>
          </w:divBdr>
        </w:div>
      </w:divsChild>
    </w:div>
    <w:div w:id="1344471877">
      <w:bodyDiv w:val="1"/>
      <w:marLeft w:val="0"/>
      <w:marRight w:val="0"/>
      <w:marTop w:val="0"/>
      <w:marBottom w:val="0"/>
      <w:divBdr>
        <w:top w:val="none" w:sz="0" w:space="0" w:color="auto"/>
        <w:left w:val="none" w:sz="0" w:space="0" w:color="auto"/>
        <w:bottom w:val="none" w:sz="0" w:space="0" w:color="auto"/>
        <w:right w:val="none" w:sz="0" w:space="0" w:color="auto"/>
      </w:divBdr>
    </w:div>
    <w:div w:id="1347829829">
      <w:bodyDiv w:val="1"/>
      <w:marLeft w:val="0"/>
      <w:marRight w:val="0"/>
      <w:marTop w:val="0"/>
      <w:marBottom w:val="0"/>
      <w:divBdr>
        <w:top w:val="none" w:sz="0" w:space="0" w:color="auto"/>
        <w:left w:val="none" w:sz="0" w:space="0" w:color="auto"/>
        <w:bottom w:val="none" w:sz="0" w:space="0" w:color="auto"/>
        <w:right w:val="none" w:sz="0" w:space="0" w:color="auto"/>
      </w:divBdr>
    </w:div>
    <w:div w:id="1361513733">
      <w:bodyDiv w:val="1"/>
      <w:marLeft w:val="0"/>
      <w:marRight w:val="0"/>
      <w:marTop w:val="0"/>
      <w:marBottom w:val="0"/>
      <w:divBdr>
        <w:top w:val="none" w:sz="0" w:space="0" w:color="auto"/>
        <w:left w:val="none" w:sz="0" w:space="0" w:color="auto"/>
        <w:bottom w:val="none" w:sz="0" w:space="0" w:color="auto"/>
        <w:right w:val="none" w:sz="0" w:space="0" w:color="auto"/>
      </w:divBdr>
      <w:divsChild>
        <w:div w:id="1711029925">
          <w:marLeft w:val="0"/>
          <w:marRight w:val="0"/>
          <w:marTop w:val="0"/>
          <w:marBottom w:val="0"/>
          <w:divBdr>
            <w:top w:val="none" w:sz="0" w:space="0" w:color="auto"/>
            <w:left w:val="none" w:sz="0" w:space="0" w:color="auto"/>
            <w:bottom w:val="none" w:sz="0" w:space="0" w:color="auto"/>
            <w:right w:val="none" w:sz="0" w:space="0" w:color="auto"/>
          </w:divBdr>
        </w:div>
      </w:divsChild>
    </w:div>
    <w:div w:id="1368482938">
      <w:bodyDiv w:val="1"/>
      <w:marLeft w:val="0"/>
      <w:marRight w:val="0"/>
      <w:marTop w:val="0"/>
      <w:marBottom w:val="0"/>
      <w:divBdr>
        <w:top w:val="none" w:sz="0" w:space="0" w:color="auto"/>
        <w:left w:val="none" w:sz="0" w:space="0" w:color="auto"/>
        <w:bottom w:val="none" w:sz="0" w:space="0" w:color="auto"/>
        <w:right w:val="none" w:sz="0" w:space="0" w:color="auto"/>
      </w:divBdr>
    </w:div>
    <w:div w:id="1368721320">
      <w:bodyDiv w:val="1"/>
      <w:marLeft w:val="0"/>
      <w:marRight w:val="0"/>
      <w:marTop w:val="0"/>
      <w:marBottom w:val="0"/>
      <w:divBdr>
        <w:top w:val="none" w:sz="0" w:space="0" w:color="auto"/>
        <w:left w:val="none" w:sz="0" w:space="0" w:color="auto"/>
        <w:bottom w:val="none" w:sz="0" w:space="0" w:color="auto"/>
        <w:right w:val="none" w:sz="0" w:space="0" w:color="auto"/>
      </w:divBdr>
    </w:div>
    <w:div w:id="1369334192">
      <w:bodyDiv w:val="1"/>
      <w:marLeft w:val="0"/>
      <w:marRight w:val="0"/>
      <w:marTop w:val="0"/>
      <w:marBottom w:val="0"/>
      <w:divBdr>
        <w:top w:val="none" w:sz="0" w:space="0" w:color="auto"/>
        <w:left w:val="none" w:sz="0" w:space="0" w:color="auto"/>
        <w:bottom w:val="none" w:sz="0" w:space="0" w:color="auto"/>
        <w:right w:val="none" w:sz="0" w:space="0" w:color="auto"/>
      </w:divBdr>
    </w:div>
    <w:div w:id="1371832259">
      <w:bodyDiv w:val="1"/>
      <w:marLeft w:val="0"/>
      <w:marRight w:val="0"/>
      <w:marTop w:val="0"/>
      <w:marBottom w:val="0"/>
      <w:divBdr>
        <w:top w:val="none" w:sz="0" w:space="0" w:color="auto"/>
        <w:left w:val="none" w:sz="0" w:space="0" w:color="auto"/>
        <w:bottom w:val="none" w:sz="0" w:space="0" w:color="auto"/>
        <w:right w:val="none" w:sz="0" w:space="0" w:color="auto"/>
      </w:divBdr>
    </w:div>
    <w:div w:id="1409890153">
      <w:bodyDiv w:val="1"/>
      <w:marLeft w:val="0"/>
      <w:marRight w:val="0"/>
      <w:marTop w:val="0"/>
      <w:marBottom w:val="0"/>
      <w:divBdr>
        <w:top w:val="none" w:sz="0" w:space="0" w:color="auto"/>
        <w:left w:val="none" w:sz="0" w:space="0" w:color="auto"/>
        <w:bottom w:val="none" w:sz="0" w:space="0" w:color="auto"/>
        <w:right w:val="none" w:sz="0" w:space="0" w:color="auto"/>
      </w:divBdr>
    </w:div>
    <w:div w:id="1413966309">
      <w:bodyDiv w:val="1"/>
      <w:marLeft w:val="0"/>
      <w:marRight w:val="0"/>
      <w:marTop w:val="0"/>
      <w:marBottom w:val="0"/>
      <w:divBdr>
        <w:top w:val="none" w:sz="0" w:space="0" w:color="auto"/>
        <w:left w:val="none" w:sz="0" w:space="0" w:color="auto"/>
        <w:bottom w:val="none" w:sz="0" w:space="0" w:color="auto"/>
        <w:right w:val="none" w:sz="0" w:space="0" w:color="auto"/>
      </w:divBdr>
      <w:divsChild>
        <w:div w:id="1778254487">
          <w:marLeft w:val="0"/>
          <w:marRight w:val="0"/>
          <w:marTop w:val="0"/>
          <w:marBottom w:val="0"/>
          <w:divBdr>
            <w:top w:val="none" w:sz="0" w:space="0" w:color="auto"/>
            <w:left w:val="none" w:sz="0" w:space="0" w:color="auto"/>
            <w:bottom w:val="none" w:sz="0" w:space="0" w:color="auto"/>
            <w:right w:val="none" w:sz="0" w:space="0" w:color="auto"/>
          </w:divBdr>
        </w:div>
      </w:divsChild>
    </w:div>
    <w:div w:id="1441994658">
      <w:bodyDiv w:val="1"/>
      <w:marLeft w:val="0"/>
      <w:marRight w:val="0"/>
      <w:marTop w:val="0"/>
      <w:marBottom w:val="0"/>
      <w:divBdr>
        <w:top w:val="none" w:sz="0" w:space="0" w:color="auto"/>
        <w:left w:val="none" w:sz="0" w:space="0" w:color="auto"/>
        <w:bottom w:val="none" w:sz="0" w:space="0" w:color="auto"/>
        <w:right w:val="none" w:sz="0" w:space="0" w:color="auto"/>
      </w:divBdr>
    </w:div>
    <w:div w:id="1446657092">
      <w:bodyDiv w:val="1"/>
      <w:marLeft w:val="0"/>
      <w:marRight w:val="0"/>
      <w:marTop w:val="0"/>
      <w:marBottom w:val="0"/>
      <w:divBdr>
        <w:top w:val="none" w:sz="0" w:space="0" w:color="auto"/>
        <w:left w:val="none" w:sz="0" w:space="0" w:color="auto"/>
        <w:bottom w:val="none" w:sz="0" w:space="0" w:color="auto"/>
        <w:right w:val="none" w:sz="0" w:space="0" w:color="auto"/>
      </w:divBdr>
    </w:div>
    <w:div w:id="1456563275">
      <w:bodyDiv w:val="1"/>
      <w:marLeft w:val="0"/>
      <w:marRight w:val="0"/>
      <w:marTop w:val="0"/>
      <w:marBottom w:val="0"/>
      <w:divBdr>
        <w:top w:val="none" w:sz="0" w:space="0" w:color="auto"/>
        <w:left w:val="none" w:sz="0" w:space="0" w:color="auto"/>
        <w:bottom w:val="none" w:sz="0" w:space="0" w:color="auto"/>
        <w:right w:val="none" w:sz="0" w:space="0" w:color="auto"/>
      </w:divBdr>
      <w:divsChild>
        <w:div w:id="289173539">
          <w:marLeft w:val="0"/>
          <w:marRight w:val="0"/>
          <w:marTop w:val="0"/>
          <w:marBottom w:val="0"/>
          <w:divBdr>
            <w:top w:val="none" w:sz="0" w:space="0" w:color="auto"/>
            <w:left w:val="none" w:sz="0" w:space="0" w:color="auto"/>
            <w:bottom w:val="none" w:sz="0" w:space="0" w:color="auto"/>
            <w:right w:val="none" w:sz="0" w:space="0" w:color="auto"/>
          </w:divBdr>
        </w:div>
        <w:div w:id="695036122">
          <w:marLeft w:val="0"/>
          <w:marRight w:val="0"/>
          <w:marTop w:val="0"/>
          <w:marBottom w:val="0"/>
          <w:divBdr>
            <w:top w:val="none" w:sz="0" w:space="0" w:color="auto"/>
            <w:left w:val="none" w:sz="0" w:space="0" w:color="auto"/>
            <w:bottom w:val="none" w:sz="0" w:space="0" w:color="auto"/>
            <w:right w:val="none" w:sz="0" w:space="0" w:color="auto"/>
          </w:divBdr>
        </w:div>
        <w:div w:id="476992894">
          <w:marLeft w:val="0"/>
          <w:marRight w:val="0"/>
          <w:marTop w:val="0"/>
          <w:marBottom w:val="0"/>
          <w:divBdr>
            <w:top w:val="none" w:sz="0" w:space="0" w:color="auto"/>
            <w:left w:val="none" w:sz="0" w:space="0" w:color="auto"/>
            <w:bottom w:val="none" w:sz="0" w:space="0" w:color="auto"/>
            <w:right w:val="none" w:sz="0" w:space="0" w:color="auto"/>
          </w:divBdr>
        </w:div>
      </w:divsChild>
    </w:div>
    <w:div w:id="1459303305">
      <w:bodyDiv w:val="1"/>
      <w:marLeft w:val="0"/>
      <w:marRight w:val="0"/>
      <w:marTop w:val="0"/>
      <w:marBottom w:val="0"/>
      <w:divBdr>
        <w:top w:val="none" w:sz="0" w:space="0" w:color="auto"/>
        <w:left w:val="none" w:sz="0" w:space="0" w:color="auto"/>
        <w:bottom w:val="none" w:sz="0" w:space="0" w:color="auto"/>
        <w:right w:val="none" w:sz="0" w:space="0" w:color="auto"/>
      </w:divBdr>
      <w:divsChild>
        <w:div w:id="383650148">
          <w:marLeft w:val="0"/>
          <w:marRight w:val="0"/>
          <w:marTop w:val="0"/>
          <w:marBottom w:val="0"/>
          <w:divBdr>
            <w:top w:val="none" w:sz="0" w:space="0" w:color="auto"/>
            <w:left w:val="none" w:sz="0" w:space="0" w:color="auto"/>
            <w:bottom w:val="none" w:sz="0" w:space="0" w:color="auto"/>
            <w:right w:val="none" w:sz="0" w:space="0" w:color="auto"/>
          </w:divBdr>
        </w:div>
      </w:divsChild>
    </w:div>
    <w:div w:id="1461806383">
      <w:bodyDiv w:val="1"/>
      <w:marLeft w:val="0"/>
      <w:marRight w:val="0"/>
      <w:marTop w:val="0"/>
      <w:marBottom w:val="0"/>
      <w:divBdr>
        <w:top w:val="none" w:sz="0" w:space="0" w:color="auto"/>
        <w:left w:val="none" w:sz="0" w:space="0" w:color="auto"/>
        <w:bottom w:val="none" w:sz="0" w:space="0" w:color="auto"/>
        <w:right w:val="none" w:sz="0" w:space="0" w:color="auto"/>
      </w:divBdr>
      <w:divsChild>
        <w:div w:id="1961448373">
          <w:marLeft w:val="0"/>
          <w:marRight w:val="0"/>
          <w:marTop w:val="0"/>
          <w:marBottom w:val="0"/>
          <w:divBdr>
            <w:top w:val="none" w:sz="0" w:space="0" w:color="auto"/>
            <w:left w:val="none" w:sz="0" w:space="0" w:color="auto"/>
            <w:bottom w:val="none" w:sz="0" w:space="0" w:color="auto"/>
            <w:right w:val="none" w:sz="0" w:space="0" w:color="auto"/>
          </w:divBdr>
        </w:div>
        <w:div w:id="1430807017">
          <w:marLeft w:val="0"/>
          <w:marRight w:val="0"/>
          <w:marTop w:val="0"/>
          <w:marBottom w:val="0"/>
          <w:divBdr>
            <w:top w:val="none" w:sz="0" w:space="0" w:color="auto"/>
            <w:left w:val="none" w:sz="0" w:space="0" w:color="auto"/>
            <w:bottom w:val="none" w:sz="0" w:space="0" w:color="auto"/>
            <w:right w:val="none" w:sz="0" w:space="0" w:color="auto"/>
          </w:divBdr>
        </w:div>
        <w:div w:id="1381130185">
          <w:marLeft w:val="0"/>
          <w:marRight w:val="0"/>
          <w:marTop w:val="0"/>
          <w:marBottom w:val="0"/>
          <w:divBdr>
            <w:top w:val="none" w:sz="0" w:space="0" w:color="auto"/>
            <w:left w:val="none" w:sz="0" w:space="0" w:color="auto"/>
            <w:bottom w:val="none" w:sz="0" w:space="0" w:color="auto"/>
            <w:right w:val="none" w:sz="0" w:space="0" w:color="auto"/>
          </w:divBdr>
        </w:div>
      </w:divsChild>
    </w:div>
    <w:div w:id="1468818275">
      <w:bodyDiv w:val="1"/>
      <w:marLeft w:val="0"/>
      <w:marRight w:val="0"/>
      <w:marTop w:val="0"/>
      <w:marBottom w:val="0"/>
      <w:divBdr>
        <w:top w:val="none" w:sz="0" w:space="0" w:color="auto"/>
        <w:left w:val="none" w:sz="0" w:space="0" w:color="auto"/>
        <w:bottom w:val="none" w:sz="0" w:space="0" w:color="auto"/>
        <w:right w:val="none" w:sz="0" w:space="0" w:color="auto"/>
      </w:divBdr>
      <w:divsChild>
        <w:div w:id="806050347">
          <w:marLeft w:val="0"/>
          <w:marRight w:val="0"/>
          <w:marTop w:val="0"/>
          <w:marBottom w:val="0"/>
          <w:divBdr>
            <w:top w:val="none" w:sz="0" w:space="0" w:color="auto"/>
            <w:left w:val="none" w:sz="0" w:space="0" w:color="auto"/>
            <w:bottom w:val="none" w:sz="0" w:space="0" w:color="auto"/>
            <w:right w:val="none" w:sz="0" w:space="0" w:color="auto"/>
          </w:divBdr>
        </w:div>
      </w:divsChild>
    </w:div>
    <w:div w:id="1469593714">
      <w:bodyDiv w:val="1"/>
      <w:marLeft w:val="0"/>
      <w:marRight w:val="0"/>
      <w:marTop w:val="0"/>
      <w:marBottom w:val="0"/>
      <w:divBdr>
        <w:top w:val="none" w:sz="0" w:space="0" w:color="auto"/>
        <w:left w:val="none" w:sz="0" w:space="0" w:color="auto"/>
        <w:bottom w:val="none" w:sz="0" w:space="0" w:color="auto"/>
        <w:right w:val="none" w:sz="0" w:space="0" w:color="auto"/>
      </w:divBdr>
    </w:div>
    <w:div w:id="1472942287">
      <w:bodyDiv w:val="1"/>
      <w:marLeft w:val="0"/>
      <w:marRight w:val="0"/>
      <w:marTop w:val="0"/>
      <w:marBottom w:val="0"/>
      <w:divBdr>
        <w:top w:val="none" w:sz="0" w:space="0" w:color="auto"/>
        <w:left w:val="none" w:sz="0" w:space="0" w:color="auto"/>
        <w:bottom w:val="none" w:sz="0" w:space="0" w:color="auto"/>
        <w:right w:val="none" w:sz="0" w:space="0" w:color="auto"/>
      </w:divBdr>
    </w:div>
    <w:div w:id="1473520633">
      <w:bodyDiv w:val="1"/>
      <w:marLeft w:val="0"/>
      <w:marRight w:val="0"/>
      <w:marTop w:val="0"/>
      <w:marBottom w:val="0"/>
      <w:divBdr>
        <w:top w:val="none" w:sz="0" w:space="0" w:color="auto"/>
        <w:left w:val="none" w:sz="0" w:space="0" w:color="auto"/>
        <w:bottom w:val="none" w:sz="0" w:space="0" w:color="auto"/>
        <w:right w:val="none" w:sz="0" w:space="0" w:color="auto"/>
      </w:divBdr>
      <w:divsChild>
        <w:div w:id="1900088895">
          <w:marLeft w:val="0"/>
          <w:marRight w:val="0"/>
          <w:marTop w:val="0"/>
          <w:marBottom w:val="0"/>
          <w:divBdr>
            <w:top w:val="none" w:sz="0" w:space="0" w:color="auto"/>
            <w:left w:val="none" w:sz="0" w:space="0" w:color="auto"/>
            <w:bottom w:val="none" w:sz="0" w:space="0" w:color="auto"/>
            <w:right w:val="none" w:sz="0" w:space="0" w:color="auto"/>
          </w:divBdr>
        </w:div>
        <w:div w:id="262962576">
          <w:marLeft w:val="0"/>
          <w:marRight w:val="0"/>
          <w:marTop w:val="0"/>
          <w:marBottom w:val="0"/>
          <w:divBdr>
            <w:top w:val="none" w:sz="0" w:space="0" w:color="auto"/>
            <w:left w:val="none" w:sz="0" w:space="0" w:color="auto"/>
            <w:bottom w:val="none" w:sz="0" w:space="0" w:color="auto"/>
            <w:right w:val="none" w:sz="0" w:space="0" w:color="auto"/>
          </w:divBdr>
        </w:div>
        <w:div w:id="422338048">
          <w:marLeft w:val="0"/>
          <w:marRight w:val="0"/>
          <w:marTop w:val="0"/>
          <w:marBottom w:val="0"/>
          <w:divBdr>
            <w:top w:val="none" w:sz="0" w:space="0" w:color="auto"/>
            <w:left w:val="none" w:sz="0" w:space="0" w:color="auto"/>
            <w:bottom w:val="none" w:sz="0" w:space="0" w:color="auto"/>
            <w:right w:val="none" w:sz="0" w:space="0" w:color="auto"/>
          </w:divBdr>
        </w:div>
      </w:divsChild>
    </w:div>
    <w:div w:id="1491485522">
      <w:bodyDiv w:val="1"/>
      <w:marLeft w:val="0"/>
      <w:marRight w:val="0"/>
      <w:marTop w:val="0"/>
      <w:marBottom w:val="0"/>
      <w:divBdr>
        <w:top w:val="none" w:sz="0" w:space="0" w:color="auto"/>
        <w:left w:val="none" w:sz="0" w:space="0" w:color="auto"/>
        <w:bottom w:val="none" w:sz="0" w:space="0" w:color="auto"/>
        <w:right w:val="none" w:sz="0" w:space="0" w:color="auto"/>
      </w:divBdr>
      <w:divsChild>
        <w:div w:id="690029640">
          <w:marLeft w:val="0"/>
          <w:marRight w:val="0"/>
          <w:marTop w:val="0"/>
          <w:marBottom w:val="0"/>
          <w:divBdr>
            <w:top w:val="none" w:sz="0" w:space="0" w:color="auto"/>
            <w:left w:val="none" w:sz="0" w:space="0" w:color="auto"/>
            <w:bottom w:val="none" w:sz="0" w:space="0" w:color="auto"/>
            <w:right w:val="none" w:sz="0" w:space="0" w:color="auto"/>
          </w:divBdr>
        </w:div>
      </w:divsChild>
    </w:div>
    <w:div w:id="1504128182">
      <w:bodyDiv w:val="1"/>
      <w:marLeft w:val="0"/>
      <w:marRight w:val="0"/>
      <w:marTop w:val="0"/>
      <w:marBottom w:val="0"/>
      <w:divBdr>
        <w:top w:val="none" w:sz="0" w:space="0" w:color="auto"/>
        <w:left w:val="none" w:sz="0" w:space="0" w:color="auto"/>
        <w:bottom w:val="none" w:sz="0" w:space="0" w:color="auto"/>
        <w:right w:val="none" w:sz="0" w:space="0" w:color="auto"/>
      </w:divBdr>
      <w:divsChild>
        <w:div w:id="1121144880">
          <w:marLeft w:val="0"/>
          <w:marRight w:val="0"/>
          <w:marTop w:val="0"/>
          <w:marBottom w:val="0"/>
          <w:divBdr>
            <w:top w:val="none" w:sz="0" w:space="0" w:color="auto"/>
            <w:left w:val="none" w:sz="0" w:space="0" w:color="auto"/>
            <w:bottom w:val="none" w:sz="0" w:space="0" w:color="auto"/>
            <w:right w:val="none" w:sz="0" w:space="0" w:color="auto"/>
          </w:divBdr>
        </w:div>
      </w:divsChild>
    </w:div>
    <w:div w:id="1504973246">
      <w:bodyDiv w:val="1"/>
      <w:marLeft w:val="0"/>
      <w:marRight w:val="0"/>
      <w:marTop w:val="0"/>
      <w:marBottom w:val="0"/>
      <w:divBdr>
        <w:top w:val="none" w:sz="0" w:space="0" w:color="auto"/>
        <w:left w:val="none" w:sz="0" w:space="0" w:color="auto"/>
        <w:bottom w:val="none" w:sz="0" w:space="0" w:color="auto"/>
        <w:right w:val="none" w:sz="0" w:space="0" w:color="auto"/>
      </w:divBdr>
      <w:divsChild>
        <w:div w:id="582836723">
          <w:marLeft w:val="0"/>
          <w:marRight w:val="0"/>
          <w:marTop w:val="0"/>
          <w:marBottom w:val="0"/>
          <w:divBdr>
            <w:top w:val="none" w:sz="0" w:space="0" w:color="auto"/>
            <w:left w:val="none" w:sz="0" w:space="0" w:color="auto"/>
            <w:bottom w:val="none" w:sz="0" w:space="0" w:color="auto"/>
            <w:right w:val="none" w:sz="0" w:space="0" w:color="auto"/>
          </w:divBdr>
        </w:div>
      </w:divsChild>
    </w:div>
    <w:div w:id="1508134375">
      <w:bodyDiv w:val="1"/>
      <w:marLeft w:val="0"/>
      <w:marRight w:val="0"/>
      <w:marTop w:val="0"/>
      <w:marBottom w:val="0"/>
      <w:divBdr>
        <w:top w:val="none" w:sz="0" w:space="0" w:color="auto"/>
        <w:left w:val="none" w:sz="0" w:space="0" w:color="auto"/>
        <w:bottom w:val="none" w:sz="0" w:space="0" w:color="auto"/>
        <w:right w:val="none" w:sz="0" w:space="0" w:color="auto"/>
      </w:divBdr>
      <w:divsChild>
        <w:div w:id="1431659533">
          <w:marLeft w:val="0"/>
          <w:marRight w:val="0"/>
          <w:marTop w:val="0"/>
          <w:marBottom w:val="0"/>
          <w:divBdr>
            <w:top w:val="none" w:sz="0" w:space="0" w:color="auto"/>
            <w:left w:val="none" w:sz="0" w:space="0" w:color="auto"/>
            <w:bottom w:val="none" w:sz="0" w:space="0" w:color="auto"/>
            <w:right w:val="none" w:sz="0" w:space="0" w:color="auto"/>
          </w:divBdr>
        </w:div>
      </w:divsChild>
    </w:div>
    <w:div w:id="1514297048">
      <w:bodyDiv w:val="1"/>
      <w:marLeft w:val="0"/>
      <w:marRight w:val="0"/>
      <w:marTop w:val="0"/>
      <w:marBottom w:val="0"/>
      <w:divBdr>
        <w:top w:val="none" w:sz="0" w:space="0" w:color="auto"/>
        <w:left w:val="none" w:sz="0" w:space="0" w:color="auto"/>
        <w:bottom w:val="none" w:sz="0" w:space="0" w:color="auto"/>
        <w:right w:val="none" w:sz="0" w:space="0" w:color="auto"/>
      </w:divBdr>
    </w:div>
    <w:div w:id="1514343791">
      <w:bodyDiv w:val="1"/>
      <w:marLeft w:val="0"/>
      <w:marRight w:val="0"/>
      <w:marTop w:val="0"/>
      <w:marBottom w:val="0"/>
      <w:divBdr>
        <w:top w:val="none" w:sz="0" w:space="0" w:color="auto"/>
        <w:left w:val="none" w:sz="0" w:space="0" w:color="auto"/>
        <w:bottom w:val="none" w:sz="0" w:space="0" w:color="auto"/>
        <w:right w:val="none" w:sz="0" w:space="0" w:color="auto"/>
      </w:divBdr>
      <w:divsChild>
        <w:div w:id="1304851797">
          <w:marLeft w:val="0"/>
          <w:marRight w:val="0"/>
          <w:marTop w:val="0"/>
          <w:marBottom w:val="0"/>
          <w:divBdr>
            <w:top w:val="none" w:sz="0" w:space="0" w:color="auto"/>
            <w:left w:val="none" w:sz="0" w:space="0" w:color="auto"/>
            <w:bottom w:val="none" w:sz="0" w:space="0" w:color="auto"/>
            <w:right w:val="none" w:sz="0" w:space="0" w:color="auto"/>
          </w:divBdr>
        </w:div>
      </w:divsChild>
    </w:div>
    <w:div w:id="1516378390">
      <w:bodyDiv w:val="1"/>
      <w:marLeft w:val="0"/>
      <w:marRight w:val="0"/>
      <w:marTop w:val="0"/>
      <w:marBottom w:val="0"/>
      <w:divBdr>
        <w:top w:val="none" w:sz="0" w:space="0" w:color="auto"/>
        <w:left w:val="none" w:sz="0" w:space="0" w:color="auto"/>
        <w:bottom w:val="none" w:sz="0" w:space="0" w:color="auto"/>
        <w:right w:val="none" w:sz="0" w:space="0" w:color="auto"/>
      </w:divBdr>
    </w:div>
    <w:div w:id="1517499916">
      <w:bodyDiv w:val="1"/>
      <w:marLeft w:val="0"/>
      <w:marRight w:val="0"/>
      <w:marTop w:val="0"/>
      <w:marBottom w:val="0"/>
      <w:divBdr>
        <w:top w:val="none" w:sz="0" w:space="0" w:color="auto"/>
        <w:left w:val="none" w:sz="0" w:space="0" w:color="auto"/>
        <w:bottom w:val="none" w:sz="0" w:space="0" w:color="auto"/>
        <w:right w:val="none" w:sz="0" w:space="0" w:color="auto"/>
      </w:divBdr>
      <w:divsChild>
        <w:div w:id="1233928999">
          <w:marLeft w:val="0"/>
          <w:marRight w:val="0"/>
          <w:marTop w:val="0"/>
          <w:marBottom w:val="0"/>
          <w:divBdr>
            <w:top w:val="none" w:sz="0" w:space="0" w:color="auto"/>
            <w:left w:val="none" w:sz="0" w:space="0" w:color="auto"/>
            <w:bottom w:val="none" w:sz="0" w:space="0" w:color="auto"/>
            <w:right w:val="none" w:sz="0" w:space="0" w:color="auto"/>
          </w:divBdr>
        </w:div>
      </w:divsChild>
    </w:div>
    <w:div w:id="1541548524">
      <w:bodyDiv w:val="1"/>
      <w:marLeft w:val="0"/>
      <w:marRight w:val="0"/>
      <w:marTop w:val="0"/>
      <w:marBottom w:val="0"/>
      <w:divBdr>
        <w:top w:val="none" w:sz="0" w:space="0" w:color="auto"/>
        <w:left w:val="none" w:sz="0" w:space="0" w:color="auto"/>
        <w:bottom w:val="none" w:sz="0" w:space="0" w:color="auto"/>
        <w:right w:val="none" w:sz="0" w:space="0" w:color="auto"/>
      </w:divBdr>
      <w:divsChild>
        <w:div w:id="1812745629">
          <w:marLeft w:val="0"/>
          <w:marRight w:val="0"/>
          <w:marTop w:val="0"/>
          <w:marBottom w:val="240"/>
          <w:divBdr>
            <w:top w:val="none" w:sz="0" w:space="0" w:color="auto"/>
            <w:left w:val="none" w:sz="0" w:space="0" w:color="auto"/>
            <w:bottom w:val="none" w:sz="0" w:space="0" w:color="auto"/>
            <w:right w:val="none" w:sz="0" w:space="0" w:color="auto"/>
          </w:divBdr>
        </w:div>
        <w:div w:id="358432194">
          <w:marLeft w:val="0"/>
          <w:marRight w:val="0"/>
          <w:marTop w:val="0"/>
          <w:marBottom w:val="240"/>
          <w:divBdr>
            <w:top w:val="none" w:sz="0" w:space="0" w:color="auto"/>
            <w:left w:val="none" w:sz="0" w:space="0" w:color="auto"/>
            <w:bottom w:val="none" w:sz="0" w:space="0" w:color="auto"/>
            <w:right w:val="none" w:sz="0" w:space="0" w:color="auto"/>
          </w:divBdr>
        </w:div>
      </w:divsChild>
    </w:div>
    <w:div w:id="1545100071">
      <w:bodyDiv w:val="1"/>
      <w:marLeft w:val="0"/>
      <w:marRight w:val="0"/>
      <w:marTop w:val="0"/>
      <w:marBottom w:val="0"/>
      <w:divBdr>
        <w:top w:val="none" w:sz="0" w:space="0" w:color="auto"/>
        <w:left w:val="none" w:sz="0" w:space="0" w:color="auto"/>
        <w:bottom w:val="none" w:sz="0" w:space="0" w:color="auto"/>
        <w:right w:val="none" w:sz="0" w:space="0" w:color="auto"/>
      </w:divBdr>
    </w:div>
    <w:div w:id="1559823992">
      <w:bodyDiv w:val="1"/>
      <w:marLeft w:val="0"/>
      <w:marRight w:val="0"/>
      <w:marTop w:val="0"/>
      <w:marBottom w:val="0"/>
      <w:divBdr>
        <w:top w:val="none" w:sz="0" w:space="0" w:color="auto"/>
        <w:left w:val="none" w:sz="0" w:space="0" w:color="auto"/>
        <w:bottom w:val="none" w:sz="0" w:space="0" w:color="auto"/>
        <w:right w:val="none" w:sz="0" w:space="0" w:color="auto"/>
      </w:divBdr>
      <w:divsChild>
        <w:div w:id="1984233681">
          <w:marLeft w:val="0"/>
          <w:marRight w:val="0"/>
          <w:marTop w:val="0"/>
          <w:marBottom w:val="0"/>
          <w:divBdr>
            <w:top w:val="none" w:sz="0" w:space="0" w:color="auto"/>
            <w:left w:val="none" w:sz="0" w:space="0" w:color="auto"/>
            <w:bottom w:val="none" w:sz="0" w:space="0" w:color="auto"/>
            <w:right w:val="none" w:sz="0" w:space="0" w:color="auto"/>
          </w:divBdr>
          <w:divsChild>
            <w:div w:id="7737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6673">
      <w:bodyDiv w:val="1"/>
      <w:marLeft w:val="0"/>
      <w:marRight w:val="0"/>
      <w:marTop w:val="0"/>
      <w:marBottom w:val="0"/>
      <w:divBdr>
        <w:top w:val="none" w:sz="0" w:space="0" w:color="auto"/>
        <w:left w:val="none" w:sz="0" w:space="0" w:color="auto"/>
        <w:bottom w:val="none" w:sz="0" w:space="0" w:color="auto"/>
        <w:right w:val="none" w:sz="0" w:space="0" w:color="auto"/>
      </w:divBdr>
    </w:div>
    <w:div w:id="1600482656">
      <w:bodyDiv w:val="1"/>
      <w:marLeft w:val="0"/>
      <w:marRight w:val="0"/>
      <w:marTop w:val="0"/>
      <w:marBottom w:val="0"/>
      <w:divBdr>
        <w:top w:val="none" w:sz="0" w:space="0" w:color="auto"/>
        <w:left w:val="none" w:sz="0" w:space="0" w:color="auto"/>
        <w:bottom w:val="none" w:sz="0" w:space="0" w:color="auto"/>
        <w:right w:val="none" w:sz="0" w:space="0" w:color="auto"/>
      </w:divBdr>
    </w:div>
    <w:div w:id="1601140101">
      <w:bodyDiv w:val="1"/>
      <w:marLeft w:val="0"/>
      <w:marRight w:val="0"/>
      <w:marTop w:val="0"/>
      <w:marBottom w:val="0"/>
      <w:divBdr>
        <w:top w:val="none" w:sz="0" w:space="0" w:color="auto"/>
        <w:left w:val="none" w:sz="0" w:space="0" w:color="auto"/>
        <w:bottom w:val="none" w:sz="0" w:space="0" w:color="auto"/>
        <w:right w:val="none" w:sz="0" w:space="0" w:color="auto"/>
      </w:divBdr>
    </w:div>
    <w:div w:id="1634022917">
      <w:bodyDiv w:val="1"/>
      <w:marLeft w:val="0"/>
      <w:marRight w:val="0"/>
      <w:marTop w:val="0"/>
      <w:marBottom w:val="0"/>
      <w:divBdr>
        <w:top w:val="none" w:sz="0" w:space="0" w:color="auto"/>
        <w:left w:val="none" w:sz="0" w:space="0" w:color="auto"/>
        <w:bottom w:val="none" w:sz="0" w:space="0" w:color="auto"/>
        <w:right w:val="none" w:sz="0" w:space="0" w:color="auto"/>
      </w:divBdr>
    </w:div>
    <w:div w:id="1642466725">
      <w:bodyDiv w:val="1"/>
      <w:marLeft w:val="0"/>
      <w:marRight w:val="0"/>
      <w:marTop w:val="0"/>
      <w:marBottom w:val="0"/>
      <w:divBdr>
        <w:top w:val="none" w:sz="0" w:space="0" w:color="auto"/>
        <w:left w:val="none" w:sz="0" w:space="0" w:color="auto"/>
        <w:bottom w:val="none" w:sz="0" w:space="0" w:color="auto"/>
        <w:right w:val="none" w:sz="0" w:space="0" w:color="auto"/>
      </w:divBdr>
      <w:divsChild>
        <w:div w:id="1248540438">
          <w:marLeft w:val="0"/>
          <w:marRight w:val="0"/>
          <w:marTop w:val="0"/>
          <w:marBottom w:val="0"/>
          <w:divBdr>
            <w:top w:val="none" w:sz="0" w:space="0" w:color="auto"/>
            <w:left w:val="none" w:sz="0" w:space="0" w:color="auto"/>
            <w:bottom w:val="none" w:sz="0" w:space="0" w:color="auto"/>
            <w:right w:val="none" w:sz="0" w:space="0" w:color="auto"/>
          </w:divBdr>
        </w:div>
      </w:divsChild>
    </w:div>
    <w:div w:id="1662612026">
      <w:bodyDiv w:val="1"/>
      <w:marLeft w:val="0"/>
      <w:marRight w:val="0"/>
      <w:marTop w:val="0"/>
      <w:marBottom w:val="0"/>
      <w:divBdr>
        <w:top w:val="none" w:sz="0" w:space="0" w:color="auto"/>
        <w:left w:val="none" w:sz="0" w:space="0" w:color="auto"/>
        <w:bottom w:val="none" w:sz="0" w:space="0" w:color="auto"/>
        <w:right w:val="none" w:sz="0" w:space="0" w:color="auto"/>
      </w:divBdr>
    </w:div>
    <w:div w:id="1664316736">
      <w:bodyDiv w:val="1"/>
      <w:marLeft w:val="0"/>
      <w:marRight w:val="0"/>
      <w:marTop w:val="0"/>
      <w:marBottom w:val="0"/>
      <w:divBdr>
        <w:top w:val="none" w:sz="0" w:space="0" w:color="auto"/>
        <w:left w:val="none" w:sz="0" w:space="0" w:color="auto"/>
        <w:bottom w:val="none" w:sz="0" w:space="0" w:color="auto"/>
        <w:right w:val="none" w:sz="0" w:space="0" w:color="auto"/>
      </w:divBdr>
      <w:divsChild>
        <w:div w:id="764496617">
          <w:marLeft w:val="0"/>
          <w:marRight w:val="0"/>
          <w:marTop w:val="0"/>
          <w:marBottom w:val="0"/>
          <w:divBdr>
            <w:top w:val="none" w:sz="0" w:space="0" w:color="auto"/>
            <w:left w:val="none" w:sz="0" w:space="0" w:color="auto"/>
            <w:bottom w:val="none" w:sz="0" w:space="0" w:color="auto"/>
            <w:right w:val="none" w:sz="0" w:space="0" w:color="auto"/>
          </w:divBdr>
        </w:div>
      </w:divsChild>
    </w:div>
    <w:div w:id="1681004125">
      <w:bodyDiv w:val="1"/>
      <w:marLeft w:val="0"/>
      <w:marRight w:val="0"/>
      <w:marTop w:val="0"/>
      <w:marBottom w:val="0"/>
      <w:divBdr>
        <w:top w:val="none" w:sz="0" w:space="0" w:color="auto"/>
        <w:left w:val="none" w:sz="0" w:space="0" w:color="auto"/>
        <w:bottom w:val="none" w:sz="0" w:space="0" w:color="auto"/>
        <w:right w:val="none" w:sz="0" w:space="0" w:color="auto"/>
      </w:divBdr>
      <w:divsChild>
        <w:div w:id="2063937914">
          <w:marLeft w:val="0"/>
          <w:marRight w:val="0"/>
          <w:marTop w:val="0"/>
          <w:marBottom w:val="240"/>
          <w:divBdr>
            <w:top w:val="none" w:sz="0" w:space="0" w:color="auto"/>
            <w:left w:val="none" w:sz="0" w:space="0" w:color="auto"/>
            <w:bottom w:val="none" w:sz="0" w:space="0" w:color="auto"/>
            <w:right w:val="none" w:sz="0" w:space="0" w:color="auto"/>
          </w:divBdr>
        </w:div>
        <w:div w:id="666829693">
          <w:marLeft w:val="0"/>
          <w:marRight w:val="0"/>
          <w:marTop w:val="0"/>
          <w:marBottom w:val="240"/>
          <w:divBdr>
            <w:top w:val="none" w:sz="0" w:space="0" w:color="auto"/>
            <w:left w:val="none" w:sz="0" w:space="0" w:color="auto"/>
            <w:bottom w:val="none" w:sz="0" w:space="0" w:color="auto"/>
            <w:right w:val="none" w:sz="0" w:space="0" w:color="auto"/>
          </w:divBdr>
        </w:div>
      </w:divsChild>
    </w:div>
    <w:div w:id="1690447910">
      <w:bodyDiv w:val="1"/>
      <w:marLeft w:val="0"/>
      <w:marRight w:val="0"/>
      <w:marTop w:val="0"/>
      <w:marBottom w:val="0"/>
      <w:divBdr>
        <w:top w:val="none" w:sz="0" w:space="0" w:color="auto"/>
        <w:left w:val="none" w:sz="0" w:space="0" w:color="auto"/>
        <w:bottom w:val="none" w:sz="0" w:space="0" w:color="auto"/>
        <w:right w:val="none" w:sz="0" w:space="0" w:color="auto"/>
      </w:divBdr>
    </w:div>
    <w:div w:id="1695224509">
      <w:bodyDiv w:val="1"/>
      <w:marLeft w:val="0"/>
      <w:marRight w:val="0"/>
      <w:marTop w:val="0"/>
      <w:marBottom w:val="0"/>
      <w:divBdr>
        <w:top w:val="none" w:sz="0" w:space="0" w:color="auto"/>
        <w:left w:val="none" w:sz="0" w:space="0" w:color="auto"/>
        <w:bottom w:val="none" w:sz="0" w:space="0" w:color="auto"/>
        <w:right w:val="none" w:sz="0" w:space="0" w:color="auto"/>
      </w:divBdr>
      <w:divsChild>
        <w:div w:id="1209417695">
          <w:marLeft w:val="0"/>
          <w:marRight w:val="0"/>
          <w:marTop w:val="0"/>
          <w:marBottom w:val="0"/>
          <w:divBdr>
            <w:top w:val="none" w:sz="0" w:space="0" w:color="auto"/>
            <w:left w:val="none" w:sz="0" w:space="0" w:color="auto"/>
            <w:bottom w:val="none" w:sz="0" w:space="0" w:color="auto"/>
            <w:right w:val="none" w:sz="0" w:space="0" w:color="auto"/>
          </w:divBdr>
        </w:div>
      </w:divsChild>
    </w:div>
    <w:div w:id="1717699347">
      <w:bodyDiv w:val="1"/>
      <w:marLeft w:val="0"/>
      <w:marRight w:val="0"/>
      <w:marTop w:val="0"/>
      <w:marBottom w:val="0"/>
      <w:divBdr>
        <w:top w:val="none" w:sz="0" w:space="0" w:color="auto"/>
        <w:left w:val="none" w:sz="0" w:space="0" w:color="auto"/>
        <w:bottom w:val="none" w:sz="0" w:space="0" w:color="auto"/>
        <w:right w:val="none" w:sz="0" w:space="0" w:color="auto"/>
      </w:divBdr>
      <w:divsChild>
        <w:div w:id="1917978504">
          <w:marLeft w:val="0"/>
          <w:marRight w:val="0"/>
          <w:marTop w:val="0"/>
          <w:marBottom w:val="0"/>
          <w:divBdr>
            <w:top w:val="none" w:sz="0" w:space="0" w:color="auto"/>
            <w:left w:val="none" w:sz="0" w:space="0" w:color="auto"/>
            <w:bottom w:val="none" w:sz="0" w:space="0" w:color="auto"/>
            <w:right w:val="none" w:sz="0" w:space="0" w:color="auto"/>
          </w:divBdr>
        </w:div>
      </w:divsChild>
    </w:div>
    <w:div w:id="1719668706">
      <w:bodyDiv w:val="1"/>
      <w:marLeft w:val="0"/>
      <w:marRight w:val="0"/>
      <w:marTop w:val="0"/>
      <w:marBottom w:val="0"/>
      <w:divBdr>
        <w:top w:val="none" w:sz="0" w:space="0" w:color="auto"/>
        <w:left w:val="none" w:sz="0" w:space="0" w:color="auto"/>
        <w:bottom w:val="none" w:sz="0" w:space="0" w:color="auto"/>
        <w:right w:val="none" w:sz="0" w:space="0" w:color="auto"/>
      </w:divBdr>
    </w:div>
    <w:div w:id="1724909025">
      <w:bodyDiv w:val="1"/>
      <w:marLeft w:val="0"/>
      <w:marRight w:val="0"/>
      <w:marTop w:val="0"/>
      <w:marBottom w:val="0"/>
      <w:divBdr>
        <w:top w:val="none" w:sz="0" w:space="0" w:color="auto"/>
        <w:left w:val="none" w:sz="0" w:space="0" w:color="auto"/>
        <w:bottom w:val="none" w:sz="0" w:space="0" w:color="auto"/>
        <w:right w:val="none" w:sz="0" w:space="0" w:color="auto"/>
      </w:divBdr>
    </w:div>
    <w:div w:id="1730306270">
      <w:bodyDiv w:val="1"/>
      <w:marLeft w:val="0"/>
      <w:marRight w:val="0"/>
      <w:marTop w:val="0"/>
      <w:marBottom w:val="0"/>
      <w:divBdr>
        <w:top w:val="none" w:sz="0" w:space="0" w:color="auto"/>
        <w:left w:val="none" w:sz="0" w:space="0" w:color="auto"/>
        <w:bottom w:val="none" w:sz="0" w:space="0" w:color="auto"/>
        <w:right w:val="none" w:sz="0" w:space="0" w:color="auto"/>
      </w:divBdr>
    </w:div>
    <w:div w:id="1731031495">
      <w:bodyDiv w:val="1"/>
      <w:marLeft w:val="0"/>
      <w:marRight w:val="0"/>
      <w:marTop w:val="0"/>
      <w:marBottom w:val="0"/>
      <w:divBdr>
        <w:top w:val="none" w:sz="0" w:space="0" w:color="auto"/>
        <w:left w:val="none" w:sz="0" w:space="0" w:color="auto"/>
        <w:bottom w:val="none" w:sz="0" w:space="0" w:color="auto"/>
        <w:right w:val="none" w:sz="0" w:space="0" w:color="auto"/>
      </w:divBdr>
      <w:divsChild>
        <w:div w:id="572475653">
          <w:marLeft w:val="0"/>
          <w:marRight w:val="0"/>
          <w:marTop w:val="0"/>
          <w:marBottom w:val="0"/>
          <w:divBdr>
            <w:top w:val="none" w:sz="0" w:space="0" w:color="auto"/>
            <w:left w:val="none" w:sz="0" w:space="0" w:color="auto"/>
            <w:bottom w:val="none" w:sz="0" w:space="0" w:color="auto"/>
            <w:right w:val="none" w:sz="0" w:space="0" w:color="auto"/>
          </w:divBdr>
        </w:div>
      </w:divsChild>
    </w:div>
    <w:div w:id="1767268575">
      <w:bodyDiv w:val="1"/>
      <w:marLeft w:val="0"/>
      <w:marRight w:val="0"/>
      <w:marTop w:val="0"/>
      <w:marBottom w:val="0"/>
      <w:divBdr>
        <w:top w:val="none" w:sz="0" w:space="0" w:color="auto"/>
        <w:left w:val="none" w:sz="0" w:space="0" w:color="auto"/>
        <w:bottom w:val="none" w:sz="0" w:space="0" w:color="auto"/>
        <w:right w:val="none" w:sz="0" w:space="0" w:color="auto"/>
      </w:divBdr>
      <w:divsChild>
        <w:div w:id="1884712130">
          <w:marLeft w:val="0"/>
          <w:marRight w:val="0"/>
          <w:marTop w:val="0"/>
          <w:marBottom w:val="0"/>
          <w:divBdr>
            <w:top w:val="none" w:sz="0" w:space="0" w:color="auto"/>
            <w:left w:val="none" w:sz="0" w:space="0" w:color="auto"/>
            <w:bottom w:val="none" w:sz="0" w:space="0" w:color="auto"/>
            <w:right w:val="none" w:sz="0" w:space="0" w:color="auto"/>
          </w:divBdr>
          <w:divsChild>
            <w:div w:id="4214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5698">
      <w:bodyDiv w:val="1"/>
      <w:marLeft w:val="0"/>
      <w:marRight w:val="0"/>
      <w:marTop w:val="0"/>
      <w:marBottom w:val="0"/>
      <w:divBdr>
        <w:top w:val="none" w:sz="0" w:space="0" w:color="auto"/>
        <w:left w:val="none" w:sz="0" w:space="0" w:color="auto"/>
        <w:bottom w:val="none" w:sz="0" w:space="0" w:color="auto"/>
        <w:right w:val="none" w:sz="0" w:space="0" w:color="auto"/>
      </w:divBdr>
    </w:div>
    <w:div w:id="1789198342">
      <w:bodyDiv w:val="1"/>
      <w:marLeft w:val="0"/>
      <w:marRight w:val="0"/>
      <w:marTop w:val="0"/>
      <w:marBottom w:val="0"/>
      <w:divBdr>
        <w:top w:val="none" w:sz="0" w:space="0" w:color="auto"/>
        <w:left w:val="none" w:sz="0" w:space="0" w:color="auto"/>
        <w:bottom w:val="none" w:sz="0" w:space="0" w:color="auto"/>
        <w:right w:val="none" w:sz="0" w:space="0" w:color="auto"/>
      </w:divBdr>
    </w:div>
    <w:div w:id="1806238360">
      <w:bodyDiv w:val="1"/>
      <w:marLeft w:val="0"/>
      <w:marRight w:val="0"/>
      <w:marTop w:val="0"/>
      <w:marBottom w:val="0"/>
      <w:divBdr>
        <w:top w:val="none" w:sz="0" w:space="0" w:color="auto"/>
        <w:left w:val="none" w:sz="0" w:space="0" w:color="auto"/>
        <w:bottom w:val="none" w:sz="0" w:space="0" w:color="auto"/>
        <w:right w:val="none" w:sz="0" w:space="0" w:color="auto"/>
      </w:divBdr>
    </w:div>
    <w:div w:id="1814056361">
      <w:bodyDiv w:val="1"/>
      <w:marLeft w:val="0"/>
      <w:marRight w:val="0"/>
      <w:marTop w:val="0"/>
      <w:marBottom w:val="0"/>
      <w:divBdr>
        <w:top w:val="none" w:sz="0" w:space="0" w:color="auto"/>
        <w:left w:val="none" w:sz="0" w:space="0" w:color="auto"/>
        <w:bottom w:val="none" w:sz="0" w:space="0" w:color="auto"/>
        <w:right w:val="none" w:sz="0" w:space="0" w:color="auto"/>
      </w:divBdr>
      <w:divsChild>
        <w:div w:id="1840539934">
          <w:marLeft w:val="0"/>
          <w:marRight w:val="0"/>
          <w:marTop w:val="0"/>
          <w:marBottom w:val="240"/>
          <w:divBdr>
            <w:top w:val="none" w:sz="0" w:space="0" w:color="auto"/>
            <w:left w:val="none" w:sz="0" w:space="0" w:color="auto"/>
            <w:bottom w:val="none" w:sz="0" w:space="0" w:color="auto"/>
            <w:right w:val="none" w:sz="0" w:space="0" w:color="auto"/>
          </w:divBdr>
        </w:div>
        <w:div w:id="1506705101">
          <w:marLeft w:val="0"/>
          <w:marRight w:val="0"/>
          <w:marTop w:val="0"/>
          <w:marBottom w:val="240"/>
          <w:divBdr>
            <w:top w:val="none" w:sz="0" w:space="0" w:color="auto"/>
            <w:left w:val="none" w:sz="0" w:space="0" w:color="auto"/>
            <w:bottom w:val="none" w:sz="0" w:space="0" w:color="auto"/>
            <w:right w:val="none" w:sz="0" w:space="0" w:color="auto"/>
          </w:divBdr>
        </w:div>
        <w:div w:id="582224854">
          <w:marLeft w:val="0"/>
          <w:marRight w:val="0"/>
          <w:marTop w:val="0"/>
          <w:marBottom w:val="240"/>
          <w:divBdr>
            <w:top w:val="none" w:sz="0" w:space="0" w:color="auto"/>
            <w:left w:val="none" w:sz="0" w:space="0" w:color="auto"/>
            <w:bottom w:val="none" w:sz="0" w:space="0" w:color="auto"/>
            <w:right w:val="none" w:sz="0" w:space="0" w:color="auto"/>
          </w:divBdr>
        </w:div>
        <w:div w:id="703600419">
          <w:marLeft w:val="0"/>
          <w:marRight w:val="0"/>
          <w:marTop w:val="0"/>
          <w:marBottom w:val="240"/>
          <w:divBdr>
            <w:top w:val="none" w:sz="0" w:space="0" w:color="auto"/>
            <w:left w:val="none" w:sz="0" w:space="0" w:color="auto"/>
            <w:bottom w:val="none" w:sz="0" w:space="0" w:color="auto"/>
            <w:right w:val="none" w:sz="0" w:space="0" w:color="auto"/>
          </w:divBdr>
        </w:div>
        <w:div w:id="821166361">
          <w:marLeft w:val="0"/>
          <w:marRight w:val="0"/>
          <w:marTop w:val="0"/>
          <w:marBottom w:val="240"/>
          <w:divBdr>
            <w:top w:val="none" w:sz="0" w:space="0" w:color="auto"/>
            <w:left w:val="none" w:sz="0" w:space="0" w:color="auto"/>
            <w:bottom w:val="none" w:sz="0" w:space="0" w:color="auto"/>
            <w:right w:val="none" w:sz="0" w:space="0" w:color="auto"/>
          </w:divBdr>
        </w:div>
        <w:div w:id="928659043">
          <w:marLeft w:val="0"/>
          <w:marRight w:val="0"/>
          <w:marTop w:val="0"/>
          <w:marBottom w:val="240"/>
          <w:divBdr>
            <w:top w:val="none" w:sz="0" w:space="0" w:color="auto"/>
            <w:left w:val="none" w:sz="0" w:space="0" w:color="auto"/>
            <w:bottom w:val="none" w:sz="0" w:space="0" w:color="auto"/>
            <w:right w:val="none" w:sz="0" w:space="0" w:color="auto"/>
          </w:divBdr>
        </w:div>
        <w:div w:id="77292055">
          <w:marLeft w:val="0"/>
          <w:marRight w:val="0"/>
          <w:marTop w:val="0"/>
          <w:marBottom w:val="240"/>
          <w:divBdr>
            <w:top w:val="none" w:sz="0" w:space="0" w:color="auto"/>
            <w:left w:val="none" w:sz="0" w:space="0" w:color="auto"/>
            <w:bottom w:val="none" w:sz="0" w:space="0" w:color="auto"/>
            <w:right w:val="none" w:sz="0" w:space="0" w:color="auto"/>
          </w:divBdr>
        </w:div>
        <w:div w:id="839849728">
          <w:marLeft w:val="0"/>
          <w:marRight w:val="0"/>
          <w:marTop w:val="0"/>
          <w:marBottom w:val="240"/>
          <w:divBdr>
            <w:top w:val="none" w:sz="0" w:space="0" w:color="auto"/>
            <w:left w:val="none" w:sz="0" w:space="0" w:color="auto"/>
            <w:bottom w:val="none" w:sz="0" w:space="0" w:color="auto"/>
            <w:right w:val="none" w:sz="0" w:space="0" w:color="auto"/>
          </w:divBdr>
        </w:div>
      </w:divsChild>
    </w:div>
    <w:div w:id="1828784254">
      <w:bodyDiv w:val="1"/>
      <w:marLeft w:val="0"/>
      <w:marRight w:val="0"/>
      <w:marTop w:val="0"/>
      <w:marBottom w:val="0"/>
      <w:divBdr>
        <w:top w:val="none" w:sz="0" w:space="0" w:color="auto"/>
        <w:left w:val="none" w:sz="0" w:space="0" w:color="auto"/>
        <w:bottom w:val="none" w:sz="0" w:space="0" w:color="auto"/>
        <w:right w:val="none" w:sz="0" w:space="0" w:color="auto"/>
      </w:divBdr>
    </w:div>
    <w:div w:id="1847328947">
      <w:bodyDiv w:val="1"/>
      <w:marLeft w:val="0"/>
      <w:marRight w:val="0"/>
      <w:marTop w:val="0"/>
      <w:marBottom w:val="0"/>
      <w:divBdr>
        <w:top w:val="none" w:sz="0" w:space="0" w:color="auto"/>
        <w:left w:val="none" w:sz="0" w:space="0" w:color="auto"/>
        <w:bottom w:val="none" w:sz="0" w:space="0" w:color="auto"/>
        <w:right w:val="none" w:sz="0" w:space="0" w:color="auto"/>
      </w:divBdr>
    </w:div>
    <w:div w:id="1850830629">
      <w:bodyDiv w:val="1"/>
      <w:marLeft w:val="0"/>
      <w:marRight w:val="0"/>
      <w:marTop w:val="0"/>
      <w:marBottom w:val="0"/>
      <w:divBdr>
        <w:top w:val="none" w:sz="0" w:space="0" w:color="auto"/>
        <w:left w:val="none" w:sz="0" w:space="0" w:color="auto"/>
        <w:bottom w:val="none" w:sz="0" w:space="0" w:color="auto"/>
        <w:right w:val="none" w:sz="0" w:space="0" w:color="auto"/>
      </w:divBdr>
    </w:div>
    <w:div w:id="1851290449">
      <w:bodyDiv w:val="1"/>
      <w:marLeft w:val="0"/>
      <w:marRight w:val="0"/>
      <w:marTop w:val="0"/>
      <w:marBottom w:val="0"/>
      <w:divBdr>
        <w:top w:val="none" w:sz="0" w:space="0" w:color="auto"/>
        <w:left w:val="none" w:sz="0" w:space="0" w:color="auto"/>
        <w:bottom w:val="none" w:sz="0" w:space="0" w:color="auto"/>
        <w:right w:val="none" w:sz="0" w:space="0" w:color="auto"/>
      </w:divBdr>
      <w:divsChild>
        <w:div w:id="905409460">
          <w:marLeft w:val="0"/>
          <w:marRight w:val="0"/>
          <w:marTop w:val="0"/>
          <w:marBottom w:val="0"/>
          <w:divBdr>
            <w:top w:val="none" w:sz="0" w:space="0" w:color="auto"/>
            <w:left w:val="none" w:sz="0" w:space="0" w:color="auto"/>
            <w:bottom w:val="none" w:sz="0" w:space="0" w:color="auto"/>
            <w:right w:val="none" w:sz="0" w:space="0" w:color="auto"/>
          </w:divBdr>
        </w:div>
      </w:divsChild>
    </w:div>
    <w:div w:id="1853914247">
      <w:bodyDiv w:val="1"/>
      <w:marLeft w:val="0"/>
      <w:marRight w:val="0"/>
      <w:marTop w:val="0"/>
      <w:marBottom w:val="0"/>
      <w:divBdr>
        <w:top w:val="none" w:sz="0" w:space="0" w:color="auto"/>
        <w:left w:val="none" w:sz="0" w:space="0" w:color="auto"/>
        <w:bottom w:val="none" w:sz="0" w:space="0" w:color="auto"/>
        <w:right w:val="none" w:sz="0" w:space="0" w:color="auto"/>
      </w:divBdr>
    </w:div>
    <w:div w:id="1861700198">
      <w:bodyDiv w:val="1"/>
      <w:marLeft w:val="0"/>
      <w:marRight w:val="0"/>
      <w:marTop w:val="0"/>
      <w:marBottom w:val="0"/>
      <w:divBdr>
        <w:top w:val="none" w:sz="0" w:space="0" w:color="auto"/>
        <w:left w:val="none" w:sz="0" w:space="0" w:color="auto"/>
        <w:bottom w:val="none" w:sz="0" w:space="0" w:color="auto"/>
        <w:right w:val="none" w:sz="0" w:space="0" w:color="auto"/>
      </w:divBdr>
    </w:div>
    <w:div w:id="1876580906">
      <w:bodyDiv w:val="1"/>
      <w:marLeft w:val="0"/>
      <w:marRight w:val="0"/>
      <w:marTop w:val="0"/>
      <w:marBottom w:val="0"/>
      <w:divBdr>
        <w:top w:val="none" w:sz="0" w:space="0" w:color="auto"/>
        <w:left w:val="none" w:sz="0" w:space="0" w:color="auto"/>
        <w:bottom w:val="none" w:sz="0" w:space="0" w:color="auto"/>
        <w:right w:val="none" w:sz="0" w:space="0" w:color="auto"/>
      </w:divBdr>
    </w:div>
    <w:div w:id="1880051197">
      <w:bodyDiv w:val="1"/>
      <w:marLeft w:val="0"/>
      <w:marRight w:val="0"/>
      <w:marTop w:val="0"/>
      <w:marBottom w:val="0"/>
      <w:divBdr>
        <w:top w:val="none" w:sz="0" w:space="0" w:color="auto"/>
        <w:left w:val="none" w:sz="0" w:space="0" w:color="auto"/>
        <w:bottom w:val="none" w:sz="0" w:space="0" w:color="auto"/>
        <w:right w:val="none" w:sz="0" w:space="0" w:color="auto"/>
      </w:divBdr>
      <w:divsChild>
        <w:div w:id="527260614">
          <w:marLeft w:val="0"/>
          <w:marRight w:val="0"/>
          <w:marTop w:val="450"/>
          <w:marBottom w:val="0"/>
          <w:divBdr>
            <w:top w:val="none" w:sz="0" w:space="0" w:color="auto"/>
            <w:left w:val="none" w:sz="0" w:space="0" w:color="auto"/>
            <w:bottom w:val="none" w:sz="0" w:space="0" w:color="auto"/>
            <w:right w:val="none" w:sz="0" w:space="0" w:color="auto"/>
          </w:divBdr>
          <w:divsChild>
            <w:div w:id="812912355">
              <w:marLeft w:val="0"/>
              <w:marRight w:val="0"/>
              <w:marTop w:val="0"/>
              <w:marBottom w:val="0"/>
              <w:divBdr>
                <w:top w:val="none" w:sz="0" w:space="0" w:color="auto"/>
                <w:left w:val="none" w:sz="0" w:space="0" w:color="auto"/>
                <w:bottom w:val="none" w:sz="0" w:space="0" w:color="auto"/>
                <w:right w:val="none" w:sz="0" w:space="0" w:color="auto"/>
              </w:divBdr>
              <w:divsChild>
                <w:div w:id="737094100">
                  <w:marLeft w:val="0"/>
                  <w:marRight w:val="0"/>
                  <w:marTop w:val="0"/>
                  <w:marBottom w:val="0"/>
                  <w:divBdr>
                    <w:top w:val="none" w:sz="0" w:space="0" w:color="auto"/>
                    <w:left w:val="none" w:sz="0" w:space="0" w:color="auto"/>
                    <w:bottom w:val="none" w:sz="0" w:space="0" w:color="auto"/>
                    <w:right w:val="none" w:sz="0" w:space="0" w:color="auto"/>
                  </w:divBdr>
                  <w:divsChild>
                    <w:div w:id="1827935284">
                      <w:marLeft w:val="0"/>
                      <w:marRight w:val="0"/>
                      <w:marTop w:val="0"/>
                      <w:marBottom w:val="120"/>
                      <w:divBdr>
                        <w:top w:val="none" w:sz="0" w:space="0" w:color="auto"/>
                        <w:left w:val="none" w:sz="0" w:space="0" w:color="auto"/>
                        <w:bottom w:val="none" w:sz="0" w:space="0" w:color="auto"/>
                        <w:right w:val="none" w:sz="0" w:space="0" w:color="auto"/>
                      </w:divBdr>
                      <w:divsChild>
                        <w:div w:id="1171288552">
                          <w:marLeft w:val="0"/>
                          <w:marRight w:val="0"/>
                          <w:marTop w:val="120"/>
                          <w:marBottom w:val="0"/>
                          <w:divBdr>
                            <w:top w:val="none" w:sz="0" w:space="0" w:color="auto"/>
                            <w:left w:val="none" w:sz="0" w:space="0" w:color="auto"/>
                            <w:bottom w:val="none" w:sz="0" w:space="0" w:color="auto"/>
                            <w:right w:val="none" w:sz="0" w:space="0" w:color="auto"/>
                          </w:divBdr>
                          <w:divsChild>
                            <w:div w:id="1433739775">
                              <w:marLeft w:val="0"/>
                              <w:marRight w:val="0"/>
                              <w:marTop w:val="0"/>
                              <w:marBottom w:val="0"/>
                              <w:divBdr>
                                <w:top w:val="none" w:sz="0" w:space="0" w:color="auto"/>
                                <w:left w:val="none" w:sz="0" w:space="0" w:color="auto"/>
                                <w:bottom w:val="none" w:sz="0" w:space="0" w:color="auto"/>
                                <w:right w:val="none" w:sz="0" w:space="0" w:color="auto"/>
                              </w:divBdr>
                              <w:divsChild>
                                <w:div w:id="10728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745815">
          <w:marLeft w:val="0"/>
          <w:marRight w:val="0"/>
          <w:marTop w:val="0"/>
          <w:marBottom w:val="0"/>
          <w:divBdr>
            <w:top w:val="none" w:sz="0" w:space="0" w:color="auto"/>
            <w:left w:val="none" w:sz="0" w:space="0" w:color="auto"/>
            <w:bottom w:val="none" w:sz="0" w:space="0" w:color="auto"/>
            <w:right w:val="none" w:sz="0" w:space="0" w:color="auto"/>
          </w:divBdr>
          <w:divsChild>
            <w:div w:id="2059469550">
              <w:marLeft w:val="0"/>
              <w:marRight w:val="0"/>
              <w:marTop w:val="0"/>
              <w:marBottom w:val="0"/>
              <w:divBdr>
                <w:top w:val="none" w:sz="0" w:space="0" w:color="auto"/>
                <w:left w:val="none" w:sz="0" w:space="0" w:color="auto"/>
                <w:bottom w:val="none" w:sz="0" w:space="0" w:color="auto"/>
                <w:right w:val="none" w:sz="0" w:space="0" w:color="auto"/>
              </w:divBdr>
              <w:divsChild>
                <w:div w:id="882063040">
                  <w:marLeft w:val="0"/>
                  <w:marRight w:val="0"/>
                  <w:marTop w:val="0"/>
                  <w:marBottom w:val="0"/>
                  <w:divBdr>
                    <w:top w:val="none" w:sz="0" w:space="0" w:color="auto"/>
                    <w:left w:val="none" w:sz="0" w:space="0" w:color="auto"/>
                    <w:bottom w:val="none" w:sz="0" w:space="0" w:color="auto"/>
                    <w:right w:val="none" w:sz="0" w:space="0" w:color="auto"/>
                  </w:divBdr>
                  <w:divsChild>
                    <w:div w:id="1565946429">
                      <w:marLeft w:val="0"/>
                      <w:marRight w:val="0"/>
                      <w:marTop w:val="0"/>
                      <w:marBottom w:val="120"/>
                      <w:divBdr>
                        <w:top w:val="none" w:sz="0" w:space="0" w:color="auto"/>
                        <w:left w:val="none" w:sz="0" w:space="0" w:color="auto"/>
                        <w:bottom w:val="none" w:sz="0" w:space="0" w:color="auto"/>
                        <w:right w:val="none" w:sz="0" w:space="0" w:color="auto"/>
                      </w:divBdr>
                      <w:divsChild>
                        <w:div w:id="1087112318">
                          <w:marLeft w:val="0"/>
                          <w:marRight w:val="0"/>
                          <w:marTop w:val="0"/>
                          <w:marBottom w:val="0"/>
                          <w:divBdr>
                            <w:top w:val="none" w:sz="0" w:space="0" w:color="auto"/>
                            <w:left w:val="none" w:sz="0" w:space="0" w:color="auto"/>
                            <w:bottom w:val="none" w:sz="0" w:space="0" w:color="auto"/>
                            <w:right w:val="none" w:sz="0" w:space="0" w:color="auto"/>
                          </w:divBdr>
                          <w:divsChild>
                            <w:div w:id="16426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722299">
      <w:bodyDiv w:val="1"/>
      <w:marLeft w:val="0"/>
      <w:marRight w:val="0"/>
      <w:marTop w:val="0"/>
      <w:marBottom w:val="0"/>
      <w:divBdr>
        <w:top w:val="none" w:sz="0" w:space="0" w:color="auto"/>
        <w:left w:val="none" w:sz="0" w:space="0" w:color="auto"/>
        <w:bottom w:val="none" w:sz="0" w:space="0" w:color="auto"/>
        <w:right w:val="none" w:sz="0" w:space="0" w:color="auto"/>
      </w:divBdr>
    </w:div>
    <w:div w:id="1888032881">
      <w:bodyDiv w:val="1"/>
      <w:marLeft w:val="0"/>
      <w:marRight w:val="0"/>
      <w:marTop w:val="0"/>
      <w:marBottom w:val="0"/>
      <w:divBdr>
        <w:top w:val="none" w:sz="0" w:space="0" w:color="auto"/>
        <w:left w:val="none" w:sz="0" w:space="0" w:color="auto"/>
        <w:bottom w:val="none" w:sz="0" w:space="0" w:color="auto"/>
        <w:right w:val="none" w:sz="0" w:space="0" w:color="auto"/>
      </w:divBdr>
      <w:divsChild>
        <w:div w:id="291716760">
          <w:marLeft w:val="0"/>
          <w:marRight w:val="0"/>
          <w:marTop w:val="0"/>
          <w:marBottom w:val="0"/>
          <w:divBdr>
            <w:top w:val="none" w:sz="0" w:space="0" w:color="auto"/>
            <w:left w:val="none" w:sz="0" w:space="0" w:color="auto"/>
            <w:bottom w:val="none" w:sz="0" w:space="0" w:color="auto"/>
            <w:right w:val="none" w:sz="0" w:space="0" w:color="auto"/>
          </w:divBdr>
        </w:div>
      </w:divsChild>
    </w:div>
    <w:div w:id="1913808711">
      <w:bodyDiv w:val="1"/>
      <w:marLeft w:val="0"/>
      <w:marRight w:val="0"/>
      <w:marTop w:val="0"/>
      <w:marBottom w:val="0"/>
      <w:divBdr>
        <w:top w:val="none" w:sz="0" w:space="0" w:color="auto"/>
        <w:left w:val="none" w:sz="0" w:space="0" w:color="auto"/>
        <w:bottom w:val="none" w:sz="0" w:space="0" w:color="auto"/>
        <w:right w:val="none" w:sz="0" w:space="0" w:color="auto"/>
      </w:divBdr>
      <w:divsChild>
        <w:div w:id="1162041443">
          <w:marLeft w:val="0"/>
          <w:marRight w:val="0"/>
          <w:marTop w:val="0"/>
          <w:marBottom w:val="0"/>
          <w:divBdr>
            <w:top w:val="none" w:sz="0" w:space="0" w:color="auto"/>
            <w:left w:val="none" w:sz="0" w:space="0" w:color="auto"/>
            <w:bottom w:val="none" w:sz="0" w:space="0" w:color="auto"/>
            <w:right w:val="none" w:sz="0" w:space="0" w:color="auto"/>
          </w:divBdr>
        </w:div>
      </w:divsChild>
    </w:div>
    <w:div w:id="1927881469">
      <w:bodyDiv w:val="1"/>
      <w:marLeft w:val="0"/>
      <w:marRight w:val="0"/>
      <w:marTop w:val="0"/>
      <w:marBottom w:val="0"/>
      <w:divBdr>
        <w:top w:val="none" w:sz="0" w:space="0" w:color="auto"/>
        <w:left w:val="none" w:sz="0" w:space="0" w:color="auto"/>
        <w:bottom w:val="none" w:sz="0" w:space="0" w:color="auto"/>
        <w:right w:val="none" w:sz="0" w:space="0" w:color="auto"/>
      </w:divBdr>
    </w:div>
    <w:div w:id="1932741758">
      <w:bodyDiv w:val="1"/>
      <w:marLeft w:val="0"/>
      <w:marRight w:val="0"/>
      <w:marTop w:val="0"/>
      <w:marBottom w:val="0"/>
      <w:divBdr>
        <w:top w:val="none" w:sz="0" w:space="0" w:color="auto"/>
        <w:left w:val="none" w:sz="0" w:space="0" w:color="auto"/>
        <w:bottom w:val="none" w:sz="0" w:space="0" w:color="auto"/>
        <w:right w:val="none" w:sz="0" w:space="0" w:color="auto"/>
      </w:divBdr>
      <w:divsChild>
        <w:div w:id="2010668191">
          <w:marLeft w:val="0"/>
          <w:marRight w:val="0"/>
          <w:marTop w:val="0"/>
          <w:marBottom w:val="0"/>
          <w:divBdr>
            <w:top w:val="none" w:sz="0" w:space="0" w:color="auto"/>
            <w:left w:val="none" w:sz="0" w:space="0" w:color="auto"/>
            <w:bottom w:val="none" w:sz="0" w:space="0" w:color="auto"/>
            <w:right w:val="none" w:sz="0" w:space="0" w:color="auto"/>
          </w:divBdr>
        </w:div>
      </w:divsChild>
    </w:div>
    <w:div w:id="1940942890">
      <w:bodyDiv w:val="1"/>
      <w:marLeft w:val="0"/>
      <w:marRight w:val="0"/>
      <w:marTop w:val="0"/>
      <w:marBottom w:val="0"/>
      <w:divBdr>
        <w:top w:val="none" w:sz="0" w:space="0" w:color="auto"/>
        <w:left w:val="none" w:sz="0" w:space="0" w:color="auto"/>
        <w:bottom w:val="none" w:sz="0" w:space="0" w:color="auto"/>
        <w:right w:val="none" w:sz="0" w:space="0" w:color="auto"/>
      </w:divBdr>
    </w:div>
    <w:div w:id="1950551691">
      <w:bodyDiv w:val="1"/>
      <w:marLeft w:val="0"/>
      <w:marRight w:val="0"/>
      <w:marTop w:val="0"/>
      <w:marBottom w:val="0"/>
      <w:divBdr>
        <w:top w:val="none" w:sz="0" w:space="0" w:color="auto"/>
        <w:left w:val="none" w:sz="0" w:space="0" w:color="auto"/>
        <w:bottom w:val="none" w:sz="0" w:space="0" w:color="auto"/>
        <w:right w:val="none" w:sz="0" w:space="0" w:color="auto"/>
      </w:divBdr>
      <w:divsChild>
        <w:div w:id="712386992">
          <w:marLeft w:val="0"/>
          <w:marRight w:val="0"/>
          <w:marTop w:val="0"/>
          <w:marBottom w:val="240"/>
          <w:divBdr>
            <w:top w:val="none" w:sz="0" w:space="0" w:color="auto"/>
            <w:left w:val="none" w:sz="0" w:space="0" w:color="auto"/>
            <w:bottom w:val="none" w:sz="0" w:space="0" w:color="auto"/>
            <w:right w:val="none" w:sz="0" w:space="0" w:color="auto"/>
          </w:divBdr>
        </w:div>
        <w:div w:id="1646811191">
          <w:marLeft w:val="0"/>
          <w:marRight w:val="0"/>
          <w:marTop w:val="0"/>
          <w:marBottom w:val="240"/>
          <w:divBdr>
            <w:top w:val="none" w:sz="0" w:space="0" w:color="auto"/>
            <w:left w:val="none" w:sz="0" w:space="0" w:color="auto"/>
            <w:bottom w:val="none" w:sz="0" w:space="0" w:color="auto"/>
            <w:right w:val="none" w:sz="0" w:space="0" w:color="auto"/>
          </w:divBdr>
        </w:div>
        <w:div w:id="1303003841">
          <w:marLeft w:val="0"/>
          <w:marRight w:val="0"/>
          <w:marTop w:val="0"/>
          <w:marBottom w:val="240"/>
          <w:divBdr>
            <w:top w:val="none" w:sz="0" w:space="0" w:color="auto"/>
            <w:left w:val="none" w:sz="0" w:space="0" w:color="auto"/>
            <w:bottom w:val="none" w:sz="0" w:space="0" w:color="auto"/>
            <w:right w:val="none" w:sz="0" w:space="0" w:color="auto"/>
          </w:divBdr>
        </w:div>
      </w:divsChild>
    </w:div>
    <w:div w:id="1957178358">
      <w:bodyDiv w:val="1"/>
      <w:marLeft w:val="0"/>
      <w:marRight w:val="0"/>
      <w:marTop w:val="0"/>
      <w:marBottom w:val="0"/>
      <w:divBdr>
        <w:top w:val="none" w:sz="0" w:space="0" w:color="auto"/>
        <w:left w:val="none" w:sz="0" w:space="0" w:color="auto"/>
        <w:bottom w:val="none" w:sz="0" w:space="0" w:color="auto"/>
        <w:right w:val="none" w:sz="0" w:space="0" w:color="auto"/>
      </w:divBdr>
      <w:divsChild>
        <w:div w:id="263461883">
          <w:marLeft w:val="0"/>
          <w:marRight w:val="0"/>
          <w:marTop w:val="0"/>
          <w:marBottom w:val="0"/>
          <w:divBdr>
            <w:top w:val="none" w:sz="0" w:space="0" w:color="auto"/>
            <w:left w:val="none" w:sz="0" w:space="0" w:color="auto"/>
            <w:bottom w:val="none" w:sz="0" w:space="0" w:color="auto"/>
            <w:right w:val="none" w:sz="0" w:space="0" w:color="auto"/>
          </w:divBdr>
        </w:div>
      </w:divsChild>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1961910325">
      <w:bodyDiv w:val="1"/>
      <w:marLeft w:val="0"/>
      <w:marRight w:val="0"/>
      <w:marTop w:val="0"/>
      <w:marBottom w:val="0"/>
      <w:divBdr>
        <w:top w:val="none" w:sz="0" w:space="0" w:color="auto"/>
        <w:left w:val="none" w:sz="0" w:space="0" w:color="auto"/>
        <w:bottom w:val="none" w:sz="0" w:space="0" w:color="auto"/>
        <w:right w:val="none" w:sz="0" w:space="0" w:color="auto"/>
      </w:divBdr>
      <w:divsChild>
        <w:div w:id="1433473288">
          <w:marLeft w:val="0"/>
          <w:marRight w:val="0"/>
          <w:marTop w:val="0"/>
          <w:marBottom w:val="0"/>
          <w:divBdr>
            <w:top w:val="none" w:sz="0" w:space="0" w:color="auto"/>
            <w:left w:val="none" w:sz="0" w:space="0" w:color="auto"/>
            <w:bottom w:val="none" w:sz="0" w:space="0" w:color="auto"/>
            <w:right w:val="none" w:sz="0" w:space="0" w:color="auto"/>
          </w:divBdr>
        </w:div>
      </w:divsChild>
    </w:div>
    <w:div w:id="1975913140">
      <w:bodyDiv w:val="1"/>
      <w:marLeft w:val="0"/>
      <w:marRight w:val="0"/>
      <w:marTop w:val="0"/>
      <w:marBottom w:val="0"/>
      <w:divBdr>
        <w:top w:val="none" w:sz="0" w:space="0" w:color="auto"/>
        <w:left w:val="none" w:sz="0" w:space="0" w:color="auto"/>
        <w:bottom w:val="none" w:sz="0" w:space="0" w:color="auto"/>
        <w:right w:val="none" w:sz="0" w:space="0" w:color="auto"/>
      </w:divBdr>
    </w:div>
    <w:div w:id="1980110187">
      <w:bodyDiv w:val="1"/>
      <w:marLeft w:val="0"/>
      <w:marRight w:val="0"/>
      <w:marTop w:val="0"/>
      <w:marBottom w:val="0"/>
      <w:divBdr>
        <w:top w:val="none" w:sz="0" w:space="0" w:color="auto"/>
        <w:left w:val="none" w:sz="0" w:space="0" w:color="auto"/>
        <w:bottom w:val="none" w:sz="0" w:space="0" w:color="auto"/>
        <w:right w:val="none" w:sz="0" w:space="0" w:color="auto"/>
      </w:divBdr>
    </w:div>
    <w:div w:id="1982465268">
      <w:bodyDiv w:val="1"/>
      <w:marLeft w:val="0"/>
      <w:marRight w:val="0"/>
      <w:marTop w:val="0"/>
      <w:marBottom w:val="0"/>
      <w:divBdr>
        <w:top w:val="none" w:sz="0" w:space="0" w:color="auto"/>
        <w:left w:val="none" w:sz="0" w:space="0" w:color="auto"/>
        <w:bottom w:val="none" w:sz="0" w:space="0" w:color="auto"/>
        <w:right w:val="none" w:sz="0" w:space="0" w:color="auto"/>
      </w:divBdr>
    </w:div>
    <w:div w:id="2001304932">
      <w:bodyDiv w:val="1"/>
      <w:marLeft w:val="0"/>
      <w:marRight w:val="0"/>
      <w:marTop w:val="0"/>
      <w:marBottom w:val="0"/>
      <w:divBdr>
        <w:top w:val="none" w:sz="0" w:space="0" w:color="auto"/>
        <w:left w:val="none" w:sz="0" w:space="0" w:color="auto"/>
        <w:bottom w:val="none" w:sz="0" w:space="0" w:color="auto"/>
        <w:right w:val="none" w:sz="0" w:space="0" w:color="auto"/>
      </w:divBdr>
      <w:divsChild>
        <w:div w:id="2121532800">
          <w:marLeft w:val="0"/>
          <w:marRight w:val="0"/>
          <w:marTop w:val="0"/>
          <w:marBottom w:val="0"/>
          <w:divBdr>
            <w:top w:val="none" w:sz="0" w:space="0" w:color="auto"/>
            <w:left w:val="none" w:sz="0" w:space="0" w:color="auto"/>
            <w:bottom w:val="none" w:sz="0" w:space="0" w:color="auto"/>
            <w:right w:val="none" w:sz="0" w:space="0" w:color="auto"/>
          </w:divBdr>
        </w:div>
      </w:divsChild>
    </w:div>
    <w:div w:id="2007972986">
      <w:bodyDiv w:val="1"/>
      <w:marLeft w:val="0"/>
      <w:marRight w:val="0"/>
      <w:marTop w:val="0"/>
      <w:marBottom w:val="0"/>
      <w:divBdr>
        <w:top w:val="none" w:sz="0" w:space="0" w:color="auto"/>
        <w:left w:val="none" w:sz="0" w:space="0" w:color="auto"/>
        <w:bottom w:val="none" w:sz="0" w:space="0" w:color="auto"/>
        <w:right w:val="none" w:sz="0" w:space="0" w:color="auto"/>
      </w:divBdr>
      <w:divsChild>
        <w:div w:id="1865902944">
          <w:marLeft w:val="0"/>
          <w:marRight w:val="0"/>
          <w:marTop w:val="0"/>
          <w:marBottom w:val="0"/>
          <w:divBdr>
            <w:top w:val="none" w:sz="0" w:space="0" w:color="auto"/>
            <w:left w:val="none" w:sz="0" w:space="0" w:color="auto"/>
            <w:bottom w:val="none" w:sz="0" w:space="0" w:color="auto"/>
            <w:right w:val="none" w:sz="0" w:space="0" w:color="auto"/>
          </w:divBdr>
        </w:div>
      </w:divsChild>
    </w:div>
    <w:div w:id="2010329877">
      <w:bodyDiv w:val="1"/>
      <w:marLeft w:val="0"/>
      <w:marRight w:val="0"/>
      <w:marTop w:val="0"/>
      <w:marBottom w:val="0"/>
      <w:divBdr>
        <w:top w:val="none" w:sz="0" w:space="0" w:color="auto"/>
        <w:left w:val="none" w:sz="0" w:space="0" w:color="auto"/>
        <w:bottom w:val="none" w:sz="0" w:space="0" w:color="auto"/>
        <w:right w:val="none" w:sz="0" w:space="0" w:color="auto"/>
      </w:divBdr>
      <w:divsChild>
        <w:div w:id="1786148879">
          <w:marLeft w:val="0"/>
          <w:marRight w:val="0"/>
          <w:marTop w:val="0"/>
          <w:marBottom w:val="0"/>
          <w:divBdr>
            <w:top w:val="none" w:sz="0" w:space="0" w:color="auto"/>
            <w:left w:val="none" w:sz="0" w:space="0" w:color="auto"/>
            <w:bottom w:val="none" w:sz="0" w:space="0" w:color="auto"/>
            <w:right w:val="none" w:sz="0" w:space="0" w:color="auto"/>
          </w:divBdr>
        </w:div>
      </w:divsChild>
    </w:div>
    <w:div w:id="2026245433">
      <w:bodyDiv w:val="1"/>
      <w:marLeft w:val="0"/>
      <w:marRight w:val="0"/>
      <w:marTop w:val="0"/>
      <w:marBottom w:val="0"/>
      <w:divBdr>
        <w:top w:val="none" w:sz="0" w:space="0" w:color="auto"/>
        <w:left w:val="none" w:sz="0" w:space="0" w:color="auto"/>
        <w:bottom w:val="none" w:sz="0" w:space="0" w:color="auto"/>
        <w:right w:val="none" w:sz="0" w:space="0" w:color="auto"/>
      </w:divBdr>
      <w:divsChild>
        <w:div w:id="1247347068">
          <w:marLeft w:val="0"/>
          <w:marRight w:val="0"/>
          <w:marTop w:val="0"/>
          <w:marBottom w:val="0"/>
          <w:divBdr>
            <w:top w:val="none" w:sz="0" w:space="0" w:color="auto"/>
            <w:left w:val="none" w:sz="0" w:space="0" w:color="auto"/>
            <w:bottom w:val="none" w:sz="0" w:space="0" w:color="auto"/>
            <w:right w:val="none" w:sz="0" w:space="0" w:color="auto"/>
          </w:divBdr>
        </w:div>
      </w:divsChild>
    </w:div>
    <w:div w:id="2035960428">
      <w:bodyDiv w:val="1"/>
      <w:marLeft w:val="0"/>
      <w:marRight w:val="0"/>
      <w:marTop w:val="0"/>
      <w:marBottom w:val="0"/>
      <w:divBdr>
        <w:top w:val="none" w:sz="0" w:space="0" w:color="auto"/>
        <w:left w:val="none" w:sz="0" w:space="0" w:color="auto"/>
        <w:bottom w:val="none" w:sz="0" w:space="0" w:color="auto"/>
        <w:right w:val="none" w:sz="0" w:space="0" w:color="auto"/>
      </w:divBdr>
    </w:div>
    <w:div w:id="2045514839">
      <w:bodyDiv w:val="1"/>
      <w:marLeft w:val="0"/>
      <w:marRight w:val="0"/>
      <w:marTop w:val="0"/>
      <w:marBottom w:val="0"/>
      <w:divBdr>
        <w:top w:val="none" w:sz="0" w:space="0" w:color="auto"/>
        <w:left w:val="none" w:sz="0" w:space="0" w:color="auto"/>
        <w:bottom w:val="none" w:sz="0" w:space="0" w:color="auto"/>
        <w:right w:val="none" w:sz="0" w:space="0" w:color="auto"/>
      </w:divBdr>
      <w:divsChild>
        <w:div w:id="792407410">
          <w:marLeft w:val="0"/>
          <w:marRight w:val="0"/>
          <w:marTop w:val="0"/>
          <w:marBottom w:val="0"/>
          <w:divBdr>
            <w:top w:val="none" w:sz="0" w:space="0" w:color="auto"/>
            <w:left w:val="none" w:sz="0" w:space="0" w:color="auto"/>
            <w:bottom w:val="none" w:sz="0" w:space="0" w:color="auto"/>
            <w:right w:val="none" w:sz="0" w:space="0" w:color="auto"/>
          </w:divBdr>
        </w:div>
      </w:divsChild>
    </w:div>
    <w:div w:id="2050955886">
      <w:bodyDiv w:val="1"/>
      <w:marLeft w:val="0"/>
      <w:marRight w:val="0"/>
      <w:marTop w:val="0"/>
      <w:marBottom w:val="0"/>
      <w:divBdr>
        <w:top w:val="none" w:sz="0" w:space="0" w:color="auto"/>
        <w:left w:val="none" w:sz="0" w:space="0" w:color="auto"/>
        <w:bottom w:val="none" w:sz="0" w:space="0" w:color="auto"/>
        <w:right w:val="none" w:sz="0" w:space="0" w:color="auto"/>
      </w:divBdr>
    </w:div>
    <w:div w:id="2054191921">
      <w:bodyDiv w:val="1"/>
      <w:marLeft w:val="0"/>
      <w:marRight w:val="0"/>
      <w:marTop w:val="0"/>
      <w:marBottom w:val="0"/>
      <w:divBdr>
        <w:top w:val="none" w:sz="0" w:space="0" w:color="auto"/>
        <w:left w:val="none" w:sz="0" w:space="0" w:color="auto"/>
        <w:bottom w:val="none" w:sz="0" w:space="0" w:color="auto"/>
        <w:right w:val="none" w:sz="0" w:space="0" w:color="auto"/>
      </w:divBdr>
    </w:div>
    <w:div w:id="2055542484">
      <w:bodyDiv w:val="1"/>
      <w:marLeft w:val="0"/>
      <w:marRight w:val="0"/>
      <w:marTop w:val="0"/>
      <w:marBottom w:val="0"/>
      <w:divBdr>
        <w:top w:val="none" w:sz="0" w:space="0" w:color="auto"/>
        <w:left w:val="none" w:sz="0" w:space="0" w:color="auto"/>
        <w:bottom w:val="none" w:sz="0" w:space="0" w:color="auto"/>
        <w:right w:val="none" w:sz="0" w:space="0" w:color="auto"/>
      </w:divBdr>
      <w:divsChild>
        <w:div w:id="26030845">
          <w:marLeft w:val="0"/>
          <w:marRight w:val="0"/>
          <w:marTop w:val="0"/>
          <w:marBottom w:val="240"/>
          <w:divBdr>
            <w:top w:val="none" w:sz="0" w:space="0" w:color="auto"/>
            <w:left w:val="none" w:sz="0" w:space="0" w:color="auto"/>
            <w:bottom w:val="none" w:sz="0" w:space="0" w:color="auto"/>
            <w:right w:val="none" w:sz="0" w:space="0" w:color="auto"/>
          </w:divBdr>
        </w:div>
        <w:div w:id="965967637">
          <w:marLeft w:val="0"/>
          <w:marRight w:val="0"/>
          <w:marTop w:val="0"/>
          <w:marBottom w:val="240"/>
          <w:divBdr>
            <w:top w:val="none" w:sz="0" w:space="0" w:color="auto"/>
            <w:left w:val="none" w:sz="0" w:space="0" w:color="auto"/>
            <w:bottom w:val="none" w:sz="0" w:space="0" w:color="auto"/>
            <w:right w:val="none" w:sz="0" w:space="0" w:color="auto"/>
          </w:divBdr>
        </w:div>
      </w:divsChild>
    </w:div>
    <w:div w:id="2088570979">
      <w:bodyDiv w:val="1"/>
      <w:marLeft w:val="0"/>
      <w:marRight w:val="0"/>
      <w:marTop w:val="0"/>
      <w:marBottom w:val="0"/>
      <w:divBdr>
        <w:top w:val="none" w:sz="0" w:space="0" w:color="auto"/>
        <w:left w:val="none" w:sz="0" w:space="0" w:color="auto"/>
        <w:bottom w:val="none" w:sz="0" w:space="0" w:color="auto"/>
        <w:right w:val="none" w:sz="0" w:space="0" w:color="auto"/>
      </w:divBdr>
      <w:divsChild>
        <w:div w:id="991565525">
          <w:marLeft w:val="0"/>
          <w:marRight w:val="0"/>
          <w:marTop w:val="0"/>
          <w:marBottom w:val="0"/>
          <w:divBdr>
            <w:top w:val="none" w:sz="0" w:space="0" w:color="auto"/>
            <w:left w:val="none" w:sz="0" w:space="0" w:color="auto"/>
            <w:bottom w:val="none" w:sz="0" w:space="0" w:color="auto"/>
            <w:right w:val="none" w:sz="0" w:space="0" w:color="auto"/>
          </w:divBdr>
        </w:div>
      </w:divsChild>
    </w:div>
    <w:div w:id="2111193402">
      <w:bodyDiv w:val="1"/>
      <w:marLeft w:val="0"/>
      <w:marRight w:val="0"/>
      <w:marTop w:val="0"/>
      <w:marBottom w:val="0"/>
      <w:divBdr>
        <w:top w:val="none" w:sz="0" w:space="0" w:color="auto"/>
        <w:left w:val="none" w:sz="0" w:space="0" w:color="auto"/>
        <w:bottom w:val="none" w:sz="0" w:space="0" w:color="auto"/>
        <w:right w:val="none" w:sz="0" w:space="0" w:color="auto"/>
      </w:divBdr>
      <w:divsChild>
        <w:div w:id="591553660">
          <w:marLeft w:val="0"/>
          <w:marRight w:val="0"/>
          <w:marTop w:val="0"/>
          <w:marBottom w:val="0"/>
          <w:divBdr>
            <w:top w:val="none" w:sz="0" w:space="0" w:color="auto"/>
            <w:left w:val="none" w:sz="0" w:space="0" w:color="auto"/>
            <w:bottom w:val="none" w:sz="0" w:space="0" w:color="auto"/>
            <w:right w:val="none" w:sz="0" w:space="0" w:color="auto"/>
          </w:divBdr>
        </w:div>
      </w:divsChild>
    </w:div>
    <w:div w:id="2119904601">
      <w:bodyDiv w:val="1"/>
      <w:marLeft w:val="0"/>
      <w:marRight w:val="0"/>
      <w:marTop w:val="0"/>
      <w:marBottom w:val="0"/>
      <w:divBdr>
        <w:top w:val="none" w:sz="0" w:space="0" w:color="auto"/>
        <w:left w:val="none" w:sz="0" w:space="0" w:color="auto"/>
        <w:bottom w:val="none" w:sz="0" w:space="0" w:color="auto"/>
        <w:right w:val="none" w:sz="0" w:space="0" w:color="auto"/>
      </w:divBdr>
      <w:divsChild>
        <w:div w:id="1971157791">
          <w:marLeft w:val="0"/>
          <w:marRight w:val="0"/>
          <w:marTop w:val="0"/>
          <w:marBottom w:val="0"/>
          <w:divBdr>
            <w:top w:val="none" w:sz="0" w:space="0" w:color="auto"/>
            <w:left w:val="none" w:sz="0" w:space="0" w:color="auto"/>
            <w:bottom w:val="none" w:sz="0" w:space="0" w:color="auto"/>
            <w:right w:val="none" w:sz="0" w:space="0" w:color="auto"/>
          </w:divBdr>
        </w:div>
      </w:divsChild>
    </w:div>
    <w:div w:id="2123837007">
      <w:bodyDiv w:val="1"/>
      <w:marLeft w:val="0"/>
      <w:marRight w:val="0"/>
      <w:marTop w:val="0"/>
      <w:marBottom w:val="0"/>
      <w:divBdr>
        <w:top w:val="none" w:sz="0" w:space="0" w:color="auto"/>
        <w:left w:val="none" w:sz="0" w:space="0" w:color="auto"/>
        <w:bottom w:val="none" w:sz="0" w:space="0" w:color="auto"/>
        <w:right w:val="none" w:sz="0" w:space="0" w:color="auto"/>
      </w:divBdr>
    </w:div>
    <w:div w:id="2136871681">
      <w:bodyDiv w:val="1"/>
      <w:marLeft w:val="0"/>
      <w:marRight w:val="0"/>
      <w:marTop w:val="0"/>
      <w:marBottom w:val="0"/>
      <w:divBdr>
        <w:top w:val="none" w:sz="0" w:space="0" w:color="auto"/>
        <w:left w:val="none" w:sz="0" w:space="0" w:color="auto"/>
        <w:bottom w:val="none" w:sz="0" w:space="0" w:color="auto"/>
        <w:right w:val="none" w:sz="0" w:space="0" w:color="auto"/>
      </w:divBdr>
      <w:divsChild>
        <w:div w:id="198930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image" Target="media/image21.png"/><Relationship Id="rId47" Type="http://schemas.openxmlformats.org/officeDocument/2006/relationships/image" Target="media/image25.wmf"/><Relationship Id="rId50" Type="http://schemas.openxmlformats.org/officeDocument/2006/relationships/oleObject" Target="embeddings/oleObject16.bin"/><Relationship Id="rId55" Type="http://schemas.openxmlformats.org/officeDocument/2006/relationships/oleObject" Target="embeddings/oleObject19.bin"/><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image" Target="media/image20.wmf"/><Relationship Id="rId45" Type="http://schemas.openxmlformats.org/officeDocument/2006/relationships/oleObject" Target="embeddings/oleObject14.bin"/><Relationship Id="rId53" Type="http://schemas.openxmlformats.org/officeDocument/2006/relationships/image" Target="media/image28.wmf"/><Relationship Id="rId58" Type="http://schemas.openxmlformats.org/officeDocument/2006/relationships/image" Target="media/image3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oleObject" Target="embeddings/oleObject15.bin"/><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27.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oleObject" Target="embeddings/oleObject13.bin"/><Relationship Id="rId54" Type="http://schemas.openxmlformats.org/officeDocument/2006/relationships/oleObject" Target="embeddings/oleObject18.bin"/><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6.wmf"/><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3.wmf"/><Relationship Id="rId52" Type="http://schemas.openxmlformats.org/officeDocument/2006/relationships/oleObject" Target="embeddings/oleObject17.bin"/><Relationship Id="rId60" Type="http://schemas.openxmlformats.org/officeDocument/2006/relationships/image" Target="media/image33.png"/><Relationship Id="rId6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chemeClr val="bg1"/>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0B00A-1EC3-435A-888F-646EC1170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37</Pages>
  <Words>4065</Words>
  <Characters>23172</Characters>
  <Application>Microsoft Office Word</Application>
  <DocSecurity>0</DocSecurity>
  <Lines>193</Lines>
  <Paragraphs>54</Paragraphs>
  <ScaleCrop>false</ScaleCrop>
  <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ouro</dc:creator>
  <cp:keywords/>
  <dc:description/>
  <cp:lastModifiedBy>ouro</cp:lastModifiedBy>
  <cp:revision>9</cp:revision>
  <cp:lastPrinted>2025-04-21T05:14:00Z</cp:lastPrinted>
  <dcterms:created xsi:type="dcterms:W3CDTF">2025-04-20T20:21:00Z</dcterms:created>
  <dcterms:modified xsi:type="dcterms:W3CDTF">2025-04-21T05:51:00Z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