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CMPE2150</w:t>
      </w:r>
      <w:r>
        <w:t xml:space="preserve"> </w:t>
      </w:r>
      <w:r>
        <w:t xml:space="preserve">SA</w:t>
      </w:r>
      <w:r>
        <w:t xml:space="preserve"> </w:t>
      </w:r>
      <w:r>
        <w:t xml:space="preserve">09</w:t>
      </w:r>
    </w:p>
    <w:p>
      <w:pPr>
        <w:pStyle w:val="Subtitle"/>
      </w:pPr>
      <w:r>
        <w:t xml:space="preserve">Servo</w:t>
      </w:r>
      <w:r>
        <w:t xml:space="preserve"> </w:t>
      </w:r>
      <w:r>
        <w:t xml:space="preserve">Motors</w:t>
      </w:r>
    </w:p>
    <w:p>
      <w:pPr>
        <w:pStyle w:val="Author"/>
      </w:pPr>
      <w:r>
        <w:t xml:space="preserve">Taylor,</w:t>
      </w:r>
      <w:r>
        <w:t xml:space="preserve"> </w:t>
      </w:r>
      <w:r>
        <w:t xml:space="preserve">Moore,</w:t>
      </w:r>
      <w:r>
        <w:t xml:space="preserve"> </w:t>
      </w:r>
      <w:r>
        <w:t xml:space="preserve">and</w:t>
      </w:r>
      <w:r>
        <w:t xml:space="preserve"> </w:t>
      </w:r>
      <w:r>
        <w:t xml:space="preserve">Armstrong</w:t>
      </w:r>
    </w:p>
    <w:p>
      <w:pPr>
        <w:pStyle w:val="Date"/>
      </w:pPr>
      <w:r>
        <w:t xml:space="preserve">01</w:t>
      </w:r>
      <w:r>
        <w:t xml:space="preserve"> </w:t>
      </w:r>
      <w:r>
        <w:t xml:space="preserve">Nov</w:t>
      </w:r>
      <w:r>
        <w:t xml:space="preserve"> </w:t>
      </w:r>
      <w:r>
        <w:t xml:space="preserve">2024</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pPr>
        <w:pStyle w:val="FirstParagraph"/>
      </w:pPr>
      <w:r>
        <w:t xml:space="preserve">This exercise gets you to investigate the basic characteristics and operation of the S0025P servo motor in your CNT Year 2 Kit.</w:t>
      </w:r>
    </w:p>
    <w:p>
      <w:pPr>
        <w:pStyle w:val="BodyText"/>
      </w:pPr>
      <w:r>
        <w:t xml:space="preserve">Note that the specifications indicate two conflicting values for timing, neither of which appear to work:</w:t>
      </w:r>
      <w:r>
        <w:t xml:space="preserve"> </w:t>
      </w:r>
      <m:oMath>
        <m:r>
          <m:t>1520</m:t>
        </m:r>
        <m:r>
          <m:t>μ</m:t>
        </m:r>
        <m:r>
          <m:t>s</m:t>
        </m:r>
      </m:oMath>
      <w:r>
        <w:t xml:space="preserve"> </w:t>
      </w:r>
      <w:r>
        <w:t xml:space="preserve">is approximately</w:t>
      </w:r>
      <w:r>
        <w:t xml:space="preserve"> </w:t>
      </w:r>
      <m:oMath>
        <m:r>
          <m:t>667</m:t>
        </m:r>
        <m:r>
          <m:t>H</m:t>
        </m:r>
        <m:r>
          <m:t>z</m:t>
        </m:r>
      </m:oMath>
      <w:r>
        <w:t xml:space="preserve">, not the</w:t>
      </w:r>
      <w:r>
        <w:t xml:space="preserve"> </w:t>
      </w:r>
      <m:oMath>
        <m:r>
          <m:t>333</m:t>
        </m:r>
        <m:r>
          <m:t>H</m:t>
        </m:r>
        <m:r>
          <m:t>z</m:t>
        </m:r>
      </m:oMath>
      <w:r>
        <w:t xml:space="preserve"> </w:t>
      </w:r>
      <w:r>
        <w:t xml:space="preserve">indicated; and attempting to operate this servo at either of those frequencies has proven to be anything but optimal, if the motor operates at all.</w:t>
      </w:r>
    </w:p>
    <w:p>
      <w:pPr>
        <w:pStyle w:val="BodyText"/>
      </w:pPr>
      <w:r>
        <w:t xml:space="preserve">We’ll start by assuming our servo motors require a duty cycle range from</w:t>
      </w:r>
      <w:r>
        <w:t xml:space="preserve"> </w:t>
      </w:r>
      <m:oMath>
        <m:r>
          <m:t>3</m:t>
        </m:r>
        <m:r>
          <m:rPr>
            <m:sty m:val="p"/>
          </m:rPr>
          <m:t>%</m:t>
        </m:r>
      </m:oMath>
      <w:r>
        <w:t xml:space="preserve"> </w:t>
      </w:r>
      <w:r>
        <w:t xml:space="preserve">to</w:t>
      </w:r>
      <w:r>
        <w:t xml:space="preserve"> </w:t>
      </w:r>
      <m:oMath>
        <m:r>
          <m:t>12</m:t>
        </m:r>
        <m:r>
          <m:rPr>
            <m:sty m:val="p"/>
          </m:rPr>
          <m:t>%</m:t>
        </m:r>
      </m:oMath>
      <w:r>
        <w:t xml:space="preserve">, with a</w:t>
      </w:r>
      <w:r>
        <w:t xml:space="preserve"> </w:t>
      </w:r>
      <m:oMath>
        <m:sSup>
          <m:e>
            <m:r>
              <m:t>90</m:t>
            </m:r>
          </m:e>
          <m:sup>
            <m:r>
              <m:rPr>
                <m:sty m:val="p"/>
              </m:rPr>
              <m:t>∘</m:t>
            </m:r>
          </m:sup>
        </m:sSup>
      </m:oMath>
      <w:r>
        <w:t xml:space="preserve"> </w:t>
      </w:r>
      <w:r>
        <w:t xml:space="preserve">midpoint of</w:t>
      </w:r>
      <w:r>
        <w:t xml:space="preserve"> </w:t>
      </w:r>
      <m:oMath>
        <m:r>
          <m:t>7.5</m:t>
        </m:r>
        <m:r>
          <m:rPr>
            <m:sty m:val="p"/>
          </m:rPr>
          <m:t>%</m:t>
        </m:r>
      </m:oMath>
      <w:r>
        <w:t xml:space="preserve">. You may need to adjust this for your particular motor. Instead, we’ll operate it at a fairly typical servo frequency of</w:t>
      </w:r>
      <w:r>
        <w:t xml:space="preserve"> </w:t>
      </w:r>
      <m:oMath>
        <m:r>
          <m:t>50</m:t>
        </m:r>
        <m:r>
          <m:t>H</m:t>
        </m:r>
        <m:r>
          <m:t>z</m:t>
        </m:r>
      </m:oMath>
      <w:r>
        <w:t xml:space="preserve"> </w:t>
      </w:r>
      <w:r>
        <w:t xml:space="preserve">(</w:t>
      </w:r>
      <m:oMath>
        <m:r>
          <m:t>20</m:t>
        </m:r>
        <m:r>
          <m:t>m</m:t>
        </m:r>
        <m:r>
          <m:t>s</m:t>
        </m:r>
      </m:oMath>
      <w:r>
        <w:t xml:space="preserve"> </w:t>
      </w:r>
      <w:r>
        <w:t xml:space="preserve">pulse).</w:t>
      </w:r>
    </w:p>
    <w:p>
      <w:pPr>
        <w:pStyle w:val="BodyText"/>
      </w:pPr>
      <w:r>
        <w:t xml:space="preserve">As you may not yet have studied the PWM module of your MC9S12XDP512 microcontroller, here’s a quick tutorial.</w:t>
      </w:r>
    </w:p>
    <w:p>
      <w:pPr>
        <w:pStyle w:val="BodyText"/>
      </w:pPr>
      <w:r>
        <w:t xml:space="preserve">Operating the microcontroller with a</w:t>
      </w:r>
      <w:r>
        <w:t xml:space="preserve"> </w:t>
      </w:r>
      <m:oMath>
        <m:r>
          <m:t>20</m:t>
        </m:r>
        <m:r>
          <m:t>M</m:t>
        </m:r>
        <m:r>
          <m:t>H</m:t>
        </m:r>
        <m:r>
          <m:t>z</m:t>
        </m:r>
      </m:oMath>
      <w:r>
        <w:t xml:space="preserve"> </w:t>
      </w:r>
      <w:r>
        <w:t xml:space="preserve">bus frequency allows for cleaner timing than using the basic 8 MHz bus, so the following assumes you’ve set up your 9S12 to operate with a 20 MHz bus. The PWM module contains eight 8-bit PWM channels, with the option to combine two different pairs of channels into 16-bit PWM channels. The following lines of code will combine channels 6 and 7 into a 16-bit channel called</w:t>
      </w:r>
      <w:r>
        <w:t xml:space="preserve"> </w:t>
      </w:r>
      <w:r>
        <w:t xml:space="preserve">“</w:t>
      </w:r>
      <w:r>
        <w:t xml:space="preserve">67</w:t>
      </w:r>
      <w:r>
        <w:t xml:space="preserve">”</w:t>
      </w:r>
      <w:r>
        <w:t xml:space="preserve">, sets the polarity to positive pulses, and makes one of the variables in the calculation</w:t>
      </w:r>
      <w:r>
        <w:t xml:space="preserve"> </w:t>
      </w:r>
      <m:oMath>
        <m:sSup>
          <m:e>
            <m:r>
              <m:t>2</m:t>
            </m:r>
          </m:e>
          <m:sup>
            <m:r>
              <m:t>0</m:t>
            </m:r>
          </m:sup>
        </m:sSup>
      </m:oMath>
      <w:r>
        <w:t xml:space="preserve">, or</w:t>
      </w:r>
      <w:r>
        <w:t xml:space="preserve"> </w:t>
      </w:r>
      <m:oMath>
        <m:r>
          <m:t>1</m:t>
        </m:r>
      </m:oMath>
      <w:r>
        <w:t xml:space="preserve">:</w:t>
      </w:r>
    </w:p>
    <w:p>
      <w:pPr>
        <w:pStyle w:val="SourceCode"/>
      </w:pPr>
      <w:r>
        <w:rPr>
          <w:rStyle w:val="NormalTok"/>
        </w:rPr>
        <w:t xml:space="preserve">PWMCTL </w:t>
      </w:r>
      <w:r>
        <w:rPr>
          <w:rStyle w:val="OperatorTok"/>
        </w:rPr>
        <w:t xml:space="preserve">|=</w:t>
      </w:r>
      <w:r>
        <w:rPr>
          <w:rStyle w:val="NormalTok"/>
        </w:rPr>
        <w:t xml:space="preserve"> </w:t>
      </w:r>
      <w:r>
        <w:rPr>
          <w:rStyle w:val="BaseNTok"/>
        </w:rPr>
        <w:t xml:space="preserve">0b10000000</w:t>
      </w:r>
      <w:r>
        <w:rPr>
          <w:rStyle w:val="OperatorTok"/>
        </w:rPr>
        <w:t xml:space="preserve">;</w:t>
      </w:r>
      <w:r>
        <w:rPr>
          <w:rStyle w:val="NormalTok"/>
        </w:rPr>
        <w:t xml:space="preserve"> </w:t>
      </w:r>
      <w:r>
        <w:rPr>
          <w:rStyle w:val="CommentTok"/>
        </w:rPr>
        <w:t xml:space="preserve">//concatenate channels 6 and 7 for 16 bits </w:t>
      </w:r>
      <w:r>
        <w:br/>
      </w:r>
      <w:r>
        <w:rPr>
          <w:rStyle w:val="NormalTok"/>
        </w:rPr>
        <w:t xml:space="preserve">PWMCLK </w:t>
      </w:r>
      <w:r>
        <w:rPr>
          <w:rStyle w:val="OperatorTok"/>
        </w:rPr>
        <w:t xml:space="preserve">|=</w:t>
      </w:r>
      <w:r>
        <w:rPr>
          <w:rStyle w:val="NormalTok"/>
        </w:rPr>
        <w:t xml:space="preserve"> </w:t>
      </w:r>
      <w:r>
        <w:rPr>
          <w:rStyle w:val="BaseNTok"/>
        </w:rPr>
        <w:t xml:space="preserve">0b10000000</w:t>
      </w:r>
      <w:r>
        <w:rPr>
          <w:rStyle w:val="OperatorTok"/>
        </w:rPr>
        <w:t xml:space="preserve">;</w:t>
      </w:r>
      <w:r>
        <w:rPr>
          <w:rStyle w:val="NormalTok"/>
        </w:rPr>
        <w:t xml:space="preserve"> </w:t>
      </w:r>
      <w:r>
        <w:rPr>
          <w:rStyle w:val="CommentTok"/>
        </w:rPr>
        <w:t xml:space="preserve">//Use scaled clock (helps get 3 ms period </w:t>
      </w:r>
      <w:r>
        <w:br/>
      </w:r>
      <w:r>
        <w:rPr>
          <w:rStyle w:val="NormalTok"/>
        </w:rPr>
        <w:t xml:space="preserve">PWMPOL </w:t>
      </w:r>
      <w:r>
        <w:rPr>
          <w:rStyle w:val="OperatorTok"/>
        </w:rPr>
        <w:t xml:space="preserve">|=</w:t>
      </w:r>
      <w:r>
        <w:rPr>
          <w:rStyle w:val="NormalTok"/>
        </w:rPr>
        <w:t xml:space="preserve"> </w:t>
      </w:r>
      <w:r>
        <w:rPr>
          <w:rStyle w:val="BaseNTok"/>
        </w:rPr>
        <w:t xml:space="preserve">0b10000000</w:t>
      </w:r>
      <w:r>
        <w:rPr>
          <w:rStyle w:val="OperatorTok"/>
        </w:rPr>
        <w:t xml:space="preserve">;</w:t>
      </w:r>
      <w:r>
        <w:rPr>
          <w:rStyle w:val="NormalTok"/>
        </w:rPr>
        <w:t xml:space="preserve"> </w:t>
      </w:r>
      <w:r>
        <w:rPr>
          <w:rStyle w:val="CommentTok"/>
        </w:rPr>
        <w:t xml:space="preserve">//Not inverted duty cycle </w:t>
      </w:r>
      <w:r>
        <w:br/>
      </w:r>
      <w:r>
        <w:rPr>
          <w:rStyle w:val="NormalTok"/>
        </w:rPr>
        <w:t xml:space="preserve">PWMPRCLK </w:t>
      </w:r>
      <w:r>
        <w:rPr>
          <w:rStyle w:val="OperatorTok"/>
        </w:rPr>
        <w:t xml:space="preserve">&amp;=</w:t>
      </w:r>
      <w:r>
        <w:rPr>
          <w:rStyle w:val="NormalTok"/>
        </w:rPr>
        <w:t xml:space="preserve"> </w:t>
      </w:r>
      <w:r>
        <w:rPr>
          <w:rStyle w:val="BaseNTok"/>
        </w:rPr>
        <w:t xml:space="preserve">0b10001111</w:t>
      </w:r>
      <w:r>
        <w:rPr>
          <w:rStyle w:val="OperatorTok"/>
        </w:rPr>
        <w:t xml:space="preserve">;</w:t>
      </w:r>
      <w:r>
        <w:rPr>
          <w:rStyle w:val="NormalTok"/>
        </w:rPr>
        <w:t xml:space="preserve"> </w:t>
      </w:r>
      <w:r>
        <w:rPr>
          <w:rStyle w:val="CommentTok"/>
        </w:rPr>
        <w:t xml:space="preserve">//CLK_B prescaler set to 0 (bits 6, 5, 4)</w:t>
      </w:r>
    </w:p>
    <w:p>
      <w:pPr>
        <w:pStyle w:val="FirstParagraph"/>
      </w:pPr>
      <w:r>
        <w:t xml:space="preserve">We’ll get lots of resolution if we make the period of our PWM signal 10,000 cycles of the PWM clock:</w:t>
      </w:r>
    </w:p>
    <w:p>
      <w:pPr>
        <w:pStyle w:val="SourceCode"/>
      </w:pPr>
      <w:r>
        <w:rPr>
          <w:rStyle w:val="NormalTok"/>
        </w:rPr>
        <w:t xml:space="preserve">PWMPER67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//lots of resolution, clean number: the duty cycle can be set using percent x 100</w:t>
      </w:r>
    </w:p>
    <w:p>
      <w:pPr>
        <w:pStyle w:val="FirstParagraph"/>
      </w:pPr>
      <w:r>
        <w:t xml:space="preserve">Now, let’s set PWMSCLB, the PWM clock for this combined channel, so that the period is</w:t>
      </w:r>
      <w:r>
        <w:t xml:space="preserve"> </w:t>
      </w:r>
      <m:oMath>
        <m:r>
          <m:t>20</m:t>
        </m:r>
        <m:r>
          <m:t>m</m:t>
        </m:r>
        <m:r>
          <m:t>s</m:t>
        </m:r>
      </m:oMath>
      <w:r>
        <w:t xml:space="preserve"> </w:t>
      </w:r>
      <w:r>
        <w:t xml:space="preserve">(for</w:t>
      </w:r>
      <w:r>
        <w:t xml:space="preserve"> </w:t>
      </w:r>
      <m:oMath>
        <m:r>
          <m:t>50</m:t>
        </m:r>
        <m:r>
          <m:t>H</m:t>
        </m:r>
        <m:r>
          <m:t>z</m:t>
        </m:r>
      </m:oMath>
      <w:r>
        <w:t xml:space="preserve">). Here’s the calculation:</w:t>
      </w:r>
    </w:p>
    <w:p>
      <w:pPr>
        <w:pStyle w:val="BodyText"/>
      </w:pPr>
      <m:oMathPara>
        <m:oMathParaPr>
          <m:jc m:val="center"/>
        </m:oMathParaPr>
        <m:oMath>
          <m:r>
            <m:t>P</m:t>
          </m:r>
          <m:r>
            <m:t>e</m:t>
          </m:r>
          <m:r>
            <m:t>r</m:t>
          </m:r>
          <m:r>
            <m:t>i</m:t>
          </m:r>
          <m:r>
            <m:t>o</m:t>
          </m:r>
          <m:r>
            <m:t>d</m:t>
          </m:r>
          <m:r>
            <m:rPr>
              <m:sty m:val="p"/>
            </m:rPr>
            <m:t>=</m:t>
          </m:r>
          <m:r>
            <m:t>B</m:t>
          </m:r>
          <m:r>
            <m:t>u</m:t>
          </m:r>
          <m:r>
            <m:t>s</m:t>
          </m:r>
          <m:r>
            <m:t>C</m:t>
          </m:r>
          <m:r>
            <m:t>l</m:t>
          </m:r>
          <m:r>
            <m:t>o</m:t>
          </m:r>
          <m:r>
            <m:t>c</m:t>
          </m:r>
          <m:r>
            <m:t>k</m:t>
          </m:r>
          <m:r>
            <m:t>P</m:t>
          </m:r>
          <m:r>
            <m:t>e</m:t>
          </m:r>
          <m:r>
            <m:t>r</m:t>
          </m:r>
          <m:r>
            <m:t>i</m:t>
          </m:r>
          <m:r>
            <m:t>o</m:t>
          </m:r>
          <m:r>
            <m:t>d</m:t>
          </m:r>
          <m:r>
            <m:rPr>
              <m:sty m:val="p"/>
            </m:rPr>
            <m:t>*</m:t>
          </m:r>
          <m:sSup>
            <m:e>
              <m:r>
                <m:t>2</m:t>
              </m:r>
            </m:e>
            <m:sup>
              <m:r>
                <m:t>C</m:t>
              </m:r>
              <m:r>
                <m:t>L</m:t>
              </m:r>
              <m:sSub>
                <m:e>
                  <m:r>
                    <m:t>K</m:t>
                  </m:r>
                </m:e>
                <m:sub>
                  <m:r>
                    <m:t>B</m:t>
                  </m:r>
                </m:sub>
              </m:sSub>
            </m:sup>
          </m:sSup>
          <m:r>
            <m:rPr>
              <m:sty m:val="p"/>
            </m:rPr>
            <m:t>⋅</m:t>
          </m:r>
          <m:r>
            <m:t>2</m:t>
          </m:r>
          <m:r>
            <m:rPr>
              <m:sty m:val="p"/>
            </m:rPr>
            <m:t>⋅</m:t>
          </m:r>
          <m:r>
            <m:t>P</m:t>
          </m:r>
          <m:r>
            <m:t>W</m:t>
          </m:r>
          <m:r>
            <m:t>M</m:t>
          </m:r>
          <m:r>
            <m:t>S</m:t>
          </m:r>
          <m:r>
            <m:t>C</m:t>
          </m:r>
          <m:r>
            <m:t>L</m:t>
          </m:r>
          <m:r>
            <m:t>B</m:t>
          </m:r>
          <m:r>
            <m:rPr>
              <m:sty m:val="p"/>
            </m:rPr>
            <m:t>⋅</m:t>
          </m:r>
          <m:r>
            <m:t>P</m:t>
          </m:r>
          <m:r>
            <m:t>W</m:t>
          </m:r>
          <m:r>
            <m:t>M</m:t>
          </m:r>
          <m:r>
            <m:t>P</m:t>
          </m:r>
          <m:r>
            <m:t>E</m:t>
          </m:r>
          <m:r>
            <m:t>R</m:t>
          </m:r>
          <m:r>
            <m:t>67</m:t>
          </m:r>
        </m:oMath>
      </m:oMathPara>
    </w:p>
    <w:p>
      <w:pPr>
        <w:pStyle w:val="FirstParagraph"/>
      </w:pPr>
      <w:r>
        <w:t xml:space="preserve">Since we know the desired PWM period (</w:t>
      </w:r>
      <m:oMath>
        <m:r>
          <m:t>20</m:t>
        </m:r>
        <m:r>
          <m:t>m</m:t>
        </m:r>
        <m:r>
          <m:t>s</m:t>
        </m:r>
      </m:oMath>
      <w:r>
        <w:t xml:space="preserve">), the Bus Clock Period,</w:t>
      </w:r>
      <w:r>
        <w:t xml:space="preserve"> </w:t>
      </w:r>
      <m:oMath>
        <m:r>
          <m:t>C</m:t>
        </m:r>
        <m:r>
          <m:t>L</m:t>
        </m:r>
        <m:sSub>
          <m:e>
            <m:r>
              <m:t>K</m:t>
            </m:r>
          </m:e>
          <m:sub>
            <m:r>
              <m:t>B</m:t>
            </m:r>
          </m:sub>
        </m:sSub>
      </m:oMath>
      <w:r>
        <w:t xml:space="preserve"> </w:t>
      </w:r>
      <w:r>
        <w:t xml:space="preserve">(from above) and</w:t>
      </w:r>
      <w:r>
        <w:t xml:space="preserve"> </w:t>
      </w:r>
      <w:r>
        <w:rPr>
          <w:rStyle w:val="VerbatimChar"/>
        </w:rPr>
        <w:t xml:space="preserve">PWMPER67</w:t>
      </w:r>
      <w:r>
        <w:t xml:space="preserve"> </w:t>
      </w:r>
      <w:r>
        <w:t xml:space="preserve">(also from above), we can rearrange this to get what we need to put into</w:t>
      </w:r>
      <w:r>
        <w:t xml:space="preserve"> </w:t>
      </w:r>
      <w:r>
        <w:rPr>
          <w:rStyle w:val="VerbatimChar"/>
        </w:rPr>
        <w:t xml:space="preserve">PWMSCLB</w:t>
      </w:r>
      <w:r>
        <w:t xml:space="preserve">.</w:t>
      </w:r>
    </w:p>
    <w:p>
      <w:pPr>
        <w:pStyle w:val="BodyText"/>
      </w:pPr>
      <w:r>
        <w:rPr>
          <w:rStyle w:val="VerbatimChar"/>
        </w:rPr>
        <w:t xml:space="preserve">PWMSCLB =</w:t>
      </w:r>
      <w:r>
        <w:t xml:space="preserve"> </w:t>
      </w:r>
      <w:r>
        <w:t xml:space="preserve">__________</w:t>
      </w:r>
      <w:r>
        <w:t xml:space="preserve"> </w:t>
      </w:r>
      <w:r>
        <w:rPr>
          <w:rStyle w:val="VerbatimChar"/>
        </w:rPr>
        <w:t xml:space="preserve">;</w:t>
      </w:r>
    </w:p>
    <w:p>
      <w:pPr>
        <w:pStyle w:val="BodyText"/>
      </w:pPr>
      <w:r>
        <w:t xml:space="preserve">We want to start with the servo motor in the middle of its range, i.e. at a duty cycle of</w:t>
      </w:r>
      <w:r>
        <w:t xml:space="preserve"> </w:t>
      </w:r>
      <m:oMath>
        <m:r>
          <m:t>7.5</m:t>
        </m:r>
        <m:r>
          <m:rPr>
            <m:sty m:val="p"/>
          </m:rPr>
          <m:t>%</m:t>
        </m:r>
      </m:oMath>
      <w:r>
        <w:t xml:space="preserve">.</w:t>
      </w:r>
    </w:p>
    <w:p>
      <w:pPr>
        <w:pStyle w:val="BodyText"/>
      </w:pPr>
      <w:r>
        <w:rPr>
          <w:rStyle w:val="VerbatimChar"/>
        </w:rPr>
        <w:t xml:space="preserve">PWMDTY67 =</w:t>
      </w:r>
      <w:r>
        <w:t xml:space="preserve"> </w:t>
      </w:r>
      <w:r>
        <w:t xml:space="preserve">__________</w:t>
      </w:r>
      <w:r>
        <w:t xml:space="preserve"> </w:t>
      </w:r>
      <w:r>
        <w:rPr>
          <w:rStyle w:val="VerbatimChar"/>
        </w:rPr>
        <w:t xml:space="preserve">;</w:t>
      </w:r>
    </w:p>
    <w:p>
      <w:pPr>
        <w:pStyle w:val="BodyText"/>
      </w:pPr>
      <w:r>
        <w:t xml:space="preserve">Lastly, we need to turn on the PWM channel:</w:t>
      </w:r>
    </w:p>
    <w:p>
      <w:pPr>
        <w:pStyle w:val="SourceCode"/>
      </w:pPr>
      <w:r>
        <w:rPr>
          <w:rStyle w:val="NormalTok"/>
        </w:rPr>
        <w:t xml:space="preserve">PWME </w:t>
      </w:r>
      <w:r>
        <w:rPr>
          <w:rStyle w:val="OperatorTok"/>
        </w:rPr>
        <w:t xml:space="preserve">|=</w:t>
      </w:r>
      <w:r>
        <w:rPr>
          <w:rStyle w:val="NormalTok"/>
        </w:rPr>
        <w:t xml:space="preserve"> </w:t>
      </w:r>
      <w:r>
        <w:rPr>
          <w:rStyle w:val="BaseNTok"/>
        </w:rPr>
        <w:t xml:space="preserve">0b10000000</w:t>
      </w:r>
      <w:r>
        <w:rPr>
          <w:rStyle w:val="OperatorTok"/>
        </w:rPr>
        <w:t xml:space="preserve">;</w:t>
      </w:r>
    </w:p>
    <w:p>
      <w:pPr>
        <w:pStyle w:val="FirstParagraph"/>
      </w:pPr>
      <w:r>
        <w:t xml:space="preserve">Putting all of that together, you should have your microcontroller set up to deliver a</w:t>
      </w:r>
      <w:r>
        <w:t xml:space="preserve"> </w:t>
      </w:r>
      <m:oMath>
        <m:r>
          <m:t>20</m:t>
        </m:r>
        <m:r>
          <m:t>m</m:t>
        </m:r>
        <m:r>
          <m:t>s</m:t>
        </m:r>
      </m:oMath>
      <w:r>
        <w:t xml:space="preserve"> </w:t>
      </w:r>
      <w:r>
        <w:t xml:space="preserve">pulse with a</w:t>
      </w:r>
      <w:r>
        <w:t xml:space="preserve"> </w:t>
      </w:r>
      <m:oMath>
        <m:r>
          <m:t>7.5</m:t>
        </m:r>
        <m:r>
          <m:rPr>
            <m:sty m:val="p"/>
          </m:rPr>
          <m:t>%</m:t>
        </m:r>
      </m:oMath>
      <w:r>
        <w:t xml:space="preserve"> </w:t>
      </w:r>
      <w:r>
        <w:t xml:space="preserve">duty cycle, and the motor should move to the middle of its available range, or</w:t>
      </w:r>
      <w:r>
        <w:t xml:space="preserve"> </w:t>
      </w:r>
      <m:oMath>
        <m:sSup>
          <m:e>
            <m:r>
              <m:t>90</m:t>
            </m:r>
          </m:e>
          <m:sup>
            <m:r>
              <m:rPr>
                <m:sty m:val="p"/>
              </m:rPr>
              <m:t>∘</m:t>
            </m:r>
          </m:sup>
        </m:sSup>
      </m:oMath>
      <w:r>
        <w:t xml:space="preserve">.</w:t>
      </w:r>
    </w:p>
    <w:p>
      <w:pPr>
        <w:pStyle w:val="BodyText"/>
      </w:pPr>
      <w:r>
        <w:t xml:space="preserve">Use your</w:t>
      </w:r>
      <w:r>
        <w:t xml:space="preserve"> </w:t>
      </w:r>
      <m:oMath>
        <m:r>
          <m:t>6</m:t>
        </m:r>
        <m:sSub>
          <m:e>
            <m:r>
              <m:t>V</m:t>
            </m:r>
          </m:e>
          <m:sub>
            <m:r>
              <m:t>D</m:t>
            </m:r>
            <m:r>
              <m:t>C</m:t>
            </m:r>
          </m:sub>
        </m:sSub>
      </m:oMath>
      <w:r>
        <w:t xml:space="preserve"> </w:t>
      </w:r>
      <w:r>
        <w:t xml:space="preserve">battery pack to power the servo motor PWM Channel</w:t>
      </w:r>
      <w:r>
        <w:t xml:space="preserve"> </w:t>
      </w:r>
      <w:r>
        <w:t xml:space="preserve">“</w:t>
      </w:r>
      <w:r>
        <w:t xml:space="preserve">67</w:t>
      </w:r>
      <w:r>
        <w:t xml:space="preserve">”</w:t>
      </w:r>
      <w:r>
        <w:t xml:space="preserve"> </w:t>
      </w:r>
      <w:r>
        <w:t xml:space="preserve">is available at Pin 109 of the 9S12 microcontroller Make sure you establish a common ground between the microcontroller and the motor’s power supply</w:t>
      </w:r>
    </w:p>
    <w:p>
      <w:pPr>
        <w:pStyle w:val="BodyText"/>
      </w:pPr>
      <w:r>
        <w:t xml:space="preserve">Now it’s up to you to create the remaining part of the program to do the following:</w:t>
      </w:r>
    </w:p>
    <w:p>
      <w:pPr>
        <w:numPr>
          <w:ilvl w:val="0"/>
          <w:numId w:val="1001"/>
        </w:numPr>
      </w:pPr>
      <w:r>
        <w:t xml:space="preserve">Allow approximately 10 ms between adjustments so that the motor’s position changes relatively slowly</w:t>
      </w:r>
    </w:p>
    <w:p>
      <w:pPr>
        <w:numPr>
          <w:ilvl w:val="0"/>
          <w:numId w:val="1001"/>
        </w:numPr>
      </w:pPr>
      <w:r>
        <w:t xml:space="preserve">First, increment the duty cycle by</w:t>
      </w:r>
      <w:r>
        <w:t xml:space="preserve"> </w:t>
      </w:r>
      <m:oMath>
        <m:r>
          <m:t>0.05</m:t>
        </m:r>
        <m:r>
          <m:rPr>
            <m:sty m:val="p"/>
          </m:rPr>
          <m:t>%</m:t>
        </m:r>
      </m:oMath>
      <w:r>
        <w:t xml:space="preserve"> </w:t>
      </w:r>
      <w:r>
        <w:t xml:space="preserve">per adjustment until it reaches the upper limit</w:t>
      </w:r>
    </w:p>
    <w:p>
      <w:pPr>
        <w:numPr>
          <w:ilvl w:val="0"/>
          <w:numId w:val="1001"/>
        </w:numPr>
      </w:pPr>
      <w:r>
        <w:t xml:space="preserve">Next, decrement the duty cycle by</w:t>
      </w:r>
      <w:r>
        <w:t xml:space="preserve"> </w:t>
      </w:r>
      <m:oMath>
        <m:r>
          <m:t>0.05</m:t>
        </m:r>
        <m:r>
          <m:rPr>
            <m:sty m:val="p"/>
          </m:rPr>
          <m:t>%</m:t>
        </m:r>
      </m:oMath>
      <w:r>
        <w:t xml:space="preserve"> </w:t>
      </w:r>
      <w:r>
        <w:t xml:space="preserve">per adjustment until it reaches the lower limit:</w:t>
      </w:r>
      <w:r>
        <w:t xml:space="preserve"> </w:t>
      </w:r>
      <m:oMath>
        <m:r>
          <m:t>0.05</m:t>
        </m:r>
        <m:r>
          <m:rPr>
            <m:sty m:val="p"/>
          </m:rPr>
          <m:t>%</m:t>
        </m:r>
      </m:oMath>
      <w:r>
        <w:t xml:space="preserve"> </w:t>
      </w:r>
      <w:r>
        <w:t xml:space="preserve">adjustment of the duty cycle requires the addition or subtraction of __________ to or from</w:t>
      </w:r>
      <w:r>
        <w:t xml:space="preserve"> </w:t>
      </w:r>
      <w:r>
        <w:rPr>
          <w:rStyle w:val="VerbatimChar"/>
        </w:rPr>
        <w:t xml:space="preserve">PWMDTY67</w:t>
      </w:r>
      <w:r>
        <w:t xml:space="preserve">.</w:t>
      </w:r>
    </w:p>
    <w:p>
      <w:pPr>
        <w:numPr>
          <w:ilvl w:val="0"/>
          <w:numId w:val="1001"/>
        </w:numPr>
      </w:pPr>
      <w:r>
        <w:t xml:space="preserve">Make the process repeat endlessly.</w:t>
      </w:r>
    </w:p>
    <w:p>
      <w:pPr>
        <w:pStyle w:val="FirstParagraph"/>
      </w:pPr>
      <w:r>
        <w:t xml:space="preserve">To make the motion of the servo obvious, place the single arm extension available in the servo motor kit on the output shaft.</w:t>
      </w:r>
    </w:p>
    <w:p>
      <w:pPr>
        <w:pStyle w:val="BodyText"/>
      </w:pPr>
      <w:r>
        <w:t xml:space="preserve">If your servo motor doesn’t cover</w:t>
      </w:r>
      <w:r>
        <w:t xml:space="preserve"> </w:t>
      </w:r>
      <m:oMath>
        <m:sSup>
          <m:e>
            <m:r>
              <m:t>180</m:t>
            </m:r>
          </m:e>
          <m:sup>
            <m:r>
              <m:rPr>
                <m:sty m:val="p"/>
              </m:rPr>
              <m:t>∘</m:t>
            </m:r>
          </m:sup>
        </m:sSup>
      </m:oMath>
      <w:r>
        <w:t xml:space="preserve"> </w:t>
      </w:r>
      <w:r>
        <w:t xml:space="preserve">motion or covers more than</w:t>
      </w:r>
      <w:r>
        <w:t xml:space="preserve"> </w:t>
      </w:r>
      <m:oMath>
        <m:sSup>
          <m:e>
            <m:r>
              <m:t>180</m:t>
            </m:r>
          </m:e>
          <m:sup>
            <m:r>
              <m:rPr>
                <m:sty m:val="p"/>
              </m:rPr>
              <m:t>∘</m:t>
            </m:r>
          </m:sup>
        </m:sSup>
      </m:oMath>
      <w:r>
        <w:t xml:space="preserve"> </w:t>
      </w:r>
      <w:r>
        <w:t xml:space="preserve">of motion, or if your middle value doesn’t place the motor at</w:t>
      </w:r>
      <w:r>
        <w:t xml:space="preserve"> </w:t>
      </w:r>
      <m:oMath>
        <m:sSup>
          <m:e>
            <m:r>
              <m:t>90</m:t>
            </m:r>
          </m:e>
          <m:sup>
            <m:r>
              <m:rPr>
                <m:sty m:val="p"/>
              </m:rPr>
              <m:t>∘</m:t>
            </m:r>
          </m:sup>
        </m:sSup>
      </m:oMath>
      <w:r>
        <w:t xml:space="preserve">, adjust the duty cycle values to calibrate the range of motion.</w:t>
      </w:r>
    </w:p>
    <w:p>
      <w:pPr>
        <w:pStyle w:val="BodyText"/>
      </w:pPr>
      <w:r>
        <w:t xml:space="preserve">Have your instructor grade your work out of seven available marks—two for the working circuit, five for your software. If your instructor grades your work in class, enter the assigned grade below. Otherwise, upload two things: a short video of the servo running, and the</w:t>
      </w:r>
      <w:r>
        <w:t xml:space="preserve"> </w:t>
      </w:r>
      <w:r>
        <w:rPr>
          <w:rStyle w:val="VerbatimChar"/>
        </w:rPr>
        <w:t xml:space="preserve">main.c</w:t>
      </w:r>
      <w:r>
        <w:t xml:space="preserve"> </w:t>
      </w:r>
      <w:r>
        <w:t xml:space="preserve">file from your software.</w:t>
      </w:r>
    </w:p>
    <w:p>
      <w:r>
        <w:br w:type="page"/>
      </w:r>
    </w:p>
    <w:bookmarkStart w:id="20" w:name="answers"/>
    <w:p>
      <w:pPr>
        <w:pStyle w:val="Heading3"/>
      </w:pPr>
      <w:r>
        <w:t xml:space="preserve">0.1 Answers</w:t>
      </w:r>
    </w:p>
    <w:p>
      <w:pPr>
        <w:numPr>
          <w:ilvl w:val="0"/>
          <w:numId w:val="1002"/>
        </w:numPr>
      </w:pPr>
      <w:r>
        <w:t xml:space="preserve">20</w:t>
      </w:r>
    </w:p>
    <w:p>
      <w:pPr>
        <w:numPr>
          <w:ilvl w:val="0"/>
          <w:numId w:val="1002"/>
        </w:numPr>
      </w:pPr>
      <w:r>
        <w:t xml:space="preserve">750</w:t>
      </w:r>
    </w:p>
    <w:p>
      <w:pPr>
        <w:numPr>
          <w:ilvl w:val="0"/>
          <w:numId w:val="1002"/>
        </w:numPr>
      </w:pPr>
      <w:r>
        <w:t xml:space="preserve">5</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CMPE2150 SA 09</dc:title>
  <dc:creator>Taylor, Moore, and Armstrong</dc:creator>
  <cp:keywords/>
  <dcterms:created xsi:type="dcterms:W3CDTF">2024-11-01T17:54:10Z</dcterms:created>
  <dcterms:modified xsi:type="dcterms:W3CDTF">2024-11-01T17:54:10Z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p-location">
    <vt:lpwstr>margin</vt:lpwstr>
  </property>
  <property fmtid="{D5CDD505-2E9C-101B-9397-08002B2CF9AE}" pid="6" name="citation-location">
    <vt:lpwstr>margin</vt:lpwstr>
  </property>
  <property fmtid="{D5CDD505-2E9C-101B-9397-08002B2CF9AE}" pid="7" name="date">
    <vt:lpwstr>01 Nov 2024</vt:lpwstr>
  </property>
  <property fmtid="{D5CDD505-2E9C-101B-9397-08002B2CF9AE}" pid="8" name="date-format">
    <vt:lpwstr>DD MMM YYYY</vt:lpwstr>
  </property>
  <property fmtid="{D5CDD505-2E9C-101B-9397-08002B2CF9AE}" pid="9" name="editor">
    <vt:lpwstr>visual</vt:lpwstr>
  </property>
  <property fmtid="{D5CDD505-2E9C-101B-9397-08002B2CF9AE}" pid="10" name="fig-cap-location">
    <vt:lpwstr>margin</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Servo Motors</vt:lpwstr>
  </property>
  <property fmtid="{D5CDD505-2E9C-101B-9397-08002B2CF9AE}" pid="16" name="title-block-banner">
    <vt:lpwstr>#002d74</vt:lpwstr>
  </property>
  <property fmtid="{D5CDD505-2E9C-101B-9397-08002B2CF9AE}" pid="17" name="toc-expand">
    <vt:lpwstr>True</vt:lpwstr>
  </property>
  <property fmtid="{D5CDD505-2E9C-101B-9397-08002B2CF9AE}" pid="18" name="toc-location">
    <vt:lpwstr>right</vt:lpwstr>
  </property>
  <property fmtid="{D5CDD505-2E9C-101B-9397-08002B2CF9AE}" pid="19" name="toc-title">
    <vt:lpwstr>Table of contents</vt:lpwstr>
  </property>
</Properties>
</file>