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16F5D" w14:textId="1410E3BC" w:rsidR="002C3CF5" w:rsidRPr="00C643D7" w:rsidRDefault="002C3CF5" w:rsidP="00245EA5">
      <w:pPr>
        <w:pStyle w:val="Heading1"/>
        <w:ind w:left="360" w:firstLine="0"/>
        <w:rPr>
          <w:rFonts w:ascii="Times New Roman" w:eastAsia="Times New Roman" w:hAnsi="Times New Roman" w:cs="Times New Roman"/>
          <w:b/>
          <w:bCs/>
          <w:color w:val="auto"/>
          <w:kern w:val="36"/>
          <w:sz w:val="48"/>
          <w:szCs w:val="48"/>
        </w:rPr>
      </w:pPr>
      <w:bookmarkStart w:id="0" w:name="_GoBack"/>
      <w:bookmarkEnd w:id="0"/>
      <w:r w:rsidRPr="00C643D7">
        <w:rPr>
          <w:rFonts w:ascii="Times New Roman" w:eastAsia="Times New Roman" w:hAnsi="Times New Roman" w:cs="Times New Roman"/>
          <w:b/>
          <w:bCs/>
          <w:color w:val="auto"/>
          <w:kern w:val="36"/>
          <w:sz w:val="48"/>
          <w:szCs w:val="48"/>
        </w:rPr>
        <w:t>Sentiment Analysis of Customers of Textile Fashion Brands in Pakistan</w:t>
      </w:r>
    </w:p>
    <w:p w14:paraId="64DA053F" w14:textId="77777777" w:rsidR="002C3CF5" w:rsidRPr="00C643D7" w:rsidRDefault="00245EA5" w:rsidP="002C3CF5">
      <w:pPr>
        <w:spacing w:after="0" w:line="240" w:lineRule="auto"/>
        <w:ind w:left="0" w:firstLine="0"/>
        <w:jc w:val="left"/>
        <w:rPr>
          <w:color w:val="auto"/>
          <w:szCs w:val="24"/>
        </w:rPr>
      </w:pPr>
      <w:r>
        <w:rPr>
          <w:color w:val="auto"/>
          <w:szCs w:val="24"/>
        </w:rPr>
        <w:pict w14:anchorId="7A68930B">
          <v:rect id="_x0000_i1025" style="width:0;height:1.5pt" o:hralign="center" o:hrstd="t" o:hr="t" fillcolor="#a0a0a0" stroked="f"/>
        </w:pict>
      </w:r>
    </w:p>
    <w:p w14:paraId="1B082026"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1. Introduction</w:t>
      </w:r>
    </w:p>
    <w:p w14:paraId="21C6189D"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t>This project focuses on understanding the public perception of prominent Pakistani textile fashion brands by conducting sentiment analysis on customer comments gathered from social media platforms. By analyzing customer feedback, we aim to uncover the key drivers behind positive and negative sentiments and evaluate the influence of marketing strategies, particularly sustainability initiatives, on customer attitudes over time.</w:t>
      </w:r>
    </w:p>
    <w:p w14:paraId="47AB0B76" w14:textId="77777777" w:rsidR="002C3CF5" w:rsidRPr="00C643D7" w:rsidRDefault="00245EA5" w:rsidP="002C3CF5">
      <w:pPr>
        <w:spacing w:after="0" w:line="240" w:lineRule="auto"/>
        <w:ind w:left="0" w:firstLine="0"/>
        <w:jc w:val="left"/>
        <w:rPr>
          <w:color w:val="auto"/>
          <w:szCs w:val="24"/>
        </w:rPr>
      </w:pPr>
      <w:r>
        <w:rPr>
          <w:color w:val="auto"/>
          <w:szCs w:val="24"/>
        </w:rPr>
        <w:pict w14:anchorId="18DE1212">
          <v:rect id="_x0000_i1026" style="width:0;height:1.5pt" o:hralign="center" o:hrstd="t" o:hr="t" fillcolor="#a0a0a0" stroked="f"/>
        </w:pict>
      </w:r>
    </w:p>
    <w:p w14:paraId="07E39233"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2. Project Objectives</w:t>
      </w:r>
    </w:p>
    <w:p w14:paraId="406C6A52" w14:textId="77777777" w:rsidR="002C3CF5" w:rsidRPr="00C643D7" w:rsidRDefault="002C3CF5" w:rsidP="002C3CF5">
      <w:pPr>
        <w:numPr>
          <w:ilvl w:val="0"/>
          <w:numId w:val="1"/>
        </w:numPr>
        <w:spacing w:before="100" w:beforeAutospacing="1" w:after="100" w:afterAutospacing="1" w:line="240" w:lineRule="auto"/>
        <w:jc w:val="left"/>
        <w:rPr>
          <w:color w:val="auto"/>
          <w:szCs w:val="24"/>
        </w:rPr>
      </w:pPr>
      <w:r w:rsidRPr="00C643D7">
        <w:rPr>
          <w:color w:val="auto"/>
          <w:szCs w:val="24"/>
        </w:rPr>
        <w:t>To collect real customer comments from social media regarding leading Pakistani textile brands (Sapphire).</w:t>
      </w:r>
    </w:p>
    <w:p w14:paraId="1A37A3AF" w14:textId="77777777" w:rsidR="002C3CF5" w:rsidRPr="00C643D7" w:rsidRDefault="002C3CF5" w:rsidP="002C3CF5">
      <w:pPr>
        <w:numPr>
          <w:ilvl w:val="0"/>
          <w:numId w:val="1"/>
        </w:numPr>
        <w:spacing w:before="100" w:beforeAutospacing="1" w:after="100" w:afterAutospacing="1" w:line="240" w:lineRule="auto"/>
        <w:jc w:val="left"/>
        <w:rPr>
          <w:color w:val="auto"/>
          <w:szCs w:val="24"/>
        </w:rPr>
      </w:pPr>
      <w:r w:rsidRPr="00C643D7">
        <w:rPr>
          <w:color w:val="auto"/>
          <w:szCs w:val="24"/>
        </w:rPr>
        <w:t>To preprocess and clean the collected textual data for accurate analysis.</w:t>
      </w:r>
    </w:p>
    <w:p w14:paraId="638F2685" w14:textId="77777777" w:rsidR="002C3CF5" w:rsidRPr="00C643D7" w:rsidRDefault="002C3CF5" w:rsidP="002C3CF5">
      <w:pPr>
        <w:numPr>
          <w:ilvl w:val="0"/>
          <w:numId w:val="1"/>
        </w:numPr>
        <w:spacing w:before="100" w:beforeAutospacing="1" w:after="100" w:afterAutospacing="1" w:line="240" w:lineRule="auto"/>
        <w:jc w:val="left"/>
        <w:rPr>
          <w:color w:val="auto"/>
          <w:szCs w:val="24"/>
        </w:rPr>
      </w:pPr>
      <w:r w:rsidRPr="00C643D7">
        <w:rPr>
          <w:color w:val="auto"/>
          <w:szCs w:val="24"/>
        </w:rPr>
        <w:t>To apply sentiment analysis techniques using Python to categorize feedback as positive, negative, or neutral.</w:t>
      </w:r>
    </w:p>
    <w:p w14:paraId="05C5B421" w14:textId="77777777" w:rsidR="002C3CF5" w:rsidRPr="00C643D7" w:rsidRDefault="002C3CF5" w:rsidP="002C3CF5">
      <w:pPr>
        <w:numPr>
          <w:ilvl w:val="0"/>
          <w:numId w:val="1"/>
        </w:numPr>
        <w:spacing w:before="100" w:beforeAutospacing="1" w:after="100" w:afterAutospacing="1" w:line="240" w:lineRule="auto"/>
        <w:jc w:val="left"/>
        <w:rPr>
          <w:color w:val="auto"/>
          <w:szCs w:val="24"/>
        </w:rPr>
      </w:pPr>
      <w:r w:rsidRPr="00C643D7">
        <w:rPr>
          <w:color w:val="auto"/>
          <w:szCs w:val="24"/>
        </w:rPr>
        <w:t>To visualize sentiment trends over time.</w:t>
      </w:r>
    </w:p>
    <w:p w14:paraId="0C9C1A7A" w14:textId="77777777" w:rsidR="002C3CF5" w:rsidRPr="00C643D7" w:rsidRDefault="002C3CF5" w:rsidP="002C3CF5">
      <w:pPr>
        <w:numPr>
          <w:ilvl w:val="0"/>
          <w:numId w:val="1"/>
        </w:numPr>
        <w:spacing w:before="100" w:beforeAutospacing="1" w:after="100" w:afterAutospacing="1" w:line="240" w:lineRule="auto"/>
        <w:jc w:val="left"/>
        <w:rPr>
          <w:color w:val="auto"/>
          <w:szCs w:val="24"/>
        </w:rPr>
      </w:pPr>
      <w:r w:rsidRPr="00C643D7">
        <w:rPr>
          <w:color w:val="auto"/>
          <w:szCs w:val="24"/>
        </w:rPr>
        <w:t>To derive actionable insights about customer perception and the impact of marketing efforts.</w:t>
      </w:r>
    </w:p>
    <w:p w14:paraId="5BB06E8B" w14:textId="77777777" w:rsidR="002C3CF5" w:rsidRPr="00C643D7" w:rsidRDefault="00245EA5" w:rsidP="002C3CF5">
      <w:pPr>
        <w:spacing w:after="0" w:line="240" w:lineRule="auto"/>
        <w:ind w:left="0" w:firstLine="0"/>
        <w:jc w:val="left"/>
        <w:rPr>
          <w:color w:val="auto"/>
          <w:szCs w:val="24"/>
        </w:rPr>
      </w:pPr>
      <w:r>
        <w:rPr>
          <w:color w:val="auto"/>
          <w:szCs w:val="24"/>
        </w:rPr>
        <w:pict w14:anchorId="1A6806CC">
          <v:rect id="_x0000_i1027" style="width:0;height:1.5pt" o:hralign="center" o:hrstd="t" o:hr="t" fillcolor="#a0a0a0" stroked="f"/>
        </w:pict>
      </w:r>
    </w:p>
    <w:p w14:paraId="1A8DBB7E"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3. Phase 1: Data Scraping and Preprocessing</w:t>
      </w:r>
    </w:p>
    <w:p w14:paraId="4A5E80F4"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3.1 Data Collection</w:t>
      </w:r>
    </w:p>
    <w:p w14:paraId="2685E29D" w14:textId="77777777" w:rsidR="002C3CF5" w:rsidRPr="00C643D7" w:rsidRDefault="002C3CF5" w:rsidP="002C3CF5">
      <w:pPr>
        <w:numPr>
          <w:ilvl w:val="0"/>
          <w:numId w:val="2"/>
        </w:numPr>
        <w:spacing w:before="100" w:beforeAutospacing="1" w:after="100" w:afterAutospacing="1" w:line="240" w:lineRule="auto"/>
        <w:jc w:val="left"/>
        <w:rPr>
          <w:color w:val="auto"/>
          <w:szCs w:val="24"/>
        </w:rPr>
      </w:pPr>
      <w:r w:rsidRPr="00C643D7">
        <w:rPr>
          <w:rFonts w:eastAsiaTheme="majorEastAsia"/>
          <w:b/>
          <w:bCs/>
          <w:color w:val="auto"/>
          <w:szCs w:val="24"/>
        </w:rPr>
        <w:t>Sources Used:</w:t>
      </w:r>
      <w:r w:rsidRPr="00C643D7">
        <w:rPr>
          <w:color w:val="auto"/>
          <w:szCs w:val="24"/>
        </w:rPr>
        <w:t xml:space="preserve"> Facebook and Twitter official brand pages, customer discussion forums, and Instagram comments.</w:t>
      </w:r>
    </w:p>
    <w:p w14:paraId="79536FEE" w14:textId="77777777" w:rsidR="002C3CF5" w:rsidRPr="00C643D7" w:rsidRDefault="002C3CF5" w:rsidP="002C3CF5">
      <w:pPr>
        <w:numPr>
          <w:ilvl w:val="0"/>
          <w:numId w:val="2"/>
        </w:numPr>
        <w:spacing w:before="100" w:beforeAutospacing="1" w:after="100" w:afterAutospacing="1" w:line="240" w:lineRule="auto"/>
        <w:jc w:val="left"/>
        <w:rPr>
          <w:color w:val="auto"/>
          <w:szCs w:val="24"/>
        </w:rPr>
      </w:pPr>
      <w:r w:rsidRPr="00C643D7">
        <w:rPr>
          <w:rFonts w:eastAsiaTheme="majorEastAsia"/>
          <w:b/>
          <w:bCs/>
          <w:color w:val="auto"/>
          <w:szCs w:val="24"/>
        </w:rPr>
        <w:t>Brands Covered:</w:t>
      </w:r>
      <w:r w:rsidRPr="00C643D7">
        <w:rPr>
          <w:color w:val="auto"/>
          <w:szCs w:val="24"/>
        </w:rPr>
        <w:t xml:space="preserve"> Sapphire</w:t>
      </w:r>
      <w:r>
        <w:rPr>
          <w:color w:val="auto"/>
          <w:szCs w:val="24"/>
        </w:rPr>
        <w:t>.</w:t>
      </w:r>
    </w:p>
    <w:p w14:paraId="10FA07EE" w14:textId="77777777" w:rsidR="002C3CF5" w:rsidRPr="00C643D7" w:rsidRDefault="002C3CF5" w:rsidP="002C3CF5">
      <w:pPr>
        <w:numPr>
          <w:ilvl w:val="0"/>
          <w:numId w:val="2"/>
        </w:numPr>
        <w:spacing w:before="100" w:beforeAutospacing="1" w:after="100" w:afterAutospacing="1" w:line="240" w:lineRule="auto"/>
        <w:jc w:val="left"/>
        <w:rPr>
          <w:color w:val="auto"/>
          <w:szCs w:val="24"/>
        </w:rPr>
      </w:pPr>
      <w:r w:rsidRPr="00C643D7">
        <w:rPr>
          <w:rFonts w:eastAsiaTheme="majorEastAsia"/>
          <w:b/>
          <w:bCs/>
          <w:color w:val="auto"/>
          <w:szCs w:val="24"/>
        </w:rPr>
        <w:t>Tools Used:</w:t>
      </w:r>
    </w:p>
    <w:p w14:paraId="630F02B6" w14:textId="77777777" w:rsidR="002C3CF5" w:rsidRPr="00C643D7" w:rsidRDefault="002C3CF5" w:rsidP="002C3CF5">
      <w:pPr>
        <w:numPr>
          <w:ilvl w:val="1"/>
          <w:numId w:val="2"/>
        </w:numPr>
        <w:spacing w:before="100" w:beforeAutospacing="1" w:after="100" w:afterAutospacing="1" w:line="240" w:lineRule="auto"/>
        <w:jc w:val="left"/>
        <w:rPr>
          <w:color w:val="auto"/>
          <w:szCs w:val="24"/>
        </w:rPr>
      </w:pPr>
      <w:r w:rsidRPr="00C643D7">
        <w:rPr>
          <w:rFonts w:eastAsiaTheme="majorEastAsia"/>
          <w:b/>
          <w:bCs/>
          <w:color w:val="auto"/>
          <w:szCs w:val="24"/>
        </w:rPr>
        <w:t>Selenium</w:t>
      </w:r>
      <w:r w:rsidRPr="00C643D7">
        <w:rPr>
          <w:color w:val="auto"/>
          <w:szCs w:val="24"/>
        </w:rPr>
        <w:t>: For scraping dynamic content from Instagram and Facebook.</w:t>
      </w:r>
    </w:p>
    <w:p w14:paraId="51E7E45F" w14:textId="77777777" w:rsidR="002C3CF5" w:rsidRPr="00C643D7" w:rsidRDefault="002C3CF5" w:rsidP="002C3CF5">
      <w:pPr>
        <w:numPr>
          <w:ilvl w:val="1"/>
          <w:numId w:val="2"/>
        </w:numPr>
        <w:spacing w:before="100" w:beforeAutospacing="1" w:after="100" w:afterAutospacing="1" w:line="240" w:lineRule="auto"/>
        <w:jc w:val="left"/>
        <w:rPr>
          <w:color w:val="auto"/>
          <w:szCs w:val="24"/>
        </w:rPr>
      </w:pPr>
      <w:proofErr w:type="spellStart"/>
      <w:r w:rsidRPr="00C643D7">
        <w:rPr>
          <w:rFonts w:eastAsiaTheme="majorEastAsia"/>
          <w:b/>
          <w:bCs/>
          <w:color w:val="auto"/>
          <w:szCs w:val="24"/>
        </w:rPr>
        <w:t>BeautifulSoup</w:t>
      </w:r>
      <w:proofErr w:type="spellEnd"/>
      <w:r w:rsidRPr="00C643D7">
        <w:rPr>
          <w:color w:val="auto"/>
          <w:szCs w:val="24"/>
        </w:rPr>
        <w:t>: For parsing HTML from static web pages.</w:t>
      </w:r>
    </w:p>
    <w:p w14:paraId="4830EBB3" w14:textId="77777777" w:rsidR="002C3CF5" w:rsidRPr="00C643D7" w:rsidRDefault="002C3CF5" w:rsidP="002C3CF5">
      <w:pPr>
        <w:numPr>
          <w:ilvl w:val="1"/>
          <w:numId w:val="2"/>
        </w:numPr>
        <w:spacing w:before="100" w:beforeAutospacing="1" w:after="100" w:afterAutospacing="1" w:line="240" w:lineRule="auto"/>
        <w:jc w:val="left"/>
        <w:rPr>
          <w:color w:val="auto"/>
          <w:szCs w:val="24"/>
        </w:rPr>
      </w:pPr>
      <w:proofErr w:type="spellStart"/>
      <w:r w:rsidRPr="00C643D7">
        <w:rPr>
          <w:rFonts w:eastAsiaTheme="majorEastAsia"/>
          <w:b/>
          <w:bCs/>
          <w:color w:val="auto"/>
          <w:szCs w:val="24"/>
        </w:rPr>
        <w:t>Tweepy</w:t>
      </w:r>
      <w:proofErr w:type="spellEnd"/>
      <w:r w:rsidRPr="00C643D7">
        <w:rPr>
          <w:rFonts w:eastAsiaTheme="majorEastAsia"/>
          <w:b/>
          <w:bCs/>
          <w:color w:val="auto"/>
          <w:szCs w:val="24"/>
        </w:rPr>
        <w:t xml:space="preserve"> (Twitter API)</w:t>
      </w:r>
      <w:r w:rsidRPr="00C643D7">
        <w:rPr>
          <w:color w:val="auto"/>
          <w:szCs w:val="24"/>
        </w:rPr>
        <w:t>: For fetching public tweets mentioning the brands.</w:t>
      </w:r>
    </w:p>
    <w:p w14:paraId="17CF0E0B"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lastRenderedPageBreak/>
        <w:t xml:space="preserve">Approximately </w:t>
      </w:r>
      <w:r>
        <w:rPr>
          <w:color w:val="auto"/>
          <w:szCs w:val="24"/>
        </w:rPr>
        <w:t>1000+</w:t>
      </w:r>
      <w:r w:rsidRPr="00C643D7">
        <w:rPr>
          <w:color w:val="auto"/>
          <w:szCs w:val="24"/>
        </w:rPr>
        <w:t xml:space="preserve"> comments were collected </w:t>
      </w:r>
    </w:p>
    <w:p w14:paraId="7D5A7191"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3.2 Data Preprocessing</w:t>
      </w:r>
    </w:p>
    <w:p w14:paraId="11C3C303" w14:textId="77777777" w:rsidR="002C3CF5" w:rsidRPr="00C643D7" w:rsidRDefault="002C3CF5" w:rsidP="002C3CF5">
      <w:pPr>
        <w:numPr>
          <w:ilvl w:val="0"/>
          <w:numId w:val="3"/>
        </w:numPr>
        <w:spacing w:before="100" w:beforeAutospacing="1" w:after="100" w:afterAutospacing="1" w:line="240" w:lineRule="auto"/>
        <w:jc w:val="left"/>
        <w:rPr>
          <w:color w:val="auto"/>
          <w:szCs w:val="24"/>
        </w:rPr>
      </w:pPr>
      <w:r w:rsidRPr="00C643D7">
        <w:rPr>
          <w:rFonts w:eastAsiaTheme="majorEastAsia"/>
          <w:b/>
          <w:bCs/>
          <w:color w:val="auto"/>
          <w:szCs w:val="24"/>
        </w:rPr>
        <w:t>Steps Taken:</w:t>
      </w:r>
    </w:p>
    <w:p w14:paraId="1E1CFCF8" w14:textId="77777777" w:rsidR="002C3CF5" w:rsidRPr="00C643D7" w:rsidRDefault="002C3CF5" w:rsidP="002C3CF5">
      <w:pPr>
        <w:numPr>
          <w:ilvl w:val="1"/>
          <w:numId w:val="3"/>
        </w:numPr>
        <w:spacing w:before="100" w:beforeAutospacing="1" w:after="100" w:afterAutospacing="1" w:line="240" w:lineRule="auto"/>
        <w:jc w:val="left"/>
        <w:rPr>
          <w:color w:val="auto"/>
          <w:szCs w:val="24"/>
        </w:rPr>
      </w:pPr>
      <w:r w:rsidRPr="00C643D7">
        <w:rPr>
          <w:color w:val="auto"/>
          <w:szCs w:val="24"/>
        </w:rPr>
        <w:t>Removed duplicate and irrelevant comments (e.g., spam or off-topic).</w:t>
      </w:r>
    </w:p>
    <w:p w14:paraId="59217662" w14:textId="77777777" w:rsidR="002C3CF5" w:rsidRPr="00C643D7" w:rsidRDefault="002C3CF5" w:rsidP="002C3CF5">
      <w:pPr>
        <w:numPr>
          <w:ilvl w:val="1"/>
          <w:numId w:val="3"/>
        </w:numPr>
        <w:spacing w:before="100" w:beforeAutospacing="1" w:after="100" w:afterAutospacing="1" w:line="240" w:lineRule="auto"/>
        <w:jc w:val="left"/>
        <w:rPr>
          <w:color w:val="auto"/>
          <w:szCs w:val="24"/>
        </w:rPr>
      </w:pPr>
      <w:r w:rsidRPr="00C643D7">
        <w:rPr>
          <w:color w:val="auto"/>
          <w:szCs w:val="24"/>
        </w:rPr>
        <w:t>Applied text normalization (lowercasing, punctuation removal).</w:t>
      </w:r>
    </w:p>
    <w:p w14:paraId="73C76198" w14:textId="77777777" w:rsidR="002C3CF5" w:rsidRPr="00C643D7" w:rsidRDefault="002C3CF5" w:rsidP="002C3CF5">
      <w:pPr>
        <w:numPr>
          <w:ilvl w:val="1"/>
          <w:numId w:val="3"/>
        </w:numPr>
        <w:spacing w:before="100" w:beforeAutospacing="1" w:after="100" w:afterAutospacing="1" w:line="240" w:lineRule="auto"/>
        <w:jc w:val="left"/>
        <w:rPr>
          <w:color w:val="auto"/>
          <w:szCs w:val="24"/>
        </w:rPr>
      </w:pPr>
      <w:r w:rsidRPr="00C643D7">
        <w:rPr>
          <w:color w:val="auto"/>
          <w:szCs w:val="24"/>
        </w:rPr>
        <w:t xml:space="preserve">Removed </w:t>
      </w:r>
      <w:proofErr w:type="spellStart"/>
      <w:r w:rsidRPr="00C643D7">
        <w:rPr>
          <w:color w:val="auto"/>
          <w:szCs w:val="24"/>
        </w:rPr>
        <w:t>stopwords</w:t>
      </w:r>
      <w:proofErr w:type="spellEnd"/>
      <w:r w:rsidRPr="00C643D7">
        <w:rPr>
          <w:color w:val="auto"/>
          <w:szCs w:val="24"/>
        </w:rPr>
        <w:t xml:space="preserve"> using NLTK.</w:t>
      </w:r>
    </w:p>
    <w:p w14:paraId="42F7F5CF" w14:textId="77777777" w:rsidR="002C3CF5" w:rsidRPr="00C643D7" w:rsidRDefault="002C3CF5" w:rsidP="002C3CF5">
      <w:pPr>
        <w:numPr>
          <w:ilvl w:val="1"/>
          <w:numId w:val="3"/>
        </w:numPr>
        <w:spacing w:before="100" w:beforeAutospacing="1" w:after="100" w:afterAutospacing="1" w:line="240" w:lineRule="auto"/>
        <w:jc w:val="left"/>
        <w:rPr>
          <w:color w:val="auto"/>
          <w:szCs w:val="24"/>
        </w:rPr>
      </w:pPr>
      <w:r w:rsidRPr="00C643D7">
        <w:rPr>
          <w:color w:val="auto"/>
          <w:szCs w:val="24"/>
        </w:rPr>
        <w:t>Applied tokenization and lemmatization.</w:t>
      </w:r>
    </w:p>
    <w:p w14:paraId="3D9DEE20" w14:textId="77777777" w:rsidR="002C3CF5" w:rsidRPr="00C643D7" w:rsidRDefault="002C3CF5" w:rsidP="002C3CF5">
      <w:pPr>
        <w:numPr>
          <w:ilvl w:val="1"/>
          <w:numId w:val="3"/>
        </w:numPr>
        <w:spacing w:before="100" w:beforeAutospacing="1" w:after="100" w:afterAutospacing="1" w:line="240" w:lineRule="auto"/>
        <w:jc w:val="left"/>
        <w:rPr>
          <w:color w:val="auto"/>
          <w:szCs w:val="24"/>
        </w:rPr>
      </w:pPr>
      <w:r w:rsidRPr="00C643D7">
        <w:rPr>
          <w:color w:val="auto"/>
          <w:szCs w:val="24"/>
        </w:rPr>
        <w:t xml:space="preserve">Filtered out </w:t>
      </w:r>
      <w:proofErr w:type="spellStart"/>
      <w:r w:rsidRPr="00C643D7">
        <w:rPr>
          <w:color w:val="auto"/>
          <w:szCs w:val="24"/>
        </w:rPr>
        <w:t>emojis</w:t>
      </w:r>
      <w:proofErr w:type="spellEnd"/>
      <w:r w:rsidRPr="00C643D7">
        <w:rPr>
          <w:color w:val="auto"/>
          <w:szCs w:val="24"/>
        </w:rPr>
        <w:t xml:space="preserve"> and non-English words where necessary.</w:t>
      </w:r>
    </w:p>
    <w:p w14:paraId="6EC518FD" w14:textId="77777777" w:rsidR="002C3CF5" w:rsidRPr="00C643D7" w:rsidRDefault="002C3CF5" w:rsidP="002C3CF5">
      <w:pPr>
        <w:numPr>
          <w:ilvl w:val="0"/>
          <w:numId w:val="3"/>
        </w:numPr>
        <w:spacing w:before="100" w:beforeAutospacing="1" w:after="100" w:afterAutospacing="1" w:line="240" w:lineRule="auto"/>
        <w:jc w:val="left"/>
        <w:rPr>
          <w:color w:val="auto"/>
          <w:szCs w:val="24"/>
        </w:rPr>
      </w:pPr>
      <w:r w:rsidRPr="00C643D7">
        <w:rPr>
          <w:rFonts w:eastAsiaTheme="majorEastAsia"/>
          <w:b/>
          <w:bCs/>
          <w:color w:val="auto"/>
          <w:szCs w:val="24"/>
        </w:rPr>
        <w:t>Final Output:</w:t>
      </w:r>
      <w:r w:rsidRPr="00C643D7">
        <w:rPr>
          <w:color w:val="auto"/>
          <w:szCs w:val="24"/>
        </w:rPr>
        <w:t xml:space="preserve"> Cleaned dataset of 1,900 relevant comments saved in CSV format (</w:t>
      </w:r>
      <w:r w:rsidRPr="00C643D7">
        <w:rPr>
          <w:rFonts w:ascii="Courier New" w:eastAsiaTheme="majorEastAsia" w:hAnsi="Courier New" w:cs="Courier New"/>
          <w:color w:val="auto"/>
          <w:sz w:val="20"/>
          <w:szCs w:val="20"/>
        </w:rPr>
        <w:t>fashion_brand_sentiment_data.csv</w:t>
      </w:r>
      <w:r w:rsidRPr="00C643D7">
        <w:rPr>
          <w:color w:val="auto"/>
          <w:szCs w:val="24"/>
        </w:rPr>
        <w:t>).</w:t>
      </w:r>
    </w:p>
    <w:p w14:paraId="1A5C9A2C" w14:textId="77777777" w:rsidR="002C3CF5" w:rsidRPr="00C643D7" w:rsidRDefault="00245EA5" w:rsidP="002C3CF5">
      <w:pPr>
        <w:spacing w:after="0" w:line="240" w:lineRule="auto"/>
        <w:ind w:left="0" w:firstLine="0"/>
        <w:jc w:val="left"/>
        <w:rPr>
          <w:color w:val="auto"/>
          <w:szCs w:val="24"/>
        </w:rPr>
      </w:pPr>
      <w:r>
        <w:rPr>
          <w:color w:val="auto"/>
          <w:szCs w:val="24"/>
        </w:rPr>
        <w:pict w14:anchorId="23D973D0">
          <v:rect id="_x0000_i1028" style="width:0;height:1.5pt" o:hralign="center" o:hrstd="t" o:hr="t" fillcolor="#a0a0a0" stroked="f"/>
        </w:pict>
      </w:r>
    </w:p>
    <w:p w14:paraId="6D9351FD"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4. Phase 2: Sentiment Analysis</w:t>
      </w:r>
    </w:p>
    <w:p w14:paraId="47BD461B"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4.1 Tools &amp; Libraries Used</w:t>
      </w:r>
    </w:p>
    <w:p w14:paraId="43374290" w14:textId="77777777" w:rsidR="002C3CF5" w:rsidRPr="00C643D7" w:rsidRDefault="002C3CF5" w:rsidP="002C3CF5">
      <w:pPr>
        <w:numPr>
          <w:ilvl w:val="0"/>
          <w:numId w:val="4"/>
        </w:numPr>
        <w:spacing w:before="100" w:beforeAutospacing="1" w:after="100" w:afterAutospacing="1" w:line="240" w:lineRule="auto"/>
        <w:jc w:val="left"/>
        <w:rPr>
          <w:color w:val="auto"/>
          <w:szCs w:val="24"/>
        </w:rPr>
      </w:pPr>
      <w:r w:rsidRPr="00C643D7">
        <w:rPr>
          <w:rFonts w:eastAsiaTheme="majorEastAsia"/>
          <w:b/>
          <w:bCs/>
          <w:color w:val="auto"/>
          <w:szCs w:val="24"/>
        </w:rPr>
        <w:t>NLTK</w:t>
      </w:r>
    </w:p>
    <w:p w14:paraId="3A017677" w14:textId="77777777" w:rsidR="002C3CF5" w:rsidRPr="00C643D7" w:rsidRDefault="002C3CF5" w:rsidP="002C3CF5">
      <w:pPr>
        <w:numPr>
          <w:ilvl w:val="0"/>
          <w:numId w:val="4"/>
        </w:numPr>
        <w:spacing w:before="100" w:beforeAutospacing="1" w:after="100" w:afterAutospacing="1" w:line="240" w:lineRule="auto"/>
        <w:jc w:val="left"/>
        <w:rPr>
          <w:color w:val="auto"/>
          <w:szCs w:val="24"/>
        </w:rPr>
      </w:pPr>
      <w:proofErr w:type="spellStart"/>
      <w:r w:rsidRPr="00C643D7">
        <w:rPr>
          <w:rFonts w:eastAsiaTheme="majorEastAsia"/>
          <w:b/>
          <w:bCs/>
          <w:color w:val="auto"/>
          <w:szCs w:val="24"/>
        </w:rPr>
        <w:t>TextBlob</w:t>
      </w:r>
      <w:proofErr w:type="spellEnd"/>
    </w:p>
    <w:p w14:paraId="652A7923" w14:textId="77777777" w:rsidR="002C3CF5" w:rsidRPr="00C643D7" w:rsidRDefault="002C3CF5" w:rsidP="002C3CF5">
      <w:pPr>
        <w:numPr>
          <w:ilvl w:val="0"/>
          <w:numId w:val="4"/>
        </w:numPr>
        <w:spacing w:before="100" w:beforeAutospacing="1" w:after="100" w:afterAutospacing="1" w:line="240" w:lineRule="auto"/>
        <w:jc w:val="left"/>
        <w:rPr>
          <w:color w:val="auto"/>
          <w:szCs w:val="24"/>
        </w:rPr>
      </w:pPr>
      <w:r w:rsidRPr="00C643D7">
        <w:rPr>
          <w:rFonts w:eastAsiaTheme="majorEastAsia"/>
          <w:b/>
          <w:bCs/>
          <w:color w:val="auto"/>
          <w:szCs w:val="24"/>
        </w:rPr>
        <w:t xml:space="preserve">VADER </w:t>
      </w:r>
      <w:proofErr w:type="spellStart"/>
      <w:r w:rsidRPr="00C643D7">
        <w:rPr>
          <w:rFonts w:eastAsiaTheme="majorEastAsia"/>
          <w:b/>
          <w:bCs/>
          <w:color w:val="auto"/>
          <w:szCs w:val="24"/>
        </w:rPr>
        <w:t>SentimentIntensityAnalyzer</w:t>
      </w:r>
      <w:proofErr w:type="spellEnd"/>
    </w:p>
    <w:p w14:paraId="29761F9D" w14:textId="77777777" w:rsidR="002C3CF5" w:rsidRPr="00C643D7" w:rsidRDefault="002C3CF5" w:rsidP="002C3CF5">
      <w:pPr>
        <w:numPr>
          <w:ilvl w:val="0"/>
          <w:numId w:val="4"/>
        </w:numPr>
        <w:spacing w:before="100" w:beforeAutospacing="1" w:after="100" w:afterAutospacing="1" w:line="240" w:lineRule="auto"/>
        <w:jc w:val="left"/>
        <w:rPr>
          <w:color w:val="auto"/>
          <w:szCs w:val="24"/>
        </w:rPr>
      </w:pPr>
      <w:proofErr w:type="spellStart"/>
      <w:r w:rsidRPr="00C643D7">
        <w:rPr>
          <w:rFonts w:eastAsiaTheme="majorEastAsia"/>
          <w:b/>
          <w:bCs/>
          <w:color w:val="auto"/>
          <w:szCs w:val="24"/>
        </w:rPr>
        <w:t>Matplotlib</w:t>
      </w:r>
      <w:proofErr w:type="spellEnd"/>
      <w:r w:rsidRPr="00C643D7">
        <w:rPr>
          <w:rFonts w:eastAsiaTheme="majorEastAsia"/>
          <w:b/>
          <w:bCs/>
          <w:color w:val="auto"/>
          <w:szCs w:val="24"/>
        </w:rPr>
        <w:t xml:space="preserve"> / </w:t>
      </w:r>
      <w:proofErr w:type="spellStart"/>
      <w:r w:rsidRPr="00C643D7">
        <w:rPr>
          <w:rFonts w:eastAsiaTheme="majorEastAsia"/>
          <w:b/>
          <w:bCs/>
          <w:color w:val="auto"/>
          <w:szCs w:val="24"/>
        </w:rPr>
        <w:t>Seaborn</w:t>
      </w:r>
      <w:proofErr w:type="spellEnd"/>
      <w:r w:rsidRPr="00C643D7">
        <w:rPr>
          <w:rFonts w:eastAsiaTheme="majorEastAsia"/>
          <w:b/>
          <w:bCs/>
          <w:color w:val="auto"/>
          <w:szCs w:val="24"/>
        </w:rPr>
        <w:t xml:space="preserve"> / </w:t>
      </w:r>
      <w:proofErr w:type="spellStart"/>
      <w:r w:rsidRPr="00C643D7">
        <w:rPr>
          <w:rFonts w:eastAsiaTheme="majorEastAsia"/>
          <w:b/>
          <w:bCs/>
          <w:color w:val="auto"/>
          <w:szCs w:val="24"/>
        </w:rPr>
        <w:t>Plotly</w:t>
      </w:r>
      <w:proofErr w:type="spellEnd"/>
      <w:r w:rsidRPr="00C643D7">
        <w:rPr>
          <w:color w:val="auto"/>
          <w:szCs w:val="24"/>
        </w:rPr>
        <w:t xml:space="preserve"> (for visualizations)</w:t>
      </w:r>
    </w:p>
    <w:p w14:paraId="33A79317"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4.2 Sentiment Classification</w:t>
      </w:r>
    </w:p>
    <w:p w14:paraId="3EC2B704"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t>Each comment was analyzed for polarity:</w:t>
      </w:r>
    </w:p>
    <w:p w14:paraId="4EF3F03D" w14:textId="77777777" w:rsidR="002C3CF5" w:rsidRPr="00C643D7" w:rsidRDefault="002C3CF5" w:rsidP="002C3CF5">
      <w:pPr>
        <w:numPr>
          <w:ilvl w:val="0"/>
          <w:numId w:val="5"/>
        </w:numPr>
        <w:spacing w:before="100" w:beforeAutospacing="1" w:after="100" w:afterAutospacing="1" w:line="240" w:lineRule="auto"/>
        <w:jc w:val="left"/>
        <w:rPr>
          <w:color w:val="auto"/>
          <w:szCs w:val="24"/>
        </w:rPr>
      </w:pPr>
      <w:r w:rsidRPr="00C643D7">
        <w:rPr>
          <w:rFonts w:eastAsiaTheme="majorEastAsia"/>
          <w:b/>
          <w:bCs/>
          <w:color w:val="auto"/>
          <w:szCs w:val="24"/>
        </w:rPr>
        <w:t>Positive</w:t>
      </w:r>
      <w:r w:rsidRPr="00C643D7">
        <w:rPr>
          <w:color w:val="auto"/>
          <w:szCs w:val="24"/>
        </w:rPr>
        <w:t xml:space="preserve"> if polarity &gt; 0</w:t>
      </w:r>
    </w:p>
    <w:p w14:paraId="7F54418D" w14:textId="77777777" w:rsidR="002C3CF5" w:rsidRPr="00C643D7" w:rsidRDefault="002C3CF5" w:rsidP="002C3CF5">
      <w:pPr>
        <w:numPr>
          <w:ilvl w:val="0"/>
          <w:numId w:val="5"/>
        </w:numPr>
        <w:spacing w:before="100" w:beforeAutospacing="1" w:after="100" w:afterAutospacing="1" w:line="240" w:lineRule="auto"/>
        <w:jc w:val="left"/>
        <w:rPr>
          <w:color w:val="auto"/>
          <w:szCs w:val="24"/>
        </w:rPr>
      </w:pPr>
      <w:r w:rsidRPr="00C643D7">
        <w:rPr>
          <w:rFonts w:eastAsiaTheme="majorEastAsia"/>
          <w:b/>
          <w:bCs/>
          <w:color w:val="auto"/>
          <w:szCs w:val="24"/>
        </w:rPr>
        <w:t>Negative</w:t>
      </w:r>
      <w:r w:rsidRPr="00C643D7">
        <w:rPr>
          <w:color w:val="auto"/>
          <w:szCs w:val="24"/>
        </w:rPr>
        <w:t xml:space="preserve"> if polarity &lt; 0</w:t>
      </w:r>
    </w:p>
    <w:p w14:paraId="5E63C5EB" w14:textId="77777777" w:rsidR="002C3CF5" w:rsidRPr="00C643D7" w:rsidRDefault="002C3CF5" w:rsidP="002C3CF5">
      <w:pPr>
        <w:numPr>
          <w:ilvl w:val="0"/>
          <w:numId w:val="5"/>
        </w:numPr>
        <w:spacing w:before="100" w:beforeAutospacing="1" w:after="100" w:afterAutospacing="1" w:line="240" w:lineRule="auto"/>
        <w:jc w:val="left"/>
        <w:rPr>
          <w:color w:val="auto"/>
          <w:szCs w:val="24"/>
        </w:rPr>
      </w:pPr>
      <w:r w:rsidRPr="00C643D7">
        <w:rPr>
          <w:rFonts w:eastAsiaTheme="majorEastAsia"/>
          <w:b/>
          <w:bCs/>
          <w:color w:val="auto"/>
          <w:szCs w:val="24"/>
        </w:rPr>
        <w:t>Neutral</w:t>
      </w:r>
      <w:r w:rsidRPr="00C643D7">
        <w:rPr>
          <w:color w:val="auto"/>
          <w:szCs w:val="24"/>
        </w:rPr>
        <w:t xml:space="preserve"> if polarity = 0</w:t>
      </w:r>
    </w:p>
    <w:p w14:paraId="34ACA06A"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rFonts w:eastAsiaTheme="majorEastAsia"/>
          <w:b/>
          <w:bCs/>
          <w:color w:val="auto"/>
          <w:szCs w:val="24"/>
        </w:rPr>
        <w:t>Sentiment Distribution:</w:t>
      </w:r>
    </w:p>
    <w:p w14:paraId="5D92C664" w14:textId="77777777" w:rsidR="002C3CF5" w:rsidRPr="00C643D7" w:rsidRDefault="002C3CF5" w:rsidP="002C3CF5">
      <w:pPr>
        <w:numPr>
          <w:ilvl w:val="0"/>
          <w:numId w:val="6"/>
        </w:numPr>
        <w:spacing w:before="100" w:beforeAutospacing="1" w:after="100" w:afterAutospacing="1" w:line="240" w:lineRule="auto"/>
        <w:jc w:val="left"/>
        <w:rPr>
          <w:color w:val="auto"/>
          <w:szCs w:val="24"/>
        </w:rPr>
      </w:pPr>
      <w:r w:rsidRPr="00C643D7">
        <w:rPr>
          <w:color w:val="auto"/>
          <w:szCs w:val="24"/>
        </w:rPr>
        <w:t>Positive: 54%</w:t>
      </w:r>
    </w:p>
    <w:p w14:paraId="62D1D9E5" w14:textId="77777777" w:rsidR="002C3CF5" w:rsidRPr="00C643D7" w:rsidRDefault="002C3CF5" w:rsidP="002C3CF5">
      <w:pPr>
        <w:numPr>
          <w:ilvl w:val="0"/>
          <w:numId w:val="6"/>
        </w:numPr>
        <w:spacing w:before="100" w:beforeAutospacing="1" w:after="100" w:afterAutospacing="1" w:line="240" w:lineRule="auto"/>
        <w:jc w:val="left"/>
        <w:rPr>
          <w:color w:val="auto"/>
          <w:szCs w:val="24"/>
        </w:rPr>
      </w:pPr>
      <w:r w:rsidRPr="00C643D7">
        <w:rPr>
          <w:color w:val="auto"/>
          <w:szCs w:val="24"/>
        </w:rPr>
        <w:t>Negative: 28%</w:t>
      </w:r>
    </w:p>
    <w:p w14:paraId="27A111CA" w14:textId="77777777" w:rsidR="002C3CF5" w:rsidRPr="00C643D7" w:rsidRDefault="002C3CF5" w:rsidP="002C3CF5">
      <w:pPr>
        <w:numPr>
          <w:ilvl w:val="0"/>
          <w:numId w:val="6"/>
        </w:numPr>
        <w:spacing w:before="100" w:beforeAutospacing="1" w:after="100" w:afterAutospacing="1" w:line="240" w:lineRule="auto"/>
        <w:jc w:val="left"/>
        <w:rPr>
          <w:color w:val="auto"/>
          <w:szCs w:val="24"/>
        </w:rPr>
      </w:pPr>
      <w:r w:rsidRPr="00C643D7">
        <w:rPr>
          <w:color w:val="auto"/>
          <w:szCs w:val="24"/>
        </w:rPr>
        <w:t>Neutral: 18%</w:t>
      </w:r>
    </w:p>
    <w:p w14:paraId="693445ED"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4.3 Visualizations</w:t>
      </w:r>
    </w:p>
    <w:p w14:paraId="156B833F" w14:textId="77777777" w:rsidR="002C3CF5" w:rsidRPr="00C643D7" w:rsidRDefault="002C3CF5" w:rsidP="002C3CF5">
      <w:pPr>
        <w:numPr>
          <w:ilvl w:val="0"/>
          <w:numId w:val="7"/>
        </w:numPr>
        <w:spacing w:before="100" w:beforeAutospacing="1" w:after="100" w:afterAutospacing="1" w:line="240" w:lineRule="auto"/>
        <w:jc w:val="left"/>
        <w:rPr>
          <w:color w:val="auto"/>
          <w:szCs w:val="24"/>
        </w:rPr>
      </w:pPr>
      <w:r w:rsidRPr="00C643D7">
        <w:rPr>
          <w:rFonts w:eastAsiaTheme="majorEastAsia"/>
          <w:b/>
          <w:bCs/>
          <w:color w:val="auto"/>
          <w:szCs w:val="24"/>
        </w:rPr>
        <w:t>Pie Chart</w:t>
      </w:r>
      <w:r w:rsidRPr="00C643D7">
        <w:rPr>
          <w:color w:val="auto"/>
          <w:szCs w:val="24"/>
        </w:rPr>
        <w:t xml:space="preserve"> of overall sentiment distribution.</w:t>
      </w:r>
    </w:p>
    <w:p w14:paraId="5896BBD0" w14:textId="77777777" w:rsidR="002C3CF5" w:rsidRPr="00C643D7" w:rsidRDefault="002C3CF5" w:rsidP="002C3CF5">
      <w:pPr>
        <w:numPr>
          <w:ilvl w:val="0"/>
          <w:numId w:val="7"/>
        </w:numPr>
        <w:spacing w:before="100" w:beforeAutospacing="1" w:after="100" w:afterAutospacing="1" w:line="240" w:lineRule="auto"/>
        <w:jc w:val="left"/>
        <w:rPr>
          <w:color w:val="auto"/>
          <w:szCs w:val="24"/>
        </w:rPr>
      </w:pPr>
      <w:r w:rsidRPr="00C643D7">
        <w:rPr>
          <w:rFonts w:eastAsiaTheme="majorEastAsia"/>
          <w:b/>
          <w:bCs/>
          <w:color w:val="auto"/>
          <w:szCs w:val="24"/>
        </w:rPr>
        <w:t>Bar Graph</w:t>
      </w:r>
      <w:r w:rsidRPr="00C643D7">
        <w:rPr>
          <w:color w:val="auto"/>
          <w:szCs w:val="24"/>
        </w:rPr>
        <w:t xml:space="preserve"> of brand-wise sentiment scores.</w:t>
      </w:r>
    </w:p>
    <w:p w14:paraId="29AFEFAF" w14:textId="77777777" w:rsidR="002C3CF5" w:rsidRPr="00C643D7" w:rsidRDefault="002C3CF5" w:rsidP="002C3CF5">
      <w:pPr>
        <w:numPr>
          <w:ilvl w:val="0"/>
          <w:numId w:val="7"/>
        </w:numPr>
        <w:spacing w:before="100" w:beforeAutospacing="1" w:after="100" w:afterAutospacing="1" w:line="240" w:lineRule="auto"/>
        <w:jc w:val="left"/>
        <w:rPr>
          <w:color w:val="auto"/>
          <w:szCs w:val="24"/>
        </w:rPr>
      </w:pPr>
      <w:r w:rsidRPr="00C643D7">
        <w:rPr>
          <w:rFonts w:eastAsiaTheme="majorEastAsia"/>
          <w:b/>
          <w:bCs/>
          <w:color w:val="auto"/>
          <w:szCs w:val="24"/>
        </w:rPr>
        <w:t>Time Series Plot</w:t>
      </w:r>
      <w:r w:rsidRPr="00C643D7">
        <w:rPr>
          <w:color w:val="auto"/>
          <w:szCs w:val="24"/>
        </w:rPr>
        <w:t xml:space="preserve"> showing monthly sentiment trends from February to April 2025.</w:t>
      </w:r>
    </w:p>
    <w:p w14:paraId="5D8ACD3C"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rFonts w:eastAsiaTheme="majorEastAsia"/>
          <w:i/>
          <w:iCs/>
          <w:color w:val="auto"/>
          <w:szCs w:val="24"/>
        </w:rPr>
        <w:lastRenderedPageBreak/>
        <w:t>Visuals attached in project folder.</w:t>
      </w:r>
    </w:p>
    <w:p w14:paraId="30F06DA2" w14:textId="77777777" w:rsidR="002C3CF5" w:rsidRPr="00C643D7" w:rsidRDefault="00245EA5" w:rsidP="002C3CF5">
      <w:pPr>
        <w:spacing w:after="0" w:line="240" w:lineRule="auto"/>
        <w:ind w:left="0" w:firstLine="0"/>
        <w:jc w:val="left"/>
        <w:rPr>
          <w:color w:val="auto"/>
          <w:szCs w:val="24"/>
        </w:rPr>
      </w:pPr>
      <w:r>
        <w:rPr>
          <w:color w:val="auto"/>
          <w:szCs w:val="24"/>
        </w:rPr>
        <w:pict w14:anchorId="683CB2C6">
          <v:rect id="_x0000_i1029" style="width:0;height:1.5pt" o:hralign="center" o:hrstd="t" o:hr="t" fillcolor="#a0a0a0" stroked="f"/>
        </w:pict>
      </w:r>
    </w:p>
    <w:p w14:paraId="12AABCD7"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5. Phase 3: Customer Perception Insights</w:t>
      </w:r>
    </w:p>
    <w:p w14:paraId="3B1B478B"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5.1 Sentiment Drivers</w:t>
      </w:r>
    </w:p>
    <w:p w14:paraId="20946542"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t>Using frequency analysis and word clouds, the following drivers were identified:</w:t>
      </w:r>
    </w:p>
    <w:p w14:paraId="77FD4C92" w14:textId="77777777" w:rsidR="002C3CF5" w:rsidRPr="00C643D7" w:rsidRDefault="002C3CF5" w:rsidP="002C3CF5">
      <w:pPr>
        <w:numPr>
          <w:ilvl w:val="0"/>
          <w:numId w:val="8"/>
        </w:numPr>
        <w:spacing w:before="100" w:beforeAutospacing="1" w:after="100" w:afterAutospacing="1" w:line="240" w:lineRule="auto"/>
        <w:jc w:val="left"/>
        <w:rPr>
          <w:color w:val="auto"/>
          <w:szCs w:val="24"/>
        </w:rPr>
      </w:pPr>
      <w:r w:rsidRPr="00C643D7">
        <w:rPr>
          <w:rFonts w:eastAsiaTheme="majorEastAsia"/>
          <w:b/>
          <w:bCs/>
          <w:color w:val="auto"/>
          <w:szCs w:val="24"/>
        </w:rPr>
        <w:t>Positive Sentiment Keywords:</w:t>
      </w:r>
    </w:p>
    <w:p w14:paraId="4B6F74B3" w14:textId="77777777" w:rsidR="002C3CF5" w:rsidRPr="00C643D7" w:rsidRDefault="002C3CF5" w:rsidP="002C3CF5">
      <w:pPr>
        <w:numPr>
          <w:ilvl w:val="1"/>
          <w:numId w:val="8"/>
        </w:numPr>
        <w:spacing w:before="100" w:beforeAutospacing="1" w:after="100" w:afterAutospacing="1" w:line="240" w:lineRule="auto"/>
        <w:jc w:val="left"/>
        <w:rPr>
          <w:color w:val="auto"/>
          <w:szCs w:val="24"/>
        </w:rPr>
      </w:pPr>
      <w:r w:rsidRPr="00C643D7">
        <w:rPr>
          <w:color w:val="auto"/>
          <w:szCs w:val="24"/>
        </w:rPr>
        <w:t>“High quality”, “beautiful design”, “fast delivery”, “eco-friendly”, “premium fabric”</w:t>
      </w:r>
    </w:p>
    <w:p w14:paraId="0DDCD404" w14:textId="77777777" w:rsidR="002C3CF5" w:rsidRPr="00C643D7" w:rsidRDefault="002C3CF5" w:rsidP="002C3CF5">
      <w:pPr>
        <w:numPr>
          <w:ilvl w:val="0"/>
          <w:numId w:val="8"/>
        </w:numPr>
        <w:spacing w:before="100" w:beforeAutospacing="1" w:after="100" w:afterAutospacing="1" w:line="240" w:lineRule="auto"/>
        <w:jc w:val="left"/>
        <w:rPr>
          <w:color w:val="auto"/>
          <w:szCs w:val="24"/>
        </w:rPr>
      </w:pPr>
      <w:r w:rsidRPr="00C643D7">
        <w:rPr>
          <w:rFonts w:eastAsiaTheme="majorEastAsia"/>
          <w:b/>
          <w:bCs/>
          <w:color w:val="auto"/>
          <w:szCs w:val="24"/>
        </w:rPr>
        <w:t>Negative Sentiment Keywords:</w:t>
      </w:r>
    </w:p>
    <w:p w14:paraId="6BBE60E3" w14:textId="77777777" w:rsidR="002C3CF5" w:rsidRPr="00C643D7" w:rsidRDefault="002C3CF5" w:rsidP="002C3CF5">
      <w:pPr>
        <w:numPr>
          <w:ilvl w:val="1"/>
          <w:numId w:val="8"/>
        </w:numPr>
        <w:spacing w:before="100" w:beforeAutospacing="1" w:after="100" w:afterAutospacing="1" w:line="240" w:lineRule="auto"/>
        <w:jc w:val="left"/>
        <w:rPr>
          <w:color w:val="auto"/>
          <w:szCs w:val="24"/>
        </w:rPr>
      </w:pPr>
      <w:r w:rsidRPr="00C643D7">
        <w:rPr>
          <w:color w:val="auto"/>
          <w:szCs w:val="24"/>
        </w:rPr>
        <w:t>“Late delivery”, “poor customer service”, “overpriced”, “bad stitching”, “false advertisement”</w:t>
      </w:r>
    </w:p>
    <w:p w14:paraId="0197D097"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5.2 Impact of Marketing Initiatives</w:t>
      </w:r>
    </w:p>
    <w:p w14:paraId="3829E887" w14:textId="77777777" w:rsidR="002C3CF5" w:rsidRPr="00C643D7" w:rsidRDefault="002C3CF5" w:rsidP="002C3CF5">
      <w:pPr>
        <w:numPr>
          <w:ilvl w:val="0"/>
          <w:numId w:val="9"/>
        </w:numPr>
        <w:spacing w:before="100" w:beforeAutospacing="1" w:after="100" w:afterAutospacing="1" w:line="240" w:lineRule="auto"/>
        <w:jc w:val="left"/>
        <w:rPr>
          <w:color w:val="auto"/>
          <w:szCs w:val="24"/>
        </w:rPr>
      </w:pPr>
      <w:r w:rsidRPr="00C643D7">
        <w:rPr>
          <w:rFonts w:eastAsiaTheme="majorEastAsia"/>
          <w:b/>
          <w:bCs/>
          <w:color w:val="auto"/>
          <w:szCs w:val="24"/>
        </w:rPr>
        <w:t>Sustainability Campaign (March 2025 – Sapphire):</w:t>
      </w:r>
    </w:p>
    <w:p w14:paraId="3ACA5B4F" w14:textId="77777777" w:rsidR="002C3CF5" w:rsidRPr="00C643D7" w:rsidRDefault="002C3CF5" w:rsidP="002C3CF5">
      <w:pPr>
        <w:numPr>
          <w:ilvl w:val="1"/>
          <w:numId w:val="9"/>
        </w:numPr>
        <w:spacing w:before="100" w:beforeAutospacing="1" w:after="100" w:afterAutospacing="1" w:line="240" w:lineRule="auto"/>
        <w:jc w:val="left"/>
        <w:rPr>
          <w:color w:val="auto"/>
          <w:szCs w:val="24"/>
        </w:rPr>
      </w:pPr>
      <w:r w:rsidRPr="00C643D7">
        <w:rPr>
          <w:color w:val="auto"/>
          <w:szCs w:val="24"/>
        </w:rPr>
        <w:t>Notable increase in positive sentiment.</w:t>
      </w:r>
    </w:p>
    <w:p w14:paraId="001DC9F5" w14:textId="77777777" w:rsidR="002C3CF5" w:rsidRPr="00C643D7" w:rsidRDefault="002C3CF5" w:rsidP="002C3CF5">
      <w:pPr>
        <w:numPr>
          <w:ilvl w:val="1"/>
          <w:numId w:val="9"/>
        </w:numPr>
        <w:spacing w:before="100" w:beforeAutospacing="1" w:after="100" w:afterAutospacing="1" w:line="240" w:lineRule="auto"/>
        <w:jc w:val="left"/>
        <w:rPr>
          <w:color w:val="auto"/>
          <w:szCs w:val="24"/>
        </w:rPr>
      </w:pPr>
      <w:r w:rsidRPr="00C643D7">
        <w:rPr>
          <w:color w:val="auto"/>
          <w:szCs w:val="24"/>
        </w:rPr>
        <w:t>Terms like “eco-friendly”, “organic cotton”, “sustainable” appeared more frequently.</w:t>
      </w:r>
    </w:p>
    <w:p w14:paraId="11D970D5" w14:textId="77777777" w:rsidR="002C3CF5" w:rsidRPr="00C643D7" w:rsidRDefault="002C3CF5" w:rsidP="002C3CF5">
      <w:pPr>
        <w:numPr>
          <w:ilvl w:val="1"/>
          <w:numId w:val="9"/>
        </w:numPr>
        <w:spacing w:before="100" w:beforeAutospacing="1" w:after="100" w:afterAutospacing="1" w:line="240" w:lineRule="auto"/>
        <w:jc w:val="left"/>
        <w:rPr>
          <w:color w:val="auto"/>
          <w:szCs w:val="24"/>
        </w:rPr>
      </w:pPr>
      <w:r w:rsidRPr="00C643D7">
        <w:rPr>
          <w:color w:val="auto"/>
          <w:szCs w:val="24"/>
        </w:rPr>
        <w:t>Positive sentiment rose from 48% in February to 61% in March.</w:t>
      </w:r>
    </w:p>
    <w:p w14:paraId="5DCA5107" w14:textId="77777777" w:rsidR="002C3CF5" w:rsidRPr="00C643D7" w:rsidRDefault="002C3CF5" w:rsidP="002C3CF5">
      <w:pPr>
        <w:numPr>
          <w:ilvl w:val="0"/>
          <w:numId w:val="9"/>
        </w:numPr>
        <w:spacing w:before="100" w:beforeAutospacing="1" w:after="100" w:afterAutospacing="1" w:line="240" w:lineRule="auto"/>
        <w:jc w:val="left"/>
        <w:rPr>
          <w:color w:val="auto"/>
          <w:szCs w:val="24"/>
        </w:rPr>
      </w:pPr>
      <w:r w:rsidRPr="00C643D7">
        <w:rPr>
          <w:rFonts w:eastAsiaTheme="majorEastAsia"/>
          <w:b/>
          <w:bCs/>
          <w:color w:val="auto"/>
          <w:szCs w:val="24"/>
        </w:rPr>
        <w:t>Complaint Spike (April 2025 – Gul Ahmed):</w:t>
      </w:r>
    </w:p>
    <w:p w14:paraId="359363D9" w14:textId="77777777" w:rsidR="002C3CF5" w:rsidRPr="00C643D7" w:rsidRDefault="002C3CF5" w:rsidP="002C3CF5">
      <w:pPr>
        <w:numPr>
          <w:ilvl w:val="1"/>
          <w:numId w:val="9"/>
        </w:numPr>
        <w:spacing w:before="100" w:beforeAutospacing="1" w:after="100" w:afterAutospacing="1" w:line="240" w:lineRule="auto"/>
        <w:jc w:val="left"/>
        <w:rPr>
          <w:color w:val="auto"/>
          <w:szCs w:val="24"/>
        </w:rPr>
      </w:pPr>
      <w:r w:rsidRPr="00C643D7">
        <w:rPr>
          <w:color w:val="auto"/>
          <w:szCs w:val="24"/>
        </w:rPr>
        <w:t>Multiple negative reviews about order delays post-</w:t>
      </w:r>
      <w:proofErr w:type="spellStart"/>
      <w:r w:rsidRPr="00C643D7">
        <w:rPr>
          <w:color w:val="auto"/>
          <w:szCs w:val="24"/>
        </w:rPr>
        <w:t>Eid</w:t>
      </w:r>
      <w:proofErr w:type="spellEnd"/>
      <w:r w:rsidRPr="00C643D7">
        <w:rPr>
          <w:color w:val="auto"/>
          <w:szCs w:val="24"/>
        </w:rPr>
        <w:t>.</w:t>
      </w:r>
    </w:p>
    <w:p w14:paraId="726A53DF" w14:textId="77777777" w:rsidR="002C3CF5" w:rsidRPr="00C643D7" w:rsidRDefault="002C3CF5" w:rsidP="002C3CF5">
      <w:pPr>
        <w:numPr>
          <w:ilvl w:val="1"/>
          <w:numId w:val="9"/>
        </w:numPr>
        <w:spacing w:before="100" w:beforeAutospacing="1" w:after="100" w:afterAutospacing="1" w:line="240" w:lineRule="auto"/>
        <w:jc w:val="left"/>
        <w:rPr>
          <w:color w:val="auto"/>
          <w:szCs w:val="24"/>
        </w:rPr>
      </w:pPr>
      <w:r w:rsidRPr="00C643D7">
        <w:rPr>
          <w:color w:val="auto"/>
          <w:szCs w:val="24"/>
        </w:rPr>
        <w:t>Negative sentiment rose from 22% to 36%.</w:t>
      </w:r>
    </w:p>
    <w:p w14:paraId="74207C42" w14:textId="77777777" w:rsidR="002C3CF5" w:rsidRPr="00C643D7" w:rsidRDefault="002C3CF5" w:rsidP="002C3CF5">
      <w:pPr>
        <w:spacing w:before="100" w:beforeAutospacing="1" w:after="100" w:afterAutospacing="1" w:line="240" w:lineRule="auto"/>
        <w:ind w:left="0" w:firstLine="0"/>
        <w:jc w:val="left"/>
        <w:outlineLvl w:val="2"/>
        <w:rPr>
          <w:b/>
          <w:bCs/>
          <w:color w:val="auto"/>
          <w:sz w:val="27"/>
          <w:szCs w:val="27"/>
        </w:rPr>
      </w:pPr>
      <w:r w:rsidRPr="00C643D7">
        <w:rPr>
          <w:rFonts w:eastAsiaTheme="majorEastAsia"/>
          <w:b/>
          <w:bCs/>
          <w:color w:val="auto"/>
          <w:sz w:val="27"/>
          <w:szCs w:val="27"/>
        </w:rPr>
        <w:t>5.3 Temporal Sentiment Fluctuations</w:t>
      </w:r>
    </w:p>
    <w:p w14:paraId="1D4BDFB2" w14:textId="77777777" w:rsidR="002C3CF5" w:rsidRPr="00C643D7" w:rsidRDefault="002C3CF5" w:rsidP="002C3CF5">
      <w:pPr>
        <w:numPr>
          <w:ilvl w:val="0"/>
          <w:numId w:val="10"/>
        </w:numPr>
        <w:spacing w:before="100" w:beforeAutospacing="1" w:after="100" w:afterAutospacing="1" w:line="240" w:lineRule="auto"/>
        <w:jc w:val="left"/>
        <w:rPr>
          <w:color w:val="auto"/>
          <w:szCs w:val="24"/>
        </w:rPr>
      </w:pPr>
      <w:r w:rsidRPr="00C643D7">
        <w:rPr>
          <w:color w:val="auto"/>
          <w:szCs w:val="24"/>
        </w:rPr>
        <w:t>Campaigns with clear product messaging and sustainable themes showed higher engagement and positive responses.</w:t>
      </w:r>
    </w:p>
    <w:p w14:paraId="02D182EA" w14:textId="77777777" w:rsidR="002C3CF5" w:rsidRPr="00C643D7" w:rsidRDefault="002C3CF5" w:rsidP="002C3CF5">
      <w:pPr>
        <w:numPr>
          <w:ilvl w:val="0"/>
          <w:numId w:val="10"/>
        </w:numPr>
        <w:spacing w:before="100" w:beforeAutospacing="1" w:after="100" w:afterAutospacing="1" w:line="240" w:lineRule="auto"/>
        <w:jc w:val="left"/>
        <w:rPr>
          <w:color w:val="auto"/>
          <w:szCs w:val="24"/>
        </w:rPr>
      </w:pPr>
      <w:r w:rsidRPr="00C643D7">
        <w:rPr>
          <w:color w:val="auto"/>
          <w:szCs w:val="24"/>
        </w:rPr>
        <w:t>Poor logistics and customer support led to sentiment drops, especially near festival seasons.</w:t>
      </w:r>
    </w:p>
    <w:p w14:paraId="3A97F6EB" w14:textId="77777777" w:rsidR="002C3CF5" w:rsidRPr="00C643D7" w:rsidRDefault="00245EA5" w:rsidP="002C3CF5">
      <w:pPr>
        <w:spacing w:after="0" w:line="240" w:lineRule="auto"/>
        <w:ind w:left="0" w:firstLine="0"/>
        <w:jc w:val="left"/>
        <w:rPr>
          <w:color w:val="auto"/>
          <w:szCs w:val="24"/>
        </w:rPr>
      </w:pPr>
      <w:r>
        <w:rPr>
          <w:color w:val="auto"/>
          <w:szCs w:val="24"/>
        </w:rPr>
        <w:pict w14:anchorId="7BA34951">
          <v:rect id="_x0000_i1030" style="width:0;height:1.5pt" o:hralign="center" o:hrstd="t" o:hr="t" fillcolor="#a0a0a0" stroked="f"/>
        </w:pict>
      </w:r>
    </w:p>
    <w:p w14:paraId="72E859C8" w14:textId="77777777" w:rsidR="002C3CF5" w:rsidRPr="00C643D7" w:rsidRDefault="002C3CF5" w:rsidP="002C3CF5">
      <w:pPr>
        <w:spacing w:before="100" w:beforeAutospacing="1" w:after="100" w:afterAutospacing="1" w:line="240" w:lineRule="auto"/>
        <w:ind w:left="0" w:firstLine="0"/>
        <w:jc w:val="left"/>
        <w:outlineLvl w:val="1"/>
        <w:rPr>
          <w:b/>
          <w:bCs/>
          <w:color w:val="auto"/>
          <w:sz w:val="36"/>
          <w:szCs w:val="36"/>
        </w:rPr>
      </w:pPr>
      <w:r w:rsidRPr="00C643D7">
        <w:rPr>
          <w:rFonts w:eastAsiaTheme="majorEastAsia"/>
          <w:b/>
          <w:bCs/>
          <w:color w:val="auto"/>
          <w:sz w:val="36"/>
          <w:szCs w:val="36"/>
        </w:rPr>
        <w:t>6. Conclusion</w:t>
      </w:r>
    </w:p>
    <w:p w14:paraId="56C93847"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t>This project demonstrates how sentiment analysis can provide valuable insights into customer perception of fashion brands in Pakistan. The analysis helped identify:</w:t>
      </w:r>
    </w:p>
    <w:p w14:paraId="0080E7EB" w14:textId="77777777" w:rsidR="002C3CF5" w:rsidRPr="00C643D7" w:rsidRDefault="002C3CF5" w:rsidP="002C3CF5">
      <w:pPr>
        <w:numPr>
          <w:ilvl w:val="0"/>
          <w:numId w:val="11"/>
        </w:numPr>
        <w:spacing w:before="100" w:beforeAutospacing="1" w:after="100" w:afterAutospacing="1" w:line="240" w:lineRule="auto"/>
        <w:jc w:val="left"/>
        <w:rPr>
          <w:color w:val="auto"/>
          <w:szCs w:val="24"/>
        </w:rPr>
      </w:pPr>
      <w:r w:rsidRPr="00C643D7">
        <w:rPr>
          <w:color w:val="auto"/>
          <w:szCs w:val="24"/>
        </w:rPr>
        <w:t>What customers value most (quality, sustainability).</w:t>
      </w:r>
    </w:p>
    <w:p w14:paraId="6C4DD9F7" w14:textId="77777777" w:rsidR="002C3CF5" w:rsidRPr="00C643D7" w:rsidRDefault="002C3CF5" w:rsidP="002C3CF5">
      <w:pPr>
        <w:numPr>
          <w:ilvl w:val="0"/>
          <w:numId w:val="11"/>
        </w:numPr>
        <w:spacing w:before="100" w:beforeAutospacing="1" w:after="100" w:afterAutospacing="1" w:line="240" w:lineRule="auto"/>
        <w:jc w:val="left"/>
        <w:rPr>
          <w:color w:val="auto"/>
          <w:szCs w:val="24"/>
        </w:rPr>
      </w:pPr>
      <w:r w:rsidRPr="00C643D7">
        <w:rPr>
          <w:color w:val="auto"/>
          <w:szCs w:val="24"/>
        </w:rPr>
        <w:t>Common pain points (service delays, pricing).</w:t>
      </w:r>
    </w:p>
    <w:p w14:paraId="01AFD065" w14:textId="77777777" w:rsidR="002C3CF5" w:rsidRPr="00C643D7" w:rsidRDefault="002C3CF5" w:rsidP="002C3CF5">
      <w:pPr>
        <w:numPr>
          <w:ilvl w:val="0"/>
          <w:numId w:val="11"/>
        </w:numPr>
        <w:spacing w:before="100" w:beforeAutospacing="1" w:after="100" w:afterAutospacing="1" w:line="240" w:lineRule="auto"/>
        <w:jc w:val="left"/>
        <w:rPr>
          <w:color w:val="auto"/>
          <w:szCs w:val="24"/>
        </w:rPr>
      </w:pPr>
      <w:r w:rsidRPr="00C643D7">
        <w:rPr>
          <w:color w:val="auto"/>
          <w:szCs w:val="24"/>
        </w:rPr>
        <w:lastRenderedPageBreak/>
        <w:t>The tangible impact of marketing campaigns on customer sentiment.</w:t>
      </w:r>
    </w:p>
    <w:p w14:paraId="50DA74DA" w14:textId="77777777" w:rsidR="002C3CF5" w:rsidRPr="00C643D7" w:rsidRDefault="002C3CF5" w:rsidP="002C3CF5">
      <w:pPr>
        <w:spacing w:before="100" w:beforeAutospacing="1" w:after="100" w:afterAutospacing="1" w:line="240" w:lineRule="auto"/>
        <w:ind w:left="0" w:firstLine="0"/>
        <w:jc w:val="left"/>
        <w:rPr>
          <w:color w:val="auto"/>
          <w:szCs w:val="24"/>
        </w:rPr>
      </w:pPr>
      <w:r w:rsidRPr="00C643D7">
        <w:rPr>
          <w:color w:val="auto"/>
          <w:szCs w:val="24"/>
        </w:rPr>
        <w:t>By monitoring and acting on such sentiment trends, brands can enhance customer satisfaction and brand loyalty.</w:t>
      </w:r>
    </w:p>
    <w:p w14:paraId="67C1B7F2" w14:textId="77777777" w:rsidR="002C3CF5" w:rsidRPr="00C643D7" w:rsidRDefault="00245EA5" w:rsidP="002C3CF5">
      <w:pPr>
        <w:spacing w:after="0" w:line="240" w:lineRule="auto"/>
        <w:ind w:left="0" w:firstLine="0"/>
        <w:jc w:val="left"/>
        <w:rPr>
          <w:color w:val="auto"/>
          <w:szCs w:val="24"/>
        </w:rPr>
      </w:pPr>
      <w:r>
        <w:rPr>
          <w:color w:val="auto"/>
          <w:szCs w:val="24"/>
        </w:rPr>
        <w:pict w14:anchorId="42409E23">
          <v:rect id="_x0000_i1031" style="width:0;height:1.5pt" o:hralign="center" o:hrstd="t" o:hr="t" fillcolor="#a0a0a0" stroked="f"/>
        </w:pict>
      </w:r>
    </w:p>
    <w:p w14:paraId="1E049147" w14:textId="77777777" w:rsidR="00C603BD" w:rsidRDefault="00C603BD"/>
    <w:sectPr w:rsidR="00C603BD" w:rsidSect="002C3CF5">
      <w:pgSz w:w="12240" w:h="15840"/>
      <w:pgMar w:top="1445" w:right="1435" w:bottom="17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E7A9A"/>
    <w:multiLevelType w:val="multilevel"/>
    <w:tmpl w:val="8936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46638"/>
    <w:multiLevelType w:val="multilevel"/>
    <w:tmpl w:val="6354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3301A"/>
    <w:multiLevelType w:val="multilevel"/>
    <w:tmpl w:val="0054D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04CFE"/>
    <w:multiLevelType w:val="multilevel"/>
    <w:tmpl w:val="E75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B0DFE"/>
    <w:multiLevelType w:val="multilevel"/>
    <w:tmpl w:val="EDD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773C8"/>
    <w:multiLevelType w:val="multilevel"/>
    <w:tmpl w:val="32E02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70C6"/>
    <w:multiLevelType w:val="multilevel"/>
    <w:tmpl w:val="797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F2CAE"/>
    <w:multiLevelType w:val="multilevel"/>
    <w:tmpl w:val="BA3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91879"/>
    <w:multiLevelType w:val="multilevel"/>
    <w:tmpl w:val="3A6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84A35"/>
    <w:multiLevelType w:val="multilevel"/>
    <w:tmpl w:val="1BF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E3F0D"/>
    <w:multiLevelType w:val="multilevel"/>
    <w:tmpl w:val="190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6"/>
  </w:num>
  <w:num w:numId="5">
    <w:abstractNumId w:val="4"/>
  </w:num>
  <w:num w:numId="6">
    <w:abstractNumId w:val="9"/>
  </w:num>
  <w:num w:numId="7">
    <w:abstractNumId w:val="8"/>
  </w:num>
  <w:num w:numId="8">
    <w:abstractNumId w:val="2"/>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CF5"/>
    <w:rsid w:val="00245EA5"/>
    <w:rsid w:val="002C3CF5"/>
    <w:rsid w:val="003232DD"/>
    <w:rsid w:val="00C04ECC"/>
    <w:rsid w:val="00C60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DCAE"/>
  <w15:chartTrackingRefBased/>
  <w15:docId w15:val="{3A88CAF1-1E43-4AF1-8E31-F2D2ADFA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3CF5"/>
    <w:pPr>
      <w:spacing w:after="117" w:line="259" w:lineRule="auto"/>
      <w:ind w:left="370" w:hanging="10"/>
      <w:jc w:val="both"/>
    </w:pPr>
    <w:rPr>
      <w:rFonts w:ascii="Times New Roman" w:eastAsia="Times New Roman" w:hAnsi="Times New Roman" w:cs="Times New Roman"/>
      <w:color w:val="000000"/>
      <w:kern w:val="0"/>
      <w:szCs w:val="22"/>
      <w14:ligatures w14:val="none"/>
    </w:rPr>
  </w:style>
  <w:style w:type="paragraph" w:styleId="Heading1">
    <w:name w:val="heading 1"/>
    <w:basedOn w:val="Normal"/>
    <w:next w:val="Normal"/>
    <w:link w:val="Heading1Char"/>
    <w:uiPriority w:val="9"/>
    <w:qFormat/>
    <w:rsid w:val="002C3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F5"/>
    <w:rPr>
      <w:rFonts w:eastAsiaTheme="majorEastAsia" w:cstheme="majorBidi"/>
      <w:color w:val="272727" w:themeColor="text1" w:themeTint="D8"/>
    </w:rPr>
  </w:style>
  <w:style w:type="paragraph" w:styleId="Title">
    <w:name w:val="Title"/>
    <w:basedOn w:val="Normal"/>
    <w:next w:val="Normal"/>
    <w:link w:val="TitleChar"/>
    <w:uiPriority w:val="10"/>
    <w:qFormat/>
    <w:rsid w:val="002C3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F5"/>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F5"/>
    <w:pPr>
      <w:spacing w:before="160"/>
      <w:jc w:val="center"/>
    </w:pPr>
    <w:rPr>
      <w:i/>
      <w:iCs/>
      <w:color w:val="404040" w:themeColor="text1" w:themeTint="BF"/>
    </w:rPr>
  </w:style>
  <w:style w:type="character" w:customStyle="1" w:styleId="QuoteChar">
    <w:name w:val="Quote Char"/>
    <w:basedOn w:val="DefaultParagraphFont"/>
    <w:link w:val="Quote"/>
    <w:uiPriority w:val="29"/>
    <w:rsid w:val="002C3CF5"/>
    <w:rPr>
      <w:i/>
      <w:iCs/>
      <w:color w:val="404040" w:themeColor="text1" w:themeTint="BF"/>
    </w:rPr>
  </w:style>
  <w:style w:type="paragraph" w:styleId="ListParagraph">
    <w:name w:val="List Paragraph"/>
    <w:basedOn w:val="Normal"/>
    <w:uiPriority w:val="34"/>
    <w:qFormat/>
    <w:rsid w:val="002C3CF5"/>
    <w:pPr>
      <w:ind w:left="720"/>
      <w:contextualSpacing/>
    </w:pPr>
  </w:style>
  <w:style w:type="character" w:styleId="IntenseEmphasis">
    <w:name w:val="Intense Emphasis"/>
    <w:basedOn w:val="DefaultParagraphFont"/>
    <w:uiPriority w:val="21"/>
    <w:qFormat/>
    <w:rsid w:val="002C3CF5"/>
    <w:rPr>
      <w:i/>
      <w:iCs/>
      <w:color w:val="0F4761" w:themeColor="accent1" w:themeShade="BF"/>
    </w:rPr>
  </w:style>
  <w:style w:type="paragraph" w:styleId="IntenseQuote">
    <w:name w:val="Intense Quote"/>
    <w:basedOn w:val="Normal"/>
    <w:next w:val="Normal"/>
    <w:link w:val="IntenseQuoteChar"/>
    <w:uiPriority w:val="30"/>
    <w:qFormat/>
    <w:rsid w:val="002C3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F5"/>
    <w:rPr>
      <w:i/>
      <w:iCs/>
      <w:color w:val="0F4761" w:themeColor="accent1" w:themeShade="BF"/>
    </w:rPr>
  </w:style>
  <w:style w:type="character" w:styleId="IntenseReference">
    <w:name w:val="Intense Reference"/>
    <w:basedOn w:val="DefaultParagraphFont"/>
    <w:uiPriority w:val="32"/>
    <w:qFormat/>
    <w:rsid w:val="002C3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Hurrera</dc:creator>
  <cp:keywords/>
  <dc:description/>
  <cp:lastModifiedBy>Moorche</cp:lastModifiedBy>
  <cp:revision>2</cp:revision>
  <dcterms:created xsi:type="dcterms:W3CDTF">2025-04-30T18:55:00Z</dcterms:created>
  <dcterms:modified xsi:type="dcterms:W3CDTF">2025-05-02T16:06:00Z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2025-04-30T18:55:03Z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a059e819-f1cf-44a1-9462-ebd66fd64b54</vt:lpwstr>
  </property>
  <property fmtid="{D5CDD505-2E9C-101B-9397-08002B2CF9AE}" pid="7" name="MSIP_Label_defa4170-0d19-0005-0004-bc88714345d2_ActionId">
    <vt:lpwstr>5e458148-77d9-4d92-b67a-08699b458b6f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