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41"/>
        <w:gridCol w:w="30"/>
      </w:tblGrid>
      <w:tr w:rsidR="0008312B" w:rsidTr="0008312B"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>
              <w:t xml:space="preserve">Anna </w:t>
            </w:r>
            <w:proofErr w:type="spellStart"/>
            <w:r>
              <w:t>Jasielec</w:t>
            </w:r>
            <w:proofErr w:type="spellEnd"/>
          </w:p>
          <w:p w:rsidR="0008312B" w:rsidRPr="0008312B" w:rsidRDefault="0008312B">
            <w:pPr>
              <w:rPr>
                <w:b/>
              </w:rPr>
            </w:pPr>
          </w:p>
        </w:tc>
        <w:tc>
          <w:tcPr>
            <w:tcW w:w="3071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Kierunek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 w:rsidRPr="0008312B">
              <w:t>Informatyka Techniczna</w:t>
            </w:r>
          </w:p>
        </w:tc>
        <w:tc>
          <w:tcPr>
            <w:tcW w:w="3071" w:type="dxa"/>
            <w:gridSpan w:val="2"/>
          </w:tcPr>
          <w:p w:rsidR="0008312B" w:rsidRDefault="0008312B" w:rsidP="0008312B">
            <w:pPr>
              <w:rPr>
                <w:b/>
              </w:rPr>
            </w:pPr>
            <w:r>
              <w:rPr>
                <w:b/>
              </w:rPr>
              <w:t>Rok i grupa studiów</w:t>
            </w:r>
          </w:p>
          <w:p w:rsidR="0008312B" w:rsidRDefault="0008312B" w:rsidP="0008312B">
            <w:pPr>
              <w:rPr>
                <w:b/>
              </w:rPr>
            </w:pPr>
          </w:p>
          <w:p w:rsidR="0008312B" w:rsidRPr="0008312B" w:rsidRDefault="0008312B" w:rsidP="0008312B">
            <w:r>
              <w:t>rok 1, grupa 4</w:t>
            </w:r>
          </w:p>
        </w:tc>
      </w:tr>
      <w:tr w:rsidR="0008312B" w:rsidTr="007C73CC">
        <w:trPr>
          <w:gridAfter w:val="1"/>
          <w:wAfter w:w="30" w:type="dxa"/>
        </w:trPr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Data zajęć:</w:t>
            </w:r>
          </w:p>
          <w:p w:rsidR="0008312B" w:rsidRPr="0008312B" w:rsidRDefault="0008312B">
            <w:pPr>
              <w:rPr>
                <w:b/>
              </w:rPr>
            </w:pPr>
          </w:p>
          <w:p w:rsidR="0008312B" w:rsidRDefault="00C26DFA">
            <w:r>
              <w:t>7.12.2022</w:t>
            </w:r>
          </w:p>
          <w:p w:rsidR="0008312B" w:rsidRDefault="0008312B"/>
        </w:tc>
        <w:tc>
          <w:tcPr>
            <w:tcW w:w="6112" w:type="dxa"/>
            <w:gridSpan w:val="2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Numer i temat sprawozdania:</w:t>
            </w:r>
          </w:p>
          <w:p w:rsidR="00C26DFA" w:rsidRDefault="00C26DFA">
            <w:pPr>
              <w:rPr>
                <w:b/>
              </w:rPr>
            </w:pPr>
          </w:p>
          <w:p w:rsidR="00C26DFA" w:rsidRPr="00C26DFA" w:rsidRDefault="00C26DFA">
            <w:r>
              <w:t>8. Złożoność obliczeniowa</w:t>
            </w:r>
          </w:p>
        </w:tc>
      </w:tr>
    </w:tbl>
    <w:p w:rsidR="00B14A1C" w:rsidRDefault="00C26DFA">
      <w:r>
        <w:br/>
      </w:r>
      <w:r>
        <w:rPr>
          <w:b/>
        </w:rPr>
        <w:t xml:space="preserve">1. Przebieg zajęć: </w:t>
      </w:r>
      <w:r>
        <w:t>Zajęcia 8. dotyczyły złożoności obliczeniowej.</w:t>
      </w:r>
    </w:p>
    <w:p w:rsidR="00C26DFA" w:rsidRDefault="00C26DFA" w:rsidP="00C26DFA">
      <w:pPr>
        <w:pStyle w:val="Akapitzlist"/>
        <w:numPr>
          <w:ilvl w:val="0"/>
          <w:numId w:val="1"/>
        </w:numPr>
      </w:pPr>
      <w:r>
        <w:t>Poznanie definicji złożoności obliczeniowej algorytmu i jej rodzajów (złożoność pamięciowa i czasowa).</w:t>
      </w:r>
    </w:p>
    <w:p w:rsidR="00C26DFA" w:rsidRDefault="00C26DFA" w:rsidP="00C26DFA">
      <w:pPr>
        <w:pStyle w:val="Akapitzlist"/>
        <w:numPr>
          <w:ilvl w:val="0"/>
          <w:numId w:val="1"/>
        </w:numPr>
      </w:pPr>
      <w:r>
        <w:t>Rodzaj danych wejściowych generuje przypadek optymistyczny, oczekiwany lub pesymistyczny.</w:t>
      </w:r>
    </w:p>
    <w:p w:rsidR="00C26DFA" w:rsidRDefault="00C26DFA" w:rsidP="00C26DFA">
      <w:pPr>
        <w:pStyle w:val="Akapitzlist"/>
        <w:numPr>
          <w:ilvl w:val="0"/>
          <w:numId w:val="1"/>
        </w:numPr>
      </w:pPr>
      <w:r>
        <w:t>Porównanie rzędów wielkości.</w:t>
      </w:r>
    </w:p>
    <w:p w:rsidR="00C26DFA" w:rsidRDefault="00C26DFA" w:rsidP="00C26DFA">
      <w:pPr>
        <w:pStyle w:val="Akapitzlist"/>
        <w:numPr>
          <w:ilvl w:val="0"/>
          <w:numId w:val="1"/>
        </w:numPr>
      </w:pPr>
      <w:r>
        <w:t>Poznanie przykładów złożoności (stała, liniowa, kwadratowa, logarytmiczna).</w:t>
      </w:r>
    </w:p>
    <w:p w:rsidR="00C26DFA" w:rsidRDefault="00C26DFA" w:rsidP="00C26DFA">
      <w:pPr>
        <w:pStyle w:val="Akapitzlist"/>
        <w:numPr>
          <w:ilvl w:val="0"/>
          <w:numId w:val="1"/>
        </w:numPr>
      </w:pPr>
      <w:r>
        <w:t>Przykładowe wyznaczanie złożoności obliczeniowej.</w:t>
      </w:r>
    </w:p>
    <w:p w:rsidR="00C26DFA" w:rsidRDefault="004D333B" w:rsidP="00C26DFA">
      <w:pPr>
        <w:pStyle w:val="Akapitzlist"/>
        <w:numPr>
          <w:ilvl w:val="0"/>
          <w:numId w:val="1"/>
        </w:numPr>
      </w:pPr>
      <w:r>
        <w:t>Poznanie sposobu pomiaru czasu.</w:t>
      </w:r>
    </w:p>
    <w:p w:rsidR="004D333B" w:rsidRDefault="004D333B" w:rsidP="00C26DFA">
      <w:pPr>
        <w:pStyle w:val="Akapitzlist"/>
        <w:numPr>
          <w:ilvl w:val="0"/>
          <w:numId w:val="1"/>
        </w:numPr>
      </w:pPr>
      <w:r>
        <w:t xml:space="preserve">Analiza działania sortowania bąbelkowego i </w:t>
      </w:r>
      <w:proofErr w:type="spellStart"/>
      <w:r>
        <w:t>quicksort</w:t>
      </w:r>
      <w:proofErr w:type="spellEnd"/>
      <w:r>
        <w:t>.</w:t>
      </w:r>
    </w:p>
    <w:p w:rsidR="004D333B" w:rsidRDefault="004D333B" w:rsidP="004D333B">
      <w:r>
        <w:rPr>
          <w:b/>
        </w:rPr>
        <w:t>2. Zadania:</w:t>
      </w:r>
      <w:r>
        <w:rPr>
          <w:b/>
        </w:rPr>
        <w:br/>
      </w:r>
      <w:r>
        <w:t>1.  a) Stwórz tablice dynamiczne liczb całkowitych o rozmiarach: 1 000, 10 000, 30 000, 60 000, 100 000. Przypisz elementom losowe wartości z zakresu od 1 do 1000.</w:t>
      </w:r>
      <w:r>
        <w:br/>
      </w:r>
      <w:r>
        <w:rPr>
          <w:noProof/>
          <w:lang w:eastAsia="pl-PL"/>
        </w:rPr>
        <w:drawing>
          <wp:inline distT="0" distB="0" distL="0" distR="0">
            <wp:extent cx="3439169" cy="591184"/>
            <wp:effectExtent l="19050" t="0" r="8881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63" cy="59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3B" w:rsidRDefault="004D333B" w:rsidP="004D333B">
      <w:r>
        <w:t xml:space="preserve">b) Stwórz funkcje, która posortuje daną tablicę przy użyciu wybranego algorytmu sortowania (uwzględnij: </w:t>
      </w:r>
      <w:proofErr w:type="spellStart"/>
      <w:r>
        <w:t>Bubble</w:t>
      </w:r>
      <w:proofErr w:type="spellEnd"/>
      <w:r>
        <w:t xml:space="preserve"> Sort, </w:t>
      </w:r>
      <w:proofErr w:type="spellStart"/>
      <w:r>
        <w:t>Quick</w:t>
      </w:r>
      <w:proofErr w:type="spellEnd"/>
      <w:r>
        <w:t xml:space="preserve"> Sort, </w:t>
      </w:r>
      <w:proofErr w:type="spellStart"/>
      <w:r>
        <w:t>Heap</w:t>
      </w:r>
      <w:proofErr w:type="spellEnd"/>
      <w:r>
        <w:t xml:space="preserve"> Sort i </w:t>
      </w:r>
      <w:proofErr w:type="spellStart"/>
      <w:r>
        <w:t>Selection</w:t>
      </w:r>
      <w:proofErr w:type="spellEnd"/>
      <w:r>
        <w:t xml:space="preserve"> Sort – możesz wykorzystać gotowe funkcje z </w:t>
      </w:r>
      <w:proofErr w:type="spellStart"/>
      <w:r>
        <w:t>google</w:t>
      </w:r>
      <w:proofErr w:type="spellEnd"/>
      <w:r>
        <w:t>) i zmierzy czas trwania sortowania.</w:t>
      </w:r>
      <w:r>
        <w:br/>
      </w:r>
      <w:r w:rsidR="00DA7C1B">
        <w:rPr>
          <w:noProof/>
          <w:lang w:eastAsia="pl-PL"/>
        </w:rPr>
        <w:drawing>
          <wp:inline distT="0" distB="0" distL="0" distR="0">
            <wp:extent cx="3829685" cy="123761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25" w:rsidRDefault="00253725" w:rsidP="004D333B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634365</wp:posOffset>
            </wp:positionV>
            <wp:extent cx="2629535" cy="1121410"/>
            <wp:effectExtent l="19050" t="0" r="0" b="0"/>
            <wp:wrapNone/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7C1B">
        <w:t>c) Zmierz czasy sortowania dla wszystkich tablic i wszystkich algorytmów. Jeśli czas trwania sortowania jest dla danego algorytmu względnie niedługi, to rozważ stworzenie dodatkowych, większych tablic dynamicznych.</w:t>
      </w:r>
    </w:p>
    <w:p w:rsidR="00DA7C1B" w:rsidRPr="004D333B" w:rsidRDefault="00DA7C1B" w:rsidP="004D333B">
      <w:r>
        <w:br/>
      </w:r>
    </w:p>
    <w:p w:rsidR="00B46447" w:rsidRDefault="00B46447" w:rsidP="004D333B"/>
    <w:p w:rsidR="00B46447" w:rsidRDefault="00B46447" w:rsidP="004D333B"/>
    <w:tbl>
      <w:tblPr>
        <w:tblW w:w="9477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460"/>
        <w:gridCol w:w="2048"/>
        <w:gridCol w:w="1830"/>
        <w:gridCol w:w="1711"/>
        <w:gridCol w:w="2428"/>
      </w:tblGrid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80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Rodzaje Sortowania</w:t>
            </w:r>
          </w:p>
        </w:tc>
      </w:tr>
      <w:tr w:rsidR="00B46447" w:rsidRPr="00B46447" w:rsidTr="00B46447">
        <w:trPr>
          <w:trHeight w:val="55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center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Elementy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center"/>
            <w:hideMark/>
          </w:tcPr>
          <w:p w:rsidR="00B46447" w:rsidRPr="00B46447" w:rsidRDefault="00B46447" w:rsidP="00B46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proofErr w:type="spellStart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Bubble</w:t>
            </w:r>
            <w:proofErr w:type="spellEnd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 xml:space="preserve"> Sort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center"/>
            <w:hideMark/>
          </w:tcPr>
          <w:p w:rsidR="00B46447" w:rsidRPr="00B46447" w:rsidRDefault="00B46447" w:rsidP="00B46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proofErr w:type="spellStart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Quick</w:t>
            </w:r>
            <w:proofErr w:type="spellEnd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 xml:space="preserve"> Sort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center"/>
            <w:hideMark/>
          </w:tcPr>
          <w:p w:rsidR="00B46447" w:rsidRPr="00B46447" w:rsidRDefault="00B46447" w:rsidP="00B46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proofErr w:type="spellStart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Heap</w:t>
            </w:r>
            <w:proofErr w:type="spellEnd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 xml:space="preserve"> Sort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center"/>
            <w:hideMark/>
          </w:tcPr>
          <w:p w:rsidR="00B46447" w:rsidRPr="00B46447" w:rsidRDefault="00B46447" w:rsidP="00B46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proofErr w:type="spellStart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Selection</w:t>
            </w:r>
            <w:proofErr w:type="spellEnd"/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 xml:space="preserve"> Sort</w:t>
            </w:r>
          </w:p>
        </w:tc>
      </w:tr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1 000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0,001465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0,000021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0,000077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0,000371</w:t>
            </w:r>
          </w:p>
        </w:tc>
      </w:tr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10 000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0,116789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0,000119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0,000648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0,029896</w:t>
            </w:r>
          </w:p>
        </w:tc>
      </w:tr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30 000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1,79623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0,001812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0,002475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0,317814</w:t>
            </w:r>
          </w:p>
        </w:tc>
      </w:tr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60 000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8,02395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0,003345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0,00487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0,998736</w:t>
            </w:r>
          </w:p>
        </w:tc>
      </w:tr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100 000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22,5757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0,005944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0,009674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2,92317</w:t>
            </w:r>
          </w:p>
        </w:tc>
      </w:tr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200 000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0,011849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0,016659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11,8545</w:t>
            </w:r>
          </w:p>
        </w:tc>
      </w:tr>
      <w:tr w:rsidR="00B46447" w:rsidRPr="00B46447" w:rsidTr="00B46447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</w:pPr>
            <w:r w:rsidRPr="00B46447">
              <w:rPr>
                <w:rFonts w:ascii="Arial" w:eastAsia="Times New Roman" w:hAnsi="Arial" w:cs="Arial"/>
                <w:b/>
                <w:bCs/>
                <w:color w:val="FFFFFF"/>
                <w:lang w:eastAsia="pl-PL"/>
              </w:rPr>
              <w:t>500 000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0,029554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0,047655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B46447" w:rsidRPr="00B46447" w:rsidRDefault="00B46447" w:rsidP="00B4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46447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</w:tr>
    </w:tbl>
    <w:p w:rsidR="00B46447" w:rsidRDefault="00B46447" w:rsidP="004D333B"/>
    <w:p w:rsidR="00B46447" w:rsidRDefault="00682760" w:rsidP="004D333B">
      <w:r>
        <w:t>d) Przy wykorzystaniu pozyskanych czasów sortowania utwórz wykresy funkcji dla poszczególnych algorytmów sortowania (możesz to zrobić np. przy wykorzystaniu Excela).</w:t>
      </w:r>
      <w:r>
        <w:br/>
      </w:r>
      <w:r w:rsidR="00B46447" w:rsidRPr="00B46447">
        <w:rPr>
          <w:noProof/>
          <w:lang w:eastAsia="pl-PL"/>
        </w:rPr>
        <w:drawing>
          <wp:inline distT="0" distB="0" distL="0" distR="0">
            <wp:extent cx="4798047" cy="2950590"/>
            <wp:effectExtent l="19050" t="0" r="21603" b="2160"/>
            <wp:docPr id="11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6447" w:rsidRDefault="00B46447" w:rsidP="004D333B">
      <w:r w:rsidRPr="00B46447">
        <w:rPr>
          <w:noProof/>
          <w:lang w:eastAsia="pl-PL"/>
        </w:rPr>
        <w:drawing>
          <wp:inline distT="0" distB="0" distL="0" distR="0">
            <wp:extent cx="5090278" cy="3007151"/>
            <wp:effectExtent l="19050" t="0" r="15122" b="2749"/>
            <wp:docPr id="12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447" w:rsidRDefault="00B46447" w:rsidP="004D333B">
      <w:r w:rsidRPr="00B46447">
        <w:rPr>
          <w:noProof/>
          <w:lang w:eastAsia="pl-PL"/>
        </w:rPr>
        <w:lastRenderedPageBreak/>
        <w:drawing>
          <wp:inline distT="0" distB="0" distL="0" distR="0">
            <wp:extent cx="5295228" cy="2850777"/>
            <wp:effectExtent l="19050" t="0" r="19722" b="6723"/>
            <wp:docPr id="13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7C1B" w:rsidRDefault="00682760" w:rsidP="004D333B">
      <w:r>
        <w:br/>
      </w:r>
      <w:r w:rsidR="00B46447" w:rsidRPr="00B46447">
        <w:rPr>
          <w:noProof/>
          <w:lang w:eastAsia="pl-PL"/>
        </w:rPr>
        <w:drawing>
          <wp:inline distT="0" distB="0" distL="0" distR="0">
            <wp:extent cx="4800302" cy="2560320"/>
            <wp:effectExtent l="19050" t="0" r="19348" b="0"/>
            <wp:docPr id="15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46447" w:rsidRDefault="00B46447" w:rsidP="004D333B"/>
    <w:p w:rsidR="00B46447" w:rsidRDefault="00B46447" w:rsidP="004D333B">
      <w:r>
        <w:t>2. Zadanie domowe</w:t>
      </w:r>
    </w:p>
    <w:p w:rsidR="00B46447" w:rsidRDefault="00766704" w:rsidP="004D333B"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427355</wp:posOffset>
            </wp:positionV>
            <wp:extent cx="1129030" cy="762635"/>
            <wp:effectExtent l="1905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6447">
        <w:t>Napisz program, który określi czy wczytany z pliku do tablicy c</w:t>
      </w:r>
      <w:r w:rsidR="00920D15">
        <w:t xml:space="preserve">iąg jest palindromem tekstowym. </w:t>
      </w:r>
      <w:r w:rsidR="00B46447">
        <w:t>Podaj złożoność obliczeniową stworzonego przez siebie algorytmu.</w:t>
      </w:r>
    </w:p>
    <w:p w:rsidR="008B684E" w:rsidRDefault="00766704" w:rsidP="004D333B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2048085</wp:posOffset>
            </wp:positionH>
            <wp:positionV relativeFrom="paragraph">
              <wp:posOffset>251985</wp:posOffset>
            </wp:positionV>
            <wp:extent cx="2853509" cy="247507"/>
            <wp:effectExtent l="19050" t="0" r="3991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09" cy="24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008D">
        <w:br/>
      </w:r>
    </w:p>
    <w:p w:rsidR="00766704" w:rsidRDefault="00766704" w:rsidP="004D333B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166370</wp:posOffset>
            </wp:positionV>
            <wp:extent cx="1137285" cy="735330"/>
            <wp:effectExtent l="19050" t="0" r="571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704" w:rsidRDefault="00766704" w:rsidP="004D333B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83185</wp:posOffset>
            </wp:positionV>
            <wp:extent cx="3225800" cy="247015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="00371C4C">
        <w:br/>
      </w:r>
      <w:r w:rsidR="00371C4C">
        <w:br/>
      </w:r>
      <w:r>
        <w:t>Złożoność obliczeniowa</w:t>
      </w:r>
      <w:r w:rsidR="008B684E">
        <w:t xml:space="preserve"> mojego</w:t>
      </w:r>
      <w:r w:rsidR="006B2499">
        <w:t xml:space="preserve"> programu to n + 7</w:t>
      </w:r>
      <w:r>
        <w:t>.</w:t>
      </w:r>
    </w:p>
    <w:p w:rsidR="009337C3" w:rsidRDefault="00146BBA" w:rsidP="004D333B">
      <w:pPr>
        <w:rPr>
          <w:b/>
        </w:rPr>
      </w:pPr>
      <w:r>
        <w:rPr>
          <w:b/>
        </w:rPr>
        <w:lastRenderedPageBreak/>
        <w:t>Wnioski</w:t>
      </w:r>
      <w:r w:rsidR="009337C3">
        <w:rPr>
          <w:b/>
        </w:rPr>
        <w:t>:</w:t>
      </w:r>
    </w:p>
    <w:p w:rsidR="009337C3" w:rsidRDefault="009337C3" w:rsidP="009337C3">
      <w:pPr>
        <w:pStyle w:val="Akapitzlist"/>
        <w:numPr>
          <w:ilvl w:val="0"/>
          <w:numId w:val="2"/>
        </w:numPr>
      </w:pPr>
      <w:r>
        <w:t xml:space="preserve">Wiem, jak działają metody sortowania, takie jak: sortowanie bąbelkowe, </w:t>
      </w:r>
      <w:proofErr w:type="spellStart"/>
      <w:r>
        <w:t>quick</w:t>
      </w:r>
      <w:proofErr w:type="spellEnd"/>
      <w:r>
        <w:t xml:space="preserve"> sort, </w:t>
      </w:r>
      <w:proofErr w:type="spellStart"/>
      <w:r>
        <w:t>heap</w:t>
      </w:r>
      <w:proofErr w:type="spellEnd"/>
      <w:r>
        <w:t xml:space="preserve"> sort i </w:t>
      </w:r>
      <w:proofErr w:type="spellStart"/>
      <w:r>
        <w:t>selection</w:t>
      </w:r>
      <w:proofErr w:type="spellEnd"/>
      <w:r>
        <w:t xml:space="preserve"> sort. </w:t>
      </w:r>
    </w:p>
    <w:p w:rsidR="009337C3" w:rsidRDefault="009337C3" w:rsidP="009337C3">
      <w:pPr>
        <w:pStyle w:val="Akapitzlist"/>
        <w:numPr>
          <w:ilvl w:val="0"/>
          <w:numId w:val="2"/>
        </w:numPr>
      </w:pPr>
      <w:r>
        <w:t>Złożoność obliczeniowa algorytmu określa, jak wydajny jest algorytm. Dzieli się ją na złożoność czasową</w:t>
      </w:r>
      <w:r w:rsidR="00766704">
        <w:t xml:space="preserve"> (jak długo wykonuje się program dla n elementów)</w:t>
      </w:r>
      <w:r>
        <w:t xml:space="preserve"> i pamięciową</w:t>
      </w:r>
      <w:r w:rsidR="00766704">
        <w:t xml:space="preserve"> (</w:t>
      </w:r>
      <w:r w:rsidR="00D81162">
        <w:t>ilość potrzebnej pamięci</w:t>
      </w:r>
      <w:r w:rsidR="00766704">
        <w:t>)</w:t>
      </w:r>
      <w:r>
        <w:t>.</w:t>
      </w:r>
    </w:p>
    <w:p w:rsidR="009337C3" w:rsidRDefault="009337C3" w:rsidP="009337C3">
      <w:pPr>
        <w:pStyle w:val="Akapitzlist"/>
        <w:numPr>
          <w:ilvl w:val="0"/>
          <w:numId w:val="2"/>
        </w:numPr>
      </w:pPr>
      <w:r>
        <w:t>Jeden problem można rozwiązać na kilka sposobów, mniej lub bardziej wydajnych.</w:t>
      </w:r>
    </w:p>
    <w:p w:rsidR="00FE008D" w:rsidRPr="009337C3" w:rsidRDefault="009337C3" w:rsidP="009337C3">
      <w:pPr>
        <w:pStyle w:val="Akapitzlist"/>
        <w:numPr>
          <w:ilvl w:val="0"/>
          <w:numId w:val="2"/>
        </w:numPr>
      </w:pPr>
      <w:r w:rsidRPr="009337C3">
        <w:t>Do zapisu złożo</w:t>
      </w:r>
      <w:r>
        <w:t xml:space="preserve">ności obliczeniowej używa się </w:t>
      </w:r>
      <w:r>
        <w:rPr>
          <w:i/>
        </w:rPr>
        <w:t>O.</w:t>
      </w:r>
    </w:p>
    <w:p w:rsidR="009337C3" w:rsidRDefault="009337C3" w:rsidP="009337C3">
      <w:pPr>
        <w:pStyle w:val="Akapitzlist"/>
        <w:numPr>
          <w:ilvl w:val="0"/>
          <w:numId w:val="2"/>
        </w:numPr>
      </w:pPr>
      <w:r>
        <w:t>Umiem zmierzyć czas wykonywania się programu.</w:t>
      </w:r>
    </w:p>
    <w:p w:rsidR="009337C3" w:rsidRDefault="009337C3" w:rsidP="009337C3">
      <w:pPr>
        <w:pStyle w:val="Akapitzlist"/>
        <w:numPr>
          <w:ilvl w:val="0"/>
          <w:numId w:val="2"/>
        </w:numPr>
      </w:pPr>
      <w:r>
        <w:t xml:space="preserve">Mierząc czas, dla różnej ilości danych wejściowych </w:t>
      </w:r>
      <w:r w:rsidR="00766704">
        <w:t>można utworzyć wykres funkcji złożoności czasowej algorytmu.</w:t>
      </w:r>
    </w:p>
    <w:p w:rsidR="00766704" w:rsidRDefault="00766704" w:rsidP="00766704">
      <w:pPr>
        <w:pStyle w:val="Akapitzlist"/>
        <w:numPr>
          <w:ilvl w:val="0"/>
          <w:numId w:val="2"/>
        </w:numPr>
      </w:pPr>
      <w:r>
        <w:t xml:space="preserve">Dla dużej ilości danych najszybciej wykonuje się sortownie </w:t>
      </w:r>
      <w:proofErr w:type="spellStart"/>
      <w:r>
        <w:t>quick</w:t>
      </w:r>
      <w:proofErr w:type="spellEnd"/>
      <w:r>
        <w:t xml:space="preserve"> sort.</w:t>
      </w:r>
    </w:p>
    <w:p w:rsidR="00146BBA" w:rsidRPr="004D333B" w:rsidRDefault="00146BBA" w:rsidP="004D333B"/>
    <w:sectPr w:rsidR="00146BBA" w:rsidRPr="004D333B" w:rsidSect="00B1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F4332"/>
    <w:multiLevelType w:val="hybridMultilevel"/>
    <w:tmpl w:val="247C2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02D96"/>
    <w:multiLevelType w:val="hybridMultilevel"/>
    <w:tmpl w:val="00087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08312B"/>
    <w:rsid w:val="0008312B"/>
    <w:rsid w:val="00146BBA"/>
    <w:rsid w:val="00253725"/>
    <w:rsid w:val="00371C4C"/>
    <w:rsid w:val="004D333B"/>
    <w:rsid w:val="004D3DC1"/>
    <w:rsid w:val="00625A4D"/>
    <w:rsid w:val="00682760"/>
    <w:rsid w:val="006876B6"/>
    <w:rsid w:val="006B2499"/>
    <w:rsid w:val="00766704"/>
    <w:rsid w:val="00766740"/>
    <w:rsid w:val="007F0EB1"/>
    <w:rsid w:val="008B684E"/>
    <w:rsid w:val="00920D15"/>
    <w:rsid w:val="009337C3"/>
    <w:rsid w:val="00B14A1C"/>
    <w:rsid w:val="00B46447"/>
    <w:rsid w:val="00C26DFA"/>
    <w:rsid w:val="00CF3669"/>
    <w:rsid w:val="00D81162"/>
    <w:rsid w:val="00DA7C1B"/>
    <w:rsid w:val="00FE0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4A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83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26D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D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3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y\student%20debil\Podstawy%20informatyki\zaj_8\wykres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y\student%20debil\Podstawy%20informatyki\zaj_8\wykres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y\student%20debil\Podstawy%20informatyki\zaj_8\wykres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kumenty\student%20debil\Podstawy%20informatyki\zaj_8\wykres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7"/>
  <c:chart>
    <c:title/>
    <c:plotArea>
      <c:layout>
        <c:manualLayout>
          <c:layoutTarget val="inner"/>
          <c:xMode val="edge"/>
          <c:yMode val="edge"/>
          <c:x val="0.11850520234557478"/>
          <c:y val="0.12412259308294429"/>
          <c:w val="0.77010866065984296"/>
          <c:h val="0.78605656012365921"/>
        </c:manualLayout>
      </c:layout>
      <c:scatterChart>
        <c:scatterStyle val="smoothMarker"/>
        <c:ser>
          <c:idx val="1"/>
          <c:order val="0"/>
          <c:tx>
            <c:strRef>
              <c:f>Arkusz1!$C$2</c:f>
              <c:strCache>
                <c:ptCount val="1"/>
                <c:pt idx="0">
                  <c:v>Bubble Sort</c:v>
                </c:pt>
              </c:strCache>
            </c:strRef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xVal>
            <c:numRef>
              <c:f>Arkusz1!$B$3:$B$8</c:f>
              <c:numCache>
                <c:formatCode>#,##0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30000</c:v>
                </c:pt>
                <c:pt idx="3">
                  <c:v>60000</c:v>
                </c:pt>
                <c:pt idx="4">
                  <c:v>100000</c:v>
                </c:pt>
                <c:pt idx="5">
                  <c:v>200000</c:v>
                </c:pt>
              </c:numCache>
            </c:numRef>
          </c:xVal>
          <c:yVal>
            <c:numRef>
              <c:f>Arkusz1!$C$3:$C$7</c:f>
              <c:numCache>
                <c:formatCode>General</c:formatCode>
                <c:ptCount val="5"/>
                <c:pt idx="0">
                  <c:v>1.4649999999999999E-3</c:v>
                </c:pt>
                <c:pt idx="1">
                  <c:v>0.11678900000000006</c:v>
                </c:pt>
                <c:pt idx="2">
                  <c:v>1.7962300000000007</c:v>
                </c:pt>
                <c:pt idx="3">
                  <c:v>8.023950000000001</c:v>
                </c:pt>
                <c:pt idx="4">
                  <c:v>22.575699999999969</c:v>
                </c:pt>
              </c:numCache>
            </c:numRef>
          </c:yVal>
          <c:smooth val="1"/>
        </c:ser>
        <c:axId val="139323648"/>
        <c:axId val="139531392"/>
      </c:scatterChart>
      <c:valAx>
        <c:axId val="139323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pl-PL"/>
                  <a:t>lość sortowanych elementów</a:t>
                </a:r>
                <a:r>
                  <a:rPr lang="pl-PL" baseline="0"/>
                  <a:t> </a:t>
                </a:r>
                <a:endParaRPr lang="en-US"/>
              </a:p>
            </c:rich>
          </c:tx>
        </c:title>
        <c:numFmt formatCode="#,##0" sourceLinked="1"/>
        <c:majorTickMark val="none"/>
        <c:tickLblPos val="nextTo"/>
        <c:crossAx val="139531392"/>
        <c:crosses val="autoZero"/>
        <c:crossBetween val="midCat"/>
      </c:valAx>
      <c:valAx>
        <c:axId val="1395313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sortowania (s)</a:t>
                </a:r>
              </a:p>
            </c:rich>
          </c:tx>
        </c:title>
        <c:numFmt formatCode="General" sourceLinked="1"/>
        <c:majorTickMark val="none"/>
        <c:tickLblPos val="nextTo"/>
        <c:crossAx val="139323648"/>
        <c:crosses val="autoZero"/>
        <c:crossBetween val="midCat"/>
      </c:valAx>
    </c:plotArea>
    <c:plotVisOnly val="1"/>
  </c:chart>
  <c:spPr>
    <a:solidFill>
      <a:schemeClr val="accent1">
        <a:lumMod val="20000"/>
        <a:lumOff val="80000"/>
      </a:schemeClr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7"/>
  <c:chart>
    <c:title>
      <c:tx>
        <c:rich>
          <a:bodyPr/>
          <a:lstStyle/>
          <a:p>
            <a:pPr>
              <a:defRPr/>
            </a:pPr>
            <a:r>
              <a:rPr lang="pl-PL"/>
              <a:t>Quick</a:t>
            </a:r>
            <a:r>
              <a:rPr lang="pl-PL" baseline="0"/>
              <a:t> Sort</a:t>
            </a:r>
            <a:endParaRPr lang="pl-PL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1850520234557477"/>
          <c:y val="0.12412259308294429"/>
          <c:w val="0.833601321679452"/>
          <c:h val="0.78356415922318012"/>
        </c:manualLayout>
      </c:layout>
      <c:scatterChart>
        <c:scatterStyle val="smoothMarker"/>
        <c:ser>
          <c:idx val="1"/>
          <c:order val="0"/>
          <c:spPr>
            <a:ln>
              <a:solidFill>
                <a:srgbClr val="C00000"/>
              </a:solidFill>
            </a:ln>
          </c:spPr>
          <c:marker>
            <c:symbol val="none"/>
          </c:marker>
          <c:xVal>
            <c:numRef>
              <c:f>Arkusz1!$B$3:$B$9</c:f>
              <c:numCache>
                <c:formatCode>#,##0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30000</c:v>
                </c:pt>
                <c:pt idx="3">
                  <c:v>60000</c:v>
                </c:pt>
                <c:pt idx="4">
                  <c:v>100000</c:v>
                </c:pt>
                <c:pt idx="5">
                  <c:v>200000</c:v>
                </c:pt>
                <c:pt idx="6">
                  <c:v>500000</c:v>
                </c:pt>
              </c:numCache>
            </c:numRef>
          </c:xVal>
          <c:yVal>
            <c:numRef>
              <c:f>Arkusz1!$D$3:$D$9</c:f>
              <c:numCache>
                <c:formatCode>General</c:formatCode>
                <c:ptCount val="7"/>
                <c:pt idx="0">
                  <c:v>2.1000000000000033E-5</c:v>
                </c:pt>
                <c:pt idx="1">
                  <c:v>1.1900000000000033E-4</c:v>
                </c:pt>
                <c:pt idx="2">
                  <c:v>1.8120000000000033E-3</c:v>
                </c:pt>
                <c:pt idx="3">
                  <c:v>3.3450000000000012E-3</c:v>
                </c:pt>
                <c:pt idx="4">
                  <c:v>5.9440000000000083E-3</c:v>
                </c:pt>
                <c:pt idx="5">
                  <c:v>1.1849000000000016E-2</c:v>
                </c:pt>
                <c:pt idx="6">
                  <c:v>2.9554E-2</c:v>
                </c:pt>
              </c:numCache>
            </c:numRef>
          </c:yVal>
          <c:smooth val="1"/>
        </c:ser>
        <c:axId val="140453376"/>
        <c:axId val="140455296"/>
      </c:scatterChart>
      <c:valAx>
        <c:axId val="140453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pl-PL"/>
                  <a:t>lość sortowanych elementów</a:t>
                </a:r>
                <a:r>
                  <a:rPr lang="pl-PL" baseline="0"/>
                  <a:t> </a:t>
                </a:r>
                <a:endParaRPr lang="en-US"/>
              </a:p>
            </c:rich>
          </c:tx>
        </c:title>
        <c:numFmt formatCode="#,##0" sourceLinked="1"/>
        <c:majorTickMark val="none"/>
        <c:tickLblPos val="nextTo"/>
        <c:crossAx val="140455296"/>
        <c:crosses val="autoZero"/>
        <c:crossBetween val="midCat"/>
      </c:valAx>
      <c:valAx>
        <c:axId val="1404552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sortowania (s)</a:t>
                </a:r>
              </a:p>
            </c:rich>
          </c:tx>
        </c:title>
        <c:numFmt formatCode="General" sourceLinked="1"/>
        <c:majorTickMark val="none"/>
        <c:tickLblPos val="nextTo"/>
        <c:crossAx val="140453376"/>
        <c:crosses val="autoZero"/>
        <c:crossBetween val="midCat"/>
      </c:valAx>
    </c:plotArea>
    <c:plotVisOnly val="1"/>
  </c:chart>
  <c:spPr>
    <a:solidFill>
      <a:schemeClr val="accent1">
        <a:lumMod val="20000"/>
        <a:lumOff val="80000"/>
      </a:schemeClr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pl-PL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7"/>
  <c:chart>
    <c:title>
      <c:tx>
        <c:rich>
          <a:bodyPr/>
          <a:lstStyle/>
          <a:p>
            <a:pPr>
              <a:defRPr/>
            </a:pPr>
            <a:r>
              <a:rPr lang="pl-PL"/>
              <a:t>Heap Sort</a:t>
            </a:r>
          </a:p>
        </c:rich>
      </c:tx>
    </c:title>
    <c:plotArea>
      <c:layout>
        <c:manualLayout>
          <c:layoutTarget val="inner"/>
          <c:xMode val="edge"/>
          <c:yMode val="edge"/>
          <c:x val="0.11850520234557477"/>
          <c:y val="0.12412259308294429"/>
          <c:w val="0.833601321679452"/>
          <c:h val="0.70041762478805158"/>
        </c:manualLayout>
      </c:layout>
      <c:scatterChart>
        <c:scatterStyle val="smoothMarker"/>
        <c:ser>
          <c:idx val="1"/>
          <c:order val="0"/>
          <c:spPr>
            <a:ln>
              <a:solidFill>
                <a:srgbClr val="C00000"/>
              </a:solidFill>
            </a:ln>
          </c:spPr>
          <c:marker>
            <c:symbol val="none"/>
          </c:marker>
          <c:xVal>
            <c:numRef>
              <c:f>Arkusz1!$B$3:$B$8</c:f>
              <c:numCache>
                <c:formatCode>#,##0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30000</c:v>
                </c:pt>
                <c:pt idx="3">
                  <c:v>60000</c:v>
                </c:pt>
                <c:pt idx="4">
                  <c:v>100000</c:v>
                </c:pt>
                <c:pt idx="5">
                  <c:v>200000</c:v>
                </c:pt>
              </c:numCache>
            </c:numRef>
          </c:xVal>
          <c:yVal>
            <c:numRef>
              <c:f>Arkusz1!$E$3:$E$8</c:f>
              <c:numCache>
                <c:formatCode>General</c:formatCode>
                <c:ptCount val="6"/>
                <c:pt idx="0">
                  <c:v>7.700000000000015E-5</c:v>
                </c:pt>
                <c:pt idx="1">
                  <c:v>6.4800000000000122E-4</c:v>
                </c:pt>
                <c:pt idx="2">
                  <c:v>2.4750000000000002E-3</c:v>
                </c:pt>
                <c:pt idx="3">
                  <c:v>4.8700000000000071E-3</c:v>
                </c:pt>
                <c:pt idx="4">
                  <c:v>9.6740000000000003E-3</c:v>
                </c:pt>
                <c:pt idx="5">
                  <c:v>1.6659E-2</c:v>
                </c:pt>
              </c:numCache>
            </c:numRef>
          </c:yVal>
          <c:smooth val="1"/>
        </c:ser>
        <c:axId val="92453888"/>
        <c:axId val="92468352"/>
      </c:scatterChart>
      <c:valAx>
        <c:axId val="92453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pl-PL"/>
                  <a:t>lość sortowanych elementów</a:t>
                </a:r>
                <a:r>
                  <a:rPr lang="pl-PL" baseline="0"/>
                  <a:t> </a:t>
                </a:r>
                <a:endParaRPr lang="en-US"/>
              </a:p>
            </c:rich>
          </c:tx>
        </c:title>
        <c:numFmt formatCode="#,##0" sourceLinked="1"/>
        <c:majorTickMark val="none"/>
        <c:tickLblPos val="nextTo"/>
        <c:crossAx val="92468352"/>
        <c:crosses val="autoZero"/>
        <c:crossBetween val="midCat"/>
      </c:valAx>
      <c:valAx>
        <c:axId val="924683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sortowania (s)</a:t>
                </a:r>
              </a:p>
            </c:rich>
          </c:tx>
        </c:title>
        <c:numFmt formatCode="General" sourceLinked="1"/>
        <c:majorTickMark val="none"/>
        <c:tickLblPos val="nextTo"/>
        <c:crossAx val="92453888"/>
        <c:crosses val="autoZero"/>
        <c:crossBetween val="midCat"/>
      </c:valAx>
    </c:plotArea>
    <c:plotVisOnly val="1"/>
  </c:chart>
  <c:spPr>
    <a:solidFill>
      <a:schemeClr val="accent1">
        <a:lumMod val="20000"/>
        <a:lumOff val="80000"/>
      </a:schemeClr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pl-PL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7"/>
  <c:chart>
    <c:title/>
    <c:plotArea>
      <c:layout>
        <c:manualLayout>
          <c:layoutTarget val="inner"/>
          <c:xMode val="edge"/>
          <c:yMode val="edge"/>
          <c:x val="0.11850520234557477"/>
          <c:y val="0.12412259308294429"/>
          <c:w val="0.833601321679452"/>
          <c:h val="0.79083358251104652"/>
        </c:manualLayout>
      </c:layout>
      <c:scatterChart>
        <c:scatterStyle val="smoothMarker"/>
        <c:ser>
          <c:idx val="1"/>
          <c:order val="0"/>
          <c:tx>
            <c:strRef>
              <c:f>Arkusz1!$F$2</c:f>
              <c:strCache>
                <c:ptCount val="1"/>
                <c:pt idx="0">
                  <c:v>Selection Sort</c:v>
                </c:pt>
              </c:strCache>
            </c:strRef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xVal>
            <c:numRef>
              <c:f>Arkusz1!$B$3:$B$8</c:f>
              <c:numCache>
                <c:formatCode>#,##0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30000</c:v>
                </c:pt>
                <c:pt idx="3">
                  <c:v>60000</c:v>
                </c:pt>
                <c:pt idx="4">
                  <c:v>100000</c:v>
                </c:pt>
                <c:pt idx="5">
                  <c:v>200000</c:v>
                </c:pt>
              </c:numCache>
            </c:numRef>
          </c:xVal>
          <c:yVal>
            <c:numRef>
              <c:f>Arkusz1!$F$3:$F$8</c:f>
              <c:numCache>
                <c:formatCode>General</c:formatCode>
                <c:ptCount val="6"/>
                <c:pt idx="0">
                  <c:v>3.7100000000000056E-4</c:v>
                </c:pt>
                <c:pt idx="1">
                  <c:v>2.9896000000000002E-2</c:v>
                </c:pt>
                <c:pt idx="2">
                  <c:v>0.31781400000000076</c:v>
                </c:pt>
                <c:pt idx="3">
                  <c:v>0.99873599999999996</c:v>
                </c:pt>
                <c:pt idx="4">
                  <c:v>2.9231699999999998</c:v>
                </c:pt>
                <c:pt idx="5">
                  <c:v>11.854500000000012</c:v>
                </c:pt>
              </c:numCache>
            </c:numRef>
          </c:yVal>
          <c:smooth val="1"/>
        </c:ser>
        <c:axId val="103486208"/>
        <c:axId val="103488128"/>
      </c:scatterChart>
      <c:valAx>
        <c:axId val="103486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pl-PL"/>
                  <a:t>lość sortowanych elementów</a:t>
                </a:r>
                <a:r>
                  <a:rPr lang="pl-PL" baseline="0"/>
                  <a:t> </a:t>
                </a:r>
                <a:endParaRPr lang="en-US"/>
              </a:p>
            </c:rich>
          </c:tx>
        </c:title>
        <c:numFmt formatCode="#,##0" sourceLinked="1"/>
        <c:majorTickMark val="none"/>
        <c:tickLblPos val="nextTo"/>
        <c:crossAx val="103488128"/>
        <c:crosses val="autoZero"/>
        <c:crossBetween val="midCat"/>
      </c:valAx>
      <c:valAx>
        <c:axId val="1034881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sortowania (s)</a:t>
                </a:r>
              </a:p>
            </c:rich>
          </c:tx>
        </c:title>
        <c:numFmt formatCode="General" sourceLinked="1"/>
        <c:majorTickMark val="none"/>
        <c:tickLblPos val="nextTo"/>
        <c:crossAx val="103486208"/>
        <c:crosses val="autoZero"/>
        <c:crossBetween val="midCat"/>
      </c:valAx>
    </c:plotArea>
    <c:plotVisOnly val="1"/>
  </c:chart>
  <c:spPr>
    <a:solidFill>
      <a:schemeClr val="accent1">
        <a:lumMod val="20000"/>
        <a:lumOff val="80000"/>
      </a:schemeClr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6A90-A44E-4FBF-AE46-E2D9084B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395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6</cp:revision>
  <cp:lastPrinted>2022-12-13T20:30:00Z</cp:lastPrinted>
  <dcterms:created xsi:type="dcterms:W3CDTF">2022-12-09T23:44:00Z</dcterms:created>
  <dcterms:modified xsi:type="dcterms:W3CDTF">2022-12-14T13:47:00Z</dcterms:modified>
</cp:coreProperties>
</file>