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C9E" w:rsidRDefault="003B0C9E" w:rsidP="003B0C9E">
      <w:r>
        <w:t>Anna Jasielec</w:t>
      </w:r>
    </w:p>
    <w:p w:rsidR="003B0C9E" w:rsidRDefault="003B0C9E" w:rsidP="003B0C9E">
      <w:r>
        <w:t>Podstawy programowania, grupa nr 4</w:t>
      </w:r>
    </w:p>
    <w:p w:rsidR="003B0C9E" w:rsidRDefault="003B0C9E" w:rsidP="003B0C9E">
      <w:r>
        <w:t>Sprawozdanie z laboratorium nr 10, 11</w:t>
      </w:r>
    </w:p>
    <w:p w:rsidR="003B0C9E" w:rsidRDefault="003B0C9E" w:rsidP="003B0C9E">
      <w:r>
        <w:rPr>
          <w:b/>
        </w:rPr>
        <w:t xml:space="preserve">Cel laboratorium: </w:t>
      </w:r>
      <w:r>
        <w:t>Opanowanie podstaw tworzenia i wykorzystania struktur w C.</w:t>
      </w:r>
    </w:p>
    <w:p w:rsidR="00236824" w:rsidRDefault="003B0C9E" w:rsidP="00A15611">
      <w:pPr>
        <w:spacing w:before="240"/>
      </w:pPr>
      <w:r>
        <w:rPr>
          <w:b/>
        </w:rPr>
        <w:t xml:space="preserve">Przebieg zajęć: </w:t>
      </w:r>
      <w:r>
        <w:rPr>
          <w:b/>
        </w:rPr>
        <w:br/>
      </w:r>
      <w:r>
        <w:t>Utworzyłam katalog roboczy lab_10 i skopiowałam ze strony przedmiotu plik struktury_szablon.c. Zaprojektowałam własną strukturę, której parametry są zmiennymi różnych typów.</w:t>
      </w:r>
      <w:r w:rsidR="00A15611">
        <w:t xml:space="preserve"> Wykorzystałam do tego funkcjonalność typedef.</w:t>
      </w:r>
      <w:r w:rsidR="00A15611">
        <w:br/>
      </w:r>
      <w:r w:rsidR="00A15611">
        <w:rPr>
          <w:noProof/>
          <w:lang w:eastAsia="pl-PL"/>
        </w:rPr>
        <w:drawing>
          <wp:inline distT="0" distB="0" distL="0" distR="0">
            <wp:extent cx="2380390" cy="1091445"/>
            <wp:effectExtent l="19050" t="0" r="86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878" cy="109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5611">
        <w:br/>
        <w:t xml:space="preserve">Następnie zajęłam się pisaniem programu z funkcją main. Zdefiniowałam </w:t>
      </w:r>
      <w:r w:rsidR="00A15611">
        <w:rPr>
          <w:i/>
        </w:rPr>
        <w:t xml:space="preserve">kot_1 </w:t>
      </w:r>
      <w:r w:rsidR="00A15611">
        <w:t>będący strukturą zaprojektowanego typu i nadałam jego parametrom wartości posługując się operatorem składowych (</w:t>
      </w:r>
      <w:r w:rsidR="00A15611">
        <w:rPr>
          <w:b/>
        </w:rPr>
        <w:t>.</w:t>
      </w:r>
      <w:r w:rsidR="00A15611">
        <w:t>). Wypisałam na ekranie wartości parametrów posługując się operatorem składowych (</w:t>
      </w:r>
      <w:r w:rsidR="00A15611">
        <w:rPr>
          <w:b/>
        </w:rPr>
        <w:t>.</w:t>
      </w:r>
      <w:r w:rsidR="00A15611">
        <w:t>).</w:t>
      </w:r>
      <w:r w:rsidR="00A15611">
        <w:br/>
      </w:r>
      <w:r w:rsidR="00A15611">
        <w:rPr>
          <w:noProof/>
          <w:lang w:eastAsia="pl-PL"/>
        </w:rPr>
        <w:drawing>
          <wp:inline distT="0" distB="0" distL="0" distR="0">
            <wp:extent cx="4965461" cy="1921101"/>
            <wp:effectExtent l="19050" t="0" r="6589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181" cy="1922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122D">
        <w:br/>
      </w:r>
      <w:r w:rsidR="00FE122D">
        <w:rPr>
          <w:noProof/>
          <w:lang w:eastAsia="pl-PL"/>
        </w:rPr>
        <w:drawing>
          <wp:inline distT="0" distB="0" distL="0" distR="0">
            <wp:extent cx="5741035" cy="288925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28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1C7D">
        <w:br/>
        <w:t>Zdefiniowałam</w:t>
      </w:r>
      <w:r w:rsidR="00671C7D" w:rsidRPr="00671C7D">
        <w:t xml:space="preserve"> </w:t>
      </w:r>
      <w:r w:rsidR="00671C7D">
        <w:rPr>
          <w:i/>
        </w:rPr>
        <w:t>kot_2</w:t>
      </w:r>
      <w:r w:rsidR="00671C7D" w:rsidRPr="00671C7D">
        <w:t xml:space="preserve"> będący strukturą, inicjując jednocześnie wartości składowych</w:t>
      </w:r>
      <w:r w:rsidR="00671C7D">
        <w:t xml:space="preserve"> oraz</w:t>
      </w:r>
      <w:r w:rsidR="00671C7D" w:rsidRPr="00671C7D">
        <w:t xml:space="preserve"> </w:t>
      </w:r>
      <w:r w:rsidR="00671C7D">
        <w:t>z</w:t>
      </w:r>
      <w:r w:rsidR="00671C7D" w:rsidRPr="00671C7D">
        <w:t>defini</w:t>
      </w:r>
      <w:r w:rsidR="00671C7D">
        <w:t xml:space="preserve">owałam </w:t>
      </w:r>
      <w:r w:rsidR="00671C7D" w:rsidRPr="00671C7D">
        <w:t xml:space="preserve"> wskaźnik do str</w:t>
      </w:r>
      <w:r w:rsidR="00671C7D">
        <w:t>uktury inicjując adresem kot</w:t>
      </w:r>
      <w:r w:rsidR="00671C7D" w:rsidRPr="00671C7D">
        <w:t>_2</w:t>
      </w:r>
      <w:r w:rsidR="00671C7D">
        <w:t>. W</w:t>
      </w:r>
      <w:r w:rsidR="00671C7D" w:rsidRPr="00671C7D">
        <w:t xml:space="preserve">ypisuje na ekranie zawartość struktury posługując się wskaźnikiem i operatorem </w:t>
      </w:r>
      <w:r w:rsidR="00671C7D" w:rsidRPr="00671C7D">
        <w:rPr>
          <w:b/>
        </w:rPr>
        <w:t>–&gt;</w:t>
      </w:r>
      <w:r w:rsidR="00671C7D">
        <w:t>.</w:t>
      </w:r>
      <w:r w:rsidR="00671C7D">
        <w:br/>
      </w:r>
      <w:r w:rsidR="00671C7D">
        <w:rPr>
          <w:noProof/>
          <w:lang w:eastAsia="pl-PL"/>
        </w:rPr>
        <w:drawing>
          <wp:inline distT="0" distB="0" distL="0" distR="0">
            <wp:extent cx="5760720" cy="1703982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03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122D">
        <w:rPr>
          <w:noProof/>
          <w:lang w:eastAsia="pl-PL"/>
        </w:rPr>
        <w:drawing>
          <wp:inline distT="0" distB="0" distL="0" distR="0">
            <wp:extent cx="5041088" cy="296981"/>
            <wp:effectExtent l="19050" t="0" r="7162" b="0"/>
            <wp:docPr id="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367" cy="297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824" w:rsidRDefault="00671C7D" w:rsidP="00A15611">
      <w:pPr>
        <w:spacing w:before="240"/>
      </w:pPr>
      <w:r>
        <w:lastRenderedPageBreak/>
        <w:t>Następnie zdefiniowałam kot_3 będący strukturą, inicjując jednocześnie wartości składowych poprzez przypisanie (skopiowanie) wartości pól z kot_2. Wypisuje na ekranie wartości pól obiektu_3 posługując się operatorem składowych (</w:t>
      </w:r>
      <w:r>
        <w:rPr>
          <w:b/>
        </w:rPr>
        <w:t>.</w:t>
      </w:r>
      <w:r>
        <w:t>).</w:t>
      </w:r>
      <w:r>
        <w:br/>
      </w:r>
      <w:r w:rsidR="00FE122D">
        <w:rPr>
          <w:noProof/>
          <w:lang w:eastAsia="pl-PL"/>
        </w:rPr>
        <w:drawing>
          <wp:inline distT="0" distB="0" distL="0" distR="0">
            <wp:extent cx="5460474" cy="879536"/>
            <wp:effectExtent l="19050" t="0" r="6876" b="0"/>
            <wp:docPr id="5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986" cy="879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122D">
        <w:br/>
      </w:r>
      <w:r w:rsidR="00FE122D">
        <w:rPr>
          <w:noProof/>
          <w:lang w:eastAsia="pl-PL"/>
        </w:rPr>
        <w:drawing>
          <wp:inline distT="0" distB="0" distL="0" distR="0">
            <wp:extent cx="5760720" cy="213915"/>
            <wp:effectExtent l="19050" t="0" r="0" b="0"/>
            <wp:docPr id="6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824" w:rsidRDefault="00671C7D" w:rsidP="00A15611">
      <w:pPr>
        <w:spacing w:before="240"/>
      </w:pPr>
      <w:r>
        <w:t>Zmodyfikowałam program pisząc kolejne funkcje, wywoływanych następnie przez funkcje main. Napisałam funkcję, która przyjmuje jako argument wej</w:t>
      </w:r>
      <w:r w:rsidR="00FE122D">
        <w:t>ściowy obiekt będący strukturą,</w:t>
      </w:r>
      <w:r>
        <w:t xml:space="preserve"> modyfikuje składowe struktury i wypisuje na ekranie nowe wartości.</w:t>
      </w:r>
      <w:r w:rsidR="003D2E5C">
        <w:t xml:space="preserve"> W funkcji main dodałam wywołanie tej funkcji z kot_1 jako argumentem. Ponownie wypisałam wartości składowych kot_1 po powrocie z funkcji.</w:t>
      </w:r>
      <w:r w:rsidR="003D2E5C">
        <w:br/>
      </w:r>
      <w:r w:rsidR="003D2E5C">
        <w:rPr>
          <w:noProof/>
          <w:lang w:eastAsia="pl-PL"/>
        </w:rPr>
        <w:drawing>
          <wp:inline distT="0" distB="0" distL="0" distR="0">
            <wp:extent cx="4834832" cy="2485901"/>
            <wp:effectExtent l="19050" t="0" r="3868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33" cy="2484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5611">
        <w:br/>
      </w:r>
      <w:r w:rsidR="003D2E5C">
        <w:rPr>
          <w:noProof/>
          <w:lang w:eastAsia="pl-PL"/>
        </w:rPr>
        <w:drawing>
          <wp:inline distT="0" distB="0" distL="0" distR="0">
            <wp:extent cx="3982309" cy="1389908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834" cy="1390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824" w:rsidRDefault="003D2E5C" w:rsidP="00A15611">
      <w:pPr>
        <w:spacing w:before="240"/>
      </w:pPr>
      <w:r>
        <w:t>Kolejna funkcja przyjmuje obiekt będący strukturą jako argument wejściowy, modyfikuje składowe struktury, wypisuje na ekranie nowe wartości i zwraca obiekt ze zmodyfikowanymi wartościami. Uzupełniłam funkcje main o wywołanie tej funkcji z kot_1 jako argumentem. Przypisałam zwracaną strukturę kot_1 i wypisałam wartości pól kot_1 po skopiowaniu.</w:t>
      </w:r>
      <w:r>
        <w:br/>
      </w:r>
      <w:r>
        <w:rPr>
          <w:noProof/>
          <w:lang w:eastAsia="pl-PL"/>
        </w:rPr>
        <w:lastRenderedPageBreak/>
        <w:drawing>
          <wp:inline distT="0" distB="0" distL="0" distR="0">
            <wp:extent cx="5006712" cy="3059776"/>
            <wp:effectExtent l="19050" t="0" r="3438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396" cy="3060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pl-PL"/>
        </w:rPr>
        <w:drawing>
          <wp:inline distT="0" distB="0" distL="0" distR="0">
            <wp:extent cx="5439849" cy="1265069"/>
            <wp:effectExtent l="19050" t="0" r="8451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713" cy="1264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6824">
        <w:br/>
      </w:r>
    </w:p>
    <w:p w:rsidR="00236824" w:rsidRDefault="00236824" w:rsidP="00A15611">
      <w:pPr>
        <w:spacing w:before="240"/>
      </w:pPr>
      <w:r>
        <w:t>Następna funkcja przyjmuje jako argument wejściowy wskaźnik do obiektu będącego strukturą, modyfikuje składowe struktury i wypisuje na ekranie nowe wartości. W funkcji main wywołałam funkcję z kot_2 jako argumentem i wypisałam wartości składowych po powrocie z funkcji.</w:t>
      </w:r>
      <w:r>
        <w:br/>
      </w:r>
      <w:r>
        <w:rPr>
          <w:noProof/>
          <w:lang w:eastAsia="pl-PL"/>
        </w:rPr>
        <w:drawing>
          <wp:inline distT="0" distB="0" distL="0" distR="0">
            <wp:extent cx="5481100" cy="2874955"/>
            <wp:effectExtent l="19050" t="0" r="530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300" cy="2878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824" w:rsidRDefault="00236824" w:rsidP="00A15611">
      <w:pPr>
        <w:spacing w:before="240"/>
      </w:pPr>
    </w:p>
    <w:p w:rsidR="003D2E5C" w:rsidRDefault="00236824" w:rsidP="00A15611">
      <w:pPr>
        <w:spacing w:before="240"/>
      </w:pPr>
      <w:r>
        <w:lastRenderedPageBreak/>
        <w:br/>
      </w:r>
      <w:r>
        <w:rPr>
          <w:noProof/>
          <w:lang w:eastAsia="pl-PL"/>
        </w:rPr>
        <w:drawing>
          <wp:inline distT="0" distB="0" distL="0" distR="0">
            <wp:extent cx="4284817" cy="1394612"/>
            <wp:effectExtent l="19050" t="0" r="1433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503" cy="13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DAD" w:rsidRDefault="00236824" w:rsidP="00A15611">
      <w:pPr>
        <w:spacing w:before="240"/>
      </w:pPr>
      <w:r>
        <w:t>Następnie napisałam funkcję, która przyjmuje jako argument wejściowy wskaźnik do obiektu będącego strukturą, przepisuje zawartości struktury do zmiennej lokalnej, modyfikuje składowe tej zmiennej</w:t>
      </w:r>
      <w:r w:rsidR="006B0DAD">
        <w:t xml:space="preserve">, wypisuje na ekranie nowe wartości </w:t>
      </w:r>
      <w:r>
        <w:t xml:space="preserve">i zwraca strukturę </w:t>
      </w:r>
      <w:r w:rsidR="006B0DAD">
        <w:t>będącą zmienną lokalną. W funkcji main dodałam wywołanie funkcji  z adresem kot_3 jako argumentem, przypisałam zwracaną przez funkcję  strukturę do nowej zmiennej kot_4 zaprojektowanego typu.</w:t>
      </w:r>
      <w:r w:rsidR="006B0DAD">
        <w:br/>
      </w:r>
      <w:r w:rsidR="006B0DAD">
        <w:rPr>
          <w:noProof/>
          <w:lang w:eastAsia="pl-PL"/>
        </w:rPr>
        <w:drawing>
          <wp:inline distT="0" distB="0" distL="0" distR="0">
            <wp:extent cx="5760720" cy="2962834"/>
            <wp:effectExtent l="1905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2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0DAD">
        <w:rPr>
          <w:noProof/>
          <w:lang w:eastAsia="pl-PL"/>
        </w:rPr>
        <w:drawing>
          <wp:inline distT="0" distB="0" distL="0" distR="0">
            <wp:extent cx="3783330" cy="302260"/>
            <wp:effectExtent l="19050" t="0" r="762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330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0DAD">
        <w:br/>
      </w:r>
      <w:r w:rsidR="006B0DAD">
        <w:rPr>
          <w:noProof/>
          <w:lang w:eastAsia="pl-PL"/>
        </w:rPr>
        <w:drawing>
          <wp:inline distT="0" distB="0" distL="0" distR="0">
            <wp:extent cx="5671185" cy="1040130"/>
            <wp:effectExtent l="19050" t="0" r="5715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104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558" w:rsidRDefault="006B0DAD" w:rsidP="00A15611">
      <w:pPr>
        <w:spacing w:before="240"/>
      </w:pPr>
      <w:r>
        <w:t>Kolejna funkcja przyjmuje wskaźnik do obiektu będącego strukturą jako argument, przepisuje zawartość struktury do zmiennej lokalnej posługując się operatorami przypisania i wyłuskania, modyfikuje składowe struktury będącej zmienną lokalną i przepisuje zawartość struktury ze zmiennej lokalnej do struktury w funkcji main. Funkcję main uzupełniłam o wywołanie funkcji z adresem kot_4 jako argumentem.</w:t>
      </w:r>
      <w:r>
        <w:br/>
      </w:r>
      <w:r>
        <w:rPr>
          <w:noProof/>
          <w:lang w:eastAsia="pl-PL"/>
        </w:rPr>
        <w:lastRenderedPageBreak/>
        <w:drawing>
          <wp:inline distT="0" distB="0" distL="0" distR="0">
            <wp:extent cx="5760720" cy="2539804"/>
            <wp:effectExtent l="19050" t="0" r="0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39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6150447" cy="611892"/>
            <wp:effectExtent l="19050" t="0" r="2703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155" cy="614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824" w:rsidRDefault="00695558" w:rsidP="00A15611">
      <w:pPr>
        <w:spacing w:before="240"/>
      </w:pPr>
      <w:r>
        <w:t>Następna funkcja przyjmuje jako argument strukturę, dokonuje alokacji pamięci dla nowej struktury, przepisuje zawartość tej struktury do nowej struktury w obszarze dynamicznym i zwraca wskaźnik do zaalokowanej struktury. Sprawdzenie czy nie została zwrócona wartość NULL, zwolnienie pamięci w funkcji main.</w:t>
      </w:r>
      <w:r>
        <w:br/>
      </w:r>
      <w:r>
        <w:rPr>
          <w:noProof/>
          <w:lang w:eastAsia="pl-PL"/>
        </w:rPr>
        <w:drawing>
          <wp:inline distT="0" distB="0" distL="0" distR="0">
            <wp:extent cx="4690453" cy="2851608"/>
            <wp:effectExtent l="19050" t="0" r="0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227" cy="2853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6B0DAD">
        <w:br/>
      </w:r>
      <w:r>
        <w:rPr>
          <w:noProof/>
          <w:lang w:eastAsia="pl-PL"/>
        </w:rPr>
        <w:drawing>
          <wp:inline distT="0" distB="0" distL="0" distR="0">
            <wp:extent cx="3836670" cy="501650"/>
            <wp:effectExtent l="19050" t="0" r="0" b="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70" cy="50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pl-PL"/>
        </w:rPr>
        <w:drawing>
          <wp:inline distT="0" distB="0" distL="0" distR="0">
            <wp:extent cx="4503420" cy="536575"/>
            <wp:effectExtent l="19050" t="0" r="0" b="0"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53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pl-PL"/>
        </w:rPr>
        <w:drawing>
          <wp:inline distT="0" distB="0" distL="0" distR="0">
            <wp:extent cx="5760720" cy="250844"/>
            <wp:effectExtent l="19050" t="0" r="0" b="0"/>
            <wp:docPr id="55" name="Obraz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0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558" w:rsidRDefault="00695558" w:rsidP="00A15611">
      <w:pPr>
        <w:spacing w:before="240"/>
      </w:pPr>
      <w:r>
        <w:lastRenderedPageBreak/>
        <w:t>Zaprojektowałam nowy typ strukturalny zawierającej pola, pośród których znajduje się tablica znaków.</w:t>
      </w:r>
      <w:r>
        <w:br/>
      </w:r>
      <w:r>
        <w:rPr>
          <w:noProof/>
          <w:lang w:eastAsia="pl-PL"/>
        </w:rPr>
        <w:drawing>
          <wp:inline distT="0" distB="0" distL="0" distR="0">
            <wp:extent cx="1602105" cy="1155065"/>
            <wp:effectExtent l="19050" t="0" r="0" b="0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115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1141095" cy="247650"/>
            <wp:effectExtent l="19050" t="0" r="1905" b="0"/>
            <wp:docPr id="61" name="Obraz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558" w:rsidRDefault="00695558" w:rsidP="00A15611">
      <w:pPr>
        <w:spacing w:before="240"/>
      </w:pPr>
      <w:r>
        <w:t xml:space="preserve">Zbadałam za </w:t>
      </w:r>
      <w:r w:rsidR="00D97D3C">
        <w:t>pomocą operatora sizeof rozmiar</w:t>
      </w:r>
      <w:r>
        <w:t xml:space="preserve"> pojedynczej zmiennej zaprojektowanego typu dla N równych 1,2,3,4,5 itd.</w:t>
      </w:r>
      <w:r w:rsidR="00D97D3C">
        <w:br/>
      </w:r>
      <w:r w:rsidR="00D97D3C">
        <w:rPr>
          <w:noProof/>
          <w:lang w:eastAsia="pl-PL"/>
        </w:rPr>
        <w:drawing>
          <wp:inline distT="0" distB="0" distL="0" distR="0">
            <wp:extent cx="5170170" cy="267970"/>
            <wp:effectExtent l="19050" t="0" r="0" b="0"/>
            <wp:docPr id="64" name="Obraz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70" cy="26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7D3C">
        <w:rPr>
          <w:noProof/>
          <w:lang w:eastAsia="pl-PL"/>
        </w:rPr>
        <w:drawing>
          <wp:inline distT="0" distB="0" distL="0" distR="0">
            <wp:extent cx="5156200" cy="247650"/>
            <wp:effectExtent l="19050" t="0" r="6350" b="0"/>
            <wp:docPr id="67" name="Obraz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7D3C">
        <w:rPr>
          <w:noProof/>
          <w:lang w:eastAsia="pl-PL"/>
        </w:rPr>
        <w:drawing>
          <wp:inline distT="0" distB="0" distL="0" distR="0">
            <wp:extent cx="5121910" cy="199390"/>
            <wp:effectExtent l="19050" t="0" r="2540" b="0"/>
            <wp:docPr id="70" name="Obraz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910" cy="19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7D3C">
        <w:rPr>
          <w:noProof/>
          <w:lang w:eastAsia="pl-PL"/>
        </w:rPr>
        <w:drawing>
          <wp:inline distT="0" distB="0" distL="0" distR="0">
            <wp:extent cx="5197475" cy="288925"/>
            <wp:effectExtent l="19050" t="0" r="3175" b="0"/>
            <wp:docPr id="73" name="Obraz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475" cy="28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7D3C">
        <w:br/>
        <w:t>W</w:t>
      </w:r>
      <w:r w:rsidR="00D97D3C" w:rsidRPr="00D97D3C">
        <w:t>yrównanie jest zawsze do największego obsługiwanego na danej architekturze typu prostego (char-1, int-4, double-8)</w:t>
      </w:r>
      <w:r w:rsidR="00D97D3C">
        <w:t>.</w:t>
      </w:r>
    </w:p>
    <w:p w:rsidR="00D97D3C" w:rsidRDefault="00D97D3C" w:rsidP="00D97D3C">
      <w:pPr>
        <w:spacing w:before="240"/>
      </w:pPr>
      <w:r>
        <w:t>Zaprojektowałam nowy typ strukturalny, którego jednym z pól jest wskaźnik do zmiennych tego właśnie typu.</w:t>
      </w:r>
      <w:r>
        <w:br/>
      </w:r>
      <w:r>
        <w:rPr>
          <w:b/>
          <w:noProof/>
          <w:lang w:eastAsia="pl-PL"/>
        </w:rPr>
        <w:drawing>
          <wp:inline distT="0" distB="0" distL="0" distR="0">
            <wp:extent cx="1897380" cy="894080"/>
            <wp:effectExtent l="19050" t="0" r="7620" b="0"/>
            <wp:docPr id="76" name="Obraz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89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Pr="00D97D3C">
        <w:t>P</w:t>
      </w:r>
      <w:r>
        <w:t>olem nie może być</w:t>
      </w:r>
      <w:r w:rsidRPr="00D97D3C">
        <w:t xml:space="preserve"> zm</w:t>
      </w:r>
      <w:r>
        <w:t>ienna tego samego typu, ponieważ wtedy struktura by sie zapętlał</w:t>
      </w:r>
      <w:r w:rsidRPr="00D97D3C">
        <w:t>a, na</w:t>
      </w:r>
      <w:r>
        <w:t>tomiast możemy zdefiniować wskaź</w:t>
      </w:r>
      <w:r w:rsidRPr="00D97D3C">
        <w:t>nik do zmiennej typu, wtedy wskazuje on na jej miejsce.</w:t>
      </w:r>
    </w:p>
    <w:p w:rsidR="00D97D3C" w:rsidRDefault="00D97D3C" w:rsidP="00D97D3C">
      <w:pPr>
        <w:spacing w:before="240"/>
      </w:pPr>
    </w:p>
    <w:p w:rsidR="00593D5E" w:rsidRDefault="00593D5E" w:rsidP="00D97D3C">
      <w:pPr>
        <w:spacing w:before="240"/>
        <w:rPr>
          <w:b/>
        </w:rPr>
      </w:pPr>
    </w:p>
    <w:p w:rsidR="00D97D3C" w:rsidRDefault="00D97D3C" w:rsidP="00D97D3C">
      <w:pPr>
        <w:spacing w:before="240"/>
        <w:rPr>
          <w:b/>
        </w:rPr>
      </w:pPr>
      <w:r>
        <w:rPr>
          <w:b/>
        </w:rPr>
        <w:t>Wnioski:</w:t>
      </w:r>
    </w:p>
    <w:p w:rsidR="00D97D3C" w:rsidRPr="00094825" w:rsidRDefault="00D97D3C" w:rsidP="00D97D3C">
      <w:pPr>
        <w:pStyle w:val="Akapitzlist"/>
        <w:numPr>
          <w:ilvl w:val="0"/>
          <w:numId w:val="1"/>
        </w:numPr>
        <w:spacing w:before="240"/>
        <w:rPr>
          <w:b/>
          <w:i/>
        </w:rPr>
      </w:pPr>
      <w:r>
        <w:t xml:space="preserve">Słowo kluczowe </w:t>
      </w:r>
      <w:r>
        <w:rPr>
          <w:i/>
        </w:rPr>
        <w:t>t</w:t>
      </w:r>
      <w:r w:rsidRPr="00D97D3C">
        <w:rPr>
          <w:i/>
        </w:rPr>
        <w:t>ypedef</w:t>
      </w:r>
      <w:r>
        <w:rPr>
          <w:i/>
        </w:rPr>
        <w:t xml:space="preserve"> </w:t>
      </w:r>
      <w:r>
        <w:t>umożliwia przypisanie własnej nazwy do is</w:t>
      </w:r>
      <w:r w:rsidR="004126CA">
        <w:t>tniejących typów.</w:t>
      </w:r>
    </w:p>
    <w:p w:rsidR="00094825" w:rsidRPr="000C6DD6" w:rsidRDefault="00094825" w:rsidP="00D97D3C">
      <w:pPr>
        <w:pStyle w:val="Akapitzlist"/>
        <w:numPr>
          <w:ilvl w:val="0"/>
          <w:numId w:val="1"/>
        </w:numPr>
        <w:spacing w:before="240"/>
        <w:rPr>
          <w:b/>
          <w:i/>
        </w:rPr>
      </w:pPr>
      <w:r>
        <w:t xml:space="preserve">Parametrom struktury można nadać wartość za pomocą operatora </w:t>
      </w:r>
      <w:r>
        <w:rPr>
          <w:b/>
        </w:rPr>
        <w:t xml:space="preserve">. </w:t>
      </w:r>
      <w:r>
        <w:t>(zmienna.parametr = …)</w:t>
      </w:r>
      <w:r w:rsidR="000C6DD6">
        <w:t>, za pomocą listy wartości (zmienna = {… , … , …}) lub poprzez skopiowanie (zmienna1 = zmienna2).</w:t>
      </w:r>
    </w:p>
    <w:p w:rsidR="000C6DD6" w:rsidRPr="000C6DD6" w:rsidRDefault="000C6DD6" w:rsidP="00D97D3C">
      <w:pPr>
        <w:pStyle w:val="Akapitzlist"/>
        <w:numPr>
          <w:ilvl w:val="0"/>
          <w:numId w:val="1"/>
        </w:numPr>
        <w:spacing w:before="240"/>
        <w:rPr>
          <w:b/>
          <w:i/>
        </w:rPr>
      </w:pPr>
      <w:r>
        <w:t xml:space="preserve">Posługując się wskaźnikiem do struktury zainicjowanego adresem obiektu, zamiast operatora </w:t>
      </w:r>
      <w:r>
        <w:rPr>
          <w:b/>
        </w:rPr>
        <w:t xml:space="preserve">. </w:t>
      </w:r>
      <w:r>
        <w:t xml:space="preserve">użyjemy </w:t>
      </w:r>
      <w:r>
        <w:rPr>
          <w:b/>
        </w:rPr>
        <w:t>-&gt;</w:t>
      </w:r>
      <w:r w:rsidR="00D81E3B">
        <w:rPr>
          <w:b/>
        </w:rPr>
        <w:t xml:space="preserve"> </w:t>
      </w:r>
      <w:r w:rsidR="00D81E3B">
        <w:t xml:space="preserve">(lub </w:t>
      </w:r>
      <w:r w:rsidR="00D81E3B" w:rsidRPr="00D81E3B">
        <w:rPr>
          <w:i/>
        </w:rPr>
        <w:t>(*wskaźnik).parametr</w:t>
      </w:r>
      <w:r w:rsidR="00D81E3B">
        <w:t xml:space="preserve"> = …)</w:t>
      </w:r>
      <w:r>
        <w:t>.</w:t>
      </w:r>
    </w:p>
    <w:p w:rsidR="000C6DD6" w:rsidRPr="00D81E3B" w:rsidRDefault="004126CA" w:rsidP="00D97D3C">
      <w:pPr>
        <w:pStyle w:val="Akapitzlist"/>
        <w:numPr>
          <w:ilvl w:val="0"/>
          <w:numId w:val="1"/>
        </w:numPr>
        <w:spacing w:before="240"/>
        <w:rPr>
          <w:b/>
          <w:i/>
        </w:rPr>
      </w:pPr>
      <w:r>
        <w:t>M</w:t>
      </w:r>
      <w:r w:rsidR="00D81E3B">
        <w:t>ożna zmienić</w:t>
      </w:r>
      <w:r>
        <w:t xml:space="preserve"> wartości parametrów struktury tworząc funkcję</w:t>
      </w:r>
      <w:r w:rsidR="00D81E3B">
        <w:t>, która jako argument przyjmuje obiekt będący strukturą i zwraca obiekt ze zmodyfikowanym wartościami, zwrócony obiekt należy skopiować do obiektu użytego jako argument. Szybszym sposobem jest stworzenie funkcji, która przyjmuje wskaźnik do obiektu będącego strukturą i za jego pomocą modyfikuje wartości parametrów obiektu.</w:t>
      </w:r>
    </w:p>
    <w:p w:rsidR="00D81E3B" w:rsidRPr="00593D5E" w:rsidRDefault="00593D5E" w:rsidP="00D97D3C">
      <w:pPr>
        <w:pStyle w:val="Akapitzlist"/>
        <w:numPr>
          <w:ilvl w:val="0"/>
          <w:numId w:val="1"/>
        </w:numPr>
        <w:spacing w:before="240"/>
        <w:rPr>
          <w:b/>
          <w:i/>
        </w:rPr>
      </w:pPr>
      <w:r>
        <w:lastRenderedPageBreak/>
        <w:t>Umiejętne wykorzystanie wskaźników ułatwia operacje na obiektach będących strukturami.</w:t>
      </w:r>
    </w:p>
    <w:p w:rsidR="00593D5E" w:rsidRPr="00593D5E" w:rsidRDefault="00593D5E" w:rsidP="00D97D3C">
      <w:pPr>
        <w:pStyle w:val="Akapitzlist"/>
        <w:numPr>
          <w:ilvl w:val="0"/>
          <w:numId w:val="1"/>
        </w:numPr>
        <w:spacing w:before="240"/>
        <w:rPr>
          <w:b/>
          <w:i/>
        </w:rPr>
      </w:pPr>
      <w:r>
        <w:t xml:space="preserve">Funkcji </w:t>
      </w:r>
      <w:r w:rsidRPr="00593D5E">
        <w:rPr>
          <w:i/>
        </w:rPr>
        <w:t>malloc</w:t>
      </w:r>
      <w:r>
        <w:rPr>
          <w:i/>
        </w:rPr>
        <w:t xml:space="preserve"> </w:t>
      </w:r>
      <w:r w:rsidR="004126CA">
        <w:t>służy do a</w:t>
      </w:r>
      <w:r>
        <w:t>lokowania pamięci, należy pamiętać o sprawdzeniu, czy nie została zwróc</w:t>
      </w:r>
      <w:r w:rsidR="004126CA">
        <w:t>o</w:t>
      </w:r>
      <w:r>
        <w:t>na wartość NULL oraz o zwolnieniu pamięci.</w:t>
      </w:r>
    </w:p>
    <w:p w:rsidR="00593D5E" w:rsidRPr="00593D5E" w:rsidRDefault="00593D5E" w:rsidP="00D97D3C">
      <w:pPr>
        <w:pStyle w:val="Akapitzlist"/>
        <w:numPr>
          <w:ilvl w:val="0"/>
          <w:numId w:val="1"/>
        </w:numPr>
        <w:spacing w:before="240"/>
        <w:rPr>
          <w:b/>
          <w:i/>
        </w:rPr>
      </w:pPr>
      <w:r>
        <w:t xml:space="preserve">Można sprawdzić rozmiar struktury za pomocą </w:t>
      </w:r>
      <w:r>
        <w:rPr>
          <w:i/>
        </w:rPr>
        <w:t xml:space="preserve">sizeof(Struktura), </w:t>
      </w:r>
      <w:r>
        <w:t>w</w:t>
      </w:r>
      <w:r w:rsidRPr="00D97D3C">
        <w:t>yrównanie jest zawsze do największego obsługiwanego na danej architekturze typu prostego (char-1, int-4, double-8)</w:t>
      </w:r>
      <w:r>
        <w:t xml:space="preserve">. </w:t>
      </w:r>
    </w:p>
    <w:p w:rsidR="00593D5E" w:rsidRPr="00D97D3C" w:rsidRDefault="00593D5E" w:rsidP="00D97D3C">
      <w:pPr>
        <w:pStyle w:val="Akapitzlist"/>
        <w:numPr>
          <w:ilvl w:val="0"/>
          <w:numId w:val="1"/>
        </w:numPr>
        <w:spacing w:before="240"/>
        <w:rPr>
          <w:b/>
          <w:i/>
        </w:rPr>
      </w:pPr>
      <w:r w:rsidRPr="00D97D3C">
        <w:t>P</w:t>
      </w:r>
      <w:r>
        <w:t>olem struktury nie może być</w:t>
      </w:r>
      <w:r w:rsidRPr="00D97D3C">
        <w:t xml:space="preserve"> zm</w:t>
      </w:r>
      <w:r>
        <w:t>ienna tego samego typu, ponieważ wtedy struktura by sie zapętlał</w:t>
      </w:r>
      <w:r w:rsidRPr="00D97D3C">
        <w:t>a, na</w:t>
      </w:r>
      <w:r>
        <w:t>tomiast możemy zdefiniować wskaź</w:t>
      </w:r>
      <w:r w:rsidRPr="00D97D3C">
        <w:t xml:space="preserve">nik do zmiennej </w:t>
      </w:r>
      <w:r w:rsidR="004126CA">
        <w:t xml:space="preserve">tego </w:t>
      </w:r>
      <w:r w:rsidRPr="00D97D3C">
        <w:t>typu</w:t>
      </w:r>
      <w:r w:rsidR="004126CA">
        <w:t>.</w:t>
      </w:r>
    </w:p>
    <w:sectPr w:rsidR="00593D5E" w:rsidRPr="00D97D3C" w:rsidSect="008B20DF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0FA0" w:rsidRDefault="00960FA0" w:rsidP="003B0C9E">
      <w:pPr>
        <w:spacing w:after="0" w:line="240" w:lineRule="auto"/>
      </w:pPr>
      <w:r>
        <w:separator/>
      </w:r>
    </w:p>
  </w:endnote>
  <w:endnote w:type="continuationSeparator" w:id="0">
    <w:p w:rsidR="00960FA0" w:rsidRDefault="00960FA0" w:rsidP="003B0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C7D" w:rsidRDefault="00671C7D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C7D" w:rsidRDefault="00671C7D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C7D" w:rsidRDefault="00671C7D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0FA0" w:rsidRDefault="00960FA0" w:rsidP="003B0C9E">
      <w:pPr>
        <w:spacing w:after="0" w:line="240" w:lineRule="auto"/>
      </w:pPr>
      <w:r>
        <w:separator/>
      </w:r>
    </w:p>
  </w:footnote>
  <w:footnote w:type="continuationSeparator" w:id="0">
    <w:p w:rsidR="00960FA0" w:rsidRDefault="00960FA0" w:rsidP="003B0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C7D" w:rsidRDefault="00671C7D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C7D" w:rsidRDefault="00671C7D">
    <w:pPr>
      <w:pStyle w:val="Nagwek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C7D" w:rsidRDefault="00671C7D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7B198D"/>
    <w:multiLevelType w:val="hybridMultilevel"/>
    <w:tmpl w:val="ED3246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0C9E"/>
    <w:rsid w:val="00094825"/>
    <w:rsid w:val="000C6DD6"/>
    <w:rsid w:val="00236824"/>
    <w:rsid w:val="002375BA"/>
    <w:rsid w:val="003B0C9E"/>
    <w:rsid w:val="003D2E5C"/>
    <w:rsid w:val="004126CA"/>
    <w:rsid w:val="004841A5"/>
    <w:rsid w:val="004B6B99"/>
    <w:rsid w:val="00593D5E"/>
    <w:rsid w:val="00671C7D"/>
    <w:rsid w:val="00695558"/>
    <w:rsid w:val="006B0DAD"/>
    <w:rsid w:val="008B20DF"/>
    <w:rsid w:val="00960FA0"/>
    <w:rsid w:val="009B46EC"/>
    <w:rsid w:val="00A15611"/>
    <w:rsid w:val="00CA781D"/>
    <w:rsid w:val="00CE6145"/>
    <w:rsid w:val="00D81E3B"/>
    <w:rsid w:val="00D97D3C"/>
    <w:rsid w:val="00F24125"/>
    <w:rsid w:val="00FE1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B0C9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B0C9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B0C9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B0C9E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15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15611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671C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671C7D"/>
  </w:style>
  <w:style w:type="paragraph" w:styleId="Stopka">
    <w:name w:val="footer"/>
    <w:basedOn w:val="Normalny"/>
    <w:link w:val="StopkaZnak"/>
    <w:uiPriority w:val="99"/>
    <w:semiHidden/>
    <w:unhideWhenUsed/>
    <w:rsid w:val="00671C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671C7D"/>
  </w:style>
  <w:style w:type="paragraph" w:styleId="Akapitzlist">
    <w:name w:val="List Paragraph"/>
    <w:basedOn w:val="Normalny"/>
    <w:uiPriority w:val="34"/>
    <w:qFormat/>
    <w:rsid w:val="00D97D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B3664-B2C0-4C62-818D-B15075D02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759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</dc:creator>
  <cp:lastModifiedBy>Ania</cp:lastModifiedBy>
  <cp:revision>4</cp:revision>
  <cp:lastPrinted>2023-01-04T21:34:00Z</cp:lastPrinted>
  <dcterms:created xsi:type="dcterms:W3CDTF">2023-01-02T17:44:00Z</dcterms:created>
  <dcterms:modified xsi:type="dcterms:W3CDTF">2023-01-04T21:37:00Z</dcterms:modified>
</cp:coreProperties>
</file>