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63C" w:rsidRDefault="0040523C">
      <w:pPr>
        <w:pStyle w:val="Title"/>
      </w:pPr>
      <w:r>
        <w:t>Table Shells - Feb. 12 Update</w:t>
      </w:r>
    </w:p>
    <w:p w:rsidR="0090163C" w:rsidRDefault="0040523C">
      <w:pPr>
        <w:pStyle w:val="Author"/>
      </w:pPr>
      <w:r>
        <w:t>Adam Jauregui</w:t>
      </w:r>
    </w:p>
    <w:p w:rsidR="0090163C" w:rsidRPr="002C17E9" w:rsidRDefault="0040523C" w:rsidP="002C17E9">
      <w:pPr>
        <w:pStyle w:val="Date"/>
      </w:pPr>
      <w:r>
        <w:t>February 11, 2019</w:t>
      </w:r>
      <w:bookmarkStart w:id="0" w:name="table-1---demographics"/>
      <w:bookmarkEnd w:id="0"/>
    </w:p>
    <w:p w:rsidR="000976C8" w:rsidRDefault="000976C8">
      <w:pPr>
        <w:rPr>
          <w:i/>
        </w:rPr>
      </w:pPr>
      <w:r>
        <w:br w:type="page"/>
      </w:r>
    </w:p>
    <w:p w:rsidR="002C1ACA" w:rsidRDefault="002C1ACA" w:rsidP="002C1ACA">
      <w:pPr>
        <w:pStyle w:val="Caption"/>
        <w:keepNext/>
      </w:pPr>
      <w:r>
        <w:lastRenderedPageBreak/>
        <w:t xml:space="preserve">Table </w:t>
      </w:r>
      <w:r w:rsidR="00541F80">
        <w:rPr>
          <w:noProof/>
        </w:rPr>
        <w:fldChar w:fldCharType="begin"/>
      </w:r>
      <w:r w:rsidR="00541F80">
        <w:rPr>
          <w:noProof/>
        </w:rPr>
        <w:instrText xml:space="preserve"> SEQ Table \* ARABIC </w:instrText>
      </w:r>
      <w:r w:rsidR="00541F80">
        <w:rPr>
          <w:noProof/>
        </w:rPr>
        <w:fldChar w:fldCharType="separate"/>
      </w:r>
      <w:r>
        <w:rPr>
          <w:noProof/>
        </w:rPr>
        <w:t>1</w:t>
      </w:r>
      <w:r w:rsidR="00541F80">
        <w:rPr>
          <w:noProof/>
        </w:rPr>
        <w:fldChar w:fldCharType="end"/>
      </w:r>
      <w:r>
        <w:t>: Demographics</w:t>
      </w:r>
    </w:p>
    <w:tbl>
      <w:tblPr>
        <w:tblStyle w:val="TableGridLight"/>
        <w:tblW w:w="4810" w:type="pct"/>
        <w:tblLook w:val="07E0" w:firstRow="1" w:lastRow="1" w:firstColumn="1" w:lastColumn="1" w:noHBand="1" w:noVBand="1"/>
      </w:tblPr>
      <w:tblGrid>
        <w:gridCol w:w="4044"/>
        <w:gridCol w:w="1623"/>
        <w:gridCol w:w="1709"/>
        <w:gridCol w:w="1619"/>
      </w:tblGrid>
      <w:tr w:rsidR="002C17E9" w:rsidTr="0035203B">
        <w:tc>
          <w:tcPr>
            <w:tcW w:w="2248" w:type="pct"/>
          </w:tcPr>
          <w:p w:rsidR="002C17E9" w:rsidRDefault="002C17E9" w:rsidP="002C17E9">
            <w:pPr>
              <w:pStyle w:val="Compact"/>
            </w:pPr>
          </w:p>
        </w:tc>
        <w:tc>
          <w:tcPr>
            <w:tcW w:w="902" w:type="pct"/>
          </w:tcPr>
          <w:p w:rsidR="002C17E9" w:rsidRDefault="002C17E9" w:rsidP="002C17E9">
            <w:pPr>
              <w:pStyle w:val="Compact"/>
            </w:pPr>
            <w:r>
              <w:t>Overall</w:t>
            </w:r>
          </w:p>
        </w:tc>
        <w:tc>
          <w:tcPr>
            <w:tcW w:w="950" w:type="pct"/>
          </w:tcPr>
          <w:p w:rsidR="002C17E9" w:rsidRDefault="002C17E9" w:rsidP="002C17E9">
            <w:pPr>
              <w:pStyle w:val="Compact"/>
            </w:pPr>
            <w:r>
              <w:t>Chris Hani</w:t>
            </w:r>
          </w:p>
        </w:tc>
        <w:tc>
          <w:tcPr>
            <w:tcW w:w="901" w:type="pct"/>
          </w:tcPr>
          <w:p w:rsidR="002C17E9" w:rsidRDefault="002C17E9" w:rsidP="002C17E9">
            <w:pPr>
              <w:pStyle w:val="Compact"/>
            </w:pPr>
            <w:r>
              <w:t>King Edward</w:t>
            </w:r>
          </w:p>
        </w:tc>
      </w:tr>
      <w:tr w:rsidR="002C17E9" w:rsidTr="0035203B">
        <w:tc>
          <w:tcPr>
            <w:tcW w:w="2248" w:type="pct"/>
          </w:tcPr>
          <w:p w:rsidR="002C17E9" w:rsidRDefault="007C6D2C" w:rsidP="002C17E9">
            <w:pPr>
              <w:pStyle w:val="Compact"/>
            </w:pPr>
            <w:r>
              <w:t>N</w:t>
            </w:r>
          </w:p>
        </w:tc>
        <w:tc>
          <w:tcPr>
            <w:tcW w:w="902" w:type="pct"/>
          </w:tcPr>
          <w:p w:rsidR="002C17E9" w:rsidRDefault="002C17E9" w:rsidP="002C17E9">
            <w:pPr>
              <w:pStyle w:val="Compact"/>
            </w:pPr>
            <w:r>
              <w:t>560</w:t>
            </w:r>
          </w:p>
        </w:tc>
        <w:tc>
          <w:tcPr>
            <w:tcW w:w="950" w:type="pct"/>
          </w:tcPr>
          <w:p w:rsidR="002C17E9" w:rsidRDefault="002C17E9" w:rsidP="002C17E9">
            <w:pPr>
              <w:pStyle w:val="Compact"/>
            </w:pPr>
            <w:r>
              <w:t>371</w:t>
            </w:r>
          </w:p>
        </w:tc>
        <w:tc>
          <w:tcPr>
            <w:tcW w:w="901" w:type="pct"/>
          </w:tcPr>
          <w:p w:rsidR="002C17E9" w:rsidRDefault="002C17E9" w:rsidP="002C17E9">
            <w:pPr>
              <w:pStyle w:val="Compact"/>
            </w:pPr>
            <w:r>
              <w:t>189</w:t>
            </w:r>
          </w:p>
        </w:tc>
      </w:tr>
      <w:tr w:rsidR="002C17E9" w:rsidTr="0035203B">
        <w:tc>
          <w:tcPr>
            <w:tcW w:w="2248" w:type="pct"/>
          </w:tcPr>
          <w:p w:rsidR="002C17E9" w:rsidRDefault="002C17E9" w:rsidP="002C17E9">
            <w:pPr>
              <w:pStyle w:val="Compact"/>
            </w:pPr>
            <w:r>
              <w:t>Age (mean (sd))</w:t>
            </w:r>
          </w:p>
        </w:tc>
        <w:tc>
          <w:tcPr>
            <w:tcW w:w="902" w:type="pct"/>
          </w:tcPr>
          <w:p w:rsidR="002C17E9" w:rsidRDefault="002C17E9" w:rsidP="002C17E9">
            <w:pPr>
              <w:pStyle w:val="Compact"/>
            </w:pPr>
            <w:r>
              <w:t>28.39 (5.83)</w:t>
            </w:r>
          </w:p>
        </w:tc>
        <w:tc>
          <w:tcPr>
            <w:tcW w:w="950" w:type="pct"/>
          </w:tcPr>
          <w:p w:rsidR="002C17E9" w:rsidRDefault="002C17E9" w:rsidP="002C17E9">
            <w:pPr>
              <w:pStyle w:val="Compact"/>
            </w:pPr>
            <w:r>
              <w:t>28.82 (6.00)</w:t>
            </w:r>
          </w:p>
        </w:tc>
        <w:tc>
          <w:tcPr>
            <w:tcW w:w="901" w:type="pct"/>
          </w:tcPr>
          <w:p w:rsidR="002C17E9" w:rsidRDefault="002C17E9" w:rsidP="002C17E9">
            <w:pPr>
              <w:pStyle w:val="Compact"/>
            </w:pPr>
            <w:r>
              <w:t>27.54 (5.39)</w:t>
            </w:r>
          </w:p>
        </w:tc>
      </w:tr>
      <w:tr w:rsidR="00E536DE" w:rsidTr="0035203B">
        <w:tc>
          <w:tcPr>
            <w:tcW w:w="5000" w:type="pct"/>
            <w:gridSpan w:val="4"/>
          </w:tcPr>
          <w:p w:rsidR="00E536DE" w:rsidRDefault="00E536DE" w:rsidP="002C17E9">
            <w:pPr>
              <w:pStyle w:val="Compact"/>
            </w:pPr>
            <w:r>
              <w:t>Race (%)</w:t>
            </w:r>
          </w:p>
        </w:tc>
      </w:tr>
      <w:tr w:rsidR="00394EE6" w:rsidTr="0035203B">
        <w:trPr>
          <w:trHeight w:val="1807"/>
        </w:trPr>
        <w:tc>
          <w:tcPr>
            <w:tcW w:w="2248" w:type="pct"/>
          </w:tcPr>
          <w:p w:rsidR="00394EE6" w:rsidRDefault="00394EE6" w:rsidP="002C17E9">
            <w:pPr>
              <w:pStyle w:val="Compact"/>
            </w:pPr>
            <w:r>
              <w:t>Black</w:t>
            </w:r>
          </w:p>
          <w:p w:rsidR="00394EE6" w:rsidRDefault="00394EE6" w:rsidP="002C17E9">
            <w:pPr>
              <w:pStyle w:val="Compact"/>
            </w:pPr>
            <w:r>
              <w:t>White</w:t>
            </w:r>
          </w:p>
          <w:p w:rsidR="00394EE6" w:rsidRDefault="00394EE6" w:rsidP="002C17E9">
            <w:pPr>
              <w:pStyle w:val="Compact"/>
            </w:pPr>
            <w:proofErr w:type="spellStart"/>
            <w:r>
              <w:t>Coloured</w:t>
            </w:r>
            <w:proofErr w:type="spellEnd"/>
          </w:p>
          <w:p w:rsidR="00394EE6" w:rsidRDefault="00394EE6" w:rsidP="002C17E9">
            <w:pPr>
              <w:pStyle w:val="Compact"/>
            </w:pPr>
            <w:r>
              <w:t>Asian</w:t>
            </w:r>
          </w:p>
          <w:p w:rsidR="00394EE6" w:rsidRDefault="00394EE6" w:rsidP="002C17E9">
            <w:pPr>
              <w:pStyle w:val="Compact"/>
            </w:pPr>
            <w:r>
              <w:t>NA</w:t>
            </w:r>
          </w:p>
        </w:tc>
        <w:tc>
          <w:tcPr>
            <w:tcW w:w="902" w:type="pct"/>
          </w:tcPr>
          <w:p w:rsidR="00394EE6" w:rsidRDefault="00394EE6" w:rsidP="002C17E9">
            <w:pPr>
              <w:pStyle w:val="Compact"/>
            </w:pPr>
            <w:r>
              <w:t>546 (97.5)</w:t>
            </w:r>
          </w:p>
          <w:p w:rsidR="00394EE6" w:rsidRDefault="00394EE6" w:rsidP="002C17E9">
            <w:pPr>
              <w:pStyle w:val="Compact"/>
            </w:pPr>
            <w:r>
              <w:t xml:space="preserve">2 </w:t>
            </w:r>
            <w:r w:rsidR="00BF4FF7">
              <w:t>(0.4</w:t>
            </w:r>
            <w:r>
              <w:t>)</w:t>
            </w:r>
          </w:p>
          <w:p w:rsidR="00394EE6" w:rsidRDefault="00394EE6" w:rsidP="002C17E9">
            <w:pPr>
              <w:pStyle w:val="Compact"/>
            </w:pPr>
            <w:r>
              <w:t xml:space="preserve">6 </w:t>
            </w:r>
            <w:r w:rsidR="00BF4FF7">
              <w:t>(</w:t>
            </w:r>
            <w:r>
              <w:t>1.1)</w:t>
            </w:r>
          </w:p>
          <w:p w:rsidR="00394EE6" w:rsidRDefault="00394EE6" w:rsidP="002C17E9">
            <w:pPr>
              <w:pStyle w:val="Compact"/>
            </w:pPr>
            <w:r>
              <w:t xml:space="preserve">2 </w:t>
            </w:r>
            <w:r w:rsidR="00BF4FF7">
              <w:t>(</w:t>
            </w:r>
            <w:r>
              <w:t>0.4)</w:t>
            </w:r>
          </w:p>
          <w:p w:rsidR="00394EE6" w:rsidRDefault="00394EE6" w:rsidP="002C17E9">
            <w:pPr>
              <w:pStyle w:val="Compact"/>
            </w:pPr>
            <w:r>
              <w:t xml:space="preserve">4 </w:t>
            </w:r>
            <w:r w:rsidR="00BF4FF7">
              <w:t>(</w:t>
            </w:r>
            <w:r>
              <w:t>0.7)</w:t>
            </w:r>
          </w:p>
        </w:tc>
        <w:tc>
          <w:tcPr>
            <w:tcW w:w="950" w:type="pct"/>
          </w:tcPr>
          <w:p w:rsidR="00394EE6" w:rsidRDefault="00394EE6" w:rsidP="002C17E9">
            <w:pPr>
              <w:pStyle w:val="Compact"/>
            </w:pPr>
            <w:r>
              <w:t>361 (97.3)</w:t>
            </w:r>
          </w:p>
          <w:p w:rsidR="00394EE6" w:rsidRDefault="00394EE6" w:rsidP="002C17E9">
            <w:pPr>
              <w:pStyle w:val="Compact"/>
            </w:pPr>
            <w:r>
              <w:t xml:space="preserve">2 </w:t>
            </w:r>
            <w:r w:rsidR="00BF4FF7">
              <w:t>(</w:t>
            </w:r>
            <w:r>
              <w:t>0.5)</w:t>
            </w:r>
          </w:p>
          <w:p w:rsidR="00394EE6" w:rsidRDefault="00394EE6" w:rsidP="002C17E9">
            <w:pPr>
              <w:pStyle w:val="Compact"/>
            </w:pPr>
            <w:r>
              <w:t xml:space="preserve">5 </w:t>
            </w:r>
            <w:r w:rsidR="00BF4FF7">
              <w:t>(</w:t>
            </w:r>
            <w:r>
              <w:t>1.3)</w:t>
            </w:r>
          </w:p>
          <w:p w:rsidR="00394EE6" w:rsidRDefault="00394EE6" w:rsidP="002C17E9">
            <w:pPr>
              <w:pStyle w:val="Compact"/>
            </w:pPr>
            <w:r>
              <w:t xml:space="preserve">0 </w:t>
            </w:r>
            <w:r w:rsidR="00BF4FF7">
              <w:t>(</w:t>
            </w:r>
            <w:r>
              <w:t>0.0)</w:t>
            </w:r>
          </w:p>
          <w:p w:rsidR="00394EE6" w:rsidRDefault="00394EE6" w:rsidP="002C17E9">
            <w:pPr>
              <w:pStyle w:val="Compact"/>
            </w:pPr>
            <w:r>
              <w:t xml:space="preserve">3 </w:t>
            </w:r>
            <w:r w:rsidR="00BF4FF7">
              <w:t>(</w:t>
            </w:r>
            <w:r>
              <w:t>0.8)</w:t>
            </w:r>
          </w:p>
        </w:tc>
        <w:tc>
          <w:tcPr>
            <w:tcW w:w="901" w:type="pct"/>
          </w:tcPr>
          <w:p w:rsidR="00394EE6" w:rsidRDefault="00394EE6" w:rsidP="002C17E9">
            <w:pPr>
              <w:pStyle w:val="Compact"/>
            </w:pPr>
            <w:r>
              <w:t>185 (97.9)</w:t>
            </w:r>
          </w:p>
          <w:p w:rsidR="00394EE6" w:rsidRDefault="00394EE6" w:rsidP="002C17E9">
            <w:pPr>
              <w:pStyle w:val="Compact"/>
            </w:pPr>
            <w:r>
              <w:t xml:space="preserve">0 </w:t>
            </w:r>
            <w:r w:rsidR="00BF4FF7">
              <w:t>(</w:t>
            </w:r>
            <w:r>
              <w:t>0.0)</w:t>
            </w:r>
          </w:p>
          <w:p w:rsidR="00394EE6" w:rsidRDefault="00394EE6" w:rsidP="002C17E9">
            <w:pPr>
              <w:pStyle w:val="Compact"/>
            </w:pPr>
            <w:r>
              <w:t xml:space="preserve">1 </w:t>
            </w:r>
            <w:r w:rsidR="00BF4FF7">
              <w:t>(</w:t>
            </w:r>
            <w:r>
              <w:t>0.5)</w:t>
            </w:r>
          </w:p>
          <w:p w:rsidR="00394EE6" w:rsidRDefault="00394EE6" w:rsidP="002C17E9">
            <w:pPr>
              <w:pStyle w:val="Compact"/>
            </w:pPr>
            <w:r>
              <w:t xml:space="preserve">2 </w:t>
            </w:r>
            <w:r w:rsidR="00BF4FF7">
              <w:t>(</w:t>
            </w:r>
            <w:r>
              <w:t>1.1)</w:t>
            </w:r>
          </w:p>
          <w:p w:rsidR="00394EE6" w:rsidRDefault="00394EE6" w:rsidP="002C17E9">
            <w:pPr>
              <w:pStyle w:val="Compact"/>
            </w:pPr>
            <w:r>
              <w:t xml:space="preserve">1 </w:t>
            </w:r>
            <w:r w:rsidR="00BF4FF7">
              <w:t>(</w:t>
            </w:r>
            <w:r>
              <w:t>0.5)</w:t>
            </w:r>
          </w:p>
        </w:tc>
      </w:tr>
      <w:tr w:rsidR="002C17E9" w:rsidTr="0035203B">
        <w:tc>
          <w:tcPr>
            <w:tcW w:w="2248" w:type="pct"/>
          </w:tcPr>
          <w:p w:rsidR="002C17E9" w:rsidRDefault="002C17E9" w:rsidP="002C17E9">
            <w:pPr>
              <w:pStyle w:val="Compact"/>
            </w:pPr>
            <w:r>
              <w:t>Gravidity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902" w:type="pct"/>
          </w:tcPr>
          <w:p w:rsidR="002C17E9" w:rsidRDefault="002C17E9" w:rsidP="002C17E9">
            <w:pPr>
              <w:pStyle w:val="Compact"/>
            </w:pPr>
            <w:r>
              <w:t>2.63 (1.11)</w:t>
            </w:r>
          </w:p>
        </w:tc>
        <w:tc>
          <w:tcPr>
            <w:tcW w:w="950" w:type="pct"/>
          </w:tcPr>
          <w:p w:rsidR="002C17E9" w:rsidRDefault="002C17E9" w:rsidP="002C17E9">
            <w:pPr>
              <w:pStyle w:val="Compact"/>
            </w:pPr>
            <w:r>
              <w:t>2.66 (1.16)</w:t>
            </w:r>
          </w:p>
        </w:tc>
        <w:tc>
          <w:tcPr>
            <w:tcW w:w="901" w:type="pct"/>
          </w:tcPr>
          <w:p w:rsidR="002C17E9" w:rsidRDefault="002C17E9" w:rsidP="002C17E9">
            <w:pPr>
              <w:pStyle w:val="Compact"/>
            </w:pPr>
            <w:r>
              <w:t>2.56 (1.00)</w:t>
            </w:r>
          </w:p>
        </w:tc>
      </w:tr>
      <w:tr w:rsidR="002C17E9" w:rsidTr="0035203B">
        <w:tc>
          <w:tcPr>
            <w:tcW w:w="2248" w:type="pct"/>
          </w:tcPr>
          <w:p w:rsidR="002C17E9" w:rsidRDefault="002C17E9" w:rsidP="002C17E9">
            <w:pPr>
              <w:pStyle w:val="Compact"/>
            </w:pPr>
            <w:r>
              <w:t>Parity (mean (sd))</w:t>
            </w:r>
          </w:p>
        </w:tc>
        <w:tc>
          <w:tcPr>
            <w:tcW w:w="902" w:type="pct"/>
          </w:tcPr>
          <w:p w:rsidR="002C17E9" w:rsidRDefault="002C17E9" w:rsidP="002C17E9">
            <w:pPr>
              <w:pStyle w:val="Compact"/>
            </w:pPr>
            <w:r>
              <w:t>1.52 (1.10)</w:t>
            </w:r>
          </w:p>
        </w:tc>
        <w:tc>
          <w:tcPr>
            <w:tcW w:w="950" w:type="pct"/>
          </w:tcPr>
          <w:p w:rsidR="002C17E9" w:rsidRDefault="002C17E9" w:rsidP="002C17E9">
            <w:pPr>
              <w:pStyle w:val="Compact"/>
            </w:pPr>
            <w:r>
              <w:t>1.58 (1.16)</w:t>
            </w:r>
          </w:p>
        </w:tc>
        <w:tc>
          <w:tcPr>
            <w:tcW w:w="901" w:type="pct"/>
          </w:tcPr>
          <w:p w:rsidR="002C17E9" w:rsidRDefault="002C17E9" w:rsidP="002C17E9">
            <w:pPr>
              <w:pStyle w:val="Compact"/>
            </w:pPr>
            <w:r>
              <w:t>1.41 (0.96)</w:t>
            </w:r>
          </w:p>
        </w:tc>
      </w:tr>
      <w:tr w:rsidR="002C17E9" w:rsidTr="0035203B">
        <w:tc>
          <w:tcPr>
            <w:tcW w:w="2248" w:type="pct"/>
          </w:tcPr>
          <w:p w:rsidR="002C17E9" w:rsidRDefault="002C17E9" w:rsidP="002C17E9">
            <w:pPr>
              <w:pStyle w:val="Compact"/>
            </w:pPr>
            <w:r>
              <w:t>Length</w:t>
            </w:r>
            <w:r w:rsidR="00E144DE">
              <w:t xml:space="preserve"> </w:t>
            </w:r>
            <w:r>
              <w:t>of</w:t>
            </w:r>
            <w:r w:rsidR="00E144DE">
              <w:t xml:space="preserve"> </w:t>
            </w:r>
            <w:r>
              <w:t>Stay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902" w:type="pct"/>
          </w:tcPr>
          <w:p w:rsidR="002C17E9" w:rsidRDefault="002C17E9" w:rsidP="002C17E9">
            <w:pPr>
              <w:pStyle w:val="Compact"/>
            </w:pPr>
            <w:r>
              <w:t>4.78 (5.27)</w:t>
            </w:r>
          </w:p>
        </w:tc>
        <w:tc>
          <w:tcPr>
            <w:tcW w:w="950" w:type="pct"/>
          </w:tcPr>
          <w:p w:rsidR="002C17E9" w:rsidRDefault="002C17E9" w:rsidP="002C17E9">
            <w:pPr>
              <w:pStyle w:val="Compact"/>
            </w:pPr>
            <w:r>
              <w:t>4.25 (5.11)</w:t>
            </w:r>
          </w:p>
        </w:tc>
        <w:tc>
          <w:tcPr>
            <w:tcW w:w="901" w:type="pct"/>
          </w:tcPr>
          <w:p w:rsidR="002C17E9" w:rsidRDefault="002C17E9" w:rsidP="002C17E9">
            <w:pPr>
              <w:pStyle w:val="Compact"/>
            </w:pPr>
            <w:r>
              <w:t>5.83 (5.43)</w:t>
            </w:r>
          </w:p>
        </w:tc>
      </w:tr>
      <w:tr w:rsidR="00E536DE" w:rsidTr="0035203B">
        <w:tc>
          <w:tcPr>
            <w:tcW w:w="5000" w:type="pct"/>
            <w:gridSpan w:val="4"/>
          </w:tcPr>
          <w:p w:rsidR="00E536DE" w:rsidRDefault="00E536DE" w:rsidP="002C17E9">
            <w:pPr>
              <w:pStyle w:val="Compact"/>
            </w:pPr>
            <w:r>
              <w:t>Alive at Discharge (%)</w:t>
            </w:r>
          </w:p>
        </w:tc>
      </w:tr>
      <w:tr w:rsidR="00394EE6" w:rsidTr="0035203B">
        <w:trPr>
          <w:trHeight w:val="1080"/>
        </w:trPr>
        <w:tc>
          <w:tcPr>
            <w:tcW w:w="2248" w:type="pct"/>
          </w:tcPr>
          <w:p w:rsidR="00394EE6" w:rsidRDefault="00394EE6" w:rsidP="002C17E9">
            <w:pPr>
              <w:pStyle w:val="Compact"/>
            </w:pPr>
            <w:r>
              <w:t>Yes</w:t>
            </w:r>
          </w:p>
          <w:p w:rsidR="00394EE6" w:rsidRDefault="00394EE6" w:rsidP="002C17E9">
            <w:pPr>
              <w:pStyle w:val="Compact"/>
            </w:pPr>
            <w:r>
              <w:t>No</w:t>
            </w:r>
          </w:p>
          <w:p w:rsidR="00394EE6" w:rsidRDefault="00394EE6" w:rsidP="002C17E9">
            <w:pPr>
              <w:pStyle w:val="Compact"/>
            </w:pPr>
            <w:r>
              <w:t>NA</w:t>
            </w:r>
          </w:p>
        </w:tc>
        <w:tc>
          <w:tcPr>
            <w:tcW w:w="902" w:type="pct"/>
          </w:tcPr>
          <w:p w:rsidR="00394EE6" w:rsidRDefault="00394EE6" w:rsidP="002C17E9">
            <w:pPr>
              <w:pStyle w:val="Compact"/>
            </w:pPr>
            <w:r>
              <w:t>513 (91.6)</w:t>
            </w:r>
          </w:p>
          <w:p w:rsidR="00394EE6" w:rsidRDefault="00394EE6" w:rsidP="002C17E9">
            <w:pPr>
              <w:pStyle w:val="Compact"/>
            </w:pPr>
            <w:r>
              <w:t xml:space="preserve">2 </w:t>
            </w:r>
            <w:r w:rsidR="00BF4FF7">
              <w:t>(</w:t>
            </w:r>
            <w:r>
              <w:t>0.4)</w:t>
            </w:r>
          </w:p>
          <w:p w:rsidR="00394EE6" w:rsidRDefault="00394EE6" w:rsidP="002C17E9">
            <w:pPr>
              <w:pStyle w:val="Compact"/>
            </w:pPr>
            <w:r>
              <w:t xml:space="preserve">45 </w:t>
            </w:r>
            <w:r w:rsidR="00BF4FF7">
              <w:t>(</w:t>
            </w:r>
            <w:r>
              <w:t>8.0)</w:t>
            </w:r>
          </w:p>
        </w:tc>
        <w:tc>
          <w:tcPr>
            <w:tcW w:w="950" w:type="pct"/>
          </w:tcPr>
          <w:p w:rsidR="00394EE6" w:rsidRDefault="00394EE6" w:rsidP="002C17E9">
            <w:pPr>
              <w:pStyle w:val="Compact"/>
            </w:pPr>
            <w:r>
              <w:t>334 (90.0)</w:t>
            </w:r>
          </w:p>
          <w:p w:rsidR="00394EE6" w:rsidRDefault="00394EE6" w:rsidP="002C17E9">
            <w:pPr>
              <w:pStyle w:val="Compact"/>
            </w:pPr>
            <w:r>
              <w:t xml:space="preserve">0 </w:t>
            </w:r>
            <w:r w:rsidR="00BF4FF7">
              <w:t>(</w:t>
            </w:r>
            <w:r>
              <w:t>0.0)</w:t>
            </w:r>
          </w:p>
          <w:p w:rsidR="00394EE6" w:rsidRDefault="00394EE6" w:rsidP="002C17E9">
            <w:pPr>
              <w:pStyle w:val="Compact"/>
            </w:pPr>
            <w:r>
              <w:t>37 (10.0)</w:t>
            </w:r>
          </w:p>
        </w:tc>
        <w:tc>
          <w:tcPr>
            <w:tcW w:w="901" w:type="pct"/>
          </w:tcPr>
          <w:p w:rsidR="00394EE6" w:rsidRDefault="00394EE6" w:rsidP="002C17E9">
            <w:pPr>
              <w:pStyle w:val="Compact"/>
            </w:pPr>
            <w:r>
              <w:t>179 (94.7)</w:t>
            </w:r>
          </w:p>
          <w:p w:rsidR="00394EE6" w:rsidRDefault="00394EE6" w:rsidP="002C17E9">
            <w:pPr>
              <w:pStyle w:val="Compact"/>
            </w:pPr>
            <w:r>
              <w:t xml:space="preserve">2 </w:t>
            </w:r>
            <w:r w:rsidR="00BF4FF7">
              <w:t>(</w:t>
            </w:r>
            <w:r>
              <w:t>1.1)</w:t>
            </w:r>
          </w:p>
          <w:p w:rsidR="00394EE6" w:rsidRDefault="00394EE6" w:rsidP="002C17E9">
            <w:pPr>
              <w:pStyle w:val="Compact"/>
            </w:pPr>
            <w:r>
              <w:t xml:space="preserve">8 </w:t>
            </w:r>
            <w:r w:rsidR="00BF4FF7">
              <w:t>(</w:t>
            </w:r>
            <w:r>
              <w:t>4.2)</w:t>
            </w:r>
          </w:p>
        </w:tc>
      </w:tr>
      <w:tr w:rsidR="002C17E9" w:rsidTr="0035203B">
        <w:tc>
          <w:tcPr>
            <w:tcW w:w="2248" w:type="pct"/>
          </w:tcPr>
          <w:p w:rsidR="002C17E9" w:rsidRDefault="002C17E9" w:rsidP="002C17E9">
            <w:pPr>
              <w:pStyle w:val="Compact"/>
            </w:pPr>
            <w:r>
              <w:t>Gestation</w:t>
            </w:r>
            <w:r w:rsidR="00E144DE">
              <w:t xml:space="preserve"> </w:t>
            </w:r>
            <w:r>
              <w:t>Age</w:t>
            </w:r>
            <w:r w:rsidR="00E144DE">
              <w:t xml:space="preserve"> (</w:t>
            </w:r>
            <w:r>
              <w:t>Weeks</w:t>
            </w:r>
            <w:r w:rsidR="00E144DE">
              <w:t>)</w:t>
            </w:r>
            <w:r>
              <w:t xml:space="preserve">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902" w:type="pct"/>
          </w:tcPr>
          <w:p w:rsidR="002C17E9" w:rsidRDefault="002C17E9" w:rsidP="002C17E9">
            <w:pPr>
              <w:pStyle w:val="Compact"/>
            </w:pPr>
            <w:r>
              <w:t>15.43 (10.38)</w:t>
            </w:r>
          </w:p>
        </w:tc>
        <w:tc>
          <w:tcPr>
            <w:tcW w:w="950" w:type="pct"/>
          </w:tcPr>
          <w:p w:rsidR="002C17E9" w:rsidRDefault="002C17E9" w:rsidP="002C17E9">
            <w:pPr>
              <w:pStyle w:val="Compact"/>
            </w:pPr>
            <w:r>
              <w:t>15.30 (10.23)</w:t>
            </w:r>
          </w:p>
        </w:tc>
        <w:tc>
          <w:tcPr>
            <w:tcW w:w="901" w:type="pct"/>
          </w:tcPr>
          <w:p w:rsidR="002C17E9" w:rsidRDefault="002C17E9" w:rsidP="002C17E9">
            <w:pPr>
              <w:pStyle w:val="Compact"/>
            </w:pPr>
            <w:r>
              <w:t>15.72 (10.71)</w:t>
            </w:r>
          </w:p>
        </w:tc>
      </w:tr>
      <w:tr w:rsidR="00E536DE" w:rsidTr="0035203B">
        <w:tc>
          <w:tcPr>
            <w:tcW w:w="5000" w:type="pct"/>
            <w:gridSpan w:val="4"/>
          </w:tcPr>
          <w:p w:rsidR="00E536DE" w:rsidRDefault="00E536DE" w:rsidP="002C17E9">
            <w:pPr>
              <w:pStyle w:val="Compact"/>
            </w:pPr>
            <w:r>
              <w:t>Gestation Age (Trimester) (%)</w:t>
            </w:r>
          </w:p>
        </w:tc>
      </w:tr>
      <w:tr w:rsidR="00394EE6" w:rsidTr="0035203B">
        <w:trPr>
          <w:trHeight w:val="1443"/>
        </w:trPr>
        <w:tc>
          <w:tcPr>
            <w:tcW w:w="2248" w:type="pct"/>
          </w:tcPr>
          <w:p w:rsidR="00394EE6" w:rsidRDefault="00394EE6" w:rsidP="002C17E9">
            <w:pPr>
              <w:pStyle w:val="Compact"/>
            </w:pPr>
            <w:r>
              <w:t>&lt;14</w:t>
            </w:r>
          </w:p>
          <w:p w:rsidR="00394EE6" w:rsidRDefault="00394EE6" w:rsidP="002C17E9">
            <w:pPr>
              <w:pStyle w:val="Compact"/>
            </w:pPr>
            <w:r>
              <w:t>14-25</w:t>
            </w:r>
          </w:p>
          <w:p w:rsidR="00394EE6" w:rsidRDefault="00394EE6" w:rsidP="002C17E9">
            <w:pPr>
              <w:pStyle w:val="Compact"/>
            </w:pPr>
            <w:r>
              <w:t>&gt;25</w:t>
            </w:r>
          </w:p>
          <w:p w:rsidR="00394EE6" w:rsidRDefault="00394EE6" w:rsidP="002C17E9">
            <w:pPr>
              <w:pStyle w:val="Compact"/>
            </w:pPr>
            <w:r>
              <w:t>NA</w:t>
            </w:r>
          </w:p>
        </w:tc>
        <w:tc>
          <w:tcPr>
            <w:tcW w:w="902" w:type="pct"/>
          </w:tcPr>
          <w:p w:rsidR="00394EE6" w:rsidRDefault="00394EE6" w:rsidP="002C17E9">
            <w:pPr>
              <w:pStyle w:val="Compact"/>
            </w:pPr>
            <w:r>
              <w:t>267 (47.7)</w:t>
            </w:r>
          </w:p>
          <w:p w:rsidR="00394EE6" w:rsidRDefault="00394EE6" w:rsidP="002C17E9">
            <w:pPr>
              <w:pStyle w:val="Compact"/>
            </w:pPr>
            <w:r>
              <w:t>182 (32.5)</w:t>
            </w:r>
          </w:p>
          <w:p w:rsidR="00394EE6" w:rsidRDefault="00394EE6" w:rsidP="002C17E9">
            <w:pPr>
              <w:pStyle w:val="Compact"/>
            </w:pPr>
            <w:r>
              <w:t>87 (15.5)</w:t>
            </w:r>
          </w:p>
          <w:p w:rsidR="00394EE6" w:rsidRDefault="00394EE6" w:rsidP="002C17E9">
            <w:pPr>
              <w:pStyle w:val="Compact"/>
            </w:pPr>
            <w:r>
              <w:t xml:space="preserve">24 </w:t>
            </w:r>
            <w:r w:rsidR="00BF4FF7">
              <w:t>(</w:t>
            </w:r>
            <w:r>
              <w:t>4.3)</w:t>
            </w:r>
          </w:p>
        </w:tc>
        <w:tc>
          <w:tcPr>
            <w:tcW w:w="950" w:type="pct"/>
          </w:tcPr>
          <w:p w:rsidR="00394EE6" w:rsidRDefault="00394EE6" w:rsidP="002C17E9">
            <w:pPr>
              <w:pStyle w:val="Compact"/>
            </w:pPr>
            <w:r>
              <w:t>169 (45.6)</w:t>
            </w:r>
          </w:p>
          <w:p w:rsidR="00394EE6" w:rsidRDefault="00394EE6" w:rsidP="002C17E9">
            <w:pPr>
              <w:pStyle w:val="Compact"/>
            </w:pPr>
            <w:r>
              <w:t>143 (38.5)</w:t>
            </w:r>
          </w:p>
          <w:p w:rsidR="00394EE6" w:rsidRDefault="00394EE6" w:rsidP="002C17E9">
            <w:pPr>
              <w:pStyle w:val="Compact"/>
            </w:pPr>
            <w:r>
              <w:t>51 (13.7)</w:t>
            </w:r>
          </w:p>
          <w:p w:rsidR="00394EE6" w:rsidRDefault="00394EE6" w:rsidP="002C17E9">
            <w:pPr>
              <w:pStyle w:val="Compact"/>
            </w:pPr>
            <w:r>
              <w:t xml:space="preserve">8 </w:t>
            </w:r>
            <w:r w:rsidR="00BF4FF7">
              <w:t>(</w:t>
            </w:r>
            <w:r>
              <w:t>2.2)</w:t>
            </w:r>
          </w:p>
        </w:tc>
        <w:tc>
          <w:tcPr>
            <w:tcW w:w="901" w:type="pct"/>
          </w:tcPr>
          <w:p w:rsidR="00394EE6" w:rsidRDefault="00394EE6" w:rsidP="002C17E9">
            <w:pPr>
              <w:pStyle w:val="Compact"/>
            </w:pPr>
            <w:r>
              <w:t>98 (51.9)</w:t>
            </w:r>
          </w:p>
          <w:p w:rsidR="00394EE6" w:rsidRDefault="00394EE6" w:rsidP="002C17E9">
            <w:pPr>
              <w:pStyle w:val="Compact"/>
            </w:pPr>
            <w:r>
              <w:t>39 (20.6)</w:t>
            </w:r>
          </w:p>
          <w:p w:rsidR="00394EE6" w:rsidRDefault="00394EE6" w:rsidP="002C17E9">
            <w:pPr>
              <w:pStyle w:val="Compact"/>
            </w:pPr>
            <w:r>
              <w:t>36 (19.0)</w:t>
            </w:r>
          </w:p>
          <w:p w:rsidR="00394EE6" w:rsidRDefault="00394EE6" w:rsidP="002C17E9">
            <w:pPr>
              <w:pStyle w:val="Compact"/>
            </w:pPr>
            <w:r>
              <w:t xml:space="preserve">16 </w:t>
            </w:r>
            <w:r w:rsidR="00BF4FF7">
              <w:t>(</w:t>
            </w:r>
            <w:r>
              <w:t>8.5)</w:t>
            </w:r>
          </w:p>
        </w:tc>
      </w:tr>
      <w:tr w:rsidR="00E536DE" w:rsidTr="0035203B">
        <w:tc>
          <w:tcPr>
            <w:tcW w:w="5000" w:type="pct"/>
            <w:gridSpan w:val="4"/>
          </w:tcPr>
          <w:p w:rsidR="00E536DE" w:rsidRDefault="00E536DE" w:rsidP="002C17E9">
            <w:pPr>
              <w:pStyle w:val="Compact"/>
            </w:pPr>
            <w:r>
              <w:t>Booking Status at Admission (%)</w:t>
            </w:r>
          </w:p>
        </w:tc>
      </w:tr>
      <w:tr w:rsidR="00E144DE" w:rsidTr="0035203B">
        <w:trPr>
          <w:trHeight w:val="1080"/>
        </w:trPr>
        <w:tc>
          <w:tcPr>
            <w:tcW w:w="2248" w:type="pct"/>
          </w:tcPr>
          <w:p w:rsidR="00E144DE" w:rsidRDefault="00E144DE" w:rsidP="002C17E9">
            <w:pPr>
              <w:pStyle w:val="Compact"/>
            </w:pPr>
            <w:r>
              <w:t>Booked</w:t>
            </w:r>
          </w:p>
          <w:p w:rsidR="00E144DE" w:rsidRDefault="00BF4FF7" w:rsidP="002C17E9">
            <w:pPr>
              <w:pStyle w:val="Compact"/>
            </w:pPr>
            <w:r>
              <w:t xml:space="preserve">Not </w:t>
            </w:r>
            <w:r w:rsidR="00E144DE">
              <w:t>booked</w:t>
            </w:r>
          </w:p>
          <w:p w:rsidR="00E144DE" w:rsidRDefault="00E144DE" w:rsidP="002C17E9">
            <w:pPr>
              <w:pStyle w:val="Compact"/>
            </w:pPr>
            <w:r>
              <w:t>NA</w:t>
            </w:r>
          </w:p>
        </w:tc>
        <w:tc>
          <w:tcPr>
            <w:tcW w:w="902" w:type="pct"/>
          </w:tcPr>
          <w:p w:rsidR="00E144DE" w:rsidRDefault="00E144DE" w:rsidP="002C17E9">
            <w:pPr>
              <w:pStyle w:val="Compact"/>
            </w:pPr>
            <w:r>
              <w:t>116 (20.7)</w:t>
            </w:r>
          </w:p>
          <w:p w:rsidR="00E144DE" w:rsidRDefault="00E144DE" w:rsidP="002C17E9">
            <w:pPr>
              <w:pStyle w:val="Compact"/>
            </w:pPr>
            <w:r>
              <w:t>430 (76.8)</w:t>
            </w:r>
          </w:p>
          <w:p w:rsidR="00E144DE" w:rsidRDefault="00E144DE" w:rsidP="002C17E9">
            <w:pPr>
              <w:pStyle w:val="Compact"/>
            </w:pPr>
            <w:r>
              <w:t xml:space="preserve">14 </w:t>
            </w:r>
            <w:r w:rsidR="00BF4FF7">
              <w:t>(</w:t>
            </w:r>
            <w:r>
              <w:t>2.5)</w:t>
            </w:r>
          </w:p>
        </w:tc>
        <w:tc>
          <w:tcPr>
            <w:tcW w:w="950" w:type="pct"/>
          </w:tcPr>
          <w:p w:rsidR="00E144DE" w:rsidRDefault="00E144DE" w:rsidP="002C17E9">
            <w:pPr>
              <w:pStyle w:val="Compact"/>
            </w:pPr>
            <w:r>
              <w:t>71 (19.1)</w:t>
            </w:r>
          </w:p>
          <w:p w:rsidR="00E144DE" w:rsidRDefault="00E144DE" w:rsidP="002C17E9">
            <w:pPr>
              <w:pStyle w:val="Compact"/>
            </w:pPr>
            <w:r>
              <w:t>288 (77.6)</w:t>
            </w:r>
          </w:p>
          <w:p w:rsidR="00E144DE" w:rsidRDefault="00E144DE" w:rsidP="002C17E9">
            <w:pPr>
              <w:pStyle w:val="Compact"/>
            </w:pPr>
            <w:r>
              <w:t xml:space="preserve">12 </w:t>
            </w:r>
            <w:r w:rsidR="00BF4FF7">
              <w:t>(</w:t>
            </w:r>
            <w:r>
              <w:t>3.2)</w:t>
            </w:r>
          </w:p>
        </w:tc>
        <w:tc>
          <w:tcPr>
            <w:tcW w:w="901" w:type="pct"/>
          </w:tcPr>
          <w:p w:rsidR="00E144DE" w:rsidRDefault="00E144DE" w:rsidP="002C17E9">
            <w:pPr>
              <w:pStyle w:val="Compact"/>
            </w:pPr>
            <w:r>
              <w:t>45 (23.8)</w:t>
            </w:r>
          </w:p>
          <w:p w:rsidR="00E144DE" w:rsidRDefault="00E144DE" w:rsidP="002C17E9">
            <w:pPr>
              <w:pStyle w:val="Compact"/>
            </w:pPr>
            <w:r>
              <w:t>142 (75.1)</w:t>
            </w:r>
          </w:p>
          <w:p w:rsidR="00E144DE" w:rsidRDefault="00E144DE" w:rsidP="002C17E9">
            <w:pPr>
              <w:pStyle w:val="Compact"/>
            </w:pPr>
            <w:r>
              <w:t xml:space="preserve">2 </w:t>
            </w:r>
            <w:r w:rsidR="00BF4FF7">
              <w:t>(</w:t>
            </w:r>
            <w:r>
              <w:t>1.1)</w:t>
            </w:r>
          </w:p>
        </w:tc>
      </w:tr>
      <w:tr w:rsidR="002C17E9" w:rsidTr="0035203B">
        <w:tc>
          <w:tcPr>
            <w:tcW w:w="2248" w:type="pct"/>
          </w:tcPr>
          <w:p w:rsidR="002C17E9" w:rsidRDefault="002C17E9" w:rsidP="002C17E9">
            <w:pPr>
              <w:pStyle w:val="Compact"/>
            </w:pPr>
            <w:r>
              <w:t>Prenatal</w:t>
            </w:r>
            <w:r w:rsidR="00E144DE">
              <w:t xml:space="preserve"> </w:t>
            </w:r>
            <w:r>
              <w:t>Visits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902" w:type="pct"/>
          </w:tcPr>
          <w:p w:rsidR="002C17E9" w:rsidRDefault="002C17E9" w:rsidP="002C17E9">
            <w:pPr>
              <w:pStyle w:val="Compact"/>
            </w:pPr>
            <w:r>
              <w:t>2.62 (1.64)</w:t>
            </w:r>
          </w:p>
        </w:tc>
        <w:tc>
          <w:tcPr>
            <w:tcW w:w="950" w:type="pct"/>
          </w:tcPr>
          <w:p w:rsidR="002C17E9" w:rsidRDefault="002C17E9" w:rsidP="002C17E9">
            <w:pPr>
              <w:pStyle w:val="Compact"/>
            </w:pPr>
            <w:r>
              <w:t>2.09 (1.26)</w:t>
            </w:r>
          </w:p>
        </w:tc>
        <w:tc>
          <w:tcPr>
            <w:tcW w:w="901" w:type="pct"/>
          </w:tcPr>
          <w:p w:rsidR="002C17E9" w:rsidRDefault="002C17E9" w:rsidP="002C17E9">
            <w:pPr>
              <w:pStyle w:val="Compact"/>
            </w:pPr>
            <w:r>
              <w:t>3.45 (1.83)</w:t>
            </w:r>
          </w:p>
        </w:tc>
      </w:tr>
      <w:tr w:rsidR="00E536DE" w:rsidTr="0035203B">
        <w:tc>
          <w:tcPr>
            <w:tcW w:w="5000" w:type="pct"/>
            <w:gridSpan w:val="4"/>
          </w:tcPr>
          <w:p w:rsidR="00E536DE" w:rsidRDefault="00E536DE" w:rsidP="002C17E9">
            <w:pPr>
              <w:pStyle w:val="Compact"/>
            </w:pPr>
            <w:r>
              <w:t>HIV Status (%)</w:t>
            </w:r>
          </w:p>
        </w:tc>
      </w:tr>
      <w:tr w:rsidR="00E144DE" w:rsidTr="0035203B">
        <w:trPr>
          <w:trHeight w:val="1080"/>
        </w:trPr>
        <w:tc>
          <w:tcPr>
            <w:tcW w:w="2248" w:type="pct"/>
          </w:tcPr>
          <w:p w:rsidR="00E144DE" w:rsidRDefault="00E144DE" w:rsidP="002C17E9">
            <w:pPr>
              <w:pStyle w:val="Compact"/>
            </w:pPr>
            <w:r>
              <w:t>HIV+</w:t>
            </w:r>
          </w:p>
          <w:p w:rsidR="00E144DE" w:rsidRDefault="00E144DE" w:rsidP="002C17E9">
            <w:pPr>
              <w:pStyle w:val="Compact"/>
            </w:pPr>
            <w:r>
              <w:t>HIV-</w:t>
            </w:r>
          </w:p>
          <w:p w:rsidR="00E144DE" w:rsidRDefault="00E144DE" w:rsidP="002C17E9">
            <w:pPr>
              <w:pStyle w:val="Compact"/>
            </w:pPr>
            <w:r>
              <w:t>NA</w:t>
            </w:r>
          </w:p>
        </w:tc>
        <w:tc>
          <w:tcPr>
            <w:tcW w:w="902" w:type="pct"/>
          </w:tcPr>
          <w:p w:rsidR="00E144DE" w:rsidRDefault="00E144DE" w:rsidP="002C17E9">
            <w:pPr>
              <w:pStyle w:val="Compact"/>
            </w:pPr>
            <w:r>
              <w:t>158 (28.2)</w:t>
            </w:r>
          </w:p>
          <w:p w:rsidR="00E144DE" w:rsidRDefault="00E144DE" w:rsidP="002C17E9">
            <w:pPr>
              <w:pStyle w:val="Compact"/>
            </w:pPr>
            <w:r>
              <w:t>163 (29.1)</w:t>
            </w:r>
          </w:p>
          <w:p w:rsidR="00E144DE" w:rsidRDefault="00E144DE" w:rsidP="002C17E9">
            <w:pPr>
              <w:pStyle w:val="Compact"/>
            </w:pPr>
            <w:r>
              <w:t>239 (42.7)</w:t>
            </w:r>
          </w:p>
        </w:tc>
        <w:tc>
          <w:tcPr>
            <w:tcW w:w="950" w:type="pct"/>
          </w:tcPr>
          <w:p w:rsidR="00E144DE" w:rsidRDefault="00E144DE" w:rsidP="002C17E9">
            <w:pPr>
              <w:pStyle w:val="Compact"/>
            </w:pPr>
            <w:r>
              <w:t>118 (31.8)</w:t>
            </w:r>
          </w:p>
          <w:p w:rsidR="00E144DE" w:rsidRDefault="00E144DE" w:rsidP="002C17E9">
            <w:pPr>
              <w:pStyle w:val="Compact"/>
            </w:pPr>
            <w:r>
              <w:t>124 (33.4)</w:t>
            </w:r>
          </w:p>
          <w:p w:rsidR="00E144DE" w:rsidRDefault="00E144DE" w:rsidP="002C17E9">
            <w:pPr>
              <w:pStyle w:val="Compact"/>
            </w:pPr>
            <w:r>
              <w:t>129 (34.8)</w:t>
            </w:r>
          </w:p>
        </w:tc>
        <w:tc>
          <w:tcPr>
            <w:tcW w:w="901" w:type="pct"/>
          </w:tcPr>
          <w:p w:rsidR="00E144DE" w:rsidRDefault="00E144DE" w:rsidP="002C17E9">
            <w:pPr>
              <w:pStyle w:val="Compact"/>
            </w:pPr>
            <w:r>
              <w:t>40 (21.2)</w:t>
            </w:r>
          </w:p>
          <w:p w:rsidR="00E144DE" w:rsidRDefault="00E144DE" w:rsidP="002C17E9">
            <w:pPr>
              <w:pStyle w:val="Compact"/>
            </w:pPr>
            <w:r>
              <w:t>39 (20.6)</w:t>
            </w:r>
          </w:p>
          <w:p w:rsidR="00E144DE" w:rsidRDefault="00E144DE" w:rsidP="002C17E9">
            <w:pPr>
              <w:pStyle w:val="Compact"/>
            </w:pPr>
            <w:r>
              <w:t>110 (58.2)</w:t>
            </w:r>
          </w:p>
        </w:tc>
      </w:tr>
      <w:tr w:rsidR="00E536DE" w:rsidTr="0035203B">
        <w:tc>
          <w:tcPr>
            <w:tcW w:w="5000" w:type="pct"/>
            <w:gridSpan w:val="4"/>
          </w:tcPr>
          <w:p w:rsidR="00E536DE" w:rsidRDefault="00E536DE" w:rsidP="002C17E9">
            <w:pPr>
              <w:pStyle w:val="Compact"/>
            </w:pPr>
            <w:r>
              <w:t>ART Use Prior to Pregnancy (%)</w:t>
            </w:r>
          </w:p>
        </w:tc>
      </w:tr>
      <w:tr w:rsidR="00E144DE" w:rsidTr="0035203B">
        <w:trPr>
          <w:trHeight w:val="1080"/>
        </w:trPr>
        <w:tc>
          <w:tcPr>
            <w:tcW w:w="2248" w:type="pct"/>
          </w:tcPr>
          <w:p w:rsidR="00E144DE" w:rsidRDefault="00E144DE" w:rsidP="002C17E9">
            <w:pPr>
              <w:pStyle w:val="Compact"/>
            </w:pPr>
            <w:r>
              <w:lastRenderedPageBreak/>
              <w:t>Yes</w:t>
            </w:r>
          </w:p>
          <w:p w:rsidR="00E144DE" w:rsidRDefault="00E144DE" w:rsidP="002C17E9">
            <w:pPr>
              <w:pStyle w:val="Compact"/>
            </w:pPr>
            <w:r>
              <w:t>No</w:t>
            </w:r>
          </w:p>
          <w:p w:rsidR="00E144DE" w:rsidRDefault="00E144DE" w:rsidP="002C17E9">
            <w:pPr>
              <w:pStyle w:val="Compact"/>
            </w:pPr>
            <w:r>
              <w:t>NA</w:t>
            </w:r>
          </w:p>
        </w:tc>
        <w:tc>
          <w:tcPr>
            <w:tcW w:w="902" w:type="pct"/>
          </w:tcPr>
          <w:p w:rsidR="00E144DE" w:rsidRDefault="00E144DE" w:rsidP="002C17E9">
            <w:pPr>
              <w:pStyle w:val="Compact"/>
            </w:pPr>
            <w:r>
              <w:t xml:space="preserve">54 </w:t>
            </w:r>
            <w:r w:rsidR="00BF4FF7">
              <w:t>(</w:t>
            </w:r>
            <w:r>
              <w:t>9.6)</w:t>
            </w:r>
          </w:p>
          <w:p w:rsidR="00E144DE" w:rsidRDefault="00E144DE" w:rsidP="002C17E9">
            <w:pPr>
              <w:pStyle w:val="Compact"/>
            </w:pPr>
            <w:r>
              <w:t>94 (16.8)</w:t>
            </w:r>
          </w:p>
          <w:p w:rsidR="00E144DE" w:rsidRDefault="00E144DE" w:rsidP="002C17E9">
            <w:pPr>
              <w:pStyle w:val="Compact"/>
            </w:pPr>
            <w:r>
              <w:t>412 (73.6)</w:t>
            </w:r>
          </w:p>
        </w:tc>
        <w:tc>
          <w:tcPr>
            <w:tcW w:w="950" w:type="pct"/>
          </w:tcPr>
          <w:p w:rsidR="00E144DE" w:rsidRDefault="00E144DE" w:rsidP="002C17E9">
            <w:pPr>
              <w:pStyle w:val="Compact"/>
            </w:pPr>
            <w:r>
              <w:t>41 (11.1)</w:t>
            </w:r>
          </w:p>
          <w:p w:rsidR="00E144DE" w:rsidRDefault="00E144DE" w:rsidP="002C17E9">
            <w:pPr>
              <w:pStyle w:val="Compact"/>
            </w:pPr>
            <w:r>
              <w:t>63 (17.0)</w:t>
            </w:r>
          </w:p>
          <w:p w:rsidR="00E144DE" w:rsidRDefault="00E144DE" w:rsidP="002C17E9">
            <w:pPr>
              <w:pStyle w:val="Compact"/>
            </w:pPr>
            <w:r>
              <w:t>267 (72.0)</w:t>
            </w:r>
          </w:p>
        </w:tc>
        <w:tc>
          <w:tcPr>
            <w:tcW w:w="901" w:type="pct"/>
          </w:tcPr>
          <w:p w:rsidR="00E144DE" w:rsidRDefault="00E144DE" w:rsidP="002C17E9">
            <w:pPr>
              <w:pStyle w:val="Compact"/>
            </w:pPr>
            <w:r>
              <w:t xml:space="preserve">13 </w:t>
            </w:r>
            <w:r w:rsidR="00BF4FF7">
              <w:t>(</w:t>
            </w:r>
            <w:r>
              <w:t>6.9)</w:t>
            </w:r>
          </w:p>
          <w:p w:rsidR="00E144DE" w:rsidRDefault="00E144DE" w:rsidP="002C17E9">
            <w:pPr>
              <w:pStyle w:val="Compact"/>
            </w:pPr>
            <w:r>
              <w:t>31 (16.4)</w:t>
            </w:r>
          </w:p>
          <w:p w:rsidR="00E144DE" w:rsidRDefault="00E144DE" w:rsidP="002C17E9">
            <w:pPr>
              <w:pStyle w:val="Compact"/>
            </w:pPr>
            <w:r>
              <w:t>145 (76.7)</w:t>
            </w:r>
          </w:p>
        </w:tc>
      </w:tr>
    </w:tbl>
    <w:p w:rsidR="0090163C" w:rsidRPr="002C17E9" w:rsidRDefault="002C17E9" w:rsidP="002C17E9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bookmarkStart w:id="1" w:name="table-2"/>
      <w:bookmarkEnd w:id="1"/>
      <w:r>
        <w:br w:type="page"/>
      </w:r>
    </w:p>
    <w:p w:rsidR="002C1ACA" w:rsidRDefault="002C1ACA" w:rsidP="002C1ACA">
      <w:pPr>
        <w:pStyle w:val="Caption"/>
        <w:keepNext/>
      </w:pPr>
      <w:r>
        <w:lastRenderedPageBreak/>
        <w:t xml:space="preserve">Table </w:t>
      </w:r>
      <w:r w:rsidR="00541F80">
        <w:rPr>
          <w:noProof/>
        </w:rPr>
        <w:fldChar w:fldCharType="begin"/>
      </w:r>
      <w:r w:rsidR="00541F80">
        <w:rPr>
          <w:noProof/>
        </w:rPr>
        <w:instrText xml:space="preserve"> SEQ Table \* ARABIC </w:instrText>
      </w:r>
      <w:r w:rsidR="00541F80">
        <w:rPr>
          <w:noProof/>
        </w:rPr>
        <w:fldChar w:fldCharType="separate"/>
      </w:r>
      <w:r>
        <w:rPr>
          <w:noProof/>
        </w:rPr>
        <w:t>2</w:t>
      </w:r>
      <w:r w:rsidR="00541F80">
        <w:rPr>
          <w:noProof/>
        </w:rPr>
        <w:fldChar w:fldCharType="end"/>
      </w:r>
      <w:r>
        <w:t>: Transfusion</w:t>
      </w:r>
    </w:p>
    <w:tbl>
      <w:tblPr>
        <w:tblStyle w:val="TableGridLight"/>
        <w:tblW w:w="2693" w:type="pct"/>
        <w:tblLook w:val="07E0" w:firstRow="1" w:lastRow="1" w:firstColumn="1" w:lastColumn="1" w:noHBand="1" w:noVBand="1"/>
      </w:tblPr>
      <w:tblGrid>
        <w:gridCol w:w="3685"/>
        <w:gridCol w:w="1351"/>
      </w:tblGrid>
      <w:tr w:rsidR="0090163C" w:rsidTr="000976C8">
        <w:tc>
          <w:tcPr>
            <w:tcW w:w="3659" w:type="pct"/>
          </w:tcPr>
          <w:p w:rsidR="0090163C" w:rsidRDefault="0090163C">
            <w:pPr>
              <w:pStyle w:val="Compact"/>
            </w:pPr>
          </w:p>
        </w:tc>
        <w:tc>
          <w:tcPr>
            <w:tcW w:w="1341" w:type="pct"/>
          </w:tcPr>
          <w:p w:rsidR="0090163C" w:rsidRDefault="0040523C">
            <w:pPr>
              <w:pStyle w:val="Compact"/>
            </w:pPr>
            <w:r>
              <w:t>Overall</w:t>
            </w:r>
          </w:p>
        </w:tc>
      </w:tr>
      <w:tr w:rsidR="0090163C" w:rsidTr="000976C8">
        <w:tc>
          <w:tcPr>
            <w:tcW w:w="3659" w:type="pct"/>
          </w:tcPr>
          <w:p w:rsidR="0090163C" w:rsidRDefault="00E144DE">
            <w:pPr>
              <w:pStyle w:val="Compact"/>
            </w:pPr>
            <w:r>
              <w:t>N</w:t>
            </w:r>
          </w:p>
        </w:tc>
        <w:tc>
          <w:tcPr>
            <w:tcW w:w="1341" w:type="pct"/>
          </w:tcPr>
          <w:p w:rsidR="0090163C" w:rsidRDefault="0040523C">
            <w:pPr>
              <w:pStyle w:val="Compact"/>
            </w:pPr>
            <w:r>
              <w:t>560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Bleeding this Pregnancy (%)</w:t>
            </w:r>
          </w:p>
        </w:tc>
      </w:tr>
      <w:tr w:rsidR="007C6D2C" w:rsidTr="000976C8">
        <w:trPr>
          <w:trHeight w:val="1080"/>
        </w:trPr>
        <w:tc>
          <w:tcPr>
            <w:tcW w:w="3659" w:type="pct"/>
          </w:tcPr>
          <w:p w:rsidR="007C6D2C" w:rsidRDefault="007C6D2C">
            <w:pPr>
              <w:pStyle w:val="Compact"/>
            </w:pPr>
            <w:r>
              <w:t>Yes</w:t>
            </w:r>
          </w:p>
          <w:p w:rsidR="007C6D2C" w:rsidRDefault="007C6D2C">
            <w:pPr>
              <w:pStyle w:val="Compact"/>
            </w:pPr>
            <w:r>
              <w:t>No</w:t>
            </w:r>
          </w:p>
          <w:p w:rsidR="007C6D2C" w:rsidRDefault="007C6D2C" w:rsidP="00026A90">
            <w:pPr>
              <w:pStyle w:val="Compact"/>
            </w:pPr>
            <w:r>
              <w:t>NA</w:t>
            </w:r>
          </w:p>
        </w:tc>
        <w:tc>
          <w:tcPr>
            <w:tcW w:w="1341" w:type="pct"/>
          </w:tcPr>
          <w:p w:rsidR="007C6D2C" w:rsidRDefault="007C6D2C">
            <w:pPr>
              <w:pStyle w:val="Compact"/>
            </w:pPr>
            <w:r>
              <w:t>354 (63.2)</w:t>
            </w:r>
          </w:p>
          <w:p w:rsidR="007C6D2C" w:rsidRDefault="007C6D2C">
            <w:pPr>
              <w:pStyle w:val="Compact"/>
            </w:pPr>
            <w:r>
              <w:t>163 (29.1)</w:t>
            </w:r>
          </w:p>
          <w:p w:rsidR="007C6D2C" w:rsidRDefault="007C6D2C" w:rsidP="008D2D7F">
            <w:pPr>
              <w:pStyle w:val="Compact"/>
            </w:pPr>
            <w:r>
              <w:t xml:space="preserve">43 </w:t>
            </w:r>
            <w:r w:rsidR="00BF4FF7">
              <w:t>(</w:t>
            </w:r>
            <w:r>
              <w:t>7.7)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Hemorrhage Cause (%)</w:t>
            </w:r>
          </w:p>
        </w:tc>
      </w:tr>
      <w:tr w:rsidR="007C6D2C" w:rsidTr="000976C8">
        <w:trPr>
          <w:trHeight w:val="3950"/>
        </w:trPr>
        <w:tc>
          <w:tcPr>
            <w:tcW w:w="3659" w:type="pct"/>
          </w:tcPr>
          <w:p w:rsidR="007C6D2C" w:rsidRDefault="007C6D2C">
            <w:pPr>
              <w:pStyle w:val="Compact"/>
            </w:pPr>
            <w:r>
              <w:t>Abruption</w:t>
            </w:r>
          </w:p>
          <w:p w:rsidR="007C6D2C" w:rsidRDefault="007C6D2C">
            <w:pPr>
              <w:pStyle w:val="Compact"/>
            </w:pPr>
            <w:r>
              <w:t>Anemia</w:t>
            </w:r>
          </w:p>
          <w:p w:rsidR="007C6D2C" w:rsidRDefault="007C6D2C">
            <w:pPr>
              <w:pStyle w:val="Compact"/>
            </w:pPr>
            <w:r>
              <w:t>Abortion</w:t>
            </w:r>
          </w:p>
          <w:p w:rsidR="007C6D2C" w:rsidRDefault="007C6D2C">
            <w:pPr>
              <w:pStyle w:val="Compact"/>
            </w:pPr>
            <w:r>
              <w:t>Cervix</w:t>
            </w:r>
          </w:p>
          <w:p w:rsidR="007C6D2C" w:rsidRDefault="007C6D2C">
            <w:pPr>
              <w:pStyle w:val="Compact"/>
            </w:pPr>
            <w:r>
              <w:t>Fetal Death</w:t>
            </w:r>
          </w:p>
          <w:p w:rsidR="007C6D2C" w:rsidRDefault="007C6D2C">
            <w:pPr>
              <w:pStyle w:val="Compact"/>
            </w:pPr>
            <w:r>
              <w:t>Ectopic</w:t>
            </w:r>
          </w:p>
          <w:p w:rsidR="007C6D2C" w:rsidRDefault="007C6D2C">
            <w:pPr>
              <w:pStyle w:val="Compact"/>
            </w:pPr>
            <w:r>
              <w:t>Hemorrhage</w:t>
            </w:r>
          </w:p>
          <w:p w:rsidR="007C6D2C" w:rsidRDefault="007C6D2C">
            <w:pPr>
              <w:pStyle w:val="Compact"/>
            </w:pPr>
            <w:r>
              <w:t>Incomplete Abortion</w:t>
            </w:r>
          </w:p>
          <w:p w:rsidR="007C6D2C" w:rsidRDefault="007C6D2C">
            <w:pPr>
              <w:pStyle w:val="Compact"/>
            </w:pPr>
            <w:r>
              <w:t>Previa</w:t>
            </w:r>
          </w:p>
          <w:p w:rsidR="007C6D2C" w:rsidRDefault="007C6D2C">
            <w:pPr>
              <w:pStyle w:val="Compact"/>
            </w:pPr>
            <w:r>
              <w:t>Surgery</w:t>
            </w:r>
          </w:p>
          <w:p w:rsidR="007C6D2C" w:rsidRDefault="007C6D2C">
            <w:pPr>
              <w:pStyle w:val="Compact"/>
            </w:pPr>
            <w:r>
              <w:t>Threatened Abortion</w:t>
            </w:r>
          </w:p>
          <w:p w:rsidR="007C6D2C" w:rsidRDefault="007C6D2C" w:rsidP="00E57875">
            <w:pPr>
              <w:pStyle w:val="Compact"/>
            </w:pPr>
            <w:r>
              <w:t>NA</w:t>
            </w:r>
          </w:p>
        </w:tc>
        <w:tc>
          <w:tcPr>
            <w:tcW w:w="1341" w:type="pct"/>
          </w:tcPr>
          <w:p w:rsidR="007C6D2C" w:rsidRDefault="007C6D2C">
            <w:pPr>
              <w:pStyle w:val="Compact"/>
            </w:pPr>
            <w:r>
              <w:t xml:space="preserve">5 </w:t>
            </w:r>
            <w:r w:rsidR="00BF4FF7">
              <w:t>(</w:t>
            </w:r>
            <w:r>
              <w:t>0.9)</w:t>
            </w:r>
          </w:p>
          <w:p w:rsidR="007C6D2C" w:rsidRDefault="007C6D2C">
            <w:pPr>
              <w:pStyle w:val="Compact"/>
            </w:pPr>
            <w:r>
              <w:t xml:space="preserve">1 </w:t>
            </w:r>
            <w:r w:rsidR="00BF4FF7">
              <w:t>(</w:t>
            </w:r>
            <w:r>
              <w:t>0.2)</w:t>
            </w:r>
          </w:p>
          <w:p w:rsidR="007C6D2C" w:rsidRDefault="007C6D2C">
            <w:pPr>
              <w:pStyle w:val="Compact"/>
            </w:pPr>
            <w:r>
              <w:t xml:space="preserve">19 </w:t>
            </w:r>
            <w:r w:rsidR="00BF4FF7">
              <w:t>(</w:t>
            </w:r>
            <w:r>
              <w:t>3.4)</w:t>
            </w:r>
          </w:p>
          <w:p w:rsidR="007C6D2C" w:rsidRDefault="007C6D2C">
            <w:pPr>
              <w:pStyle w:val="Compact"/>
            </w:pPr>
            <w:r>
              <w:t xml:space="preserve">2 </w:t>
            </w:r>
            <w:r w:rsidR="00BF4FF7">
              <w:t>(</w:t>
            </w:r>
            <w:r>
              <w:t>0.4)</w:t>
            </w:r>
          </w:p>
          <w:p w:rsidR="007C6D2C" w:rsidRDefault="007C6D2C">
            <w:pPr>
              <w:pStyle w:val="Compact"/>
            </w:pPr>
            <w:r>
              <w:t xml:space="preserve">4 </w:t>
            </w:r>
            <w:r w:rsidR="00BF4FF7">
              <w:t>(</w:t>
            </w:r>
            <w:r>
              <w:t>0.7)</w:t>
            </w:r>
          </w:p>
          <w:p w:rsidR="007C6D2C" w:rsidRDefault="007C6D2C">
            <w:pPr>
              <w:pStyle w:val="Compact"/>
            </w:pPr>
            <w:r>
              <w:t>114 (20.4)</w:t>
            </w:r>
          </w:p>
          <w:p w:rsidR="007C6D2C" w:rsidRDefault="007C6D2C">
            <w:pPr>
              <w:pStyle w:val="Compact"/>
            </w:pPr>
            <w:r>
              <w:t xml:space="preserve">3 </w:t>
            </w:r>
            <w:r w:rsidR="00BF4FF7">
              <w:t>(</w:t>
            </w:r>
            <w:r>
              <w:t>0.5)</w:t>
            </w:r>
          </w:p>
          <w:p w:rsidR="007C6D2C" w:rsidRDefault="007C6D2C">
            <w:pPr>
              <w:pStyle w:val="Compact"/>
            </w:pPr>
            <w:r>
              <w:t>237 (42.3)</w:t>
            </w:r>
          </w:p>
          <w:p w:rsidR="007C6D2C" w:rsidRDefault="007C6D2C">
            <w:pPr>
              <w:pStyle w:val="Compact"/>
            </w:pPr>
            <w:r>
              <w:t xml:space="preserve">4 </w:t>
            </w:r>
            <w:r w:rsidR="00BF4FF7">
              <w:t>(</w:t>
            </w:r>
            <w:r>
              <w:t>0.7)</w:t>
            </w:r>
          </w:p>
          <w:p w:rsidR="007C6D2C" w:rsidRDefault="007C6D2C">
            <w:pPr>
              <w:pStyle w:val="Compact"/>
            </w:pPr>
            <w:r>
              <w:t xml:space="preserve">14 </w:t>
            </w:r>
            <w:r w:rsidR="00BF4FF7">
              <w:t>(</w:t>
            </w:r>
            <w:r>
              <w:t>2.5)</w:t>
            </w:r>
          </w:p>
          <w:p w:rsidR="007C6D2C" w:rsidRDefault="007C6D2C">
            <w:pPr>
              <w:pStyle w:val="Compact"/>
            </w:pPr>
            <w:r>
              <w:t xml:space="preserve">28 </w:t>
            </w:r>
            <w:r w:rsidR="00BF4FF7">
              <w:t>(</w:t>
            </w:r>
            <w:r>
              <w:t>5.0)</w:t>
            </w:r>
          </w:p>
          <w:p w:rsidR="007C6D2C" w:rsidRDefault="007C6D2C" w:rsidP="00D62DE0">
            <w:pPr>
              <w:pStyle w:val="Compact"/>
            </w:pPr>
            <w:r>
              <w:t>12</w:t>
            </w:r>
            <w:r w:rsidR="00BF4FF7">
              <w:t>9</w:t>
            </w:r>
            <w:r>
              <w:t xml:space="preserve"> (</w:t>
            </w:r>
            <w:r w:rsidR="00BF4FF7">
              <w:t>23.0</w:t>
            </w:r>
            <w:r>
              <w:t>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Anemic Current Pregnancy (%)</w:t>
            </w:r>
          </w:p>
        </w:tc>
      </w:tr>
      <w:tr w:rsidR="007C6D2C" w:rsidTr="000976C8">
        <w:trPr>
          <w:trHeight w:val="1080"/>
        </w:trPr>
        <w:tc>
          <w:tcPr>
            <w:tcW w:w="3659" w:type="pct"/>
          </w:tcPr>
          <w:p w:rsidR="007C6D2C" w:rsidRDefault="007C6D2C">
            <w:pPr>
              <w:pStyle w:val="Compact"/>
            </w:pPr>
            <w:r>
              <w:t>Yes</w:t>
            </w:r>
          </w:p>
          <w:p w:rsidR="007C6D2C" w:rsidRDefault="007C6D2C">
            <w:pPr>
              <w:pStyle w:val="Compact"/>
            </w:pPr>
            <w:r>
              <w:t>No</w:t>
            </w:r>
          </w:p>
          <w:p w:rsidR="007C6D2C" w:rsidRDefault="007C6D2C" w:rsidP="00A27C9A">
            <w:pPr>
              <w:pStyle w:val="Compact"/>
            </w:pPr>
            <w:r>
              <w:t>NA</w:t>
            </w:r>
          </w:p>
        </w:tc>
        <w:tc>
          <w:tcPr>
            <w:tcW w:w="1341" w:type="pct"/>
          </w:tcPr>
          <w:p w:rsidR="007C6D2C" w:rsidRDefault="007C6D2C">
            <w:pPr>
              <w:pStyle w:val="Compact"/>
            </w:pPr>
            <w:r>
              <w:t>281 (50.2)</w:t>
            </w:r>
          </w:p>
          <w:p w:rsidR="007C6D2C" w:rsidRDefault="007C6D2C">
            <w:pPr>
              <w:pStyle w:val="Compact"/>
            </w:pPr>
            <w:r>
              <w:t xml:space="preserve">43 </w:t>
            </w:r>
            <w:r w:rsidR="00BF4FF7">
              <w:t>(</w:t>
            </w:r>
            <w:r>
              <w:t>7.7)</w:t>
            </w:r>
          </w:p>
          <w:p w:rsidR="007C6D2C" w:rsidRDefault="007C6D2C" w:rsidP="00B02CDF">
            <w:pPr>
              <w:pStyle w:val="Compact"/>
            </w:pPr>
            <w:r>
              <w:t>236 (42.1)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Blood Transfusion Rationale (%)</w:t>
            </w:r>
          </w:p>
        </w:tc>
      </w:tr>
      <w:tr w:rsidR="007C6D2C" w:rsidTr="000976C8">
        <w:trPr>
          <w:trHeight w:val="2312"/>
        </w:trPr>
        <w:tc>
          <w:tcPr>
            <w:tcW w:w="3659" w:type="pct"/>
          </w:tcPr>
          <w:p w:rsidR="007C6D2C" w:rsidRDefault="007C6D2C">
            <w:pPr>
              <w:pStyle w:val="Compact"/>
            </w:pPr>
            <w:r>
              <w:t>Anemia</w:t>
            </w:r>
          </w:p>
          <w:p w:rsidR="007C6D2C" w:rsidRDefault="007C6D2C">
            <w:pPr>
              <w:pStyle w:val="Compact"/>
            </w:pPr>
            <w:proofErr w:type="spellStart"/>
            <w:r>
              <w:t>Anaesthetic</w:t>
            </w:r>
            <w:proofErr w:type="spellEnd"/>
          </w:p>
          <w:p w:rsidR="007C6D2C" w:rsidRDefault="007C6D2C">
            <w:pPr>
              <w:pStyle w:val="Compact"/>
            </w:pPr>
            <w:r>
              <w:t>Both (Hemorrhage &amp; Anemia)</w:t>
            </w:r>
          </w:p>
          <w:p w:rsidR="007C6D2C" w:rsidRDefault="007C6D2C">
            <w:pPr>
              <w:pStyle w:val="Compact"/>
            </w:pPr>
            <w:r>
              <w:t>Hemorrhage</w:t>
            </w:r>
          </w:p>
          <w:p w:rsidR="007C6D2C" w:rsidRDefault="007C6D2C">
            <w:pPr>
              <w:pStyle w:val="Compact"/>
            </w:pPr>
            <w:r>
              <w:t>Other</w:t>
            </w:r>
          </w:p>
          <w:p w:rsidR="007C6D2C" w:rsidRDefault="007C6D2C">
            <w:pPr>
              <w:pStyle w:val="Compact"/>
            </w:pPr>
            <w:r>
              <w:t>Surgical</w:t>
            </w:r>
          </w:p>
          <w:p w:rsidR="007C6D2C" w:rsidRDefault="007C6D2C" w:rsidP="00504E75">
            <w:pPr>
              <w:pStyle w:val="Compact"/>
            </w:pPr>
            <w:r>
              <w:t>NA</w:t>
            </w:r>
          </w:p>
        </w:tc>
        <w:tc>
          <w:tcPr>
            <w:tcW w:w="1341" w:type="pct"/>
          </w:tcPr>
          <w:p w:rsidR="007C6D2C" w:rsidRDefault="007C6D2C">
            <w:pPr>
              <w:pStyle w:val="Compact"/>
            </w:pPr>
            <w:r>
              <w:t>163 (29.1)</w:t>
            </w:r>
          </w:p>
          <w:p w:rsidR="007C6D2C" w:rsidRDefault="007C6D2C">
            <w:pPr>
              <w:pStyle w:val="Compact"/>
            </w:pPr>
            <w:r>
              <w:t xml:space="preserve">4 </w:t>
            </w:r>
            <w:r w:rsidR="00BF4FF7">
              <w:t>(</w:t>
            </w:r>
            <w:r>
              <w:t>0.7)</w:t>
            </w:r>
          </w:p>
          <w:p w:rsidR="007C6D2C" w:rsidRDefault="007C6D2C">
            <w:pPr>
              <w:pStyle w:val="Compact"/>
            </w:pPr>
            <w:r>
              <w:t xml:space="preserve">6 </w:t>
            </w:r>
            <w:r w:rsidR="00BF4FF7">
              <w:t>(</w:t>
            </w:r>
            <w:r>
              <w:t>1.1)</w:t>
            </w:r>
          </w:p>
          <w:p w:rsidR="007C6D2C" w:rsidRDefault="007C6D2C">
            <w:pPr>
              <w:pStyle w:val="Compact"/>
            </w:pPr>
            <w:r>
              <w:t>176 (31.4)</w:t>
            </w:r>
          </w:p>
          <w:p w:rsidR="007C6D2C" w:rsidRDefault="007C6D2C">
            <w:pPr>
              <w:pStyle w:val="Compact"/>
            </w:pPr>
            <w:r>
              <w:t xml:space="preserve">50 </w:t>
            </w:r>
            <w:r w:rsidR="00BF4FF7">
              <w:t>(</w:t>
            </w:r>
            <w:r>
              <w:t>8.9)</w:t>
            </w:r>
          </w:p>
          <w:p w:rsidR="007C6D2C" w:rsidRDefault="007C6D2C">
            <w:pPr>
              <w:pStyle w:val="Compact"/>
            </w:pPr>
            <w:r>
              <w:t>70 (12.5)</w:t>
            </w:r>
          </w:p>
          <w:p w:rsidR="007C6D2C" w:rsidRDefault="007C6D2C" w:rsidP="006456BD">
            <w:pPr>
              <w:pStyle w:val="Compact"/>
            </w:pPr>
            <w:r>
              <w:t>91 (16.2)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Anemia Etiology (%)</w:t>
            </w:r>
          </w:p>
        </w:tc>
      </w:tr>
      <w:tr w:rsidR="007C6D2C" w:rsidTr="000976C8">
        <w:trPr>
          <w:trHeight w:val="1080"/>
        </w:trPr>
        <w:tc>
          <w:tcPr>
            <w:tcW w:w="3659" w:type="pct"/>
          </w:tcPr>
          <w:p w:rsidR="007C6D2C" w:rsidRDefault="007C6D2C">
            <w:pPr>
              <w:pStyle w:val="Compact"/>
            </w:pPr>
            <w:r>
              <w:t>Iron Deficiency</w:t>
            </w:r>
          </w:p>
          <w:p w:rsidR="007C6D2C" w:rsidRDefault="007C6D2C">
            <w:pPr>
              <w:pStyle w:val="Compact"/>
            </w:pPr>
            <w:r>
              <w:t>Vitamin B12 Deficiency</w:t>
            </w:r>
          </w:p>
          <w:p w:rsidR="007C6D2C" w:rsidRDefault="007C6D2C" w:rsidP="00D620F6">
            <w:pPr>
              <w:pStyle w:val="Compact"/>
            </w:pPr>
            <w:r>
              <w:t>NA</w:t>
            </w:r>
          </w:p>
        </w:tc>
        <w:tc>
          <w:tcPr>
            <w:tcW w:w="1341" w:type="pct"/>
          </w:tcPr>
          <w:p w:rsidR="007C6D2C" w:rsidRDefault="007C6D2C">
            <w:pPr>
              <w:pStyle w:val="Compact"/>
            </w:pPr>
            <w:r>
              <w:t xml:space="preserve">52 </w:t>
            </w:r>
            <w:r w:rsidR="00BF4FF7">
              <w:t>(</w:t>
            </w:r>
            <w:r>
              <w:t>9.3)</w:t>
            </w:r>
          </w:p>
          <w:p w:rsidR="007C6D2C" w:rsidRDefault="007C6D2C">
            <w:pPr>
              <w:pStyle w:val="Compact"/>
            </w:pPr>
            <w:r>
              <w:t xml:space="preserve">1 </w:t>
            </w:r>
            <w:r w:rsidR="00BF4FF7">
              <w:t>(</w:t>
            </w:r>
            <w:r>
              <w:t>0.2)</w:t>
            </w:r>
          </w:p>
          <w:p w:rsidR="007C6D2C" w:rsidRDefault="007C6D2C" w:rsidP="00920654">
            <w:pPr>
              <w:pStyle w:val="Compact"/>
            </w:pPr>
            <w:r>
              <w:t>507 (90.5)</w:t>
            </w:r>
          </w:p>
        </w:tc>
      </w:tr>
    </w:tbl>
    <w:p w:rsidR="002C1ACA" w:rsidRDefault="002C1ACA" w:rsidP="002C1ACA">
      <w:pPr>
        <w:pStyle w:val="Caption"/>
        <w:keepNext/>
      </w:pPr>
      <w:bookmarkStart w:id="2" w:name="table-4---miscellaneous"/>
      <w:bookmarkEnd w:id="2"/>
      <w:r>
        <w:lastRenderedPageBreak/>
        <w:t xml:space="preserve">Table </w:t>
      </w:r>
      <w:r w:rsidR="00541F80">
        <w:rPr>
          <w:noProof/>
        </w:rPr>
        <w:fldChar w:fldCharType="begin"/>
      </w:r>
      <w:r w:rsidR="00541F80">
        <w:rPr>
          <w:noProof/>
        </w:rPr>
        <w:instrText xml:space="preserve"> SEQ Table \* ARABIC </w:instrText>
      </w:r>
      <w:r w:rsidR="00541F80">
        <w:rPr>
          <w:noProof/>
        </w:rPr>
        <w:fldChar w:fldCharType="separate"/>
      </w:r>
      <w:r>
        <w:rPr>
          <w:noProof/>
        </w:rPr>
        <w:t>3</w:t>
      </w:r>
      <w:r w:rsidR="00541F80">
        <w:rPr>
          <w:noProof/>
        </w:rPr>
        <w:fldChar w:fldCharType="end"/>
      </w:r>
      <w:r>
        <w:t>: Miscellaneous</w:t>
      </w:r>
    </w:p>
    <w:tbl>
      <w:tblPr>
        <w:tblStyle w:val="TableGridLight"/>
        <w:tblW w:w="3703" w:type="pct"/>
        <w:tblLook w:val="07E0" w:firstRow="1" w:lastRow="1" w:firstColumn="1" w:lastColumn="1" w:noHBand="1" w:noVBand="1"/>
      </w:tblPr>
      <w:tblGrid>
        <w:gridCol w:w="5465"/>
        <w:gridCol w:w="1460"/>
      </w:tblGrid>
      <w:tr w:rsidR="0090163C" w:rsidTr="000976C8">
        <w:tc>
          <w:tcPr>
            <w:tcW w:w="3946" w:type="pct"/>
          </w:tcPr>
          <w:p w:rsidR="0090163C" w:rsidRDefault="0090163C">
            <w:pPr>
              <w:pStyle w:val="Compact"/>
            </w:pPr>
          </w:p>
        </w:tc>
        <w:tc>
          <w:tcPr>
            <w:tcW w:w="1054" w:type="pct"/>
          </w:tcPr>
          <w:p w:rsidR="0090163C" w:rsidRDefault="0040523C">
            <w:pPr>
              <w:pStyle w:val="Compact"/>
            </w:pPr>
            <w:r>
              <w:t>Overall</w:t>
            </w:r>
          </w:p>
        </w:tc>
      </w:tr>
      <w:tr w:rsidR="0090163C" w:rsidTr="000976C8">
        <w:tc>
          <w:tcPr>
            <w:tcW w:w="3946" w:type="pct"/>
          </w:tcPr>
          <w:p w:rsidR="0090163C" w:rsidRDefault="00E144DE">
            <w:pPr>
              <w:pStyle w:val="Compact"/>
            </w:pPr>
            <w:r>
              <w:t>N</w:t>
            </w:r>
          </w:p>
        </w:tc>
        <w:tc>
          <w:tcPr>
            <w:tcW w:w="1054" w:type="pct"/>
          </w:tcPr>
          <w:p w:rsidR="0090163C" w:rsidRDefault="0040523C">
            <w:pPr>
              <w:pStyle w:val="Compact"/>
            </w:pPr>
            <w:r>
              <w:t>560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Previous Transfusion (%)</w:t>
            </w:r>
          </w:p>
        </w:tc>
      </w:tr>
      <w:tr w:rsidR="00BF4FF7" w:rsidTr="000976C8">
        <w:trPr>
          <w:trHeight w:val="1080"/>
        </w:trPr>
        <w:tc>
          <w:tcPr>
            <w:tcW w:w="3946" w:type="pct"/>
          </w:tcPr>
          <w:p w:rsidR="00BF4FF7" w:rsidRDefault="00BF4FF7">
            <w:pPr>
              <w:pStyle w:val="Compact"/>
            </w:pPr>
            <w:r>
              <w:t>Yes</w:t>
            </w:r>
          </w:p>
          <w:p w:rsidR="00BF4FF7" w:rsidRDefault="00BF4FF7">
            <w:pPr>
              <w:pStyle w:val="Compact"/>
            </w:pPr>
            <w:r>
              <w:t>No</w:t>
            </w:r>
          </w:p>
          <w:p w:rsidR="00BF4FF7" w:rsidRDefault="00BF4FF7" w:rsidP="001B72F6">
            <w:pPr>
              <w:pStyle w:val="Compact"/>
            </w:pPr>
            <w:r>
              <w:t>NA</w:t>
            </w: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38 (6.8)</w:t>
            </w:r>
          </w:p>
          <w:p w:rsidR="00BF4FF7" w:rsidRDefault="00BF4FF7">
            <w:pPr>
              <w:pStyle w:val="Compact"/>
            </w:pPr>
            <w:r>
              <w:t>506 (90.4)</w:t>
            </w:r>
          </w:p>
          <w:p w:rsidR="00BF4FF7" w:rsidRDefault="00BF4FF7" w:rsidP="00E36BB6">
            <w:pPr>
              <w:pStyle w:val="Compact"/>
            </w:pPr>
            <w:r>
              <w:t>16 (2.9)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Previous Transfusion When (%)</w:t>
            </w:r>
          </w:p>
        </w:tc>
      </w:tr>
      <w:tr w:rsidR="00BF4FF7" w:rsidTr="000976C8">
        <w:trPr>
          <w:trHeight w:val="1403"/>
        </w:trPr>
        <w:tc>
          <w:tcPr>
            <w:tcW w:w="3946" w:type="pct"/>
          </w:tcPr>
          <w:p w:rsidR="00BF4FF7" w:rsidRDefault="00BF4FF7">
            <w:pPr>
              <w:pStyle w:val="Compact"/>
            </w:pPr>
            <w:r>
              <w:t>Current Pregnancy</w:t>
            </w:r>
          </w:p>
          <w:p w:rsidR="00BF4FF7" w:rsidRDefault="00BF4FF7">
            <w:pPr>
              <w:pStyle w:val="Compact"/>
            </w:pPr>
            <w:r>
              <w:t>Previous Pregnancy</w:t>
            </w:r>
          </w:p>
          <w:p w:rsidR="00BF4FF7" w:rsidRDefault="00BF4FF7">
            <w:pPr>
              <w:pStyle w:val="Compact"/>
            </w:pPr>
            <w:r>
              <w:t>For A Non-Obstetric Reason</w:t>
            </w:r>
          </w:p>
          <w:p w:rsidR="00BF4FF7" w:rsidRDefault="00BF4FF7" w:rsidP="002B0983">
            <w:pPr>
              <w:pStyle w:val="Compact"/>
            </w:pPr>
            <w:r>
              <w:t>NA</w:t>
            </w: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19 (3.4)</w:t>
            </w:r>
          </w:p>
          <w:p w:rsidR="00BF4FF7" w:rsidRDefault="00BF4FF7">
            <w:pPr>
              <w:pStyle w:val="Compact"/>
            </w:pPr>
            <w:r>
              <w:t>17 (3.0)</w:t>
            </w:r>
          </w:p>
          <w:p w:rsidR="00BF4FF7" w:rsidRDefault="00BF4FF7">
            <w:pPr>
              <w:pStyle w:val="Compact"/>
            </w:pPr>
            <w:r>
              <w:t>10 (1.8)</w:t>
            </w:r>
          </w:p>
          <w:p w:rsidR="00BF4FF7" w:rsidRDefault="00BF4FF7" w:rsidP="00922263">
            <w:pPr>
              <w:pStyle w:val="Compact"/>
            </w:pPr>
            <w:r>
              <w:t>514 (91.8)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On Hematinic Therapy During Pregnancy (%)</w:t>
            </w:r>
          </w:p>
        </w:tc>
      </w:tr>
      <w:tr w:rsidR="00BF4FF7" w:rsidTr="000976C8">
        <w:trPr>
          <w:trHeight w:val="1080"/>
        </w:trPr>
        <w:tc>
          <w:tcPr>
            <w:tcW w:w="3946" w:type="pct"/>
          </w:tcPr>
          <w:p w:rsidR="00BF4FF7" w:rsidRDefault="00BF4FF7">
            <w:pPr>
              <w:pStyle w:val="Compact"/>
            </w:pPr>
            <w:r>
              <w:t>Yes</w:t>
            </w:r>
          </w:p>
          <w:p w:rsidR="00BF4FF7" w:rsidRDefault="00BF4FF7">
            <w:pPr>
              <w:pStyle w:val="Compact"/>
            </w:pPr>
            <w:r>
              <w:t>No</w:t>
            </w:r>
          </w:p>
          <w:p w:rsidR="00BF4FF7" w:rsidRDefault="00BF4FF7" w:rsidP="0036600D">
            <w:pPr>
              <w:pStyle w:val="Compact"/>
            </w:pPr>
            <w:r>
              <w:t>NA</w:t>
            </w: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114 (20.4)</w:t>
            </w:r>
          </w:p>
          <w:p w:rsidR="00BF4FF7" w:rsidRDefault="00BF4FF7">
            <w:pPr>
              <w:pStyle w:val="Compact"/>
            </w:pPr>
            <w:r>
              <w:t>290 (51.8)</w:t>
            </w:r>
          </w:p>
          <w:p w:rsidR="00BF4FF7" w:rsidRDefault="00BF4FF7" w:rsidP="004F39F7">
            <w:pPr>
              <w:pStyle w:val="Compact"/>
            </w:pPr>
            <w:r>
              <w:t>156 (27.9)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Highest Level Discussed Transfusion (%)</w:t>
            </w:r>
          </w:p>
        </w:tc>
      </w:tr>
      <w:tr w:rsidR="00BF4FF7" w:rsidTr="000976C8">
        <w:trPr>
          <w:trHeight w:val="1682"/>
        </w:trPr>
        <w:tc>
          <w:tcPr>
            <w:tcW w:w="3946" w:type="pct"/>
          </w:tcPr>
          <w:p w:rsidR="00BF4FF7" w:rsidRDefault="00BF4FF7">
            <w:pPr>
              <w:pStyle w:val="Compact"/>
            </w:pPr>
            <w:r>
              <w:t>Medical Officer</w:t>
            </w:r>
          </w:p>
          <w:p w:rsidR="00BF4FF7" w:rsidRDefault="00BF4FF7">
            <w:pPr>
              <w:pStyle w:val="Compact"/>
            </w:pPr>
            <w:r>
              <w:t>Registrar</w:t>
            </w:r>
          </w:p>
          <w:p w:rsidR="00BF4FF7" w:rsidRDefault="00BF4FF7">
            <w:pPr>
              <w:pStyle w:val="Compact"/>
            </w:pPr>
            <w:r>
              <w:t>OBGYN Consultant</w:t>
            </w:r>
          </w:p>
          <w:p w:rsidR="00BF4FF7" w:rsidRDefault="00BF4FF7">
            <w:pPr>
              <w:pStyle w:val="Compact"/>
            </w:pPr>
            <w:r>
              <w:t>Critical Care</w:t>
            </w:r>
          </w:p>
          <w:p w:rsidR="00BF4FF7" w:rsidRDefault="00BF4FF7" w:rsidP="00F81BBD">
            <w:pPr>
              <w:pStyle w:val="Compact"/>
            </w:pPr>
            <w:r>
              <w:t>NA</w:t>
            </w: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1 (0.2)</w:t>
            </w:r>
          </w:p>
          <w:p w:rsidR="00BF4FF7" w:rsidRDefault="00BF4FF7">
            <w:pPr>
              <w:pStyle w:val="Compact"/>
            </w:pPr>
            <w:r>
              <w:t>417 (74.5)</w:t>
            </w:r>
          </w:p>
          <w:p w:rsidR="00BF4FF7" w:rsidRDefault="00BF4FF7">
            <w:pPr>
              <w:pStyle w:val="Compact"/>
            </w:pPr>
            <w:r>
              <w:t>108 (19.3)</w:t>
            </w:r>
          </w:p>
          <w:p w:rsidR="00BF4FF7" w:rsidRDefault="00BF4FF7">
            <w:pPr>
              <w:pStyle w:val="Compact"/>
            </w:pPr>
            <w:r>
              <w:t>1 (0.2)</w:t>
            </w:r>
          </w:p>
          <w:p w:rsidR="00BF4FF7" w:rsidRDefault="00BF4FF7" w:rsidP="00E6590F">
            <w:pPr>
              <w:pStyle w:val="Compact"/>
            </w:pPr>
            <w:r>
              <w:t>33 (5.9)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Patient Transfused Where (%)</w:t>
            </w:r>
          </w:p>
        </w:tc>
      </w:tr>
      <w:tr w:rsidR="00BF4FF7" w:rsidTr="000976C8">
        <w:trPr>
          <w:trHeight w:val="1061"/>
        </w:trPr>
        <w:tc>
          <w:tcPr>
            <w:tcW w:w="3946" w:type="pct"/>
          </w:tcPr>
          <w:p w:rsidR="00BF4FF7" w:rsidRDefault="00BF4FF7">
            <w:pPr>
              <w:pStyle w:val="Compact"/>
            </w:pPr>
            <w:r>
              <w:t>Referring Institution</w:t>
            </w:r>
          </w:p>
          <w:p w:rsidR="00BF4FF7" w:rsidRDefault="00BF4FF7">
            <w:pPr>
              <w:pStyle w:val="Compact"/>
            </w:pPr>
            <w:r>
              <w:t>Current Institution</w:t>
            </w:r>
          </w:p>
          <w:p w:rsidR="00BF4FF7" w:rsidRDefault="00BF4FF7" w:rsidP="008C1193">
            <w:pPr>
              <w:pStyle w:val="Compact"/>
            </w:pPr>
            <w:r>
              <w:t>NA</w:t>
            </w: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19 (3.4)</w:t>
            </w:r>
          </w:p>
          <w:p w:rsidR="00BF4FF7" w:rsidRDefault="00BF4FF7">
            <w:pPr>
              <w:pStyle w:val="Compact"/>
            </w:pPr>
            <w:r>
              <w:t>493 (88.0)</w:t>
            </w:r>
          </w:p>
          <w:p w:rsidR="00BF4FF7" w:rsidRDefault="00BF4FF7" w:rsidP="009D0282">
            <w:pPr>
              <w:pStyle w:val="Compact"/>
            </w:pPr>
            <w:r>
              <w:t>48 (8.6)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Where Was Patient When Transfusion Started (%)</w:t>
            </w:r>
          </w:p>
        </w:tc>
      </w:tr>
      <w:tr w:rsidR="00BF4FF7" w:rsidTr="000976C8">
        <w:tc>
          <w:tcPr>
            <w:tcW w:w="3946" w:type="pct"/>
            <w:vMerge w:val="restart"/>
          </w:tcPr>
          <w:p w:rsidR="00BF4FF7" w:rsidRDefault="00BF4FF7">
            <w:pPr>
              <w:pStyle w:val="Compact"/>
            </w:pPr>
            <w:r>
              <w:t>Antenatal</w:t>
            </w:r>
          </w:p>
          <w:p w:rsidR="00BF4FF7" w:rsidRDefault="00BF4FF7">
            <w:pPr>
              <w:pStyle w:val="Compact"/>
            </w:pPr>
            <w:proofErr w:type="spellStart"/>
            <w:r>
              <w:t>Labour</w:t>
            </w:r>
            <w:proofErr w:type="spellEnd"/>
          </w:p>
          <w:p w:rsidR="00BF4FF7" w:rsidRDefault="00BF4FF7">
            <w:pPr>
              <w:pStyle w:val="Compact"/>
            </w:pPr>
            <w:r>
              <w:t>Postnatal</w:t>
            </w:r>
          </w:p>
          <w:p w:rsidR="00BF4FF7" w:rsidRDefault="00BF4FF7">
            <w:pPr>
              <w:pStyle w:val="Compact"/>
            </w:pPr>
            <w:r>
              <w:t>Theatre</w:t>
            </w:r>
          </w:p>
          <w:p w:rsidR="00BF4FF7" w:rsidRDefault="00BF4FF7">
            <w:pPr>
              <w:pStyle w:val="Compact"/>
            </w:pPr>
            <w:r>
              <w:t>Outpatient</w:t>
            </w:r>
          </w:p>
          <w:p w:rsidR="00BF4FF7" w:rsidRDefault="00BF4FF7">
            <w:pPr>
              <w:pStyle w:val="Compact"/>
            </w:pPr>
            <w:r>
              <w:t>Other</w:t>
            </w:r>
          </w:p>
          <w:p w:rsidR="00BF4FF7" w:rsidRDefault="00BF4FF7" w:rsidP="00950328">
            <w:pPr>
              <w:pStyle w:val="Compact"/>
            </w:pPr>
            <w:r>
              <w:t>NA</w:t>
            </w: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83 (14.8)</w:t>
            </w:r>
          </w:p>
        </w:tc>
      </w:tr>
      <w:tr w:rsidR="00BF4FF7" w:rsidTr="000976C8">
        <w:tc>
          <w:tcPr>
            <w:tcW w:w="3946" w:type="pct"/>
            <w:vMerge/>
          </w:tcPr>
          <w:p w:rsidR="00BF4FF7" w:rsidRDefault="00BF4FF7" w:rsidP="00950328">
            <w:pPr>
              <w:pStyle w:val="Compact"/>
            </w:pP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4 (0.7)</w:t>
            </w:r>
          </w:p>
        </w:tc>
      </w:tr>
      <w:tr w:rsidR="00BF4FF7" w:rsidTr="000976C8">
        <w:tc>
          <w:tcPr>
            <w:tcW w:w="3946" w:type="pct"/>
            <w:vMerge/>
          </w:tcPr>
          <w:p w:rsidR="00BF4FF7" w:rsidRDefault="00BF4FF7" w:rsidP="00950328">
            <w:pPr>
              <w:pStyle w:val="Compact"/>
            </w:pP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33 (5.9)</w:t>
            </w:r>
          </w:p>
        </w:tc>
      </w:tr>
      <w:tr w:rsidR="00BF4FF7" w:rsidTr="000976C8">
        <w:tc>
          <w:tcPr>
            <w:tcW w:w="3946" w:type="pct"/>
            <w:vMerge/>
          </w:tcPr>
          <w:p w:rsidR="00BF4FF7" w:rsidRDefault="00BF4FF7" w:rsidP="00950328">
            <w:pPr>
              <w:pStyle w:val="Compact"/>
            </w:pP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143 (25.5)</w:t>
            </w:r>
          </w:p>
        </w:tc>
      </w:tr>
      <w:tr w:rsidR="00BF4FF7" w:rsidTr="000976C8">
        <w:tc>
          <w:tcPr>
            <w:tcW w:w="3946" w:type="pct"/>
            <w:vMerge/>
          </w:tcPr>
          <w:p w:rsidR="00BF4FF7" w:rsidRDefault="00BF4FF7" w:rsidP="00950328">
            <w:pPr>
              <w:pStyle w:val="Compact"/>
            </w:pP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23 (4.1)</w:t>
            </w:r>
          </w:p>
        </w:tc>
      </w:tr>
      <w:tr w:rsidR="00BF4FF7" w:rsidTr="000976C8">
        <w:tc>
          <w:tcPr>
            <w:tcW w:w="3946" w:type="pct"/>
            <w:vMerge/>
          </w:tcPr>
          <w:p w:rsidR="00BF4FF7" w:rsidRDefault="00BF4FF7" w:rsidP="00950328">
            <w:pPr>
              <w:pStyle w:val="Compact"/>
            </w:pP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216 (38.6)</w:t>
            </w:r>
          </w:p>
        </w:tc>
      </w:tr>
      <w:tr w:rsidR="00BF4FF7" w:rsidTr="000976C8">
        <w:tc>
          <w:tcPr>
            <w:tcW w:w="3946" w:type="pct"/>
            <w:vMerge/>
          </w:tcPr>
          <w:p w:rsidR="00BF4FF7" w:rsidRDefault="00BF4FF7">
            <w:pPr>
              <w:pStyle w:val="Compact"/>
            </w:pP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58 (10.4)</w:t>
            </w:r>
          </w:p>
        </w:tc>
      </w:tr>
      <w:tr w:rsidR="0090163C" w:rsidTr="000976C8">
        <w:tc>
          <w:tcPr>
            <w:tcW w:w="3946" w:type="pct"/>
          </w:tcPr>
          <w:p w:rsidR="0090163C" w:rsidRDefault="0040523C">
            <w:pPr>
              <w:pStyle w:val="Compact"/>
            </w:pPr>
            <w:r>
              <w:t>Pre</w:t>
            </w:r>
            <w:r w:rsidR="00E144DE">
              <w:t>-</w:t>
            </w:r>
            <w:r>
              <w:t>Transfusion</w:t>
            </w:r>
            <w:r w:rsidR="00E144DE">
              <w:t xml:space="preserve"> </w:t>
            </w:r>
            <w:r>
              <w:t>Hemoglobin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1054" w:type="pct"/>
          </w:tcPr>
          <w:p w:rsidR="0090163C" w:rsidRDefault="0040523C">
            <w:pPr>
              <w:pStyle w:val="Compact"/>
            </w:pPr>
            <w:r>
              <w:t>6.88 (1.89)</w:t>
            </w:r>
          </w:p>
        </w:tc>
      </w:tr>
      <w:tr w:rsidR="00E536DE" w:rsidTr="00E536DE">
        <w:trPr>
          <w:trHeight w:val="197"/>
        </w:trPr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Hemoglobin Method Used (%)</w:t>
            </w:r>
          </w:p>
        </w:tc>
      </w:tr>
      <w:tr w:rsidR="00BF4FF7" w:rsidTr="000976C8">
        <w:trPr>
          <w:trHeight w:val="1997"/>
        </w:trPr>
        <w:tc>
          <w:tcPr>
            <w:tcW w:w="3946" w:type="pct"/>
          </w:tcPr>
          <w:p w:rsidR="00BF4FF7" w:rsidRDefault="00BF4FF7">
            <w:pPr>
              <w:pStyle w:val="Compact"/>
            </w:pPr>
            <w:r>
              <w:lastRenderedPageBreak/>
              <w:t>FBC</w:t>
            </w:r>
          </w:p>
          <w:p w:rsidR="00BF4FF7" w:rsidRDefault="00BF4FF7">
            <w:pPr>
              <w:pStyle w:val="Compact"/>
            </w:pPr>
            <w:r>
              <w:t>Blood</w:t>
            </w:r>
          </w:p>
          <w:p w:rsidR="00BF4FF7" w:rsidRDefault="00BF4FF7">
            <w:pPr>
              <w:pStyle w:val="Compact"/>
            </w:pPr>
            <w:r>
              <w:t>Gas</w:t>
            </w:r>
          </w:p>
          <w:p w:rsidR="00BF4FF7" w:rsidRDefault="00BF4FF7">
            <w:pPr>
              <w:pStyle w:val="Compact"/>
            </w:pPr>
            <w:r>
              <w:t xml:space="preserve">Point </w:t>
            </w:r>
            <w:proofErr w:type="gramStart"/>
            <w:r>
              <w:t>Of</w:t>
            </w:r>
            <w:proofErr w:type="gramEnd"/>
            <w:r>
              <w:t xml:space="preserve"> Care</w:t>
            </w:r>
          </w:p>
          <w:p w:rsidR="00BF4FF7" w:rsidRDefault="00BF4FF7">
            <w:pPr>
              <w:pStyle w:val="Compact"/>
            </w:pPr>
            <w:r>
              <w:t>Other</w:t>
            </w:r>
          </w:p>
          <w:p w:rsidR="00BF4FF7" w:rsidRDefault="00BF4FF7" w:rsidP="00823C0F">
            <w:pPr>
              <w:pStyle w:val="Compact"/>
            </w:pPr>
            <w:r>
              <w:t>NA</w:t>
            </w: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311 (55.5)</w:t>
            </w:r>
          </w:p>
          <w:p w:rsidR="00BF4FF7" w:rsidRDefault="00BF4FF7">
            <w:pPr>
              <w:pStyle w:val="Compact"/>
            </w:pPr>
            <w:r>
              <w:t>10 (1.8)</w:t>
            </w:r>
          </w:p>
          <w:p w:rsidR="00BF4FF7" w:rsidRDefault="00BF4FF7">
            <w:pPr>
              <w:pStyle w:val="Compact"/>
            </w:pPr>
            <w:r>
              <w:t>201 (35.9)</w:t>
            </w:r>
          </w:p>
          <w:p w:rsidR="00BF4FF7" w:rsidRDefault="00BF4FF7">
            <w:pPr>
              <w:pStyle w:val="Compact"/>
            </w:pPr>
            <w:r>
              <w:t>2 (0.4)</w:t>
            </w:r>
          </w:p>
          <w:p w:rsidR="00BF4FF7" w:rsidRDefault="00BF4FF7">
            <w:pPr>
              <w:pStyle w:val="Compact"/>
            </w:pPr>
            <w:r>
              <w:t>18 (3.2)</w:t>
            </w:r>
          </w:p>
          <w:p w:rsidR="00BF4FF7" w:rsidRDefault="00BF4FF7" w:rsidP="00A065BB">
            <w:pPr>
              <w:pStyle w:val="Compact"/>
            </w:pPr>
            <w:r>
              <w:t>18 (3.2)</w:t>
            </w:r>
          </w:p>
        </w:tc>
      </w:tr>
      <w:tr w:rsidR="00E536DE" w:rsidTr="00E536DE">
        <w:tc>
          <w:tcPr>
            <w:tcW w:w="5000" w:type="pct"/>
            <w:gridSpan w:val="2"/>
          </w:tcPr>
          <w:p w:rsidR="00E536DE" w:rsidRDefault="00E536DE">
            <w:pPr>
              <w:pStyle w:val="Compact"/>
            </w:pPr>
            <w:r>
              <w:t>Were Results Obtained Before Transfusion (%)</w:t>
            </w:r>
          </w:p>
        </w:tc>
      </w:tr>
      <w:tr w:rsidR="00BF4FF7" w:rsidTr="000976C8">
        <w:trPr>
          <w:trHeight w:val="1080"/>
        </w:trPr>
        <w:tc>
          <w:tcPr>
            <w:tcW w:w="3946" w:type="pct"/>
          </w:tcPr>
          <w:p w:rsidR="00BF4FF7" w:rsidRDefault="00BF4FF7">
            <w:pPr>
              <w:pStyle w:val="Compact"/>
            </w:pPr>
            <w:r>
              <w:t>Yes</w:t>
            </w:r>
          </w:p>
          <w:p w:rsidR="00BF4FF7" w:rsidRDefault="00BF4FF7">
            <w:pPr>
              <w:pStyle w:val="Compact"/>
            </w:pPr>
            <w:r>
              <w:t>No</w:t>
            </w:r>
          </w:p>
          <w:p w:rsidR="00BF4FF7" w:rsidRDefault="00BF4FF7" w:rsidP="0037104C">
            <w:pPr>
              <w:pStyle w:val="Compact"/>
            </w:pPr>
            <w:r>
              <w:t>NA</w:t>
            </w:r>
          </w:p>
        </w:tc>
        <w:tc>
          <w:tcPr>
            <w:tcW w:w="1054" w:type="pct"/>
          </w:tcPr>
          <w:p w:rsidR="00BF4FF7" w:rsidRDefault="00BF4FF7">
            <w:pPr>
              <w:pStyle w:val="Compact"/>
            </w:pPr>
            <w:r>
              <w:t>375 (67.0)</w:t>
            </w:r>
          </w:p>
          <w:p w:rsidR="00BF4FF7" w:rsidRDefault="00BF4FF7">
            <w:pPr>
              <w:pStyle w:val="Compact"/>
            </w:pPr>
            <w:r>
              <w:t>12 (2.1)</w:t>
            </w:r>
          </w:p>
          <w:p w:rsidR="00BF4FF7" w:rsidRDefault="00BF4FF7" w:rsidP="00264E5C">
            <w:pPr>
              <w:pStyle w:val="Compact"/>
            </w:pPr>
            <w:r>
              <w:t>173 (30.9)</w:t>
            </w:r>
          </w:p>
        </w:tc>
      </w:tr>
    </w:tbl>
    <w:p w:rsidR="00E144DE" w:rsidRDefault="00E144DE">
      <w:pPr>
        <w:pStyle w:val="Heading2"/>
      </w:pPr>
      <w:bookmarkStart w:id="3" w:name="figure-1.-bar-graphs-of-blood-products-a"/>
      <w:bookmarkEnd w:id="3"/>
    </w:p>
    <w:p w:rsidR="00E144DE" w:rsidRDefault="00E144DE" w:rsidP="00E144DE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2C1ACA" w:rsidRDefault="00A45C97" w:rsidP="002C1ACA">
      <w:pPr>
        <w:pStyle w:val="FirstParagraph"/>
        <w:keepNext/>
      </w:pPr>
      <w:r>
        <w:rPr>
          <w:noProof/>
        </w:rPr>
        <w:lastRenderedPageBreak/>
        <w:drawing>
          <wp:inline distT="0" distB="0" distL="0" distR="0" wp14:anchorId="7154B004" wp14:editId="58F17BC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Feb_12_Update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C1ACA" w:rsidRDefault="002C1ACA" w:rsidP="002C1ACA">
      <w:pPr>
        <w:pStyle w:val="Caption"/>
      </w:pPr>
      <w:r>
        <w:t xml:space="preserve">Figure </w:t>
      </w:r>
      <w:r w:rsidR="00541F80">
        <w:rPr>
          <w:noProof/>
        </w:rPr>
        <w:fldChar w:fldCharType="begin"/>
      </w:r>
      <w:r w:rsidR="00541F80">
        <w:rPr>
          <w:noProof/>
        </w:rPr>
        <w:instrText xml:space="preserve"> SEQ Figure \* ARABIC </w:instrText>
      </w:r>
      <w:r w:rsidR="00541F80">
        <w:rPr>
          <w:noProof/>
        </w:rPr>
        <w:fldChar w:fldCharType="separate"/>
      </w:r>
      <w:r>
        <w:rPr>
          <w:noProof/>
        </w:rPr>
        <w:t>1</w:t>
      </w:r>
      <w:r w:rsidR="00541F80">
        <w:rPr>
          <w:noProof/>
        </w:rPr>
        <w:fldChar w:fldCharType="end"/>
      </w:r>
      <w:r>
        <w:t xml:space="preserve">: </w:t>
      </w:r>
    </w:p>
    <w:p w:rsidR="002C1ACA" w:rsidRDefault="002C1ACA" w:rsidP="002C1ACA">
      <w:pPr>
        <w:pStyle w:val="BodyText"/>
      </w:pPr>
      <w:r>
        <w:br w:type="page"/>
      </w:r>
    </w:p>
    <w:p w:rsidR="002C1ACA" w:rsidRDefault="0040523C" w:rsidP="002C1ACA">
      <w:pPr>
        <w:pStyle w:val="FirstParagraph"/>
        <w:keepNext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Feb_12_Update_files/figure-docx/figure%20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63C" w:rsidRDefault="002C1ACA" w:rsidP="002C1ACA">
      <w:pPr>
        <w:pStyle w:val="Caption"/>
      </w:pPr>
      <w:r>
        <w:t xml:space="preserve">Figure </w:t>
      </w:r>
      <w:r w:rsidR="00541F80">
        <w:rPr>
          <w:noProof/>
        </w:rPr>
        <w:fldChar w:fldCharType="begin"/>
      </w:r>
      <w:r w:rsidR="00541F80">
        <w:rPr>
          <w:noProof/>
        </w:rPr>
        <w:instrText xml:space="preserve"> SEQ Figure \* ARABIC </w:instrText>
      </w:r>
      <w:r w:rsidR="00541F80">
        <w:rPr>
          <w:noProof/>
        </w:rPr>
        <w:fldChar w:fldCharType="separate"/>
      </w:r>
      <w:r>
        <w:rPr>
          <w:noProof/>
        </w:rPr>
        <w:t>2</w:t>
      </w:r>
      <w:r w:rsidR="00541F80">
        <w:rPr>
          <w:noProof/>
        </w:rPr>
        <w:fldChar w:fldCharType="end"/>
      </w:r>
      <w:r>
        <w:t>:</w:t>
      </w:r>
    </w:p>
    <w:sectPr w:rsidR="009016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995" w:rsidRDefault="00264995">
      <w:pPr>
        <w:spacing w:after="0"/>
      </w:pPr>
      <w:r>
        <w:separator/>
      </w:r>
    </w:p>
  </w:endnote>
  <w:endnote w:type="continuationSeparator" w:id="0">
    <w:p w:rsidR="00264995" w:rsidRDefault="002649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995" w:rsidRDefault="00264995">
      <w:r>
        <w:separator/>
      </w:r>
    </w:p>
  </w:footnote>
  <w:footnote w:type="continuationSeparator" w:id="0">
    <w:p w:rsidR="00264995" w:rsidRDefault="00264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F89423"/>
    <w:multiLevelType w:val="multilevel"/>
    <w:tmpl w:val="FD72B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38A16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76C8"/>
    <w:rsid w:val="00264995"/>
    <w:rsid w:val="002C17E9"/>
    <w:rsid w:val="002C1ACA"/>
    <w:rsid w:val="0035203B"/>
    <w:rsid w:val="00394EE6"/>
    <w:rsid w:val="0040523C"/>
    <w:rsid w:val="004E29B3"/>
    <w:rsid w:val="00541F80"/>
    <w:rsid w:val="00590D07"/>
    <w:rsid w:val="00650B13"/>
    <w:rsid w:val="00784D58"/>
    <w:rsid w:val="007C6D2C"/>
    <w:rsid w:val="0084734B"/>
    <w:rsid w:val="008D6863"/>
    <w:rsid w:val="0090163C"/>
    <w:rsid w:val="00A45C97"/>
    <w:rsid w:val="00B86B75"/>
    <w:rsid w:val="00BC48D5"/>
    <w:rsid w:val="00BF4FF7"/>
    <w:rsid w:val="00C36279"/>
    <w:rsid w:val="00E144DE"/>
    <w:rsid w:val="00E315A3"/>
    <w:rsid w:val="00E536DE"/>
    <w:rsid w:val="00FB2D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F992D-93F5-4C2B-AD3E-22F91F69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Light">
    <w:name w:val="Grid Table Light"/>
    <w:basedOn w:val="TableNormal"/>
    <w:rsid w:val="00394EE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C28A5-311E-4A11-BD63-F1AC75EF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Shells - Feb. 12 Update</vt:lpstr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Shells - Feb. 12 Update</dc:title>
  <dc:creator>Adam Jauregui</dc:creator>
  <cp:lastModifiedBy>Adam</cp:lastModifiedBy>
  <cp:revision>9</cp:revision>
  <dcterms:created xsi:type="dcterms:W3CDTF">2019-02-12T07:41:00Z</dcterms:created>
  <dcterms:modified xsi:type="dcterms:W3CDTF">2019-02-12T18:50:00Z</dcterms:modified>
</cp:coreProperties>
</file>