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900" w:firstLineChars="500"/>
        <w:jc w:val="left"/>
        <w:rPr>
          <w:rFonts w:hint="eastAsia" w:ascii="Courier New" w:hAnsi="Courier New"/>
          <w:color w:val="586BD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586BD0"/>
          <w:sz w:val="18"/>
          <w:highlight w:val="white"/>
          <w:lang w:val="en-US" w:eastAsia="zh-CN"/>
        </w:rPr>
        <w:t>第十五小组</w:t>
      </w:r>
    </w:p>
    <w:p>
      <w:pPr>
        <w:spacing w:beforeLines="0" w:afterLines="0"/>
        <w:ind w:firstLine="900" w:firstLineChars="500"/>
        <w:jc w:val="left"/>
        <w:rPr>
          <w:rFonts w:hint="eastAsia" w:ascii="Courier New" w:hAnsi="Courier New"/>
          <w:color w:val="586BD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586BD0"/>
          <w:sz w:val="18"/>
          <w:highlight w:val="white"/>
          <w:lang w:val="en-US" w:eastAsia="zh-CN"/>
        </w:rPr>
        <w:t>组员：贺玲玲 201713541014 何树芬201713541011</w:t>
      </w:r>
    </w:p>
    <w:p>
      <w:pPr>
        <w:spacing w:beforeLines="0" w:afterLines="0"/>
        <w:ind w:firstLine="900" w:firstLineChars="500"/>
        <w:jc w:val="left"/>
        <w:rPr>
          <w:rFonts w:hint="default" w:ascii="Courier New" w:hAnsi="Courier New"/>
          <w:color w:val="586BD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586BD0"/>
          <w:sz w:val="18"/>
          <w:highlight w:val="white"/>
          <w:lang w:val="en-US" w:eastAsia="zh-CN"/>
        </w:rPr>
        <w:t>实现功能：修改</w:t>
      </w:r>
      <w:bookmarkStart w:id="0" w:name="_GoBack"/>
      <w:bookmarkEnd w:id="0"/>
    </w:p>
    <w:p>
      <w:pPr>
        <w:spacing w:beforeLines="0" w:afterLines="0"/>
        <w:ind w:firstLine="900" w:firstLineChars="500"/>
        <w:jc w:val="left"/>
        <w:rPr>
          <w:rFonts w:hint="default" w:ascii="Courier New" w:hAnsi="Courier New"/>
          <w:color w:val="586BD0"/>
          <w:sz w:val="18"/>
          <w:highlight w:val="white"/>
          <w:lang w:val="en-US" w:eastAsia="zh-CN"/>
        </w:rPr>
      </w:pPr>
    </w:p>
    <w:p>
      <w:pPr>
        <w:spacing w:beforeLines="0" w:afterLines="0"/>
        <w:ind w:firstLine="900" w:firstLineChars="50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586BD0"/>
          <w:sz w:val="18"/>
          <w:highlight w:val="white"/>
        </w:rPr>
        <w:t xml:space="preserve">var </w:t>
      </w:r>
      <w:r>
        <w:rPr>
          <w:rFonts w:hint="eastAsia" w:ascii="Courier New" w:hAnsi="Courier New"/>
          <w:color w:val="306302"/>
          <w:sz w:val="18"/>
          <w:highlight w:val="white"/>
        </w:rPr>
        <w:t>select</w:t>
      </w:r>
      <w:r>
        <w:rPr>
          <w:rFonts w:hint="eastAsia" w:ascii="Courier New" w:hAnsi="Courier New"/>
          <w:color w:val="080808"/>
          <w:sz w:val="18"/>
          <w:highlight w:val="white"/>
        </w:rPr>
        <w:t>, tdNew, tdOld;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highlight w:val="white"/>
        </w:rPr>
        <w:t>//修改一条数据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color w:val="586BD0"/>
          <w:sz w:val="18"/>
          <w:highlight w:val="white"/>
        </w:rPr>
        <w:t xml:space="preserve">function </w:t>
      </w:r>
      <w:r>
        <w:rPr>
          <w:rFonts w:hint="eastAsia" w:ascii="Courier New" w:hAnsi="Courier New"/>
          <w:color w:val="CE9100"/>
          <w:sz w:val="18"/>
          <w:highlight w:val="white"/>
        </w:rPr>
        <w:t>update</w:t>
      </w:r>
      <w:r>
        <w:rPr>
          <w:rFonts w:hint="eastAsia" w:ascii="Courier New" w:hAnsi="Courier New"/>
          <w:color w:val="080808"/>
          <w:sz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highlight w:val="white"/>
        </w:rPr>
        <w:t>num</w:t>
      </w:r>
      <w:r>
        <w:rPr>
          <w:rFonts w:hint="eastAsia" w:ascii="Courier New" w:hAnsi="Courier New"/>
          <w:color w:val="080808"/>
          <w:sz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06302"/>
          <w:sz w:val="18"/>
          <w:highlight w:val="white"/>
        </w:rPr>
        <w:t xml:space="preserve">select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highlight w:val="white"/>
        </w:rPr>
        <w:t>prompt(</w:t>
      </w:r>
      <w:r>
        <w:rPr>
          <w:rFonts w:hint="eastAsia" w:ascii="Courier New" w:hAnsi="Courier New"/>
          <w:color w:val="29A198"/>
          <w:sz w:val="18"/>
          <w:highlight w:val="white"/>
        </w:rPr>
        <w:t>"请输入要修改的姓名还是年龄1or2"</w:t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, </w:t>
      </w:r>
      <w:r>
        <w:rPr>
          <w:rFonts w:hint="eastAsia" w:ascii="Courier New" w:hAnsi="Courier New"/>
          <w:color w:val="29A198"/>
          <w:sz w:val="18"/>
          <w:highlight w:val="white"/>
        </w:rPr>
        <w:t>""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869900"/>
          <w:sz w:val="18"/>
          <w:highlight w:val="white"/>
        </w:rPr>
        <w:t>if</w:t>
      </w:r>
      <w:r>
        <w:rPr>
          <w:rFonts w:hint="eastAsia" w:ascii="Courier New" w:hAnsi="Courier New"/>
          <w:color w:val="080808"/>
          <w:sz w:val="18"/>
          <w:highlight w:val="white"/>
        </w:rPr>
        <w:t>(</w:t>
      </w:r>
      <w:r>
        <w:rPr>
          <w:rFonts w:hint="eastAsia" w:ascii="Courier New" w:hAnsi="Courier New"/>
          <w:color w:val="306302"/>
          <w:sz w:val="18"/>
          <w:highlight w:val="white"/>
        </w:rPr>
        <w:t xml:space="preserve">select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== </w:t>
      </w:r>
      <w:r>
        <w:rPr>
          <w:rFonts w:hint="eastAsia" w:ascii="Courier New" w:hAnsi="Courier New"/>
          <w:color w:val="9B3AFF"/>
          <w:sz w:val="18"/>
          <w:highlight w:val="white"/>
        </w:rPr>
        <w:t>1</w:t>
      </w:r>
      <w:r>
        <w:rPr>
          <w:rFonts w:hint="eastAsia" w:ascii="Courier New" w:hAnsi="Courier New"/>
          <w:color w:val="080808"/>
          <w:sz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name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highlight w:val="white"/>
        </w:rPr>
        <w:t>prompt(</w:t>
      </w:r>
      <w:r>
        <w:rPr>
          <w:rFonts w:hint="eastAsia" w:ascii="Courier New" w:hAnsi="Courier New"/>
          <w:color w:val="29A198"/>
          <w:sz w:val="18"/>
          <w:highlight w:val="white"/>
        </w:rPr>
        <w:t>"请输入要修改的姓名"</w:t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, </w:t>
      </w:r>
      <w:r>
        <w:rPr>
          <w:rFonts w:hint="eastAsia" w:ascii="Courier New" w:hAnsi="Courier New"/>
          <w:color w:val="29A198"/>
          <w:sz w:val="18"/>
          <w:highlight w:val="white"/>
        </w:rPr>
        <w:t>""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tdNew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highlight w:val="white"/>
        </w:rPr>
        <w:t>.createElement(</w:t>
      </w:r>
      <w:r>
        <w:rPr>
          <w:rFonts w:hint="eastAsia" w:ascii="Courier New" w:hAnsi="Courier New"/>
          <w:color w:val="29A198"/>
          <w:sz w:val="18"/>
          <w:highlight w:val="white"/>
        </w:rPr>
        <w:t>"td"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tdNew.innerHTML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highlight w:val="white"/>
        </w:rPr>
        <w:t>name;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06302"/>
          <w:sz w:val="18"/>
          <w:highlight w:val="white"/>
        </w:rPr>
        <w:t xml:space="preserve">button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highlight w:val="white"/>
        </w:rPr>
        <w:t>.getElementById(num);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tdOld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button</w:t>
      </w:r>
      <w:r>
        <w:rPr>
          <w:rFonts w:hint="eastAsia" w:ascii="Courier New" w:hAnsi="Courier New"/>
          <w:color w:val="080808"/>
          <w:sz w:val="18"/>
          <w:highlight w:val="white"/>
        </w:rPr>
        <w:t>.parentNode.previousSibling.previousSibling;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tr.replaceChild(tdNew, tdOld);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869900"/>
          <w:sz w:val="18"/>
          <w:highlight w:val="white"/>
        </w:rPr>
        <w:t>if</w:t>
      </w:r>
      <w:r>
        <w:rPr>
          <w:rFonts w:hint="eastAsia" w:ascii="Courier New" w:hAnsi="Courier New"/>
          <w:color w:val="080808"/>
          <w:sz w:val="18"/>
          <w:highlight w:val="white"/>
        </w:rPr>
        <w:t>(</w:t>
      </w:r>
      <w:r>
        <w:rPr>
          <w:rFonts w:hint="eastAsia" w:ascii="Courier New" w:hAnsi="Courier New"/>
          <w:color w:val="306302"/>
          <w:sz w:val="18"/>
          <w:highlight w:val="white"/>
        </w:rPr>
        <w:t xml:space="preserve">select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== </w:t>
      </w:r>
      <w:r>
        <w:rPr>
          <w:rFonts w:hint="eastAsia" w:ascii="Courier New" w:hAnsi="Courier New"/>
          <w:color w:val="9B3AFF"/>
          <w:sz w:val="18"/>
          <w:highlight w:val="white"/>
        </w:rPr>
        <w:t>2</w:t>
      </w:r>
      <w:r>
        <w:rPr>
          <w:rFonts w:hint="eastAsia" w:ascii="Courier New" w:hAnsi="Courier New"/>
          <w:color w:val="080808"/>
          <w:sz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586BD0"/>
          <w:sz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age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highlight w:val="white"/>
        </w:rPr>
        <w:t>prompt(</w:t>
      </w:r>
      <w:r>
        <w:rPr>
          <w:rFonts w:hint="eastAsia" w:ascii="Courier New" w:hAnsi="Courier New"/>
          <w:color w:val="29A198"/>
          <w:sz w:val="18"/>
          <w:highlight w:val="white"/>
        </w:rPr>
        <w:t>"请输入要修改的年龄"</w:t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, </w:t>
      </w:r>
      <w:r>
        <w:rPr>
          <w:rFonts w:hint="eastAsia" w:ascii="Courier New" w:hAnsi="Courier New"/>
          <w:color w:val="29A198"/>
          <w:sz w:val="18"/>
          <w:highlight w:val="white"/>
        </w:rPr>
        <w:t>""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tdNew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highlight w:val="white"/>
        </w:rPr>
        <w:t>.createElement(</w:t>
      </w:r>
      <w:r>
        <w:rPr>
          <w:rFonts w:hint="eastAsia" w:ascii="Courier New" w:hAnsi="Courier New"/>
          <w:color w:val="29A198"/>
          <w:sz w:val="18"/>
          <w:highlight w:val="white"/>
        </w:rPr>
        <w:t>"td"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tdNew.innerHTML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highlight w:val="white"/>
        </w:rPr>
        <w:t>age;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06302"/>
          <w:sz w:val="18"/>
          <w:highlight w:val="white"/>
        </w:rPr>
        <w:t xml:space="preserve">button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highlight w:val="white"/>
        </w:rPr>
        <w:t>.getElementById(num);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 xml:space="preserve">tdOld </w:t>
      </w:r>
      <w:r>
        <w:rPr>
          <w:rFonts w:hint="eastAsia" w:ascii="Courier New" w:hAnsi="Courier New"/>
          <w:color w:val="869900"/>
          <w:sz w:val="18"/>
          <w:highlight w:val="white"/>
        </w:rPr>
        <w:t xml:space="preserve">= </w:t>
      </w:r>
      <w:r>
        <w:rPr>
          <w:rFonts w:hint="eastAsia" w:ascii="Courier New" w:hAnsi="Courier New"/>
          <w:color w:val="306302"/>
          <w:sz w:val="18"/>
          <w:highlight w:val="white"/>
        </w:rPr>
        <w:t>button</w:t>
      </w:r>
      <w:r>
        <w:rPr>
          <w:rFonts w:hint="eastAsia" w:ascii="Courier New" w:hAnsi="Courier New"/>
          <w:color w:val="080808"/>
          <w:sz w:val="18"/>
          <w:highlight w:val="white"/>
        </w:rPr>
        <w:t>.parentNode.previousSibling;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tr.replaceChild(tdNew, tdOld);</w:t>
      </w:r>
    </w:p>
    <w:p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677B2"/>
    <w:rsid w:val="2A875F8A"/>
    <w:rsid w:val="58A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2019-07-06T09:14:00Z</dcterms:created>
  <dc:creator>@喵</dc:creator>
  <cp:lastModifiedBy>@喵</cp:lastModifiedBy>
  <dcterms:modified xsi:type="dcterms:W3CDTF">2019-07-06T09:39:22Z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