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82D" w:rsidRPr="00E4082D" w:rsidRDefault="00E4082D" w:rsidP="00FE69CF">
      <w:pPr>
        <w:shd w:val="clear" w:color="auto" w:fill="FFFFFF"/>
        <w:spacing w:before="150" w:after="150" w:line="324" w:lineRule="atLeast"/>
        <w:outlineLvl w:val="1"/>
        <w:rPr>
          <w:rFonts w:ascii="Arial" w:eastAsia="Times New Roman" w:hAnsi="Arial" w:cs="Arial"/>
          <w:b/>
          <w:bCs/>
          <w:color w:val="3A3A3A"/>
          <w:sz w:val="30"/>
          <w:szCs w:val="30"/>
        </w:rPr>
      </w:pPr>
      <w:r w:rsidRPr="00E4082D">
        <w:rPr>
          <w:rFonts w:ascii="Arial" w:eastAsia="Times New Roman" w:hAnsi="Arial" w:cs="Arial"/>
          <w:b/>
          <w:bCs/>
          <w:color w:val="3A3A3A"/>
          <w:sz w:val="30"/>
        </w:rPr>
        <w:t>Collections and Records in PL/SQL</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Collections and records are composite types that have internal components that can be manipulated individually, such as the elements of an array, record, or table.</w:t>
      </w:r>
    </w:p>
    <w:p w:rsidR="00E4082D" w:rsidRPr="00E4082D" w:rsidRDefault="00E4082D" w:rsidP="00FE69CF">
      <w:pPr>
        <w:shd w:val="clear" w:color="auto" w:fill="FFFFFF"/>
        <w:spacing w:before="150" w:after="150" w:line="324" w:lineRule="atLeast"/>
        <w:outlineLvl w:val="1"/>
        <w:rPr>
          <w:rFonts w:ascii="Arial" w:eastAsia="Times New Roman" w:hAnsi="Arial" w:cs="Arial"/>
          <w:b/>
          <w:bCs/>
          <w:color w:val="3A3A3A"/>
          <w:sz w:val="30"/>
          <w:szCs w:val="30"/>
        </w:rPr>
      </w:pPr>
      <w:r w:rsidRPr="00E4082D">
        <w:rPr>
          <w:rFonts w:ascii="Arial" w:eastAsia="Times New Roman" w:hAnsi="Arial" w:cs="Arial"/>
          <w:b/>
          <w:bCs/>
          <w:color w:val="3A3A3A"/>
          <w:sz w:val="30"/>
          <w:szCs w:val="30"/>
        </w:rPr>
        <w:t>PL/SQL Collections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A collection is an ordered group of elements, all of the same type. It is a general concept that encompasses lists, arrays, and other data types used in classic programming algorithms. Each element is addressed by a unique subscript.</w:t>
      </w:r>
      <w:r w:rsidRPr="00E4082D">
        <w:rPr>
          <w:rFonts w:ascii="Arial" w:eastAsia="Times New Roman" w:hAnsi="Arial" w:cs="Arial"/>
          <w:color w:val="3A3A3A"/>
          <w:sz w:val="24"/>
          <w:szCs w:val="24"/>
        </w:rPr>
        <w:br/>
        <w:t>PL/SQL offers these collection types:</w:t>
      </w:r>
    </w:p>
    <w:p w:rsidR="00E4082D" w:rsidRPr="00E4082D" w:rsidRDefault="00E4082D" w:rsidP="00FE69CF">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E4082D">
        <w:rPr>
          <w:rFonts w:ascii="Arial" w:eastAsia="Times New Roman" w:hAnsi="Arial" w:cs="Arial"/>
          <w:b/>
          <w:bCs/>
          <w:color w:val="3A3A3A"/>
          <w:sz w:val="24"/>
          <w:szCs w:val="24"/>
        </w:rPr>
        <w:t>Associative arrays</w:t>
      </w:r>
      <w:r w:rsidRPr="00E4082D">
        <w:rPr>
          <w:rFonts w:ascii="Arial" w:eastAsia="Times New Roman" w:hAnsi="Arial" w:cs="Arial"/>
          <w:color w:val="3A3A3A"/>
          <w:sz w:val="24"/>
          <w:szCs w:val="24"/>
        </w:rPr>
        <w:t>, also known as index-by tables, let you look up elements using arbitrary numbers and strings for subscript values. These are similar to hash tables in other programming languages.</w:t>
      </w:r>
    </w:p>
    <w:p w:rsidR="00E4082D" w:rsidRPr="00E4082D" w:rsidRDefault="00E4082D" w:rsidP="00FE69CF">
      <w:pPr>
        <w:numPr>
          <w:ilvl w:val="0"/>
          <w:numId w:val="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E4082D">
        <w:rPr>
          <w:rFonts w:ascii="Arial" w:eastAsia="Times New Roman" w:hAnsi="Arial" w:cs="Arial"/>
          <w:b/>
          <w:bCs/>
          <w:color w:val="3A3A3A"/>
          <w:sz w:val="24"/>
          <w:szCs w:val="24"/>
        </w:rPr>
        <w:t>Nested tables</w:t>
      </w:r>
      <w:r w:rsidRPr="00E4082D">
        <w:rPr>
          <w:rFonts w:ascii="Arial" w:eastAsia="Times New Roman" w:hAnsi="Arial" w:cs="Arial"/>
          <w:color w:val="3A3A3A"/>
          <w:sz w:val="24"/>
          <w:szCs w:val="24"/>
        </w:rPr>
        <w:t> hold an arbitrary number of elements. They use sequential numbers as subscripts. You can define equivalent SQL types, allowing nested tables to be stored in database tables and manipulated through </w:t>
      </w:r>
      <w:hyperlink r:id="rId5" w:tgtFrame="_blank" w:history="1">
        <w:r w:rsidRPr="00E4082D">
          <w:rPr>
            <w:rFonts w:ascii="Arial" w:eastAsia="Times New Roman" w:hAnsi="Arial" w:cs="Arial"/>
            <w:color w:val="6458C0"/>
            <w:sz w:val="24"/>
            <w:szCs w:val="24"/>
          </w:rPr>
          <w:t>SQL</w:t>
        </w:r>
      </w:hyperlink>
      <w:r w:rsidRPr="00E4082D">
        <w:rPr>
          <w:rFonts w:ascii="Arial" w:eastAsia="Times New Roman" w:hAnsi="Arial" w:cs="Arial"/>
          <w:color w:val="3A3A3A"/>
          <w:sz w:val="24"/>
          <w:szCs w:val="24"/>
        </w:rPr>
        <w:t>.</w:t>
      </w:r>
    </w:p>
    <w:p w:rsidR="00E4082D" w:rsidRPr="00E4082D" w:rsidRDefault="00E4082D" w:rsidP="00FE69CF">
      <w:pPr>
        <w:numPr>
          <w:ilvl w:val="0"/>
          <w:numId w:val="3"/>
        </w:numPr>
        <w:shd w:val="clear" w:color="auto" w:fill="FFFFFF"/>
        <w:spacing w:before="100" w:beforeAutospacing="1" w:after="100" w:afterAutospacing="1" w:line="375" w:lineRule="atLeast"/>
        <w:ind w:left="0"/>
        <w:rPr>
          <w:rFonts w:ascii="Arial" w:eastAsia="Times New Roman" w:hAnsi="Arial" w:cs="Arial"/>
          <w:color w:val="3A3A3A"/>
          <w:sz w:val="24"/>
          <w:szCs w:val="24"/>
        </w:rPr>
      </w:pPr>
      <w:proofErr w:type="spellStart"/>
      <w:r w:rsidRPr="00E4082D">
        <w:rPr>
          <w:rFonts w:ascii="Arial" w:eastAsia="Times New Roman" w:hAnsi="Arial" w:cs="Arial"/>
          <w:b/>
          <w:bCs/>
          <w:color w:val="3A3A3A"/>
          <w:sz w:val="24"/>
          <w:szCs w:val="24"/>
        </w:rPr>
        <w:t>Varrays</w:t>
      </w:r>
      <w:proofErr w:type="spellEnd"/>
      <w:r w:rsidRPr="00E4082D">
        <w:rPr>
          <w:rFonts w:ascii="Arial" w:eastAsia="Times New Roman" w:hAnsi="Arial" w:cs="Arial"/>
          <w:b/>
          <w:bCs/>
          <w:color w:val="3A3A3A"/>
          <w:sz w:val="24"/>
          <w:szCs w:val="24"/>
        </w:rPr>
        <w:t xml:space="preserve"> (short for variable-size arrays)</w:t>
      </w:r>
      <w:r w:rsidRPr="00E4082D">
        <w:rPr>
          <w:rFonts w:ascii="Arial" w:eastAsia="Times New Roman" w:hAnsi="Arial" w:cs="Arial"/>
          <w:color w:val="3A3A3A"/>
          <w:sz w:val="24"/>
          <w:szCs w:val="24"/>
        </w:rPr>
        <w:t xml:space="preserve"> hold a fixed number of elements (although you can change the number of elements at runtime). They use sequential numbers as subscripts. You can define equivalent SQL types, allowing </w:t>
      </w:r>
      <w:proofErr w:type="spellStart"/>
      <w:r w:rsidRPr="00E4082D">
        <w:rPr>
          <w:rFonts w:ascii="Arial" w:eastAsia="Times New Roman" w:hAnsi="Arial" w:cs="Arial"/>
          <w:color w:val="3A3A3A"/>
          <w:sz w:val="24"/>
          <w:szCs w:val="24"/>
        </w:rPr>
        <w:t>varrays</w:t>
      </w:r>
      <w:proofErr w:type="spellEnd"/>
      <w:r w:rsidRPr="00E4082D">
        <w:rPr>
          <w:rFonts w:ascii="Arial" w:eastAsia="Times New Roman" w:hAnsi="Arial" w:cs="Arial"/>
          <w:color w:val="3A3A3A"/>
          <w:sz w:val="24"/>
          <w:szCs w:val="24"/>
        </w:rPr>
        <w:t xml:space="preserve"> to be stored in database tables. They can be stored and retrieved through SQL, but with less flexibility </w:t>
      </w:r>
      <w:proofErr w:type="gramStart"/>
      <w:r w:rsidRPr="00E4082D">
        <w:rPr>
          <w:rFonts w:ascii="Arial" w:eastAsia="Times New Roman" w:hAnsi="Arial" w:cs="Arial"/>
          <w:color w:val="3A3A3A"/>
          <w:sz w:val="24"/>
          <w:szCs w:val="24"/>
        </w:rPr>
        <w:t>than</w:t>
      </w:r>
      <w:proofErr w:type="gramEnd"/>
      <w:r w:rsidRPr="00E4082D">
        <w:rPr>
          <w:rFonts w:ascii="Arial" w:eastAsia="Times New Roman" w:hAnsi="Arial" w:cs="Arial"/>
          <w:color w:val="3A3A3A"/>
          <w:sz w:val="24"/>
          <w:szCs w:val="24"/>
        </w:rPr>
        <w:t xml:space="preserve"> nested tables.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Pr>
          <w:rFonts w:ascii="Arial" w:eastAsia="Times New Roman" w:hAnsi="Arial" w:cs="Arial"/>
          <w:noProof/>
          <w:color w:val="6458C0"/>
          <w:sz w:val="21"/>
          <w:szCs w:val="21"/>
        </w:rPr>
        <w:lastRenderedPageBreak/>
        <w:drawing>
          <wp:inline distT="0" distB="0" distL="0" distR="0">
            <wp:extent cx="4695825" cy="1771650"/>
            <wp:effectExtent l="19050" t="0" r="9525" b="0"/>
            <wp:docPr id="1" name="Picture 1" descr="array versus nested tab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versus nested table">
                      <a:hlinkClick r:id="rId6"/>
                    </pic:cNvPr>
                    <pic:cNvPicPr>
                      <a:picLocks noChangeAspect="1" noChangeArrowheads="1"/>
                    </pic:cNvPicPr>
                  </pic:nvPicPr>
                  <pic:blipFill>
                    <a:blip r:embed="rId7"/>
                    <a:srcRect/>
                    <a:stretch>
                      <a:fillRect/>
                    </a:stretch>
                  </pic:blipFill>
                  <pic:spPr bwMode="auto">
                    <a:xfrm>
                      <a:off x="0" y="0"/>
                      <a:ext cx="4695825" cy="1771650"/>
                    </a:xfrm>
                    <a:prstGeom prst="rect">
                      <a:avLst/>
                    </a:prstGeom>
                    <a:noFill/>
                    <a:ln w="9525">
                      <a:noFill/>
                      <a:miter lim="800000"/>
                      <a:headEnd/>
                      <a:tailEnd/>
                    </a:ln>
                  </pic:spPr>
                </pic:pic>
              </a:graphicData>
            </a:graphic>
          </wp:inline>
        </w:drawing>
      </w:r>
      <w:r w:rsidRPr="00E4082D">
        <w:rPr>
          <w:rFonts w:ascii="Arial" w:eastAsia="Times New Roman" w:hAnsi="Arial" w:cs="Arial"/>
          <w:color w:val="3A3A3A"/>
          <w:sz w:val="24"/>
          <w:szCs w:val="24"/>
        </w:rPr>
        <w:t>       </w:t>
      </w:r>
      <w:r>
        <w:rPr>
          <w:rFonts w:ascii="Arial" w:eastAsia="Times New Roman" w:hAnsi="Arial" w:cs="Arial"/>
          <w:noProof/>
          <w:color w:val="6458C0"/>
          <w:sz w:val="21"/>
          <w:szCs w:val="21"/>
        </w:rPr>
        <w:drawing>
          <wp:inline distT="0" distB="0" distL="0" distR="0">
            <wp:extent cx="4724400" cy="923925"/>
            <wp:effectExtent l="19050" t="0" r="0" b="0"/>
            <wp:docPr id="2" name="Picture 2" descr="varray of siz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ray of size 10">
                      <a:hlinkClick r:id="rId8"/>
                    </pic:cNvPr>
                    <pic:cNvPicPr>
                      <a:picLocks noChangeAspect="1" noChangeArrowheads="1"/>
                    </pic:cNvPicPr>
                  </pic:nvPicPr>
                  <pic:blipFill>
                    <a:blip r:embed="rId9"/>
                    <a:srcRect/>
                    <a:stretch>
                      <a:fillRect/>
                    </a:stretch>
                  </pic:blipFill>
                  <pic:spPr bwMode="auto">
                    <a:xfrm>
                      <a:off x="0" y="0"/>
                      <a:ext cx="4724400" cy="923925"/>
                    </a:xfrm>
                    <a:prstGeom prst="rect">
                      <a:avLst/>
                    </a:prstGeom>
                    <a:noFill/>
                    <a:ln w="9525">
                      <a:noFill/>
                      <a:miter lim="800000"/>
                      <a:headEnd/>
                      <a:tailEnd/>
                    </a:ln>
                  </pic:spPr>
                </pic:pic>
              </a:graphicData>
            </a:graphic>
          </wp:inline>
        </w:drawing>
      </w:r>
    </w:p>
    <w:p w:rsidR="00E4082D" w:rsidRPr="00E4082D" w:rsidRDefault="00E4082D" w:rsidP="00FE69CF">
      <w:pPr>
        <w:shd w:val="clear" w:color="auto" w:fill="FFFFFF"/>
        <w:spacing w:before="150" w:after="150" w:line="324" w:lineRule="atLeast"/>
        <w:outlineLvl w:val="1"/>
        <w:rPr>
          <w:rFonts w:ascii="Arial" w:eastAsia="Times New Roman" w:hAnsi="Arial" w:cs="Arial"/>
          <w:b/>
          <w:bCs/>
          <w:color w:val="3A3A3A"/>
          <w:sz w:val="30"/>
          <w:szCs w:val="30"/>
        </w:rPr>
      </w:pPr>
      <w:r w:rsidRPr="00E4082D">
        <w:rPr>
          <w:rFonts w:ascii="Arial" w:eastAsia="Times New Roman" w:hAnsi="Arial" w:cs="Arial"/>
          <w:b/>
          <w:bCs/>
          <w:color w:val="3A3A3A"/>
          <w:sz w:val="30"/>
          <w:szCs w:val="30"/>
        </w:rPr>
        <w:t>PL/SQL Records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A record</w:t>
      </w:r>
      <w:r w:rsidRPr="00E4082D">
        <w:rPr>
          <w:rFonts w:ascii="Arial" w:eastAsia="Times New Roman" w:hAnsi="Arial" w:cs="Arial"/>
          <w:color w:val="3A3A3A"/>
          <w:sz w:val="24"/>
          <w:szCs w:val="24"/>
        </w:rPr>
        <w:t xml:space="preserve"> is a group of related data items stored in fields, each with its own name and </w:t>
      </w:r>
      <w:proofErr w:type="spellStart"/>
      <w:r w:rsidRPr="00E4082D">
        <w:rPr>
          <w:rFonts w:ascii="Arial" w:eastAsia="Times New Roman" w:hAnsi="Arial" w:cs="Arial"/>
          <w:color w:val="3A3A3A"/>
          <w:sz w:val="24"/>
          <w:szCs w:val="24"/>
        </w:rPr>
        <w:t>datatype</w:t>
      </w:r>
      <w:proofErr w:type="spellEnd"/>
      <w:r w:rsidRPr="00E4082D">
        <w:rPr>
          <w:rFonts w:ascii="Arial" w:eastAsia="Times New Roman" w:hAnsi="Arial" w:cs="Arial"/>
          <w:color w:val="3A3A3A"/>
          <w:sz w:val="24"/>
          <w:szCs w:val="24"/>
        </w:rPr>
        <w:t>. You can think of a record as a variable that can hold a table row or some columns from a table row. The fields correspond to table columns.</w:t>
      </w:r>
      <w:r w:rsidRPr="00E4082D">
        <w:rPr>
          <w:rFonts w:ascii="Arial" w:eastAsia="Times New Roman" w:hAnsi="Arial" w:cs="Arial"/>
          <w:color w:val="3A3A3A"/>
          <w:sz w:val="24"/>
          <w:szCs w:val="24"/>
        </w:rPr>
        <w:br/>
        <w:t>Records are composed of a group of fields, similar to the columns in a row. The </w:t>
      </w:r>
      <w:r w:rsidRPr="00E4082D">
        <w:rPr>
          <w:rFonts w:ascii="Arial" w:eastAsia="Times New Roman" w:hAnsi="Arial" w:cs="Arial"/>
          <w:b/>
          <w:bCs/>
          <w:color w:val="3A3A3A"/>
          <w:sz w:val="24"/>
          <w:szCs w:val="24"/>
        </w:rPr>
        <w:t>%ROWTYPE</w:t>
      </w:r>
      <w:r w:rsidRPr="00E4082D">
        <w:rPr>
          <w:rFonts w:ascii="Arial" w:eastAsia="Times New Roman" w:hAnsi="Arial" w:cs="Arial"/>
          <w:color w:val="3A3A3A"/>
          <w:sz w:val="24"/>
          <w:szCs w:val="24"/>
        </w:rPr>
        <w:t> attribute lets you declare a </w:t>
      </w:r>
      <w:r w:rsidRPr="00E4082D">
        <w:rPr>
          <w:rFonts w:ascii="Arial" w:eastAsia="Times New Roman" w:hAnsi="Arial" w:cs="Arial"/>
          <w:b/>
          <w:bCs/>
          <w:color w:val="3A3A3A"/>
          <w:sz w:val="24"/>
          <w:szCs w:val="24"/>
        </w:rPr>
        <w:t>PL/SQL record</w:t>
      </w:r>
      <w:r w:rsidRPr="00E4082D">
        <w:rPr>
          <w:rFonts w:ascii="Arial" w:eastAsia="Times New Roman" w:hAnsi="Arial" w:cs="Arial"/>
          <w:color w:val="3A3A3A"/>
          <w:sz w:val="24"/>
          <w:szCs w:val="24"/>
        </w:rPr>
        <w:t> that represents a row in a database table, without listing all the columns. Your code keeps working even after columns are added to the table. If you want to represent a subset of columns in a table, or columns from different tables, you can define a view or declare a cursor to select the right columns and do any necessary joins, and then apply </w:t>
      </w:r>
      <w:r w:rsidRPr="00E4082D">
        <w:rPr>
          <w:rFonts w:ascii="Arial" w:eastAsia="Times New Roman" w:hAnsi="Arial" w:cs="Arial"/>
          <w:b/>
          <w:bCs/>
          <w:color w:val="3A3A3A"/>
          <w:sz w:val="24"/>
          <w:szCs w:val="24"/>
        </w:rPr>
        <w:t>%ROWTYPE</w:t>
      </w:r>
      <w:r w:rsidRPr="00E4082D">
        <w:rPr>
          <w:rFonts w:ascii="Arial" w:eastAsia="Times New Roman" w:hAnsi="Arial" w:cs="Arial"/>
          <w:color w:val="3A3A3A"/>
          <w:sz w:val="24"/>
          <w:szCs w:val="24"/>
        </w:rPr>
        <w:t> to the view or cursor.</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i/>
          <w:iCs/>
          <w:color w:val="3A3A3A"/>
          <w:sz w:val="24"/>
          <w:szCs w:val="24"/>
        </w:rPr>
        <w:t>Want to know more about SQL? Read this extensive</w:t>
      </w:r>
      <w:hyperlink r:id="rId10" w:tgtFrame="_blank" w:history="1">
        <w:r w:rsidRPr="00E4082D">
          <w:rPr>
            <w:rFonts w:ascii="Arial" w:eastAsia="Times New Roman" w:hAnsi="Arial" w:cs="Arial"/>
            <w:b/>
            <w:bCs/>
            <w:i/>
            <w:iCs/>
            <w:color w:val="6458C0"/>
            <w:sz w:val="21"/>
          </w:rPr>
          <w:t> SQL Tutorial</w:t>
        </w:r>
      </w:hyperlink>
      <w:r w:rsidRPr="00E4082D">
        <w:rPr>
          <w:rFonts w:ascii="Arial" w:eastAsia="Times New Roman" w:hAnsi="Arial" w:cs="Arial"/>
          <w:b/>
          <w:bCs/>
          <w:i/>
          <w:iCs/>
          <w:color w:val="3A3A3A"/>
          <w:sz w:val="24"/>
          <w:szCs w:val="24"/>
        </w:rPr>
        <w:t> and enhance your knowledge!</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Defining Collection Types and Declaring Collection Variables</w:t>
      </w:r>
      <w:r w:rsidRPr="00E4082D">
        <w:rPr>
          <w:rFonts w:ascii="Arial" w:eastAsia="Times New Roman" w:hAnsi="Arial" w:cs="Arial"/>
          <w:color w:val="3A3A3A"/>
          <w:sz w:val="24"/>
          <w:szCs w:val="24"/>
        </w:rPr>
        <w:br/>
      </w:r>
      <w:r w:rsidRPr="00E4082D">
        <w:rPr>
          <w:rFonts w:ascii="Arial" w:eastAsia="Times New Roman" w:hAnsi="Arial" w:cs="Arial"/>
          <w:b/>
          <w:bCs/>
          <w:color w:val="3A3A3A"/>
          <w:sz w:val="24"/>
          <w:szCs w:val="24"/>
        </w:rPr>
        <w:t> </w:t>
      </w:r>
      <w:r w:rsidRPr="00E4082D">
        <w:rPr>
          <w:rFonts w:ascii="Arial" w:eastAsia="Times New Roman" w:hAnsi="Arial" w:cs="Arial"/>
          <w:color w:val="3A3A3A"/>
          <w:sz w:val="24"/>
          <w:szCs w:val="24"/>
        </w:rPr>
        <w:t>To create collections, you define a collection type, and then declare variables of that type. Collections follow the same scoping and instantiation rules as other types and variables. Collections are instantiated when you enter a block or subprogram, and cease to exist when you exit. In a package, collections are instantiated when you first reference the package and cease to exist when you end the database session.</w:t>
      </w:r>
      <w:r w:rsidRPr="00E4082D">
        <w:rPr>
          <w:rFonts w:ascii="Arial" w:eastAsia="Times New Roman" w:hAnsi="Arial" w:cs="Arial"/>
          <w:color w:val="3A3A3A"/>
          <w:sz w:val="24"/>
          <w:szCs w:val="24"/>
        </w:rPr>
        <w:br/>
        <w:t>You can define TABLE and VARRAY types in the declarative part of any PL/SQL block, subprogram, or package using a TYPE definition.</w:t>
      </w:r>
      <w:r w:rsidRPr="00E4082D">
        <w:rPr>
          <w:rFonts w:ascii="Arial" w:eastAsia="Times New Roman" w:hAnsi="Arial" w:cs="Arial"/>
          <w:color w:val="3A3A3A"/>
          <w:sz w:val="24"/>
          <w:szCs w:val="24"/>
        </w:rPr>
        <w:br/>
      </w:r>
      <w:r w:rsidRPr="00E4082D">
        <w:rPr>
          <w:rFonts w:ascii="Arial" w:eastAsia="Times New Roman" w:hAnsi="Arial" w:cs="Arial"/>
          <w:color w:val="3A3A3A"/>
          <w:sz w:val="24"/>
          <w:szCs w:val="24"/>
        </w:rPr>
        <w:lastRenderedPageBreak/>
        <w:t xml:space="preserve">For nested tables and </w:t>
      </w:r>
      <w:proofErr w:type="spellStart"/>
      <w:r w:rsidRPr="00E4082D">
        <w:rPr>
          <w:rFonts w:ascii="Arial" w:eastAsia="Times New Roman" w:hAnsi="Arial" w:cs="Arial"/>
          <w:color w:val="3A3A3A"/>
          <w:sz w:val="24"/>
          <w:szCs w:val="24"/>
        </w:rPr>
        <w:t>varrays</w:t>
      </w:r>
      <w:proofErr w:type="spellEnd"/>
      <w:r w:rsidRPr="00E4082D">
        <w:rPr>
          <w:rFonts w:ascii="Arial" w:eastAsia="Times New Roman" w:hAnsi="Arial" w:cs="Arial"/>
          <w:color w:val="3A3A3A"/>
          <w:sz w:val="24"/>
          <w:szCs w:val="24"/>
        </w:rPr>
        <w:t xml:space="preserve"> declared within PL/SQL, the element type of the table or </w:t>
      </w:r>
      <w:proofErr w:type="spellStart"/>
      <w:r w:rsidRPr="00E4082D">
        <w:rPr>
          <w:rFonts w:ascii="Arial" w:eastAsia="Times New Roman" w:hAnsi="Arial" w:cs="Arial"/>
          <w:color w:val="3A3A3A"/>
          <w:sz w:val="24"/>
          <w:szCs w:val="24"/>
        </w:rPr>
        <w:t>varray</w:t>
      </w:r>
      <w:proofErr w:type="spellEnd"/>
      <w:r w:rsidRPr="00E4082D">
        <w:rPr>
          <w:rFonts w:ascii="Arial" w:eastAsia="Times New Roman" w:hAnsi="Arial" w:cs="Arial"/>
          <w:color w:val="3A3A3A"/>
          <w:sz w:val="24"/>
          <w:szCs w:val="24"/>
        </w:rPr>
        <w:t xml:space="preserve"> can be any PL/SQL </w:t>
      </w:r>
      <w:proofErr w:type="spellStart"/>
      <w:r w:rsidRPr="00E4082D">
        <w:rPr>
          <w:rFonts w:ascii="Arial" w:eastAsia="Times New Roman" w:hAnsi="Arial" w:cs="Arial"/>
          <w:color w:val="3A3A3A"/>
          <w:sz w:val="24"/>
          <w:szCs w:val="24"/>
        </w:rPr>
        <w:t>datatype</w:t>
      </w:r>
      <w:proofErr w:type="spellEnd"/>
      <w:r w:rsidRPr="00E4082D">
        <w:rPr>
          <w:rFonts w:ascii="Arial" w:eastAsia="Times New Roman" w:hAnsi="Arial" w:cs="Arial"/>
          <w:color w:val="3A3A3A"/>
          <w:sz w:val="24"/>
          <w:szCs w:val="24"/>
        </w:rPr>
        <w:t xml:space="preserve"> except REF CURSOR.</w:t>
      </w:r>
      <w:r w:rsidRPr="00E4082D">
        <w:rPr>
          <w:rFonts w:ascii="Arial" w:eastAsia="Times New Roman" w:hAnsi="Arial" w:cs="Arial"/>
          <w:color w:val="3A3A3A"/>
          <w:sz w:val="24"/>
          <w:szCs w:val="24"/>
        </w:rPr>
        <w:br/>
        <w:t>When defining a VARRAY type, you must specify its maximum size with a positive integer. In the following example, you define a type that stores up to 366 dates: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DECLARE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Calendar IS </w:t>
      </w:r>
      <w:proofErr w:type="gramStart"/>
      <w:r w:rsidRPr="00E4082D">
        <w:rPr>
          <w:rFonts w:ascii="Consolas" w:eastAsia="Times New Roman" w:hAnsi="Consolas" w:cs="Consolas"/>
          <w:color w:val="333333"/>
          <w:sz w:val="20"/>
          <w:szCs w:val="20"/>
        </w:rPr>
        <w:t>VARRAY(</w:t>
      </w:r>
      <w:proofErr w:type="gramEnd"/>
      <w:r w:rsidRPr="00E4082D">
        <w:rPr>
          <w:rFonts w:ascii="Consolas" w:eastAsia="Times New Roman" w:hAnsi="Consolas" w:cs="Consolas"/>
          <w:color w:val="333333"/>
          <w:sz w:val="20"/>
          <w:szCs w:val="20"/>
        </w:rPr>
        <w:t>366) OF DATE;</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Declaring PL/SQL Collection Variables</w:t>
      </w:r>
      <w:r w:rsidRPr="00E4082D">
        <w:rPr>
          <w:rFonts w:ascii="Arial" w:eastAsia="Times New Roman" w:hAnsi="Arial" w:cs="Arial"/>
          <w:color w:val="3A3A3A"/>
          <w:sz w:val="24"/>
          <w:szCs w:val="24"/>
        </w:rPr>
        <w:br/>
      </w:r>
      <w:proofErr w:type="gramStart"/>
      <w:r w:rsidRPr="00E4082D">
        <w:rPr>
          <w:rFonts w:ascii="Arial" w:eastAsia="Times New Roman" w:hAnsi="Arial" w:cs="Arial"/>
          <w:color w:val="3A3A3A"/>
          <w:sz w:val="24"/>
          <w:szCs w:val="24"/>
        </w:rPr>
        <w:t>After</w:t>
      </w:r>
      <w:proofErr w:type="gramEnd"/>
      <w:r w:rsidRPr="00E4082D">
        <w:rPr>
          <w:rFonts w:ascii="Arial" w:eastAsia="Times New Roman" w:hAnsi="Arial" w:cs="Arial"/>
          <w:color w:val="3A3A3A"/>
          <w:sz w:val="24"/>
          <w:szCs w:val="24"/>
        </w:rPr>
        <w:t xml:space="preserve"> defining a collection type, you declare variables of that type. You use the new type name in the declaration, the same as with predefined types such as NUMBER.</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 xml:space="preserve">Example: Declaring Nested Tables, </w:t>
      </w:r>
      <w:proofErr w:type="spellStart"/>
      <w:r w:rsidRPr="00E4082D">
        <w:rPr>
          <w:rFonts w:ascii="Arial" w:eastAsia="Times New Roman" w:hAnsi="Arial" w:cs="Arial"/>
          <w:b/>
          <w:bCs/>
          <w:color w:val="3A3A3A"/>
          <w:sz w:val="24"/>
          <w:szCs w:val="24"/>
        </w:rPr>
        <w:t>Varrays</w:t>
      </w:r>
      <w:proofErr w:type="spellEnd"/>
      <w:r w:rsidRPr="00E4082D">
        <w:rPr>
          <w:rFonts w:ascii="Arial" w:eastAsia="Times New Roman" w:hAnsi="Arial" w:cs="Arial"/>
          <w:b/>
          <w:bCs/>
          <w:color w:val="3A3A3A"/>
          <w:sz w:val="24"/>
          <w:szCs w:val="24"/>
        </w:rPr>
        <w:t>, and Associative Arrays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DECLARE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w:t>
      </w:r>
      <w:proofErr w:type="spellStart"/>
      <w:r w:rsidRPr="00E4082D">
        <w:rPr>
          <w:rFonts w:ascii="Consolas" w:eastAsia="Times New Roman" w:hAnsi="Consolas" w:cs="Consolas"/>
          <w:color w:val="333333"/>
          <w:sz w:val="20"/>
          <w:szCs w:val="20"/>
        </w:rPr>
        <w:t>nested_type</w:t>
      </w:r>
      <w:proofErr w:type="spellEnd"/>
      <w:r w:rsidRPr="00E4082D">
        <w:rPr>
          <w:rFonts w:ascii="Consolas" w:eastAsia="Times New Roman" w:hAnsi="Consolas" w:cs="Consolas"/>
          <w:color w:val="333333"/>
          <w:sz w:val="20"/>
          <w:szCs w:val="20"/>
        </w:rPr>
        <w:t xml:space="preserve"> IS TABLE OF </w:t>
      </w:r>
      <w:proofErr w:type="gramStart"/>
      <w:r w:rsidRPr="00E4082D">
        <w:rPr>
          <w:rFonts w:ascii="Consolas" w:eastAsia="Times New Roman" w:hAnsi="Consolas" w:cs="Consolas"/>
          <w:color w:val="333333"/>
          <w:sz w:val="20"/>
          <w:szCs w:val="20"/>
        </w:rPr>
        <w:t>VARCHAR2(</w:t>
      </w:r>
      <w:proofErr w:type="gramEnd"/>
      <w:r w:rsidRPr="00E4082D">
        <w:rPr>
          <w:rFonts w:ascii="Consolas" w:eastAsia="Times New Roman" w:hAnsi="Consolas" w:cs="Consolas"/>
          <w:color w:val="333333"/>
          <w:sz w:val="20"/>
          <w:szCs w:val="20"/>
        </w:rPr>
        <w:t>30);</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w:t>
      </w:r>
      <w:proofErr w:type="spellStart"/>
      <w:r w:rsidRPr="00E4082D">
        <w:rPr>
          <w:rFonts w:ascii="Consolas" w:eastAsia="Times New Roman" w:hAnsi="Consolas" w:cs="Consolas"/>
          <w:color w:val="333333"/>
          <w:sz w:val="20"/>
          <w:szCs w:val="20"/>
        </w:rPr>
        <w:t>varray_type</w:t>
      </w:r>
      <w:proofErr w:type="spellEnd"/>
      <w:r w:rsidRPr="00E4082D">
        <w:rPr>
          <w:rFonts w:ascii="Consolas" w:eastAsia="Times New Roman" w:hAnsi="Consolas" w:cs="Consolas"/>
          <w:color w:val="333333"/>
          <w:sz w:val="20"/>
          <w:szCs w:val="20"/>
        </w:rPr>
        <w:t xml:space="preserve"> IS </w:t>
      </w:r>
      <w:proofErr w:type="gramStart"/>
      <w:r w:rsidRPr="00E4082D">
        <w:rPr>
          <w:rFonts w:ascii="Consolas" w:eastAsia="Times New Roman" w:hAnsi="Consolas" w:cs="Consolas"/>
          <w:color w:val="333333"/>
          <w:sz w:val="20"/>
          <w:szCs w:val="20"/>
        </w:rPr>
        <w:t>VARRAY(</w:t>
      </w:r>
      <w:proofErr w:type="gramEnd"/>
      <w:r w:rsidRPr="00E4082D">
        <w:rPr>
          <w:rFonts w:ascii="Consolas" w:eastAsia="Times New Roman" w:hAnsi="Consolas" w:cs="Consolas"/>
          <w:color w:val="333333"/>
          <w:sz w:val="20"/>
          <w:szCs w:val="20"/>
        </w:rPr>
        <w:t>5) OF INTEGER;</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w:t>
      </w:r>
      <w:proofErr w:type="spellStart"/>
      <w:r w:rsidRPr="00E4082D">
        <w:rPr>
          <w:rFonts w:ascii="Consolas" w:eastAsia="Times New Roman" w:hAnsi="Consolas" w:cs="Consolas"/>
          <w:color w:val="333333"/>
          <w:sz w:val="20"/>
          <w:szCs w:val="20"/>
        </w:rPr>
        <w:t>assoc_array_num_type</w:t>
      </w:r>
      <w:proofErr w:type="spellEnd"/>
      <w:r w:rsidRPr="00E4082D">
        <w:rPr>
          <w:rFonts w:ascii="Consolas" w:eastAsia="Times New Roman" w:hAnsi="Consolas" w:cs="Consolas"/>
          <w:color w:val="333333"/>
          <w:sz w:val="20"/>
          <w:szCs w:val="20"/>
        </w:rPr>
        <w:t xml:space="preserve"> IS TABLE OF NUMBER INDEX BY PLS_INTEGER;</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w:t>
      </w:r>
      <w:proofErr w:type="spellStart"/>
      <w:r w:rsidRPr="00E4082D">
        <w:rPr>
          <w:rFonts w:ascii="Consolas" w:eastAsia="Times New Roman" w:hAnsi="Consolas" w:cs="Consolas"/>
          <w:color w:val="333333"/>
          <w:sz w:val="20"/>
          <w:szCs w:val="20"/>
        </w:rPr>
        <w:t>assoc_array_str_type</w:t>
      </w:r>
      <w:proofErr w:type="spellEnd"/>
      <w:r w:rsidRPr="00E4082D">
        <w:rPr>
          <w:rFonts w:ascii="Consolas" w:eastAsia="Times New Roman" w:hAnsi="Consolas" w:cs="Consolas"/>
          <w:color w:val="333333"/>
          <w:sz w:val="20"/>
          <w:szCs w:val="20"/>
        </w:rPr>
        <w:t xml:space="preserve"> IS TABLE OF </w:t>
      </w:r>
      <w:proofErr w:type="gramStart"/>
      <w:r w:rsidRPr="00E4082D">
        <w:rPr>
          <w:rFonts w:ascii="Consolas" w:eastAsia="Times New Roman" w:hAnsi="Consolas" w:cs="Consolas"/>
          <w:color w:val="333333"/>
          <w:sz w:val="20"/>
          <w:szCs w:val="20"/>
        </w:rPr>
        <w:t>VARCHAR2(</w:t>
      </w:r>
      <w:proofErr w:type="gramEnd"/>
      <w:r w:rsidRPr="00E4082D">
        <w:rPr>
          <w:rFonts w:ascii="Consolas" w:eastAsia="Times New Roman" w:hAnsi="Consolas" w:cs="Consolas"/>
          <w:color w:val="333333"/>
          <w:sz w:val="20"/>
          <w:szCs w:val="20"/>
        </w:rPr>
        <w:t>32) INDEX BY PLS_INTEGER;</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assoc_array_str_type2 IS TABLE OF </w:t>
      </w:r>
      <w:proofErr w:type="gramStart"/>
      <w:r w:rsidRPr="00E4082D">
        <w:rPr>
          <w:rFonts w:ascii="Consolas" w:eastAsia="Times New Roman" w:hAnsi="Consolas" w:cs="Consolas"/>
          <w:color w:val="333333"/>
          <w:sz w:val="20"/>
          <w:szCs w:val="20"/>
        </w:rPr>
        <w:t>VARCHAR2(</w:t>
      </w:r>
      <w:proofErr w:type="gramEnd"/>
      <w:r w:rsidRPr="00E4082D">
        <w:rPr>
          <w:rFonts w:ascii="Consolas" w:eastAsia="Times New Roman" w:hAnsi="Consolas" w:cs="Consolas"/>
          <w:color w:val="333333"/>
          <w:sz w:val="20"/>
          <w:szCs w:val="20"/>
        </w:rPr>
        <w:t>32) INDEX BY VARCHAR2(64);</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v1 </w:t>
      </w:r>
      <w:proofErr w:type="spellStart"/>
      <w:r w:rsidRPr="00E4082D">
        <w:rPr>
          <w:rFonts w:ascii="Consolas" w:eastAsia="Times New Roman" w:hAnsi="Consolas" w:cs="Consolas"/>
          <w:color w:val="333333"/>
          <w:sz w:val="20"/>
          <w:szCs w:val="20"/>
        </w:rPr>
        <w:t>nested_type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v2 </w:t>
      </w:r>
      <w:proofErr w:type="spellStart"/>
      <w:r w:rsidRPr="00E4082D">
        <w:rPr>
          <w:rFonts w:ascii="Consolas" w:eastAsia="Times New Roman" w:hAnsi="Consolas" w:cs="Consolas"/>
          <w:color w:val="333333"/>
          <w:sz w:val="20"/>
          <w:szCs w:val="20"/>
        </w:rPr>
        <w:t>varray_type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v3 </w:t>
      </w:r>
      <w:proofErr w:type="spellStart"/>
      <w:r w:rsidRPr="00E4082D">
        <w:rPr>
          <w:rFonts w:ascii="Consolas" w:eastAsia="Times New Roman" w:hAnsi="Consolas" w:cs="Consolas"/>
          <w:color w:val="333333"/>
          <w:sz w:val="20"/>
          <w:szCs w:val="20"/>
        </w:rPr>
        <w:t>assoc_array_num_type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v4 </w:t>
      </w:r>
      <w:proofErr w:type="spellStart"/>
      <w:r w:rsidRPr="00E4082D">
        <w:rPr>
          <w:rFonts w:ascii="Consolas" w:eastAsia="Times New Roman" w:hAnsi="Consolas" w:cs="Consolas"/>
          <w:color w:val="333333"/>
          <w:sz w:val="20"/>
          <w:szCs w:val="20"/>
        </w:rPr>
        <w:t>assoc_array_str_type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v5 assoc_array_str_type2;</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BEGIN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 </w:t>
      </w:r>
      <w:proofErr w:type="gramStart"/>
      <w:r w:rsidRPr="00E4082D">
        <w:rPr>
          <w:rFonts w:ascii="Consolas" w:eastAsia="Times New Roman" w:hAnsi="Consolas" w:cs="Consolas"/>
          <w:color w:val="333333"/>
          <w:sz w:val="20"/>
          <w:szCs w:val="20"/>
        </w:rPr>
        <w:t>an</w:t>
      </w:r>
      <w:proofErr w:type="gramEnd"/>
      <w:r w:rsidRPr="00E4082D">
        <w:rPr>
          <w:rFonts w:ascii="Consolas" w:eastAsia="Times New Roman" w:hAnsi="Consolas" w:cs="Consolas"/>
          <w:color w:val="333333"/>
          <w:sz w:val="20"/>
          <w:szCs w:val="20"/>
        </w:rPr>
        <w:t xml:space="preserve"> arbitrary number of strings can be inserted v1</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v1 :</w:t>
      </w:r>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nested_type</w:t>
      </w:r>
      <w:proofErr w:type="spellEnd"/>
      <w:r w:rsidRPr="00E4082D">
        <w:rPr>
          <w:rFonts w:ascii="Consolas" w:eastAsia="Times New Roman" w:hAnsi="Consolas" w:cs="Consolas"/>
          <w:color w:val="333333"/>
          <w:sz w:val="20"/>
          <w:szCs w:val="20"/>
        </w:rPr>
        <w:t>('</w:t>
      </w:r>
      <w:proofErr w:type="spellStart"/>
      <w:r w:rsidRPr="00E4082D">
        <w:rPr>
          <w:rFonts w:ascii="Consolas" w:eastAsia="Times New Roman" w:hAnsi="Consolas" w:cs="Consolas"/>
          <w:color w:val="333333"/>
          <w:sz w:val="20"/>
          <w:szCs w:val="20"/>
        </w:rPr>
        <w:t>Shipping','Sales','Finance','Payroll</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v2 :</w:t>
      </w:r>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varray_type</w:t>
      </w:r>
      <w:proofErr w:type="spellEnd"/>
      <w:r w:rsidRPr="00E4082D">
        <w:rPr>
          <w:rFonts w:ascii="Consolas" w:eastAsia="Times New Roman" w:hAnsi="Consolas" w:cs="Consolas"/>
          <w:color w:val="333333"/>
          <w:sz w:val="20"/>
          <w:szCs w:val="20"/>
        </w:rPr>
        <w:t>(1, 2, 3, 4, 5); -- Up to 5 integers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v3(</w:t>
      </w:r>
      <w:proofErr w:type="gramEnd"/>
      <w:r w:rsidRPr="00E4082D">
        <w:rPr>
          <w:rFonts w:ascii="Consolas" w:eastAsia="Times New Roman" w:hAnsi="Consolas" w:cs="Consolas"/>
          <w:color w:val="333333"/>
          <w:sz w:val="20"/>
          <w:szCs w:val="20"/>
        </w:rPr>
        <w:t>99) := 10; -- Just start assigning to elements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v3(</w:t>
      </w:r>
      <w:proofErr w:type="gramEnd"/>
      <w:r w:rsidRPr="00E4082D">
        <w:rPr>
          <w:rFonts w:ascii="Consolas" w:eastAsia="Times New Roman" w:hAnsi="Consolas" w:cs="Consolas"/>
          <w:color w:val="333333"/>
          <w:sz w:val="20"/>
          <w:szCs w:val="20"/>
        </w:rPr>
        <w:t>7) := 100; -- Subscripts can be any integer values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v4(</w:t>
      </w:r>
      <w:proofErr w:type="gramEnd"/>
      <w:r w:rsidRPr="00E4082D">
        <w:rPr>
          <w:rFonts w:ascii="Consolas" w:eastAsia="Times New Roman" w:hAnsi="Consolas" w:cs="Consolas"/>
          <w:color w:val="333333"/>
          <w:sz w:val="20"/>
          <w:szCs w:val="20"/>
        </w:rPr>
        <w:t>42) := 'Smith'; -- Just start assigning to elements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lastRenderedPageBreak/>
        <w:t>v4(</w:t>
      </w:r>
      <w:proofErr w:type="gramEnd"/>
      <w:r w:rsidRPr="00E4082D">
        <w:rPr>
          <w:rFonts w:ascii="Consolas" w:eastAsia="Times New Roman" w:hAnsi="Consolas" w:cs="Consolas"/>
          <w:color w:val="333333"/>
          <w:sz w:val="20"/>
          <w:szCs w:val="20"/>
        </w:rPr>
        <w:t>54) := 'Jones'; -- Subscripts can be any integer values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v5(</w:t>
      </w:r>
      <w:proofErr w:type="gramEnd"/>
      <w:r w:rsidRPr="00E4082D">
        <w:rPr>
          <w:rFonts w:ascii="Consolas" w:eastAsia="Times New Roman" w:hAnsi="Consolas" w:cs="Consolas"/>
          <w:color w:val="333333"/>
          <w:sz w:val="20"/>
          <w:szCs w:val="20"/>
        </w:rPr>
        <w:t>'Canada') := 'North America'; -- Just start assigning to elements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v5(</w:t>
      </w:r>
      <w:proofErr w:type="gramEnd"/>
      <w:r w:rsidRPr="00E4082D">
        <w:rPr>
          <w:rFonts w:ascii="Consolas" w:eastAsia="Times New Roman" w:hAnsi="Consolas" w:cs="Consolas"/>
          <w:color w:val="333333"/>
          <w:sz w:val="20"/>
          <w:szCs w:val="20"/>
        </w:rPr>
        <w:t>'Greece') := 'Europe'; -- Subscripts can be string values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Initializing and Referencing Collections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xml:space="preserve">Until you initialize it, a nested table or </w:t>
      </w:r>
      <w:proofErr w:type="spellStart"/>
      <w:r w:rsidRPr="00E4082D">
        <w:rPr>
          <w:rFonts w:ascii="Arial" w:eastAsia="Times New Roman" w:hAnsi="Arial" w:cs="Arial"/>
          <w:color w:val="3A3A3A"/>
          <w:sz w:val="24"/>
          <w:szCs w:val="24"/>
        </w:rPr>
        <w:t>varray</w:t>
      </w:r>
      <w:proofErr w:type="spellEnd"/>
      <w:r w:rsidRPr="00E4082D">
        <w:rPr>
          <w:rFonts w:ascii="Arial" w:eastAsia="Times New Roman" w:hAnsi="Arial" w:cs="Arial"/>
          <w:color w:val="3A3A3A"/>
          <w:sz w:val="24"/>
          <w:szCs w:val="24"/>
        </w:rPr>
        <w:t xml:space="preserve"> is atomically null; the collection itself is null, not its elements. To initialize a nested table or </w:t>
      </w:r>
      <w:proofErr w:type="spellStart"/>
      <w:r w:rsidRPr="00E4082D">
        <w:rPr>
          <w:rFonts w:ascii="Arial" w:eastAsia="Times New Roman" w:hAnsi="Arial" w:cs="Arial"/>
          <w:color w:val="3A3A3A"/>
          <w:sz w:val="24"/>
          <w:szCs w:val="24"/>
        </w:rPr>
        <w:t>varray</w:t>
      </w:r>
      <w:proofErr w:type="spellEnd"/>
      <w:r w:rsidRPr="00E4082D">
        <w:rPr>
          <w:rFonts w:ascii="Arial" w:eastAsia="Times New Roman" w:hAnsi="Arial" w:cs="Arial"/>
          <w:color w:val="3A3A3A"/>
          <w:sz w:val="24"/>
          <w:szCs w:val="24"/>
        </w:rPr>
        <w:t>, you use a constructor, a system-defined function with the same name as the collection type. This function constructs collections from the elements passed to it.</w:t>
      </w:r>
      <w:r w:rsidRPr="00E4082D">
        <w:rPr>
          <w:rFonts w:ascii="Arial" w:eastAsia="Times New Roman" w:hAnsi="Arial" w:cs="Arial"/>
          <w:color w:val="3A3A3A"/>
          <w:sz w:val="24"/>
          <w:szCs w:val="24"/>
        </w:rPr>
        <w:br/>
        <w:t xml:space="preserve">You must explicitly call a constructor for each </w:t>
      </w:r>
      <w:proofErr w:type="spellStart"/>
      <w:r w:rsidRPr="00E4082D">
        <w:rPr>
          <w:rFonts w:ascii="Arial" w:eastAsia="Times New Roman" w:hAnsi="Arial" w:cs="Arial"/>
          <w:color w:val="3A3A3A"/>
          <w:sz w:val="24"/>
          <w:szCs w:val="24"/>
        </w:rPr>
        <w:t>varray</w:t>
      </w:r>
      <w:proofErr w:type="spellEnd"/>
      <w:r w:rsidRPr="00E4082D">
        <w:rPr>
          <w:rFonts w:ascii="Arial" w:eastAsia="Times New Roman" w:hAnsi="Arial" w:cs="Arial"/>
          <w:color w:val="3A3A3A"/>
          <w:sz w:val="24"/>
          <w:szCs w:val="24"/>
        </w:rPr>
        <w:t xml:space="preserve"> and nested table variable. Associative arrays, the third kind of collection, do not use constructors. Constructor calls are allowed wherever function calls are allowed.</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Example: Constructor for a Nested Table</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DECLARE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w:t>
      </w:r>
      <w:proofErr w:type="spellStart"/>
      <w:r w:rsidRPr="00E4082D">
        <w:rPr>
          <w:rFonts w:ascii="Consolas" w:eastAsia="Times New Roman" w:hAnsi="Consolas" w:cs="Consolas"/>
          <w:color w:val="333333"/>
          <w:sz w:val="20"/>
          <w:szCs w:val="20"/>
        </w:rPr>
        <w:t>dnames_tab</w:t>
      </w:r>
      <w:proofErr w:type="spellEnd"/>
      <w:r w:rsidRPr="00E4082D">
        <w:rPr>
          <w:rFonts w:ascii="Consolas" w:eastAsia="Times New Roman" w:hAnsi="Consolas" w:cs="Consolas"/>
          <w:color w:val="333333"/>
          <w:sz w:val="20"/>
          <w:szCs w:val="20"/>
        </w:rPr>
        <w:t xml:space="preserve"> IS TABLE OF </w:t>
      </w:r>
      <w:proofErr w:type="gramStart"/>
      <w:r w:rsidRPr="00E4082D">
        <w:rPr>
          <w:rFonts w:ascii="Consolas" w:eastAsia="Times New Roman" w:hAnsi="Consolas" w:cs="Consolas"/>
          <w:color w:val="333333"/>
          <w:sz w:val="20"/>
          <w:szCs w:val="20"/>
        </w:rPr>
        <w:t>VARCHAR2(</w:t>
      </w:r>
      <w:proofErr w:type="gramEnd"/>
      <w:r w:rsidRPr="00E4082D">
        <w:rPr>
          <w:rFonts w:ascii="Consolas" w:eastAsia="Times New Roman" w:hAnsi="Consolas" w:cs="Consolas"/>
          <w:color w:val="333333"/>
          <w:sz w:val="20"/>
          <w:szCs w:val="20"/>
        </w:rPr>
        <w:t>30);</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dept_names</w:t>
      </w:r>
      <w:proofErr w:type="spell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dnames_tab</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BEGIN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dept_</w:t>
      </w:r>
      <w:proofErr w:type="gramStart"/>
      <w:r w:rsidRPr="00E4082D">
        <w:rPr>
          <w:rFonts w:ascii="Consolas" w:eastAsia="Times New Roman" w:hAnsi="Consolas" w:cs="Consolas"/>
          <w:color w:val="333333"/>
          <w:sz w:val="20"/>
          <w:szCs w:val="20"/>
        </w:rPr>
        <w:t>names</w:t>
      </w:r>
      <w:proofErr w:type="spellEnd"/>
      <w:r w:rsidRPr="00E4082D">
        <w:rPr>
          <w:rFonts w:ascii="Consolas" w:eastAsia="Times New Roman" w:hAnsi="Consolas" w:cs="Consolas"/>
          <w:color w:val="333333"/>
          <w:sz w:val="20"/>
          <w:szCs w:val="20"/>
        </w:rPr>
        <w:t xml:space="preserve"> :</w:t>
      </w:r>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dnames_tab</w:t>
      </w:r>
      <w:proofErr w:type="spellEnd"/>
      <w:r w:rsidRPr="00E4082D">
        <w:rPr>
          <w:rFonts w:ascii="Consolas" w:eastAsia="Times New Roman" w:hAnsi="Consolas" w:cs="Consolas"/>
          <w:color w:val="333333"/>
          <w:sz w:val="20"/>
          <w:szCs w:val="20"/>
        </w:rPr>
        <w:t>('</w:t>
      </w:r>
      <w:proofErr w:type="spellStart"/>
      <w:r w:rsidRPr="00E4082D">
        <w:rPr>
          <w:rFonts w:ascii="Consolas" w:eastAsia="Times New Roman" w:hAnsi="Consolas" w:cs="Consolas"/>
          <w:color w:val="333333"/>
          <w:sz w:val="20"/>
          <w:szCs w:val="20"/>
        </w:rPr>
        <w:t>Shipping','Sales','Finance','Payroll</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Because a nested table does not have a declared size, you can put as many elements in the constructor as necessary.</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 Referencing Collection Elements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lastRenderedPageBreak/>
        <w:t>Every reference to an element includes a collection name and a subscript enclosed in parentheses. The subscript determines which element is processed. To reference an element, you specify its subscript using the syntax</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collection_</w:t>
      </w:r>
      <w:proofErr w:type="gramStart"/>
      <w:r w:rsidRPr="00E4082D">
        <w:rPr>
          <w:rFonts w:ascii="Consolas" w:eastAsia="Times New Roman" w:hAnsi="Consolas" w:cs="Consolas"/>
          <w:color w:val="333333"/>
          <w:sz w:val="20"/>
          <w:szCs w:val="20"/>
        </w:rPr>
        <w:t>name</w:t>
      </w:r>
      <w:proofErr w:type="spellEnd"/>
      <w:r w:rsidRPr="00E4082D">
        <w:rPr>
          <w:rFonts w:ascii="Consolas" w:eastAsia="Times New Roman" w:hAnsi="Consolas" w:cs="Consolas"/>
          <w:color w:val="333333"/>
          <w:sz w:val="20"/>
          <w:szCs w:val="20"/>
        </w:rPr>
        <w:t>(</w:t>
      </w:r>
      <w:proofErr w:type="gramEnd"/>
      <w:r w:rsidRPr="00E4082D">
        <w:rPr>
          <w:rFonts w:ascii="Consolas" w:eastAsia="Times New Roman" w:hAnsi="Consolas" w:cs="Consolas"/>
          <w:color w:val="333333"/>
          <w:sz w:val="20"/>
          <w:szCs w:val="20"/>
        </w:rPr>
        <w:t>subscript)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proofErr w:type="gramStart"/>
      <w:r w:rsidRPr="00E4082D">
        <w:rPr>
          <w:rFonts w:ascii="Arial" w:eastAsia="Times New Roman" w:hAnsi="Arial" w:cs="Arial"/>
          <w:color w:val="3A3A3A"/>
          <w:sz w:val="24"/>
          <w:szCs w:val="24"/>
        </w:rPr>
        <w:t>where</w:t>
      </w:r>
      <w:proofErr w:type="gramEnd"/>
      <w:r w:rsidRPr="00E4082D">
        <w:rPr>
          <w:rFonts w:ascii="Arial" w:eastAsia="Times New Roman" w:hAnsi="Arial" w:cs="Arial"/>
          <w:color w:val="3A3A3A"/>
          <w:sz w:val="24"/>
          <w:szCs w:val="24"/>
        </w:rPr>
        <w:t xml:space="preserve"> subscript is an expression that yields an integer in most cases, or a VARCHAR2 for associative arrays declared with strings as keys.</w:t>
      </w:r>
      <w:r w:rsidRPr="00E4082D">
        <w:rPr>
          <w:rFonts w:ascii="Arial" w:eastAsia="Times New Roman" w:hAnsi="Arial" w:cs="Arial"/>
          <w:color w:val="3A3A3A"/>
          <w:sz w:val="24"/>
          <w:szCs w:val="24"/>
        </w:rPr>
        <w:br/>
        <w:t>The allowed subscript ranges are:</w:t>
      </w:r>
    </w:p>
    <w:p w:rsidR="00E4082D" w:rsidRPr="00E4082D" w:rsidRDefault="00E4082D" w:rsidP="00FE69CF">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E4082D">
        <w:rPr>
          <w:rFonts w:ascii="Arial" w:eastAsia="Times New Roman" w:hAnsi="Arial" w:cs="Arial"/>
          <w:color w:val="3A3A3A"/>
          <w:sz w:val="24"/>
          <w:szCs w:val="24"/>
        </w:rPr>
        <w:t xml:space="preserve">For nested tables, </w:t>
      </w:r>
      <w:proofErr w:type="gramStart"/>
      <w:r w:rsidRPr="00E4082D">
        <w:rPr>
          <w:rFonts w:ascii="Arial" w:eastAsia="Times New Roman" w:hAnsi="Arial" w:cs="Arial"/>
          <w:color w:val="3A3A3A"/>
          <w:sz w:val="24"/>
          <w:szCs w:val="24"/>
        </w:rPr>
        <w:t>1 ..</w:t>
      </w:r>
      <w:proofErr w:type="gramEnd"/>
      <w:r w:rsidRPr="00E4082D">
        <w:rPr>
          <w:rFonts w:ascii="Arial" w:eastAsia="Times New Roman" w:hAnsi="Arial" w:cs="Arial"/>
          <w:color w:val="3A3A3A"/>
          <w:sz w:val="24"/>
          <w:szCs w:val="24"/>
        </w:rPr>
        <w:t xml:space="preserve"> 2147483647 (the upper limit of PLS_INTEGER).</w:t>
      </w:r>
    </w:p>
    <w:p w:rsidR="00E4082D" w:rsidRPr="00E4082D" w:rsidRDefault="00E4082D" w:rsidP="00FE69CF">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E4082D">
        <w:rPr>
          <w:rFonts w:ascii="Arial" w:eastAsia="Times New Roman" w:hAnsi="Arial" w:cs="Arial"/>
          <w:color w:val="3A3A3A"/>
          <w:sz w:val="24"/>
          <w:szCs w:val="24"/>
        </w:rPr>
        <w:t xml:space="preserve">For </w:t>
      </w:r>
      <w:proofErr w:type="spellStart"/>
      <w:r w:rsidRPr="00E4082D">
        <w:rPr>
          <w:rFonts w:ascii="Arial" w:eastAsia="Times New Roman" w:hAnsi="Arial" w:cs="Arial"/>
          <w:color w:val="3A3A3A"/>
          <w:sz w:val="24"/>
          <w:szCs w:val="24"/>
        </w:rPr>
        <w:t>varrays</w:t>
      </w:r>
      <w:proofErr w:type="spellEnd"/>
      <w:r w:rsidRPr="00E4082D">
        <w:rPr>
          <w:rFonts w:ascii="Arial" w:eastAsia="Times New Roman" w:hAnsi="Arial" w:cs="Arial"/>
          <w:color w:val="3A3A3A"/>
          <w:sz w:val="24"/>
          <w:szCs w:val="24"/>
        </w:rPr>
        <w:t xml:space="preserve">, </w:t>
      </w:r>
      <w:proofErr w:type="gramStart"/>
      <w:r w:rsidRPr="00E4082D">
        <w:rPr>
          <w:rFonts w:ascii="Arial" w:eastAsia="Times New Roman" w:hAnsi="Arial" w:cs="Arial"/>
          <w:color w:val="3A3A3A"/>
          <w:sz w:val="24"/>
          <w:szCs w:val="24"/>
        </w:rPr>
        <w:t>1 ..</w:t>
      </w:r>
      <w:proofErr w:type="gramEnd"/>
      <w:r w:rsidRPr="00E4082D">
        <w:rPr>
          <w:rFonts w:ascii="Arial" w:eastAsia="Times New Roman" w:hAnsi="Arial" w:cs="Arial"/>
          <w:color w:val="3A3A3A"/>
          <w:sz w:val="24"/>
          <w:szCs w:val="24"/>
        </w:rPr>
        <w:t xml:space="preserve"> </w:t>
      </w:r>
      <w:proofErr w:type="spellStart"/>
      <w:r w:rsidRPr="00E4082D">
        <w:rPr>
          <w:rFonts w:ascii="Arial" w:eastAsia="Times New Roman" w:hAnsi="Arial" w:cs="Arial"/>
          <w:color w:val="3A3A3A"/>
          <w:sz w:val="24"/>
          <w:szCs w:val="24"/>
        </w:rPr>
        <w:t>size_limit</w:t>
      </w:r>
      <w:proofErr w:type="spellEnd"/>
      <w:r w:rsidRPr="00E4082D">
        <w:rPr>
          <w:rFonts w:ascii="Arial" w:eastAsia="Times New Roman" w:hAnsi="Arial" w:cs="Arial"/>
          <w:color w:val="3A3A3A"/>
          <w:sz w:val="24"/>
          <w:szCs w:val="24"/>
        </w:rPr>
        <w:t>, where you specify the limit in the declaration (not to exceed 2147483647).</w:t>
      </w:r>
    </w:p>
    <w:p w:rsidR="00E4082D" w:rsidRPr="00E4082D" w:rsidRDefault="00E4082D" w:rsidP="00FE69CF">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E4082D">
        <w:rPr>
          <w:rFonts w:ascii="Arial" w:eastAsia="Times New Roman" w:hAnsi="Arial" w:cs="Arial"/>
          <w:color w:val="3A3A3A"/>
          <w:sz w:val="24"/>
          <w:szCs w:val="24"/>
        </w:rPr>
        <w:t>For associative arrays with a numeric key, -2147483648 to 2147483647.</w:t>
      </w:r>
    </w:p>
    <w:p w:rsidR="00E4082D" w:rsidRPr="00E4082D" w:rsidRDefault="00E4082D" w:rsidP="00FE69CF">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E4082D">
        <w:rPr>
          <w:rFonts w:ascii="Arial" w:eastAsia="Times New Roman" w:hAnsi="Arial" w:cs="Arial"/>
          <w:color w:val="3A3A3A"/>
          <w:sz w:val="24"/>
          <w:szCs w:val="24"/>
        </w:rPr>
        <w:t>For associative arrays with a string key, the length of the key and number of possible values depends on the VARCHAR2 length limit in the type declaration, and the database character set.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Example:  Referencing a Nested Table Element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DECLARE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Roster IS TABLE OF </w:t>
      </w:r>
      <w:proofErr w:type="gramStart"/>
      <w:r w:rsidRPr="00E4082D">
        <w:rPr>
          <w:rFonts w:ascii="Consolas" w:eastAsia="Times New Roman" w:hAnsi="Consolas" w:cs="Consolas"/>
          <w:color w:val="333333"/>
          <w:sz w:val="20"/>
          <w:szCs w:val="20"/>
        </w:rPr>
        <w:t>VARCHAR2(</w:t>
      </w:r>
      <w:proofErr w:type="gramEnd"/>
      <w:r w:rsidRPr="00E4082D">
        <w:rPr>
          <w:rFonts w:ascii="Consolas" w:eastAsia="Times New Roman" w:hAnsi="Consolas" w:cs="Consolas"/>
          <w:color w:val="333333"/>
          <w:sz w:val="20"/>
          <w:szCs w:val="20"/>
        </w:rPr>
        <w:t>15);</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names</w:t>
      </w:r>
      <w:proofErr w:type="gramEnd"/>
      <w:r w:rsidRPr="00E4082D">
        <w:rPr>
          <w:rFonts w:ascii="Consolas" w:eastAsia="Times New Roman" w:hAnsi="Consolas" w:cs="Consolas"/>
          <w:color w:val="333333"/>
          <w:sz w:val="20"/>
          <w:szCs w:val="20"/>
        </w:rPr>
        <w:t xml:space="preserve"> Roster := Roster('D Caruso', 'J </w:t>
      </w:r>
      <w:proofErr w:type="spellStart"/>
      <w:r w:rsidRPr="00E4082D">
        <w:rPr>
          <w:rFonts w:ascii="Consolas" w:eastAsia="Times New Roman" w:hAnsi="Consolas" w:cs="Consolas"/>
          <w:color w:val="333333"/>
          <w:sz w:val="20"/>
          <w:szCs w:val="20"/>
        </w:rPr>
        <w:t>Hamil</w:t>
      </w:r>
      <w:proofErr w:type="spellEnd"/>
      <w:r w:rsidRPr="00E4082D">
        <w:rPr>
          <w:rFonts w:ascii="Consolas" w:eastAsia="Times New Roman" w:hAnsi="Consolas" w:cs="Consolas"/>
          <w:color w:val="333333"/>
          <w:sz w:val="20"/>
          <w:szCs w:val="20"/>
        </w:rPr>
        <w:t xml:space="preserve">', 'D </w:t>
      </w:r>
      <w:proofErr w:type="spellStart"/>
      <w:r w:rsidRPr="00E4082D">
        <w:rPr>
          <w:rFonts w:ascii="Consolas" w:eastAsia="Times New Roman" w:hAnsi="Consolas" w:cs="Consolas"/>
          <w:color w:val="333333"/>
          <w:sz w:val="20"/>
          <w:szCs w:val="20"/>
        </w:rPr>
        <w:t>Piro</w:t>
      </w:r>
      <w:proofErr w:type="spellEnd"/>
      <w:r w:rsidRPr="00E4082D">
        <w:rPr>
          <w:rFonts w:ascii="Consolas" w:eastAsia="Times New Roman" w:hAnsi="Consolas" w:cs="Consolas"/>
          <w:color w:val="333333"/>
          <w:sz w:val="20"/>
          <w:szCs w:val="20"/>
        </w:rPr>
        <w:t>', 'R Singh');</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PROCEDURE </w:t>
      </w:r>
      <w:proofErr w:type="spellStart"/>
      <w:r w:rsidRPr="00E4082D">
        <w:rPr>
          <w:rFonts w:ascii="Consolas" w:eastAsia="Times New Roman" w:hAnsi="Consolas" w:cs="Consolas"/>
          <w:color w:val="333333"/>
          <w:sz w:val="20"/>
          <w:szCs w:val="20"/>
        </w:rPr>
        <w:t>verify_</w:t>
      </w:r>
      <w:proofErr w:type="gramStart"/>
      <w:r w:rsidRPr="00E4082D">
        <w:rPr>
          <w:rFonts w:ascii="Consolas" w:eastAsia="Times New Roman" w:hAnsi="Consolas" w:cs="Consolas"/>
          <w:color w:val="333333"/>
          <w:sz w:val="20"/>
          <w:szCs w:val="20"/>
        </w:rPr>
        <w:t>name</w:t>
      </w:r>
      <w:proofErr w:type="spellEnd"/>
      <w:r w:rsidRPr="00E4082D">
        <w:rPr>
          <w:rFonts w:ascii="Consolas" w:eastAsia="Times New Roman" w:hAnsi="Consolas" w:cs="Consolas"/>
          <w:color w:val="333333"/>
          <w:sz w:val="20"/>
          <w:szCs w:val="20"/>
        </w:rPr>
        <w:t>(</w:t>
      </w:r>
      <w:proofErr w:type="spellStart"/>
      <w:proofErr w:type="gramEnd"/>
      <w:r w:rsidRPr="00E4082D">
        <w:rPr>
          <w:rFonts w:ascii="Consolas" w:eastAsia="Times New Roman" w:hAnsi="Consolas" w:cs="Consolas"/>
          <w:color w:val="333333"/>
          <w:sz w:val="20"/>
          <w:szCs w:val="20"/>
        </w:rPr>
        <w:t>the_name</w:t>
      </w:r>
      <w:proofErr w:type="spellEnd"/>
      <w:r w:rsidRPr="00E4082D">
        <w:rPr>
          <w:rFonts w:ascii="Consolas" w:eastAsia="Times New Roman" w:hAnsi="Consolas" w:cs="Consolas"/>
          <w:color w:val="333333"/>
          <w:sz w:val="20"/>
          <w:szCs w:val="20"/>
        </w:rPr>
        <w:t xml:space="preserve"> VARCHAR2) IS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BEGIN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DBMS_OUTPUT.PUT_</w:t>
      </w:r>
      <w:proofErr w:type="gramStart"/>
      <w:r w:rsidRPr="00E4082D">
        <w:rPr>
          <w:rFonts w:ascii="Consolas" w:eastAsia="Times New Roman" w:hAnsi="Consolas" w:cs="Consolas"/>
          <w:color w:val="333333"/>
          <w:sz w:val="20"/>
          <w:szCs w:val="20"/>
        </w:rPr>
        <w:t>LINE(</w:t>
      </w:r>
      <w:proofErr w:type="spellStart"/>
      <w:proofErr w:type="gramEnd"/>
      <w:r w:rsidRPr="00E4082D">
        <w:rPr>
          <w:rFonts w:ascii="Consolas" w:eastAsia="Times New Roman" w:hAnsi="Consolas" w:cs="Consolas"/>
          <w:color w:val="333333"/>
          <w:sz w:val="20"/>
          <w:szCs w:val="20"/>
        </w:rPr>
        <w:t>the_name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BEGIN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FOR i IN </w:t>
      </w:r>
      <w:proofErr w:type="spellStart"/>
      <w:proofErr w:type="gramStart"/>
      <w:r w:rsidRPr="00E4082D">
        <w:rPr>
          <w:rFonts w:ascii="Consolas" w:eastAsia="Times New Roman" w:hAnsi="Consolas" w:cs="Consolas"/>
          <w:color w:val="333333"/>
          <w:sz w:val="20"/>
          <w:szCs w:val="20"/>
        </w:rPr>
        <w:t>names.FIRST</w:t>
      </w:r>
      <w:proofErr w:type="spellEnd"/>
      <w:r w:rsidRPr="00E4082D">
        <w:rPr>
          <w:rFonts w:ascii="Consolas" w:eastAsia="Times New Roman" w:hAnsi="Consolas" w:cs="Consolas"/>
          <w:color w:val="333333"/>
          <w:sz w:val="20"/>
          <w:szCs w:val="20"/>
        </w:rPr>
        <w:t xml:space="preserve"> ..</w:t>
      </w:r>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names.LAST</w:t>
      </w:r>
      <w:proofErr w:type="spellEnd"/>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LOOP</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IF </w:t>
      </w:r>
      <w:proofErr w:type="gramStart"/>
      <w:r w:rsidRPr="00E4082D">
        <w:rPr>
          <w:rFonts w:ascii="Consolas" w:eastAsia="Times New Roman" w:hAnsi="Consolas" w:cs="Consolas"/>
          <w:color w:val="333333"/>
          <w:sz w:val="20"/>
          <w:szCs w:val="20"/>
        </w:rPr>
        <w:t>names(</w:t>
      </w:r>
      <w:proofErr w:type="gramEnd"/>
      <w:r w:rsidRPr="00E4082D">
        <w:rPr>
          <w:rFonts w:ascii="Consolas" w:eastAsia="Times New Roman" w:hAnsi="Consolas" w:cs="Consolas"/>
          <w:color w:val="333333"/>
          <w:sz w:val="20"/>
          <w:szCs w:val="20"/>
        </w:rPr>
        <w:t xml:space="preserve">i) = 'J </w:t>
      </w:r>
      <w:proofErr w:type="spellStart"/>
      <w:r w:rsidRPr="00E4082D">
        <w:rPr>
          <w:rFonts w:ascii="Consolas" w:eastAsia="Times New Roman" w:hAnsi="Consolas" w:cs="Consolas"/>
          <w:color w:val="333333"/>
          <w:sz w:val="20"/>
          <w:szCs w:val="20"/>
        </w:rPr>
        <w:t>Hamil</w:t>
      </w:r>
      <w:proofErr w:type="spellEnd"/>
      <w:r w:rsidRPr="00E4082D">
        <w:rPr>
          <w:rFonts w:ascii="Consolas" w:eastAsia="Times New Roman" w:hAnsi="Consolas" w:cs="Consolas"/>
          <w:color w:val="333333"/>
          <w:sz w:val="20"/>
          <w:szCs w:val="20"/>
        </w:rPr>
        <w:t>' THEN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DBMS_OUTPUT.PUT_</w:t>
      </w:r>
      <w:proofErr w:type="gramStart"/>
      <w:r w:rsidRPr="00E4082D">
        <w:rPr>
          <w:rFonts w:ascii="Consolas" w:eastAsia="Times New Roman" w:hAnsi="Consolas" w:cs="Consolas"/>
          <w:color w:val="333333"/>
          <w:sz w:val="20"/>
          <w:szCs w:val="20"/>
        </w:rPr>
        <w:t>LINE(</w:t>
      </w:r>
      <w:proofErr w:type="gramEnd"/>
      <w:r w:rsidRPr="00E4082D">
        <w:rPr>
          <w:rFonts w:ascii="Consolas" w:eastAsia="Times New Roman" w:hAnsi="Consolas" w:cs="Consolas"/>
          <w:color w:val="333333"/>
          <w:sz w:val="20"/>
          <w:szCs w:val="20"/>
        </w:rPr>
        <w:t>names(i)); -- reference to nested table element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 IF;</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lastRenderedPageBreak/>
        <w:t>END LOOP;</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verify_</w:t>
      </w:r>
      <w:proofErr w:type="gramStart"/>
      <w:r w:rsidRPr="00E4082D">
        <w:rPr>
          <w:rFonts w:ascii="Consolas" w:eastAsia="Times New Roman" w:hAnsi="Consolas" w:cs="Consolas"/>
          <w:color w:val="333333"/>
          <w:sz w:val="20"/>
          <w:szCs w:val="20"/>
        </w:rPr>
        <w:t>name</w:t>
      </w:r>
      <w:proofErr w:type="spellEnd"/>
      <w:r w:rsidRPr="00E4082D">
        <w:rPr>
          <w:rFonts w:ascii="Consolas" w:eastAsia="Times New Roman" w:hAnsi="Consolas" w:cs="Consolas"/>
          <w:color w:val="333333"/>
          <w:sz w:val="20"/>
          <w:szCs w:val="20"/>
        </w:rPr>
        <w:t>(</w:t>
      </w:r>
      <w:proofErr w:type="gramEnd"/>
      <w:r w:rsidRPr="00E4082D">
        <w:rPr>
          <w:rFonts w:ascii="Consolas" w:eastAsia="Times New Roman" w:hAnsi="Consolas" w:cs="Consolas"/>
          <w:color w:val="333333"/>
          <w:sz w:val="20"/>
          <w:szCs w:val="20"/>
        </w:rPr>
        <w:t>names(3)); -- procedure call with reference to element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Assigning Collections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One collection can be assigned to another by an </w:t>
      </w:r>
      <w:hyperlink r:id="rId11" w:tgtFrame="_blank" w:history="1">
        <w:r w:rsidRPr="00E4082D">
          <w:rPr>
            <w:rFonts w:ascii="Arial" w:eastAsia="Times New Roman" w:hAnsi="Arial" w:cs="Arial"/>
            <w:color w:val="6458C0"/>
            <w:sz w:val="21"/>
          </w:rPr>
          <w:t>INSERT</w:t>
        </w:r>
      </w:hyperlink>
      <w:r w:rsidRPr="00E4082D">
        <w:rPr>
          <w:rFonts w:ascii="Arial" w:eastAsia="Times New Roman" w:hAnsi="Arial" w:cs="Arial"/>
          <w:color w:val="3A3A3A"/>
          <w:sz w:val="24"/>
          <w:szCs w:val="24"/>
        </w:rPr>
        <w:t>, </w:t>
      </w:r>
      <w:hyperlink r:id="rId12" w:tgtFrame="_blank" w:history="1">
        <w:r w:rsidRPr="00E4082D">
          <w:rPr>
            <w:rFonts w:ascii="Arial" w:eastAsia="Times New Roman" w:hAnsi="Arial" w:cs="Arial"/>
            <w:color w:val="6458C0"/>
            <w:sz w:val="21"/>
          </w:rPr>
          <w:t>UPDATE</w:t>
        </w:r>
      </w:hyperlink>
      <w:r w:rsidRPr="00E4082D">
        <w:rPr>
          <w:rFonts w:ascii="Arial" w:eastAsia="Times New Roman" w:hAnsi="Arial" w:cs="Arial"/>
          <w:color w:val="3A3A3A"/>
          <w:sz w:val="24"/>
          <w:szCs w:val="24"/>
        </w:rPr>
        <w:t>, FETCH, or </w:t>
      </w:r>
      <w:proofErr w:type="spellStart"/>
      <w:r w:rsidR="007172C0" w:rsidRPr="00E4082D">
        <w:rPr>
          <w:rFonts w:ascii="Arial" w:eastAsia="Times New Roman" w:hAnsi="Arial" w:cs="Arial"/>
          <w:color w:val="3A3A3A"/>
          <w:sz w:val="24"/>
          <w:szCs w:val="24"/>
        </w:rPr>
        <w:fldChar w:fldCharType="begin"/>
      </w:r>
      <w:r w:rsidRPr="00E4082D">
        <w:rPr>
          <w:rFonts w:ascii="Arial" w:eastAsia="Times New Roman" w:hAnsi="Arial" w:cs="Arial"/>
          <w:color w:val="3A3A3A"/>
          <w:sz w:val="24"/>
          <w:szCs w:val="24"/>
        </w:rPr>
        <w:instrText xml:space="preserve"> HYPERLINK "https://intellipaat.com/blog/tutorial/sql-tutorial/select-statement/" \t "_blank" </w:instrText>
      </w:r>
      <w:r w:rsidR="007172C0" w:rsidRPr="00E4082D">
        <w:rPr>
          <w:rFonts w:ascii="Arial" w:eastAsia="Times New Roman" w:hAnsi="Arial" w:cs="Arial"/>
          <w:color w:val="3A3A3A"/>
          <w:sz w:val="24"/>
          <w:szCs w:val="24"/>
        </w:rPr>
        <w:fldChar w:fldCharType="separate"/>
      </w:r>
      <w:r w:rsidRPr="00E4082D">
        <w:rPr>
          <w:rFonts w:ascii="Arial" w:eastAsia="Times New Roman" w:hAnsi="Arial" w:cs="Arial"/>
          <w:color w:val="6458C0"/>
          <w:sz w:val="21"/>
        </w:rPr>
        <w:t>SELECT</w:t>
      </w:r>
      <w:r w:rsidR="007172C0" w:rsidRPr="00E4082D">
        <w:rPr>
          <w:rFonts w:ascii="Arial" w:eastAsia="Times New Roman" w:hAnsi="Arial" w:cs="Arial"/>
          <w:color w:val="3A3A3A"/>
          <w:sz w:val="24"/>
          <w:szCs w:val="24"/>
        </w:rPr>
        <w:fldChar w:fldCharType="end"/>
      </w:r>
      <w:r w:rsidRPr="00E4082D">
        <w:rPr>
          <w:rFonts w:ascii="Arial" w:eastAsia="Times New Roman" w:hAnsi="Arial" w:cs="Arial"/>
          <w:color w:val="3A3A3A"/>
          <w:sz w:val="24"/>
          <w:szCs w:val="24"/>
        </w:rPr>
        <w:t>statement</w:t>
      </w:r>
      <w:proofErr w:type="spellEnd"/>
      <w:r w:rsidRPr="00E4082D">
        <w:rPr>
          <w:rFonts w:ascii="Arial" w:eastAsia="Times New Roman" w:hAnsi="Arial" w:cs="Arial"/>
          <w:color w:val="3A3A3A"/>
          <w:sz w:val="24"/>
          <w:szCs w:val="24"/>
        </w:rPr>
        <w:t>, an assignment statement, or a subprogram call. You can assign the value of an expression to a specific element in a collection using the syntax:</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collection_</w:t>
      </w:r>
      <w:proofErr w:type="gramStart"/>
      <w:r w:rsidRPr="00E4082D">
        <w:rPr>
          <w:rFonts w:ascii="Consolas" w:eastAsia="Times New Roman" w:hAnsi="Consolas" w:cs="Consolas"/>
          <w:color w:val="333333"/>
          <w:sz w:val="20"/>
          <w:szCs w:val="20"/>
        </w:rPr>
        <w:t>name</w:t>
      </w:r>
      <w:proofErr w:type="spellEnd"/>
      <w:r w:rsidRPr="00E4082D">
        <w:rPr>
          <w:rFonts w:ascii="Consolas" w:eastAsia="Times New Roman" w:hAnsi="Consolas" w:cs="Consolas"/>
          <w:color w:val="333333"/>
          <w:sz w:val="20"/>
          <w:szCs w:val="20"/>
        </w:rPr>
        <w:t>(</w:t>
      </w:r>
      <w:proofErr w:type="gramEnd"/>
      <w:r w:rsidRPr="00E4082D">
        <w:rPr>
          <w:rFonts w:ascii="Consolas" w:eastAsia="Times New Roman" w:hAnsi="Consolas" w:cs="Consolas"/>
          <w:color w:val="333333"/>
          <w:sz w:val="20"/>
          <w:szCs w:val="20"/>
        </w:rPr>
        <w:t>subscript) := expression;</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proofErr w:type="gramStart"/>
      <w:r w:rsidRPr="00E4082D">
        <w:rPr>
          <w:rFonts w:ascii="Arial" w:eastAsia="Times New Roman" w:hAnsi="Arial" w:cs="Arial"/>
          <w:color w:val="3A3A3A"/>
          <w:sz w:val="24"/>
          <w:szCs w:val="24"/>
        </w:rPr>
        <w:t>where</w:t>
      </w:r>
      <w:proofErr w:type="gramEnd"/>
      <w:r w:rsidRPr="00E4082D">
        <w:rPr>
          <w:rFonts w:ascii="Arial" w:eastAsia="Times New Roman" w:hAnsi="Arial" w:cs="Arial"/>
          <w:color w:val="3A3A3A"/>
          <w:sz w:val="24"/>
          <w:szCs w:val="24"/>
        </w:rPr>
        <w:t xml:space="preserve"> expression yields a value of the type specified for elements in the collection type definition.</w:t>
      </w:r>
      <w:r w:rsidRPr="00E4082D">
        <w:rPr>
          <w:rFonts w:ascii="Arial" w:eastAsia="Times New Roman" w:hAnsi="Arial" w:cs="Arial"/>
          <w:color w:val="3A3A3A"/>
          <w:sz w:val="24"/>
          <w:szCs w:val="24"/>
        </w:rPr>
        <w:br/>
        <w:t>You can use operators such as SET, MULTISET UNION, MULTISET INTERSECT, and MULTISET EXCEPT to transform nested tables as part of an assignment statement.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Comparing Collections</w:t>
      </w:r>
      <w:r w:rsidRPr="00E4082D">
        <w:rPr>
          <w:rFonts w:ascii="Arial" w:eastAsia="Times New Roman" w:hAnsi="Arial" w:cs="Arial"/>
          <w:color w:val="3A3A3A"/>
          <w:sz w:val="24"/>
          <w:szCs w:val="24"/>
        </w:rPr>
        <w:br/>
      </w:r>
      <w:proofErr w:type="gramStart"/>
      <w:r w:rsidRPr="00E4082D">
        <w:rPr>
          <w:rFonts w:ascii="Arial" w:eastAsia="Times New Roman" w:hAnsi="Arial" w:cs="Arial"/>
          <w:color w:val="3A3A3A"/>
          <w:sz w:val="24"/>
          <w:szCs w:val="24"/>
        </w:rPr>
        <w:t>You</w:t>
      </w:r>
      <w:proofErr w:type="gramEnd"/>
      <w:r w:rsidRPr="00E4082D">
        <w:rPr>
          <w:rFonts w:ascii="Arial" w:eastAsia="Times New Roman" w:hAnsi="Arial" w:cs="Arial"/>
          <w:color w:val="3A3A3A"/>
          <w:sz w:val="24"/>
          <w:szCs w:val="24"/>
        </w:rPr>
        <w:t xml:space="preserve"> can check whether a collection is null. Comparisons such as greater than, less </w:t>
      </w:r>
      <w:proofErr w:type="gramStart"/>
      <w:r w:rsidRPr="00E4082D">
        <w:rPr>
          <w:rFonts w:ascii="Arial" w:eastAsia="Times New Roman" w:hAnsi="Arial" w:cs="Arial"/>
          <w:color w:val="3A3A3A"/>
          <w:sz w:val="24"/>
          <w:szCs w:val="24"/>
        </w:rPr>
        <w:t>than,</w:t>
      </w:r>
      <w:proofErr w:type="gramEnd"/>
      <w:r w:rsidRPr="00E4082D">
        <w:rPr>
          <w:rFonts w:ascii="Arial" w:eastAsia="Times New Roman" w:hAnsi="Arial" w:cs="Arial"/>
          <w:color w:val="3A3A3A"/>
          <w:sz w:val="24"/>
          <w:szCs w:val="24"/>
        </w:rPr>
        <w:t xml:space="preserve"> and so on are not allowed. This restriction also applies to implicit comparisons.</w:t>
      </w:r>
      <w:r w:rsidRPr="00E4082D">
        <w:rPr>
          <w:rFonts w:ascii="Arial" w:eastAsia="Times New Roman" w:hAnsi="Arial" w:cs="Arial"/>
          <w:color w:val="3A3A3A"/>
          <w:sz w:val="24"/>
          <w:szCs w:val="24"/>
        </w:rPr>
        <w:br/>
        <w:t>For example, collections cannot appear in a </w:t>
      </w:r>
      <w:hyperlink r:id="rId13" w:tgtFrame="_blank" w:history="1">
        <w:r w:rsidRPr="00E4082D">
          <w:rPr>
            <w:rFonts w:ascii="Arial" w:eastAsia="Times New Roman" w:hAnsi="Arial" w:cs="Arial"/>
            <w:color w:val="6458C0"/>
            <w:sz w:val="21"/>
          </w:rPr>
          <w:t>select DISTINCT</w:t>
        </w:r>
      </w:hyperlink>
      <w:r w:rsidRPr="00E4082D">
        <w:rPr>
          <w:rFonts w:ascii="Arial" w:eastAsia="Times New Roman" w:hAnsi="Arial" w:cs="Arial"/>
          <w:color w:val="3A3A3A"/>
          <w:sz w:val="24"/>
          <w:szCs w:val="24"/>
        </w:rPr>
        <w:t>, GROUP BY, or </w:t>
      </w:r>
      <w:hyperlink r:id="rId14" w:tgtFrame="_blank" w:history="1">
        <w:r w:rsidRPr="00E4082D">
          <w:rPr>
            <w:rFonts w:ascii="Arial" w:eastAsia="Times New Roman" w:hAnsi="Arial" w:cs="Arial"/>
            <w:color w:val="6458C0"/>
            <w:sz w:val="21"/>
          </w:rPr>
          <w:t>ORDER BY</w:t>
        </w:r>
      </w:hyperlink>
      <w:r w:rsidRPr="00E4082D">
        <w:rPr>
          <w:rFonts w:ascii="Arial" w:eastAsia="Times New Roman" w:hAnsi="Arial" w:cs="Arial"/>
          <w:color w:val="3A3A3A"/>
          <w:sz w:val="24"/>
          <w:szCs w:val="24"/>
        </w:rPr>
        <w:t> list.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Example: Checking if a Collection Is Null</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DECLARE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w:t>
      </w:r>
      <w:proofErr w:type="spellStart"/>
      <w:r w:rsidRPr="00E4082D">
        <w:rPr>
          <w:rFonts w:ascii="Consolas" w:eastAsia="Times New Roman" w:hAnsi="Consolas" w:cs="Consolas"/>
          <w:color w:val="333333"/>
          <w:sz w:val="20"/>
          <w:szCs w:val="20"/>
        </w:rPr>
        <w:t>emp_name_rec</w:t>
      </w:r>
      <w:proofErr w:type="spellEnd"/>
      <w:r w:rsidRPr="00E4082D">
        <w:rPr>
          <w:rFonts w:ascii="Consolas" w:eastAsia="Times New Roman" w:hAnsi="Consolas" w:cs="Consolas"/>
          <w:color w:val="333333"/>
          <w:sz w:val="20"/>
          <w:szCs w:val="20"/>
        </w:rPr>
        <w:t xml:space="preserve"> is RECORD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4082D">
        <w:rPr>
          <w:rFonts w:ascii="Consolas" w:eastAsia="Times New Roman" w:hAnsi="Consolas" w:cs="Consolas"/>
          <w:color w:val="333333"/>
          <w:sz w:val="20"/>
          <w:szCs w:val="20"/>
        </w:rPr>
        <w:t>firstname</w:t>
      </w:r>
      <w:proofErr w:type="spellEnd"/>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employees.first_name%TYPE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4082D">
        <w:rPr>
          <w:rFonts w:ascii="Consolas" w:eastAsia="Times New Roman" w:hAnsi="Consolas" w:cs="Consolas"/>
          <w:color w:val="333333"/>
          <w:sz w:val="20"/>
          <w:szCs w:val="20"/>
        </w:rPr>
        <w:t>lastname</w:t>
      </w:r>
      <w:proofErr w:type="spellEnd"/>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employees.last_name%TYPE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4082D">
        <w:rPr>
          <w:rFonts w:ascii="Consolas" w:eastAsia="Times New Roman" w:hAnsi="Consolas" w:cs="Consolas"/>
          <w:color w:val="333333"/>
          <w:sz w:val="20"/>
          <w:szCs w:val="20"/>
        </w:rPr>
        <w:t>hiredate</w:t>
      </w:r>
      <w:proofErr w:type="spellEnd"/>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employees.hire_date%TYPE</w:t>
      </w:r>
      <w:proofErr w:type="spellEnd"/>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lastRenderedPageBreak/>
        <w:t xml:space="preserve">TYPE staff IS TABLE OF </w:t>
      </w:r>
      <w:proofErr w:type="spellStart"/>
      <w:r w:rsidRPr="00E4082D">
        <w:rPr>
          <w:rFonts w:ascii="Consolas" w:eastAsia="Times New Roman" w:hAnsi="Consolas" w:cs="Consolas"/>
          <w:color w:val="333333"/>
          <w:sz w:val="20"/>
          <w:szCs w:val="20"/>
        </w:rPr>
        <w:t>emp_name_rec</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members</w:t>
      </w:r>
      <w:proofErr w:type="gramEnd"/>
      <w:r w:rsidRPr="00E4082D">
        <w:rPr>
          <w:rFonts w:ascii="Consolas" w:eastAsia="Times New Roman" w:hAnsi="Consolas" w:cs="Consolas"/>
          <w:color w:val="333333"/>
          <w:sz w:val="20"/>
          <w:szCs w:val="20"/>
        </w:rPr>
        <w:t xml:space="preserve"> staff;</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BEGIN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Condition yields TRUE because we have not used a constructor.</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IF members IS NULL THEN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DBMS_OUTPUT.PUT_</w:t>
      </w:r>
      <w:proofErr w:type="gramStart"/>
      <w:r w:rsidRPr="00E4082D">
        <w:rPr>
          <w:rFonts w:ascii="Consolas" w:eastAsia="Times New Roman" w:hAnsi="Consolas" w:cs="Consolas"/>
          <w:color w:val="333333"/>
          <w:sz w:val="20"/>
          <w:szCs w:val="20"/>
        </w:rPr>
        <w:t>LINE(</w:t>
      </w:r>
      <w:proofErr w:type="gramEnd"/>
      <w:r w:rsidRPr="00E4082D">
        <w:rPr>
          <w:rFonts w:ascii="Consolas" w:eastAsia="Times New Roman" w:hAnsi="Consolas" w:cs="Consolas"/>
          <w:color w:val="333333"/>
          <w:sz w:val="20"/>
          <w:szCs w:val="20"/>
        </w:rPr>
        <w:t>'NULL');</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ELSE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DBMS_OUTPUT.PUT_</w:t>
      </w:r>
      <w:proofErr w:type="gramStart"/>
      <w:r w:rsidRPr="00E4082D">
        <w:rPr>
          <w:rFonts w:ascii="Consolas" w:eastAsia="Times New Roman" w:hAnsi="Consolas" w:cs="Consolas"/>
          <w:color w:val="333333"/>
          <w:sz w:val="20"/>
          <w:szCs w:val="20"/>
        </w:rPr>
        <w:t>LINE(</w:t>
      </w:r>
      <w:proofErr w:type="gramEnd"/>
      <w:r w:rsidRPr="00E4082D">
        <w:rPr>
          <w:rFonts w:ascii="Consolas" w:eastAsia="Times New Roman" w:hAnsi="Consolas" w:cs="Consolas"/>
          <w:color w:val="333333"/>
          <w:sz w:val="20"/>
          <w:szCs w:val="20"/>
        </w:rPr>
        <w:t>'Not NULL');</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 IF;</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Multilevel Collections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xml:space="preserve">In addition to collections of scalar or object types, you can also create collections whose elements are collections. For example, you can create a nested table of </w:t>
      </w:r>
      <w:proofErr w:type="spellStart"/>
      <w:r w:rsidRPr="00E4082D">
        <w:rPr>
          <w:rFonts w:ascii="Arial" w:eastAsia="Times New Roman" w:hAnsi="Arial" w:cs="Arial"/>
          <w:color w:val="3A3A3A"/>
          <w:sz w:val="24"/>
          <w:szCs w:val="24"/>
        </w:rPr>
        <w:t>varrays</w:t>
      </w:r>
      <w:proofErr w:type="spellEnd"/>
      <w:r w:rsidRPr="00E4082D">
        <w:rPr>
          <w:rFonts w:ascii="Arial" w:eastAsia="Times New Roman" w:hAnsi="Arial" w:cs="Arial"/>
          <w:color w:val="3A3A3A"/>
          <w:sz w:val="24"/>
          <w:szCs w:val="24"/>
        </w:rPr>
        <w:t xml:space="preserve">, a </w:t>
      </w:r>
      <w:proofErr w:type="spellStart"/>
      <w:r w:rsidRPr="00E4082D">
        <w:rPr>
          <w:rFonts w:ascii="Arial" w:eastAsia="Times New Roman" w:hAnsi="Arial" w:cs="Arial"/>
          <w:color w:val="3A3A3A"/>
          <w:sz w:val="24"/>
          <w:szCs w:val="24"/>
        </w:rPr>
        <w:t>varray</w:t>
      </w:r>
      <w:proofErr w:type="spellEnd"/>
      <w:r w:rsidRPr="00E4082D">
        <w:rPr>
          <w:rFonts w:ascii="Arial" w:eastAsia="Times New Roman" w:hAnsi="Arial" w:cs="Arial"/>
          <w:color w:val="3A3A3A"/>
          <w:sz w:val="24"/>
          <w:szCs w:val="24"/>
        </w:rPr>
        <w:t xml:space="preserve"> of </w:t>
      </w:r>
      <w:proofErr w:type="spellStart"/>
      <w:r w:rsidRPr="00E4082D">
        <w:rPr>
          <w:rFonts w:ascii="Arial" w:eastAsia="Times New Roman" w:hAnsi="Arial" w:cs="Arial"/>
          <w:color w:val="3A3A3A"/>
          <w:sz w:val="24"/>
          <w:szCs w:val="24"/>
        </w:rPr>
        <w:t>varrays</w:t>
      </w:r>
      <w:proofErr w:type="spellEnd"/>
      <w:r w:rsidRPr="00E4082D">
        <w:rPr>
          <w:rFonts w:ascii="Arial" w:eastAsia="Times New Roman" w:hAnsi="Arial" w:cs="Arial"/>
          <w:color w:val="3A3A3A"/>
          <w:sz w:val="24"/>
          <w:szCs w:val="24"/>
        </w:rPr>
        <w:t xml:space="preserve">, a </w:t>
      </w:r>
      <w:proofErr w:type="spellStart"/>
      <w:r w:rsidRPr="00E4082D">
        <w:rPr>
          <w:rFonts w:ascii="Arial" w:eastAsia="Times New Roman" w:hAnsi="Arial" w:cs="Arial"/>
          <w:color w:val="3A3A3A"/>
          <w:sz w:val="24"/>
          <w:szCs w:val="24"/>
        </w:rPr>
        <w:t>varray</w:t>
      </w:r>
      <w:proofErr w:type="spellEnd"/>
      <w:r w:rsidRPr="00E4082D">
        <w:rPr>
          <w:rFonts w:ascii="Arial" w:eastAsia="Times New Roman" w:hAnsi="Arial" w:cs="Arial"/>
          <w:color w:val="3A3A3A"/>
          <w:sz w:val="24"/>
          <w:szCs w:val="24"/>
        </w:rPr>
        <w:t xml:space="preserve"> of nested tables, and so on.</w:t>
      </w:r>
      <w:r w:rsidRPr="00E4082D">
        <w:rPr>
          <w:rFonts w:ascii="Arial" w:eastAsia="Times New Roman" w:hAnsi="Arial" w:cs="Arial"/>
          <w:color w:val="3A3A3A"/>
          <w:sz w:val="24"/>
          <w:szCs w:val="24"/>
        </w:rPr>
        <w:br/>
        <w:t>When creating a nested table of nested tables as a column in SQL, check the syntax of the CREATE TABLE statement to see how to define the storage table.</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i/>
          <w:iCs/>
          <w:color w:val="3A3A3A"/>
          <w:sz w:val="24"/>
          <w:szCs w:val="24"/>
        </w:rPr>
        <w:t>Visit our </w:t>
      </w:r>
      <w:hyperlink r:id="rId15" w:tgtFrame="_blank" w:history="1">
        <w:r w:rsidRPr="00E4082D">
          <w:rPr>
            <w:rFonts w:ascii="Arial" w:eastAsia="Times New Roman" w:hAnsi="Arial" w:cs="Arial"/>
            <w:b/>
            <w:bCs/>
            <w:i/>
            <w:iCs/>
            <w:color w:val="6458C0"/>
            <w:sz w:val="21"/>
          </w:rPr>
          <w:t>Community</w:t>
        </w:r>
      </w:hyperlink>
      <w:r w:rsidRPr="00E4082D">
        <w:rPr>
          <w:rFonts w:ascii="Arial" w:eastAsia="Times New Roman" w:hAnsi="Arial" w:cs="Arial"/>
          <w:b/>
          <w:bCs/>
          <w:i/>
          <w:iCs/>
          <w:color w:val="3A3A3A"/>
          <w:sz w:val="24"/>
          <w:szCs w:val="24"/>
        </w:rPr>
        <w:t> to get answers to all your queries!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Collection Methods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Collection methods make collections easier to use and make your applications easier to maintain. These methods include COUNT, DELETE, EXISTS, EXTEND, FIRST, LAST, LIMIT, NEXT, PRIOR, and TRIM.</w:t>
      </w:r>
      <w:r w:rsidRPr="00E4082D">
        <w:rPr>
          <w:rFonts w:ascii="Arial" w:eastAsia="Times New Roman" w:hAnsi="Arial" w:cs="Arial"/>
          <w:color w:val="3A3A3A"/>
          <w:sz w:val="24"/>
          <w:szCs w:val="24"/>
        </w:rPr>
        <w:br/>
        <w:t>A collection method is a built-in function or procedure that operates on collections and is called using dot notation. The following applies to collection methods</w:t>
      </w:r>
      <w:proofErr w:type="gramStart"/>
      <w:r w:rsidRPr="00E4082D">
        <w:rPr>
          <w:rFonts w:ascii="Arial" w:eastAsia="Times New Roman" w:hAnsi="Arial" w:cs="Arial"/>
          <w:color w:val="3A3A3A"/>
          <w:sz w:val="24"/>
          <w:szCs w:val="24"/>
        </w:rPr>
        <w:t>:</w:t>
      </w:r>
      <w:proofErr w:type="gramEnd"/>
      <w:r w:rsidRPr="00E4082D">
        <w:rPr>
          <w:rFonts w:ascii="Arial" w:eastAsia="Times New Roman" w:hAnsi="Arial" w:cs="Arial"/>
          <w:color w:val="3A3A3A"/>
          <w:sz w:val="24"/>
          <w:szCs w:val="24"/>
        </w:rPr>
        <w:br/>
        <w:t>■ Collection methods cannot be called from SQL statements.</w:t>
      </w:r>
      <w:r w:rsidRPr="00E4082D">
        <w:rPr>
          <w:rFonts w:ascii="Arial" w:eastAsia="Times New Roman" w:hAnsi="Arial" w:cs="Arial"/>
          <w:color w:val="3A3A3A"/>
          <w:sz w:val="24"/>
          <w:szCs w:val="24"/>
        </w:rPr>
        <w:br/>
        <w:t>■ EXTEND and TRIM cannot be used with associative arrays.</w:t>
      </w:r>
      <w:r w:rsidRPr="00E4082D">
        <w:rPr>
          <w:rFonts w:ascii="Arial" w:eastAsia="Times New Roman" w:hAnsi="Arial" w:cs="Arial"/>
          <w:color w:val="3A3A3A"/>
          <w:sz w:val="24"/>
          <w:szCs w:val="24"/>
        </w:rPr>
        <w:br/>
        <w:t>■ EXISTS, COUNT, LIMIT, FIRST, LAST, PRIOR, and NEXT are functions; EXTEND, TRIM, and DELETE are procedures.</w:t>
      </w:r>
      <w:r w:rsidRPr="00E4082D">
        <w:rPr>
          <w:rFonts w:ascii="Arial" w:eastAsia="Times New Roman" w:hAnsi="Arial" w:cs="Arial"/>
          <w:color w:val="3A3A3A"/>
          <w:sz w:val="24"/>
          <w:szCs w:val="24"/>
        </w:rPr>
        <w:br/>
        <w:t>■ EXISTS, PRIOR, NEXT, TRIM, EXTEND, and DELETE take parameters corresponding to collection subscripts, which are usually integers but can also string for associative arrays.</w:t>
      </w:r>
      <w:r w:rsidRPr="00E4082D">
        <w:rPr>
          <w:rFonts w:ascii="Arial" w:eastAsia="Times New Roman" w:hAnsi="Arial" w:cs="Arial"/>
          <w:color w:val="3A3A3A"/>
          <w:sz w:val="24"/>
          <w:szCs w:val="24"/>
        </w:rPr>
        <w:br/>
      </w:r>
      <w:r w:rsidRPr="00E4082D">
        <w:rPr>
          <w:rFonts w:ascii="Arial" w:eastAsia="Times New Roman" w:hAnsi="Arial" w:cs="Arial"/>
          <w:color w:val="3A3A3A"/>
          <w:sz w:val="24"/>
          <w:szCs w:val="24"/>
        </w:rPr>
        <w:lastRenderedPageBreak/>
        <w:t>■ Only EXISTS can be applied to atomically null collections. If you apply another method to such collections, PL/SQL raises COLLECTION_IS_NULL.</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1. EXISTS Method – </w:t>
      </w:r>
      <w:proofErr w:type="gramStart"/>
      <w:r w:rsidRPr="00E4082D">
        <w:rPr>
          <w:rFonts w:ascii="Arial" w:eastAsia="Times New Roman" w:hAnsi="Arial" w:cs="Arial"/>
          <w:color w:val="3A3A3A"/>
          <w:sz w:val="24"/>
          <w:szCs w:val="24"/>
        </w:rPr>
        <w:t>EXISTS(</w:t>
      </w:r>
      <w:proofErr w:type="gramEnd"/>
      <w:r w:rsidRPr="00E4082D">
        <w:rPr>
          <w:rFonts w:ascii="Arial" w:eastAsia="Times New Roman" w:hAnsi="Arial" w:cs="Arial"/>
          <w:color w:val="3A3A3A"/>
          <w:sz w:val="24"/>
          <w:szCs w:val="24"/>
        </w:rPr>
        <w:t xml:space="preserve">n) returns TRUE if the nth element in a collection exists. Otherwise, </w:t>
      </w:r>
      <w:proofErr w:type="gramStart"/>
      <w:r w:rsidRPr="00E4082D">
        <w:rPr>
          <w:rFonts w:ascii="Arial" w:eastAsia="Times New Roman" w:hAnsi="Arial" w:cs="Arial"/>
          <w:color w:val="3A3A3A"/>
          <w:sz w:val="24"/>
          <w:szCs w:val="24"/>
        </w:rPr>
        <w:t>EXISTS(</w:t>
      </w:r>
      <w:proofErr w:type="gramEnd"/>
      <w:r w:rsidRPr="00E4082D">
        <w:rPr>
          <w:rFonts w:ascii="Arial" w:eastAsia="Times New Roman" w:hAnsi="Arial" w:cs="Arial"/>
          <w:color w:val="3A3A3A"/>
          <w:sz w:val="24"/>
          <w:szCs w:val="24"/>
        </w:rPr>
        <w:t>n) returns FALSE.</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2. COUNT Method – </w:t>
      </w:r>
      <w:r w:rsidRPr="00E4082D">
        <w:rPr>
          <w:rFonts w:ascii="Arial" w:eastAsia="Times New Roman" w:hAnsi="Arial" w:cs="Arial"/>
          <w:color w:val="3A3A3A"/>
          <w:sz w:val="24"/>
          <w:szCs w:val="24"/>
        </w:rPr>
        <w:t>COUNT returns the number of elements that a collection currently contains.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3. LIMIT Method – </w:t>
      </w:r>
      <w:r w:rsidRPr="00E4082D">
        <w:rPr>
          <w:rFonts w:ascii="Arial" w:eastAsia="Times New Roman" w:hAnsi="Arial" w:cs="Arial"/>
          <w:color w:val="3A3A3A"/>
          <w:sz w:val="24"/>
          <w:szCs w:val="24"/>
        </w:rPr>
        <w:t xml:space="preserve">For nested tables and associative arrays, which have no declared size, LIMIT returns NULL. For </w:t>
      </w:r>
      <w:proofErr w:type="spellStart"/>
      <w:r w:rsidRPr="00E4082D">
        <w:rPr>
          <w:rFonts w:ascii="Arial" w:eastAsia="Times New Roman" w:hAnsi="Arial" w:cs="Arial"/>
          <w:color w:val="3A3A3A"/>
          <w:sz w:val="24"/>
          <w:szCs w:val="24"/>
        </w:rPr>
        <w:t>varrays</w:t>
      </w:r>
      <w:proofErr w:type="spellEnd"/>
      <w:r w:rsidRPr="00E4082D">
        <w:rPr>
          <w:rFonts w:ascii="Arial" w:eastAsia="Times New Roman" w:hAnsi="Arial" w:cs="Arial"/>
          <w:color w:val="3A3A3A"/>
          <w:sz w:val="24"/>
          <w:szCs w:val="24"/>
        </w:rPr>
        <w:t xml:space="preserve">, LIMIT returns the maximum number of elements that a </w:t>
      </w:r>
      <w:proofErr w:type="spellStart"/>
      <w:r w:rsidRPr="00E4082D">
        <w:rPr>
          <w:rFonts w:ascii="Arial" w:eastAsia="Times New Roman" w:hAnsi="Arial" w:cs="Arial"/>
          <w:color w:val="3A3A3A"/>
          <w:sz w:val="24"/>
          <w:szCs w:val="24"/>
        </w:rPr>
        <w:t>varray</w:t>
      </w:r>
      <w:proofErr w:type="spellEnd"/>
      <w:r w:rsidRPr="00E4082D">
        <w:rPr>
          <w:rFonts w:ascii="Arial" w:eastAsia="Times New Roman" w:hAnsi="Arial" w:cs="Arial"/>
          <w:color w:val="3A3A3A"/>
          <w:sz w:val="24"/>
          <w:szCs w:val="24"/>
        </w:rPr>
        <w:t xml:space="preserve"> can contain.</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4. FIRST and LAST Methods – </w:t>
      </w:r>
      <w:r w:rsidRPr="00E4082D">
        <w:rPr>
          <w:rFonts w:ascii="Arial" w:eastAsia="Times New Roman" w:hAnsi="Arial" w:cs="Arial"/>
          <w:color w:val="3A3A3A"/>
          <w:sz w:val="24"/>
          <w:szCs w:val="24"/>
        </w:rPr>
        <w:t>FIRST and LAST return the first and last (smallest and largest) index numbers in a collection that uses integer subscripts.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5. PRIOR and NEXT Methods – </w:t>
      </w:r>
      <w:proofErr w:type="gramStart"/>
      <w:r w:rsidRPr="00E4082D">
        <w:rPr>
          <w:rFonts w:ascii="Arial" w:eastAsia="Times New Roman" w:hAnsi="Arial" w:cs="Arial"/>
          <w:color w:val="3A3A3A"/>
          <w:sz w:val="24"/>
          <w:szCs w:val="24"/>
        </w:rPr>
        <w:t>PRIOR(</w:t>
      </w:r>
      <w:proofErr w:type="gramEnd"/>
      <w:r w:rsidRPr="00E4082D">
        <w:rPr>
          <w:rFonts w:ascii="Arial" w:eastAsia="Times New Roman" w:hAnsi="Arial" w:cs="Arial"/>
          <w:color w:val="3A3A3A"/>
          <w:sz w:val="24"/>
          <w:szCs w:val="24"/>
        </w:rPr>
        <w:t xml:space="preserve">n) returns the index number that precedes index n in a collection. </w:t>
      </w:r>
      <w:proofErr w:type="gramStart"/>
      <w:r w:rsidRPr="00E4082D">
        <w:rPr>
          <w:rFonts w:ascii="Arial" w:eastAsia="Times New Roman" w:hAnsi="Arial" w:cs="Arial"/>
          <w:color w:val="3A3A3A"/>
          <w:sz w:val="24"/>
          <w:szCs w:val="24"/>
        </w:rPr>
        <w:t>NEXT(</w:t>
      </w:r>
      <w:proofErr w:type="gramEnd"/>
      <w:r w:rsidRPr="00E4082D">
        <w:rPr>
          <w:rFonts w:ascii="Arial" w:eastAsia="Times New Roman" w:hAnsi="Arial" w:cs="Arial"/>
          <w:color w:val="3A3A3A"/>
          <w:sz w:val="24"/>
          <w:szCs w:val="24"/>
        </w:rPr>
        <w:t xml:space="preserve">n)returns the index number that succeeds index n. If n has no predecessor, </w:t>
      </w:r>
      <w:proofErr w:type="gramStart"/>
      <w:r w:rsidRPr="00E4082D">
        <w:rPr>
          <w:rFonts w:ascii="Arial" w:eastAsia="Times New Roman" w:hAnsi="Arial" w:cs="Arial"/>
          <w:color w:val="3A3A3A"/>
          <w:sz w:val="24"/>
          <w:szCs w:val="24"/>
        </w:rPr>
        <w:t>PRIOR(</w:t>
      </w:r>
      <w:proofErr w:type="gramEnd"/>
      <w:r w:rsidRPr="00E4082D">
        <w:rPr>
          <w:rFonts w:ascii="Arial" w:eastAsia="Times New Roman" w:hAnsi="Arial" w:cs="Arial"/>
          <w:color w:val="3A3A3A"/>
          <w:sz w:val="24"/>
          <w:szCs w:val="24"/>
        </w:rPr>
        <w:t xml:space="preserve">n)returns NULL. If n has no successor, </w:t>
      </w:r>
      <w:proofErr w:type="gramStart"/>
      <w:r w:rsidRPr="00E4082D">
        <w:rPr>
          <w:rFonts w:ascii="Arial" w:eastAsia="Times New Roman" w:hAnsi="Arial" w:cs="Arial"/>
          <w:color w:val="3A3A3A"/>
          <w:sz w:val="24"/>
          <w:szCs w:val="24"/>
        </w:rPr>
        <w:t>NEXT(</w:t>
      </w:r>
      <w:proofErr w:type="gramEnd"/>
      <w:r w:rsidRPr="00E4082D">
        <w:rPr>
          <w:rFonts w:ascii="Arial" w:eastAsia="Times New Roman" w:hAnsi="Arial" w:cs="Arial"/>
          <w:color w:val="3A3A3A"/>
          <w:sz w:val="24"/>
          <w:szCs w:val="24"/>
        </w:rPr>
        <w:t>n)returns NULL.</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6. EXTEND Method – </w:t>
      </w:r>
      <w:r w:rsidRPr="00E4082D">
        <w:rPr>
          <w:rFonts w:ascii="Arial" w:eastAsia="Times New Roman" w:hAnsi="Arial" w:cs="Arial"/>
          <w:color w:val="3A3A3A"/>
          <w:sz w:val="24"/>
          <w:szCs w:val="24"/>
        </w:rPr>
        <w:t xml:space="preserve">To increase the size of a nested table or </w:t>
      </w:r>
      <w:proofErr w:type="spellStart"/>
      <w:r w:rsidRPr="00E4082D">
        <w:rPr>
          <w:rFonts w:ascii="Arial" w:eastAsia="Times New Roman" w:hAnsi="Arial" w:cs="Arial"/>
          <w:color w:val="3A3A3A"/>
          <w:sz w:val="24"/>
          <w:szCs w:val="24"/>
        </w:rPr>
        <w:t>varray</w:t>
      </w:r>
      <w:proofErr w:type="spellEnd"/>
      <w:r w:rsidRPr="00E4082D">
        <w:rPr>
          <w:rFonts w:ascii="Arial" w:eastAsia="Times New Roman" w:hAnsi="Arial" w:cs="Arial"/>
          <w:color w:val="3A3A3A"/>
          <w:sz w:val="24"/>
          <w:szCs w:val="24"/>
        </w:rPr>
        <w:t>, use EXTEND.</w:t>
      </w:r>
      <w:r w:rsidRPr="00E4082D">
        <w:rPr>
          <w:rFonts w:ascii="Arial" w:eastAsia="Times New Roman" w:hAnsi="Arial" w:cs="Arial"/>
          <w:color w:val="3A3A3A"/>
          <w:sz w:val="24"/>
          <w:szCs w:val="24"/>
        </w:rPr>
        <w:br/>
        <w:t>This procedure has three forms:</w:t>
      </w:r>
    </w:p>
    <w:p w:rsidR="00E4082D" w:rsidRPr="00E4082D" w:rsidRDefault="00E4082D" w:rsidP="00FE69CF">
      <w:pPr>
        <w:numPr>
          <w:ilvl w:val="0"/>
          <w:numId w:val="5"/>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E4082D">
        <w:rPr>
          <w:rFonts w:ascii="Arial" w:eastAsia="Times New Roman" w:hAnsi="Arial" w:cs="Arial"/>
          <w:color w:val="3A3A3A"/>
          <w:sz w:val="24"/>
          <w:szCs w:val="24"/>
        </w:rPr>
        <w:t>EXTEND appends one null element to a collection.</w:t>
      </w:r>
    </w:p>
    <w:p w:rsidR="00E4082D" w:rsidRPr="00E4082D" w:rsidRDefault="00E4082D" w:rsidP="00FE69CF">
      <w:pPr>
        <w:numPr>
          <w:ilvl w:val="0"/>
          <w:numId w:val="5"/>
        </w:numPr>
        <w:shd w:val="clear" w:color="auto" w:fill="FFFFFF"/>
        <w:spacing w:before="100" w:beforeAutospacing="1" w:after="100" w:afterAutospacing="1" w:line="375" w:lineRule="atLeast"/>
        <w:ind w:left="0"/>
        <w:rPr>
          <w:rFonts w:ascii="Arial" w:eastAsia="Times New Roman" w:hAnsi="Arial" w:cs="Arial"/>
          <w:color w:val="3A3A3A"/>
          <w:sz w:val="24"/>
          <w:szCs w:val="24"/>
        </w:rPr>
      </w:pPr>
      <w:proofErr w:type="gramStart"/>
      <w:r w:rsidRPr="00E4082D">
        <w:rPr>
          <w:rFonts w:ascii="Arial" w:eastAsia="Times New Roman" w:hAnsi="Arial" w:cs="Arial"/>
          <w:color w:val="3A3A3A"/>
          <w:sz w:val="24"/>
          <w:szCs w:val="24"/>
        </w:rPr>
        <w:t>EXTEND(</w:t>
      </w:r>
      <w:proofErr w:type="gramEnd"/>
      <w:r w:rsidRPr="00E4082D">
        <w:rPr>
          <w:rFonts w:ascii="Arial" w:eastAsia="Times New Roman" w:hAnsi="Arial" w:cs="Arial"/>
          <w:color w:val="3A3A3A"/>
          <w:sz w:val="24"/>
          <w:szCs w:val="24"/>
        </w:rPr>
        <w:t>n) appends n null elements to a collection.</w:t>
      </w:r>
    </w:p>
    <w:p w:rsidR="00E4082D" w:rsidRPr="00E4082D" w:rsidRDefault="00E4082D" w:rsidP="00FE69CF">
      <w:pPr>
        <w:numPr>
          <w:ilvl w:val="0"/>
          <w:numId w:val="5"/>
        </w:numPr>
        <w:shd w:val="clear" w:color="auto" w:fill="FFFFFF"/>
        <w:spacing w:before="100" w:beforeAutospacing="1" w:after="100" w:afterAutospacing="1" w:line="375" w:lineRule="atLeast"/>
        <w:ind w:left="0"/>
        <w:rPr>
          <w:rFonts w:ascii="Arial" w:eastAsia="Times New Roman" w:hAnsi="Arial" w:cs="Arial"/>
          <w:color w:val="3A3A3A"/>
          <w:sz w:val="24"/>
          <w:szCs w:val="24"/>
        </w:rPr>
      </w:pPr>
      <w:proofErr w:type="gramStart"/>
      <w:r w:rsidRPr="00E4082D">
        <w:rPr>
          <w:rFonts w:ascii="Arial" w:eastAsia="Times New Roman" w:hAnsi="Arial" w:cs="Arial"/>
          <w:color w:val="3A3A3A"/>
          <w:sz w:val="24"/>
          <w:szCs w:val="24"/>
        </w:rPr>
        <w:t>EXTEND(</w:t>
      </w:r>
      <w:proofErr w:type="gramEnd"/>
      <w:r w:rsidRPr="00E4082D">
        <w:rPr>
          <w:rFonts w:ascii="Arial" w:eastAsia="Times New Roman" w:hAnsi="Arial" w:cs="Arial"/>
          <w:color w:val="3A3A3A"/>
          <w:sz w:val="24"/>
          <w:szCs w:val="24"/>
        </w:rPr>
        <w:t xml:space="preserve">n, i) appends n copies of the </w:t>
      </w:r>
      <w:proofErr w:type="spellStart"/>
      <w:r w:rsidRPr="00E4082D">
        <w:rPr>
          <w:rFonts w:ascii="Arial" w:eastAsia="Times New Roman" w:hAnsi="Arial" w:cs="Arial"/>
          <w:color w:val="3A3A3A"/>
          <w:sz w:val="24"/>
          <w:szCs w:val="24"/>
        </w:rPr>
        <w:t>ith</w:t>
      </w:r>
      <w:proofErr w:type="spellEnd"/>
      <w:r w:rsidRPr="00E4082D">
        <w:rPr>
          <w:rFonts w:ascii="Arial" w:eastAsia="Times New Roman" w:hAnsi="Arial" w:cs="Arial"/>
          <w:color w:val="3A3A3A"/>
          <w:sz w:val="24"/>
          <w:szCs w:val="24"/>
        </w:rPr>
        <w:t xml:space="preserve"> element to a collection.</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 7. TRIM Method –</w:t>
      </w:r>
      <w:r w:rsidRPr="00E4082D">
        <w:rPr>
          <w:rFonts w:ascii="Arial" w:eastAsia="Times New Roman" w:hAnsi="Arial" w:cs="Arial"/>
          <w:color w:val="3A3A3A"/>
          <w:sz w:val="24"/>
          <w:szCs w:val="24"/>
        </w:rPr>
        <w:br/>
        <w:t>This procedure has two forms</w:t>
      </w:r>
      <w:proofErr w:type="gramStart"/>
      <w:r w:rsidRPr="00E4082D">
        <w:rPr>
          <w:rFonts w:ascii="Arial" w:eastAsia="Times New Roman" w:hAnsi="Arial" w:cs="Arial"/>
          <w:color w:val="3A3A3A"/>
          <w:sz w:val="24"/>
          <w:szCs w:val="24"/>
        </w:rPr>
        <w:t>:</w:t>
      </w:r>
      <w:proofErr w:type="gramEnd"/>
      <w:r w:rsidRPr="00E4082D">
        <w:rPr>
          <w:rFonts w:ascii="Arial" w:eastAsia="Times New Roman" w:hAnsi="Arial" w:cs="Arial"/>
          <w:color w:val="3A3A3A"/>
          <w:sz w:val="24"/>
          <w:szCs w:val="24"/>
        </w:rPr>
        <w:br/>
        <w:t>■ TRIM removes one element from the end of a collection.</w:t>
      </w:r>
      <w:r w:rsidRPr="00E4082D">
        <w:rPr>
          <w:rFonts w:ascii="Arial" w:eastAsia="Times New Roman" w:hAnsi="Arial" w:cs="Arial"/>
          <w:color w:val="3A3A3A"/>
          <w:sz w:val="24"/>
          <w:szCs w:val="24"/>
        </w:rPr>
        <w:br/>
        <w:t xml:space="preserve">■ </w:t>
      </w:r>
      <w:proofErr w:type="gramStart"/>
      <w:r w:rsidRPr="00E4082D">
        <w:rPr>
          <w:rFonts w:ascii="Arial" w:eastAsia="Times New Roman" w:hAnsi="Arial" w:cs="Arial"/>
          <w:color w:val="3A3A3A"/>
          <w:sz w:val="24"/>
          <w:szCs w:val="24"/>
        </w:rPr>
        <w:t>TRIM(</w:t>
      </w:r>
      <w:proofErr w:type="gramEnd"/>
      <w:r w:rsidRPr="00E4082D">
        <w:rPr>
          <w:rFonts w:ascii="Arial" w:eastAsia="Times New Roman" w:hAnsi="Arial" w:cs="Arial"/>
          <w:color w:val="3A3A3A"/>
          <w:sz w:val="24"/>
          <w:szCs w:val="24"/>
        </w:rPr>
        <w:t>n) removes n elements from the end of a collection.</w:t>
      </w:r>
      <w:r w:rsidRPr="00E4082D">
        <w:rPr>
          <w:rFonts w:ascii="Arial" w:eastAsia="Times New Roman" w:hAnsi="Arial" w:cs="Arial"/>
          <w:color w:val="3A3A3A"/>
          <w:sz w:val="24"/>
          <w:szCs w:val="24"/>
        </w:rPr>
        <w:br/>
        <w:t>If you want to remove all elements, use </w:t>
      </w:r>
      <w:hyperlink r:id="rId16" w:tgtFrame="_blank" w:history="1">
        <w:r w:rsidRPr="00E4082D">
          <w:rPr>
            <w:rFonts w:ascii="Arial" w:eastAsia="Times New Roman" w:hAnsi="Arial" w:cs="Arial"/>
            <w:color w:val="6458C0"/>
            <w:sz w:val="21"/>
          </w:rPr>
          <w:t>DELETE</w:t>
        </w:r>
      </w:hyperlink>
      <w:r w:rsidRPr="00E4082D">
        <w:rPr>
          <w:rFonts w:ascii="Arial" w:eastAsia="Times New Roman" w:hAnsi="Arial" w:cs="Arial"/>
          <w:color w:val="3A3A3A"/>
          <w:sz w:val="24"/>
          <w:szCs w:val="24"/>
        </w:rPr>
        <w:t> without parameters.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8. DELETE Method –</w:t>
      </w:r>
      <w:r w:rsidRPr="00E4082D">
        <w:rPr>
          <w:rFonts w:ascii="Arial" w:eastAsia="Times New Roman" w:hAnsi="Arial" w:cs="Arial"/>
          <w:color w:val="3A3A3A"/>
          <w:sz w:val="24"/>
          <w:szCs w:val="24"/>
        </w:rPr>
        <w:br/>
        <w:t>This procedure has various forms:</w:t>
      </w:r>
    </w:p>
    <w:p w:rsidR="00E4082D" w:rsidRPr="00E4082D" w:rsidRDefault="00E4082D" w:rsidP="00FE69CF">
      <w:pPr>
        <w:numPr>
          <w:ilvl w:val="0"/>
          <w:numId w:val="6"/>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E4082D">
        <w:rPr>
          <w:rFonts w:ascii="Arial" w:eastAsia="Times New Roman" w:hAnsi="Arial" w:cs="Arial"/>
          <w:color w:val="3A3A3A"/>
          <w:sz w:val="24"/>
          <w:szCs w:val="24"/>
        </w:rPr>
        <w:t>DELETE with no parameters removes all elements from a collection, setting COUNT to 0.</w:t>
      </w:r>
    </w:p>
    <w:p w:rsidR="00E4082D" w:rsidRPr="00E4082D" w:rsidRDefault="00E4082D" w:rsidP="00FE69CF">
      <w:pPr>
        <w:numPr>
          <w:ilvl w:val="0"/>
          <w:numId w:val="6"/>
        </w:numPr>
        <w:shd w:val="clear" w:color="auto" w:fill="FFFFFF"/>
        <w:spacing w:before="100" w:beforeAutospacing="1" w:after="100" w:afterAutospacing="1" w:line="375" w:lineRule="atLeast"/>
        <w:ind w:left="0"/>
        <w:rPr>
          <w:rFonts w:ascii="Arial" w:eastAsia="Times New Roman" w:hAnsi="Arial" w:cs="Arial"/>
          <w:color w:val="3A3A3A"/>
          <w:sz w:val="24"/>
          <w:szCs w:val="24"/>
        </w:rPr>
      </w:pPr>
      <w:proofErr w:type="gramStart"/>
      <w:r w:rsidRPr="00E4082D">
        <w:rPr>
          <w:rFonts w:ascii="Arial" w:eastAsia="Times New Roman" w:hAnsi="Arial" w:cs="Arial"/>
          <w:color w:val="3A3A3A"/>
          <w:sz w:val="24"/>
          <w:szCs w:val="24"/>
        </w:rPr>
        <w:lastRenderedPageBreak/>
        <w:t>DELETE(</w:t>
      </w:r>
      <w:proofErr w:type="gramEnd"/>
      <w:r w:rsidRPr="00E4082D">
        <w:rPr>
          <w:rFonts w:ascii="Arial" w:eastAsia="Times New Roman" w:hAnsi="Arial" w:cs="Arial"/>
          <w:color w:val="3A3A3A"/>
          <w:sz w:val="24"/>
          <w:szCs w:val="24"/>
        </w:rPr>
        <w:t xml:space="preserve">n) removes the nth element from an associative array with a numeric key or a nested table. If the associative array has a string key, the element corresponding to the key value is deleted. If n is null, </w:t>
      </w:r>
      <w:proofErr w:type="gramStart"/>
      <w:r w:rsidRPr="00E4082D">
        <w:rPr>
          <w:rFonts w:ascii="Arial" w:eastAsia="Times New Roman" w:hAnsi="Arial" w:cs="Arial"/>
          <w:color w:val="3A3A3A"/>
          <w:sz w:val="24"/>
          <w:szCs w:val="24"/>
        </w:rPr>
        <w:t>DELETE(</w:t>
      </w:r>
      <w:proofErr w:type="gramEnd"/>
      <w:r w:rsidRPr="00E4082D">
        <w:rPr>
          <w:rFonts w:ascii="Arial" w:eastAsia="Times New Roman" w:hAnsi="Arial" w:cs="Arial"/>
          <w:color w:val="3A3A3A"/>
          <w:sz w:val="24"/>
          <w:szCs w:val="24"/>
        </w:rPr>
        <w:t>n) does nothing.</w:t>
      </w:r>
    </w:p>
    <w:p w:rsidR="00E4082D" w:rsidRPr="00E4082D" w:rsidRDefault="00E4082D" w:rsidP="00FE69CF">
      <w:pPr>
        <w:numPr>
          <w:ilvl w:val="0"/>
          <w:numId w:val="6"/>
        </w:numPr>
        <w:shd w:val="clear" w:color="auto" w:fill="FFFFFF"/>
        <w:spacing w:before="100" w:beforeAutospacing="1" w:after="100" w:afterAutospacing="1" w:line="375" w:lineRule="atLeast"/>
        <w:ind w:left="0"/>
        <w:rPr>
          <w:rFonts w:ascii="Arial" w:eastAsia="Times New Roman" w:hAnsi="Arial" w:cs="Arial"/>
          <w:color w:val="3A3A3A"/>
          <w:sz w:val="24"/>
          <w:szCs w:val="24"/>
        </w:rPr>
      </w:pPr>
      <w:proofErr w:type="gramStart"/>
      <w:r w:rsidRPr="00E4082D">
        <w:rPr>
          <w:rFonts w:ascii="Arial" w:eastAsia="Times New Roman" w:hAnsi="Arial" w:cs="Arial"/>
          <w:color w:val="3A3A3A"/>
          <w:sz w:val="24"/>
          <w:szCs w:val="24"/>
        </w:rPr>
        <w:t>DELETE(</w:t>
      </w:r>
      <w:proofErr w:type="spellStart"/>
      <w:proofErr w:type="gramEnd"/>
      <w:r w:rsidRPr="00E4082D">
        <w:rPr>
          <w:rFonts w:ascii="Arial" w:eastAsia="Times New Roman" w:hAnsi="Arial" w:cs="Arial"/>
          <w:color w:val="3A3A3A"/>
          <w:sz w:val="24"/>
          <w:szCs w:val="24"/>
        </w:rPr>
        <w:t>m,n</w:t>
      </w:r>
      <w:proofErr w:type="spellEnd"/>
      <w:r w:rsidRPr="00E4082D">
        <w:rPr>
          <w:rFonts w:ascii="Arial" w:eastAsia="Times New Roman" w:hAnsi="Arial" w:cs="Arial"/>
          <w:color w:val="3A3A3A"/>
          <w:sz w:val="24"/>
          <w:szCs w:val="24"/>
        </w:rPr>
        <w:t>) removes all elements in the range m..</w:t>
      </w:r>
      <w:proofErr w:type="gramStart"/>
      <w:r w:rsidRPr="00E4082D">
        <w:rPr>
          <w:rFonts w:ascii="Arial" w:eastAsia="Times New Roman" w:hAnsi="Arial" w:cs="Arial"/>
          <w:color w:val="3A3A3A"/>
          <w:sz w:val="24"/>
          <w:szCs w:val="24"/>
        </w:rPr>
        <w:t>n</w:t>
      </w:r>
      <w:proofErr w:type="gramEnd"/>
      <w:r w:rsidRPr="00E4082D">
        <w:rPr>
          <w:rFonts w:ascii="Arial" w:eastAsia="Times New Roman" w:hAnsi="Arial" w:cs="Arial"/>
          <w:color w:val="3A3A3A"/>
          <w:sz w:val="24"/>
          <w:szCs w:val="24"/>
        </w:rPr>
        <w:t xml:space="preserve"> from an associative array or nested table. If m is larger than n or if m or n is null, DELETE(</w:t>
      </w:r>
      <w:proofErr w:type="spellStart"/>
      <w:r w:rsidRPr="00E4082D">
        <w:rPr>
          <w:rFonts w:ascii="Arial" w:eastAsia="Times New Roman" w:hAnsi="Arial" w:cs="Arial"/>
          <w:color w:val="3A3A3A"/>
          <w:sz w:val="24"/>
          <w:szCs w:val="24"/>
        </w:rPr>
        <w:t>m,n</w:t>
      </w:r>
      <w:proofErr w:type="spellEnd"/>
      <w:r w:rsidRPr="00E4082D">
        <w:rPr>
          <w:rFonts w:ascii="Arial" w:eastAsia="Times New Roman" w:hAnsi="Arial" w:cs="Arial"/>
          <w:color w:val="3A3A3A"/>
          <w:sz w:val="24"/>
          <w:szCs w:val="24"/>
        </w:rPr>
        <w:t>)does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i/>
          <w:iCs/>
          <w:color w:val="3A3A3A"/>
          <w:sz w:val="24"/>
          <w:szCs w:val="24"/>
        </w:rPr>
        <w:t>Go for this in-depth job-oriented </w:t>
      </w:r>
      <w:hyperlink r:id="rId17" w:tgtFrame="_blank" w:history="1">
        <w:r w:rsidRPr="00E4082D">
          <w:rPr>
            <w:rFonts w:ascii="Arial" w:eastAsia="Times New Roman" w:hAnsi="Arial" w:cs="Arial"/>
            <w:b/>
            <w:bCs/>
            <w:i/>
            <w:iCs/>
            <w:color w:val="6458C0"/>
            <w:sz w:val="21"/>
          </w:rPr>
          <w:t>PL/SQL Training</w:t>
        </w:r>
      </w:hyperlink>
      <w:r w:rsidRPr="00E4082D">
        <w:rPr>
          <w:rFonts w:ascii="Arial" w:eastAsia="Times New Roman" w:hAnsi="Arial" w:cs="Arial"/>
          <w:b/>
          <w:bCs/>
          <w:i/>
          <w:iCs/>
          <w:color w:val="3A3A3A"/>
          <w:sz w:val="24"/>
          <w:szCs w:val="24"/>
        </w:rPr>
        <w:t> Course now!</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Avoiding Collection Exceptions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 </w:t>
      </w:r>
      <w:r>
        <w:rPr>
          <w:rFonts w:ascii="Arial" w:eastAsia="Times New Roman" w:hAnsi="Arial" w:cs="Arial"/>
          <w:b/>
          <w:bCs/>
          <w:noProof/>
          <w:color w:val="6458C0"/>
          <w:sz w:val="21"/>
          <w:szCs w:val="21"/>
        </w:rPr>
        <w:drawing>
          <wp:inline distT="0" distB="0" distL="0" distR="0">
            <wp:extent cx="5210175" cy="2047875"/>
            <wp:effectExtent l="19050" t="0" r="9525" b="0"/>
            <wp:docPr id="3" name="Picture 3" descr="avoiding collection exceptio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oiding collection exceptions">
                      <a:hlinkClick r:id="rId18"/>
                    </pic:cNvPr>
                    <pic:cNvPicPr>
                      <a:picLocks noChangeAspect="1" noChangeArrowheads="1"/>
                    </pic:cNvPicPr>
                  </pic:nvPicPr>
                  <pic:blipFill>
                    <a:blip r:embed="rId19"/>
                    <a:srcRect/>
                    <a:stretch>
                      <a:fillRect/>
                    </a:stretch>
                  </pic:blipFill>
                  <pic:spPr bwMode="auto">
                    <a:xfrm>
                      <a:off x="0" y="0"/>
                      <a:ext cx="5210175" cy="2047875"/>
                    </a:xfrm>
                    <a:prstGeom prst="rect">
                      <a:avLst/>
                    </a:prstGeom>
                    <a:noFill/>
                    <a:ln w="9525">
                      <a:noFill/>
                      <a:miter lim="800000"/>
                      <a:headEnd/>
                      <a:tailEnd/>
                    </a:ln>
                  </pic:spPr>
                </pic:pic>
              </a:graphicData>
            </a:graphic>
          </wp:inline>
        </w:drawing>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Defining and Declaring Records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 </w:t>
      </w:r>
      <w:r w:rsidRPr="00E4082D">
        <w:rPr>
          <w:rFonts w:ascii="Arial" w:eastAsia="Times New Roman" w:hAnsi="Arial" w:cs="Arial"/>
          <w:color w:val="3A3A3A"/>
          <w:sz w:val="24"/>
          <w:szCs w:val="24"/>
        </w:rPr>
        <w:t xml:space="preserve">To create records, you define a RECORD type, </w:t>
      </w:r>
      <w:proofErr w:type="gramStart"/>
      <w:r w:rsidRPr="00E4082D">
        <w:rPr>
          <w:rFonts w:ascii="Arial" w:eastAsia="Times New Roman" w:hAnsi="Arial" w:cs="Arial"/>
          <w:color w:val="3A3A3A"/>
          <w:sz w:val="24"/>
          <w:szCs w:val="24"/>
        </w:rPr>
        <w:t>then</w:t>
      </w:r>
      <w:proofErr w:type="gramEnd"/>
      <w:r w:rsidRPr="00E4082D">
        <w:rPr>
          <w:rFonts w:ascii="Arial" w:eastAsia="Times New Roman" w:hAnsi="Arial" w:cs="Arial"/>
          <w:color w:val="3A3A3A"/>
          <w:sz w:val="24"/>
          <w:szCs w:val="24"/>
        </w:rPr>
        <w:t xml:space="preserve"> declare records of that type. You can also create or find a table, view, or PL/SQL cursor with the values you want, and use the %ROWTYPE attribute to create a matching record.</w:t>
      </w:r>
      <w:r w:rsidRPr="00E4082D">
        <w:rPr>
          <w:rFonts w:ascii="Arial" w:eastAsia="Times New Roman" w:hAnsi="Arial" w:cs="Arial"/>
          <w:color w:val="3A3A3A"/>
          <w:sz w:val="24"/>
          <w:szCs w:val="24"/>
        </w:rPr>
        <w:br/>
        <w:t>You can define RECORD types in the declarative part of any PL/SQL block, Pl/SQL subprogram, or PL/SQL package. When you define your own RECORD type, you can specify a NOT NULL constraint on fields, or give them default values.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Example: Declaring and Initializing a Simple Record Type</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DECLARE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w:t>
      </w:r>
      <w:proofErr w:type="spellStart"/>
      <w:r w:rsidRPr="00E4082D">
        <w:rPr>
          <w:rFonts w:ascii="Consolas" w:eastAsia="Times New Roman" w:hAnsi="Consolas" w:cs="Consolas"/>
          <w:color w:val="333333"/>
          <w:sz w:val="20"/>
          <w:szCs w:val="20"/>
        </w:rPr>
        <w:t>DeptRecTyp</w:t>
      </w:r>
      <w:proofErr w:type="spellEnd"/>
      <w:r w:rsidRPr="00E4082D">
        <w:rPr>
          <w:rFonts w:ascii="Consolas" w:eastAsia="Times New Roman" w:hAnsi="Consolas" w:cs="Consolas"/>
          <w:color w:val="333333"/>
          <w:sz w:val="20"/>
          <w:szCs w:val="20"/>
        </w:rPr>
        <w:t xml:space="preserve"> IS RECORD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4082D">
        <w:rPr>
          <w:rFonts w:ascii="Consolas" w:eastAsia="Times New Roman" w:hAnsi="Consolas" w:cs="Consolas"/>
          <w:color w:val="333333"/>
          <w:sz w:val="20"/>
          <w:szCs w:val="20"/>
        </w:rPr>
        <w:t>deptid</w:t>
      </w:r>
      <w:proofErr w:type="spellEnd"/>
      <w:proofErr w:type="gramEnd"/>
      <w:r w:rsidRPr="00E4082D">
        <w:rPr>
          <w:rFonts w:ascii="Consolas" w:eastAsia="Times New Roman" w:hAnsi="Consolas" w:cs="Consolas"/>
          <w:color w:val="333333"/>
          <w:sz w:val="20"/>
          <w:szCs w:val="20"/>
        </w:rPr>
        <w:t xml:space="preserve"> NUMBER(4) NOT NULL := 99,</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4082D">
        <w:rPr>
          <w:rFonts w:ascii="Consolas" w:eastAsia="Times New Roman" w:hAnsi="Consolas" w:cs="Consolas"/>
          <w:color w:val="333333"/>
          <w:sz w:val="20"/>
          <w:szCs w:val="20"/>
        </w:rPr>
        <w:t>dname</w:t>
      </w:r>
      <w:proofErr w:type="spellEnd"/>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departments.department_name%TYPE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loc</w:t>
      </w:r>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departments.location_id%TYPE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region</w:t>
      </w:r>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regions%ROWTYPE</w:t>
      </w:r>
      <w:proofErr w:type="spellEnd"/>
      <w:r w:rsidRPr="00E4082D">
        <w:rPr>
          <w:rFonts w:ascii="Consolas" w:eastAsia="Times New Roman" w:hAnsi="Consolas" w:cs="Consolas"/>
          <w:color w:val="333333"/>
          <w:sz w:val="20"/>
          <w:szCs w:val="20"/>
        </w:rPr>
        <w:t xml:space="preserve">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4082D">
        <w:rPr>
          <w:rFonts w:ascii="Consolas" w:eastAsia="Times New Roman" w:hAnsi="Consolas" w:cs="Consolas"/>
          <w:color w:val="333333"/>
          <w:sz w:val="20"/>
          <w:szCs w:val="20"/>
        </w:rPr>
        <w:lastRenderedPageBreak/>
        <w:t>dept_rec</w:t>
      </w:r>
      <w:proofErr w:type="spellEnd"/>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DeptRecTyp</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BEGIN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dept_</w:t>
      </w:r>
      <w:proofErr w:type="gramStart"/>
      <w:r w:rsidRPr="00E4082D">
        <w:rPr>
          <w:rFonts w:ascii="Consolas" w:eastAsia="Times New Roman" w:hAnsi="Consolas" w:cs="Consolas"/>
          <w:color w:val="333333"/>
          <w:sz w:val="20"/>
          <w:szCs w:val="20"/>
        </w:rPr>
        <w:t>rec.dname</w:t>
      </w:r>
      <w:proofErr w:type="spellEnd"/>
      <w:r w:rsidRPr="00E4082D">
        <w:rPr>
          <w:rFonts w:ascii="Consolas" w:eastAsia="Times New Roman" w:hAnsi="Consolas" w:cs="Consolas"/>
          <w:color w:val="333333"/>
          <w:sz w:val="20"/>
          <w:szCs w:val="20"/>
        </w:rPr>
        <w:t xml:space="preserve"> :</w:t>
      </w:r>
      <w:proofErr w:type="gramEnd"/>
      <w:r w:rsidRPr="00E4082D">
        <w:rPr>
          <w:rFonts w:ascii="Consolas" w:eastAsia="Times New Roman" w:hAnsi="Consolas" w:cs="Consolas"/>
          <w:color w:val="333333"/>
          <w:sz w:val="20"/>
          <w:szCs w:val="20"/>
        </w:rPr>
        <w:t>= 'PURCHASING';</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Assigning Values to Records</w:t>
      </w:r>
      <w:r w:rsidRPr="00E4082D">
        <w:rPr>
          <w:rFonts w:ascii="Arial" w:eastAsia="Times New Roman" w:hAnsi="Arial" w:cs="Arial"/>
          <w:color w:val="3A3A3A"/>
          <w:sz w:val="24"/>
          <w:szCs w:val="24"/>
        </w:rPr>
        <w:br/>
      </w:r>
      <w:proofErr w:type="gramStart"/>
      <w:r w:rsidRPr="00E4082D">
        <w:rPr>
          <w:rFonts w:ascii="Arial" w:eastAsia="Times New Roman" w:hAnsi="Arial" w:cs="Arial"/>
          <w:color w:val="3A3A3A"/>
          <w:sz w:val="24"/>
          <w:szCs w:val="24"/>
        </w:rPr>
        <w:t>To</w:t>
      </w:r>
      <w:proofErr w:type="gramEnd"/>
      <w:r w:rsidRPr="00E4082D">
        <w:rPr>
          <w:rFonts w:ascii="Arial" w:eastAsia="Times New Roman" w:hAnsi="Arial" w:cs="Arial"/>
          <w:color w:val="3A3A3A"/>
          <w:sz w:val="24"/>
          <w:szCs w:val="24"/>
        </w:rPr>
        <w:t xml:space="preserve"> set all the fields in a record to default values, assign to it an uninitialized record of the same type.</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Example: Assigning Default Values to a Record</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DECLARE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TYPE </w:t>
      </w:r>
      <w:proofErr w:type="spellStart"/>
      <w:r w:rsidRPr="00E4082D">
        <w:rPr>
          <w:rFonts w:ascii="Consolas" w:eastAsia="Times New Roman" w:hAnsi="Consolas" w:cs="Consolas"/>
          <w:color w:val="333333"/>
          <w:sz w:val="20"/>
          <w:szCs w:val="20"/>
        </w:rPr>
        <w:t>RecordTyp</w:t>
      </w:r>
      <w:proofErr w:type="spellEnd"/>
      <w:r w:rsidRPr="00E4082D">
        <w:rPr>
          <w:rFonts w:ascii="Consolas" w:eastAsia="Times New Roman" w:hAnsi="Consolas" w:cs="Consolas"/>
          <w:color w:val="333333"/>
          <w:sz w:val="20"/>
          <w:szCs w:val="20"/>
        </w:rPr>
        <w:t xml:space="preserve"> IS RECORD (field1 NUMBER,</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field2 </w:t>
      </w:r>
      <w:proofErr w:type="gramStart"/>
      <w:r w:rsidRPr="00E4082D">
        <w:rPr>
          <w:rFonts w:ascii="Consolas" w:eastAsia="Times New Roman" w:hAnsi="Consolas" w:cs="Consolas"/>
          <w:color w:val="333333"/>
          <w:sz w:val="20"/>
          <w:szCs w:val="20"/>
        </w:rPr>
        <w:t>VARCHAR2(</w:t>
      </w:r>
      <w:proofErr w:type="gramEnd"/>
      <w:r w:rsidRPr="00E4082D">
        <w:rPr>
          <w:rFonts w:ascii="Consolas" w:eastAsia="Times New Roman" w:hAnsi="Consolas" w:cs="Consolas"/>
          <w:color w:val="333333"/>
          <w:sz w:val="20"/>
          <w:szCs w:val="20"/>
        </w:rPr>
        <w:t>32) DEFAULT 'something');</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rec1</w:t>
      </w:r>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RecordTyp</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rec2</w:t>
      </w:r>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RecordTyp</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BEGIN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At first, rec1 has the values we assign.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rec1.field1 :</w:t>
      </w:r>
      <w:proofErr w:type="gramEnd"/>
      <w:r w:rsidRPr="00E4082D">
        <w:rPr>
          <w:rFonts w:ascii="Consolas" w:eastAsia="Times New Roman" w:hAnsi="Consolas" w:cs="Consolas"/>
          <w:color w:val="333333"/>
          <w:sz w:val="20"/>
          <w:szCs w:val="20"/>
        </w:rPr>
        <w:t>= 100; rec1.field2 := 'something else';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Assigning an empty record to rec1 resets fields to their default values.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Field1 is NULL and field2 is 'something' due to the DEFAULT clause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E4082D">
        <w:rPr>
          <w:rFonts w:ascii="Consolas" w:eastAsia="Times New Roman" w:hAnsi="Consolas" w:cs="Consolas"/>
          <w:color w:val="333333"/>
          <w:sz w:val="20"/>
          <w:szCs w:val="20"/>
        </w:rPr>
        <w:t>rec1 :</w:t>
      </w:r>
      <w:proofErr w:type="gramEnd"/>
      <w:r w:rsidRPr="00E4082D">
        <w:rPr>
          <w:rFonts w:ascii="Consolas" w:eastAsia="Times New Roman" w:hAnsi="Consolas" w:cs="Consolas"/>
          <w:color w:val="333333"/>
          <w:sz w:val="20"/>
          <w:szCs w:val="20"/>
        </w:rPr>
        <w:t>= rec2;</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DBMS_OUTPUT.PUT_</w:t>
      </w:r>
      <w:proofErr w:type="gramStart"/>
      <w:r w:rsidRPr="00E4082D">
        <w:rPr>
          <w:rFonts w:ascii="Consolas" w:eastAsia="Times New Roman" w:hAnsi="Consolas" w:cs="Consolas"/>
          <w:color w:val="333333"/>
          <w:sz w:val="20"/>
          <w:szCs w:val="20"/>
        </w:rPr>
        <w:t>LINE(</w:t>
      </w:r>
      <w:proofErr w:type="gramEnd"/>
      <w:r w:rsidRPr="00E4082D">
        <w:rPr>
          <w:rFonts w:ascii="Consolas" w:eastAsia="Times New Roman" w:hAnsi="Consolas" w:cs="Consolas"/>
          <w:color w:val="333333"/>
          <w:sz w:val="20"/>
          <w:szCs w:val="20"/>
        </w:rPr>
        <w:t>'Field1 = ' || NVL(TO_CHAR(rec1.field1),'&lt;NULL&gt;') ||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field2 = ' || rec1.field2);</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You can assign a value to a field in a record using an assignment statement with dot notation: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emp_info.last_</w:t>
      </w:r>
      <w:proofErr w:type="gramStart"/>
      <w:r w:rsidRPr="00E4082D">
        <w:rPr>
          <w:rFonts w:ascii="Consolas" w:eastAsia="Times New Roman" w:hAnsi="Consolas" w:cs="Consolas"/>
          <w:color w:val="333333"/>
          <w:sz w:val="20"/>
          <w:szCs w:val="20"/>
        </w:rPr>
        <w:t>name</w:t>
      </w:r>
      <w:proofErr w:type="spellEnd"/>
      <w:r w:rsidRPr="00E4082D">
        <w:rPr>
          <w:rFonts w:ascii="Consolas" w:eastAsia="Times New Roman" w:hAnsi="Consolas" w:cs="Consolas"/>
          <w:color w:val="333333"/>
          <w:sz w:val="20"/>
          <w:szCs w:val="20"/>
        </w:rPr>
        <w:t xml:space="preserve"> :</w:t>
      </w:r>
      <w:proofErr w:type="gramEnd"/>
      <w:r w:rsidRPr="00E4082D">
        <w:rPr>
          <w:rFonts w:ascii="Consolas" w:eastAsia="Times New Roman" w:hAnsi="Consolas" w:cs="Consolas"/>
          <w:color w:val="333333"/>
          <w:sz w:val="20"/>
          <w:szCs w:val="20"/>
        </w:rPr>
        <w:t>= 'Fields';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lastRenderedPageBreak/>
        <w:t>Comparing Records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Records cannot be tested for nullity or compared for equality, or inequality. If you want to make such comparisons, write your own function that accepts two records as parameters and does the appropriate checks or comparisons on the corresponding fields.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i/>
          <w:iCs/>
          <w:color w:val="3A3A3A"/>
          <w:sz w:val="24"/>
          <w:szCs w:val="24"/>
        </w:rPr>
        <w:t>Check out the top </w:t>
      </w:r>
      <w:hyperlink r:id="rId20" w:tgtFrame="_blank" w:history="1">
        <w:r w:rsidRPr="00E4082D">
          <w:rPr>
            <w:rFonts w:ascii="Arial" w:eastAsia="Times New Roman" w:hAnsi="Arial" w:cs="Arial"/>
            <w:b/>
            <w:bCs/>
            <w:i/>
            <w:iCs/>
            <w:color w:val="6458C0"/>
            <w:sz w:val="21"/>
          </w:rPr>
          <w:t>SQL Interview Questions</w:t>
        </w:r>
      </w:hyperlink>
      <w:r w:rsidRPr="00E4082D">
        <w:rPr>
          <w:rFonts w:ascii="Arial" w:eastAsia="Times New Roman" w:hAnsi="Arial" w:cs="Arial"/>
          <w:b/>
          <w:bCs/>
          <w:i/>
          <w:iCs/>
          <w:color w:val="3A3A3A"/>
          <w:sz w:val="24"/>
          <w:szCs w:val="24"/>
        </w:rPr>
        <w:t> to learn what is expected from SQL professionals!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Inserting PL/SQL Records into the Database</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A PL/SQL-only extension of the</w:t>
      </w:r>
      <w:hyperlink r:id="rId21" w:tgtFrame="_blank" w:history="1">
        <w:r w:rsidRPr="00E4082D">
          <w:rPr>
            <w:rFonts w:ascii="Arial" w:eastAsia="Times New Roman" w:hAnsi="Arial" w:cs="Arial"/>
            <w:color w:val="6458C0"/>
            <w:sz w:val="21"/>
          </w:rPr>
          <w:t> INSERT</w:t>
        </w:r>
      </w:hyperlink>
      <w:r w:rsidRPr="00E4082D">
        <w:rPr>
          <w:rFonts w:ascii="Arial" w:eastAsia="Times New Roman" w:hAnsi="Arial" w:cs="Arial"/>
          <w:color w:val="3A3A3A"/>
          <w:sz w:val="24"/>
          <w:szCs w:val="24"/>
        </w:rPr>
        <w:t> statement lets you insert records into database rows, using a single variable of type RECORD or %ROWTYPE in the VALUES clause instead of a list of fields. That makes your code more readable and maintainable.</w:t>
      </w:r>
      <w:r w:rsidRPr="00E4082D">
        <w:rPr>
          <w:rFonts w:ascii="Arial" w:eastAsia="Times New Roman" w:hAnsi="Arial" w:cs="Arial"/>
          <w:color w:val="3A3A3A"/>
          <w:sz w:val="24"/>
          <w:szCs w:val="24"/>
        </w:rPr>
        <w:br/>
        <w:t xml:space="preserve">If you issue the INSERT through the FORALL statement, you can insert values from an entire collection of records. The number of fields in the record must equal the number of columns listed in the INTO clause, and corresponding fields and columns must have compatible data types. To make sure the record is compatible with the table, you might find it most convenient to declare the variable as the type </w:t>
      </w:r>
      <w:proofErr w:type="spellStart"/>
      <w:r w:rsidRPr="00E4082D">
        <w:rPr>
          <w:rFonts w:ascii="Arial" w:eastAsia="Times New Roman" w:hAnsi="Arial" w:cs="Arial"/>
          <w:color w:val="3A3A3A"/>
          <w:sz w:val="24"/>
          <w:szCs w:val="24"/>
        </w:rPr>
        <w:t>table_name%ROWTYPE</w:t>
      </w:r>
      <w:proofErr w:type="spellEnd"/>
      <w:r w:rsidRPr="00E4082D">
        <w:rPr>
          <w:rFonts w:ascii="Arial" w:eastAsia="Times New Roman" w:hAnsi="Arial" w:cs="Arial"/>
          <w:color w:val="3A3A3A"/>
          <w:sz w:val="24"/>
          <w:szCs w:val="24"/>
        </w:rPr>
        <w: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Example: Inserting a PL/SQL Record Using %ROWTYPE</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DECLARE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4082D">
        <w:rPr>
          <w:rFonts w:ascii="Consolas" w:eastAsia="Times New Roman" w:hAnsi="Consolas" w:cs="Consolas"/>
          <w:color w:val="333333"/>
          <w:sz w:val="20"/>
          <w:szCs w:val="20"/>
        </w:rPr>
        <w:t>dept_info</w:t>
      </w:r>
      <w:proofErr w:type="spellEnd"/>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departments%ROWTYPE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BEGIN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department_id</w:t>
      </w:r>
      <w:proofErr w:type="spell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department_name</w:t>
      </w:r>
      <w:proofErr w:type="spellEnd"/>
      <w:r w:rsidRPr="00E4082D">
        <w:rPr>
          <w:rFonts w:ascii="Consolas" w:eastAsia="Times New Roman" w:hAnsi="Consolas" w:cs="Consolas"/>
          <w:color w:val="333333"/>
          <w:sz w:val="20"/>
          <w:szCs w:val="20"/>
        </w:rPr>
        <w:t xml:space="preserve">, and </w:t>
      </w:r>
      <w:proofErr w:type="spellStart"/>
      <w:r w:rsidRPr="00E4082D">
        <w:rPr>
          <w:rFonts w:ascii="Consolas" w:eastAsia="Times New Roman" w:hAnsi="Consolas" w:cs="Consolas"/>
          <w:color w:val="333333"/>
          <w:sz w:val="20"/>
          <w:szCs w:val="20"/>
        </w:rPr>
        <w:t>location_id</w:t>
      </w:r>
      <w:proofErr w:type="spellEnd"/>
      <w:r w:rsidRPr="00E4082D">
        <w:rPr>
          <w:rFonts w:ascii="Consolas" w:eastAsia="Times New Roman" w:hAnsi="Consolas" w:cs="Consolas"/>
          <w:color w:val="333333"/>
          <w:sz w:val="20"/>
          <w:szCs w:val="20"/>
        </w:rPr>
        <w:t xml:space="preserve"> are the table columns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The record picks up these names from the %ROWTYPE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dept_info.department_</w:t>
      </w:r>
      <w:proofErr w:type="gramStart"/>
      <w:r w:rsidRPr="00E4082D">
        <w:rPr>
          <w:rFonts w:ascii="Consolas" w:eastAsia="Times New Roman" w:hAnsi="Consolas" w:cs="Consolas"/>
          <w:color w:val="333333"/>
          <w:sz w:val="20"/>
          <w:szCs w:val="20"/>
        </w:rPr>
        <w:t>id</w:t>
      </w:r>
      <w:proofErr w:type="spellEnd"/>
      <w:r w:rsidRPr="00E4082D">
        <w:rPr>
          <w:rFonts w:ascii="Consolas" w:eastAsia="Times New Roman" w:hAnsi="Consolas" w:cs="Consolas"/>
          <w:color w:val="333333"/>
          <w:sz w:val="20"/>
          <w:szCs w:val="20"/>
        </w:rPr>
        <w:t xml:space="preserve"> :</w:t>
      </w:r>
      <w:proofErr w:type="gramEnd"/>
      <w:r w:rsidRPr="00E4082D">
        <w:rPr>
          <w:rFonts w:ascii="Consolas" w:eastAsia="Times New Roman" w:hAnsi="Consolas" w:cs="Consolas"/>
          <w:color w:val="333333"/>
          <w:sz w:val="20"/>
          <w:szCs w:val="20"/>
        </w:rPr>
        <w:t>= 300;</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dept_info.department_</w:t>
      </w:r>
      <w:proofErr w:type="gramStart"/>
      <w:r w:rsidRPr="00E4082D">
        <w:rPr>
          <w:rFonts w:ascii="Consolas" w:eastAsia="Times New Roman" w:hAnsi="Consolas" w:cs="Consolas"/>
          <w:color w:val="333333"/>
          <w:sz w:val="20"/>
          <w:szCs w:val="20"/>
        </w:rPr>
        <w:t>name</w:t>
      </w:r>
      <w:proofErr w:type="spellEnd"/>
      <w:r w:rsidRPr="00E4082D">
        <w:rPr>
          <w:rFonts w:ascii="Consolas" w:eastAsia="Times New Roman" w:hAnsi="Consolas" w:cs="Consolas"/>
          <w:color w:val="333333"/>
          <w:sz w:val="20"/>
          <w:szCs w:val="20"/>
        </w:rPr>
        <w:t xml:space="preserve"> :</w:t>
      </w:r>
      <w:proofErr w:type="gramEnd"/>
      <w:r w:rsidRPr="00E4082D">
        <w:rPr>
          <w:rFonts w:ascii="Consolas" w:eastAsia="Times New Roman" w:hAnsi="Consolas" w:cs="Consolas"/>
          <w:color w:val="333333"/>
          <w:sz w:val="20"/>
          <w:szCs w:val="20"/>
        </w:rPr>
        <w:t>= 'Personnel';</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dept_info.location_</w:t>
      </w:r>
      <w:proofErr w:type="gramStart"/>
      <w:r w:rsidRPr="00E4082D">
        <w:rPr>
          <w:rFonts w:ascii="Consolas" w:eastAsia="Times New Roman" w:hAnsi="Consolas" w:cs="Consolas"/>
          <w:color w:val="333333"/>
          <w:sz w:val="20"/>
          <w:szCs w:val="20"/>
        </w:rPr>
        <w:t>id</w:t>
      </w:r>
      <w:proofErr w:type="spellEnd"/>
      <w:r w:rsidRPr="00E4082D">
        <w:rPr>
          <w:rFonts w:ascii="Consolas" w:eastAsia="Times New Roman" w:hAnsi="Consolas" w:cs="Consolas"/>
          <w:color w:val="333333"/>
          <w:sz w:val="20"/>
          <w:szCs w:val="20"/>
        </w:rPr>
        <w:t xml:space="preserve"> :</w:t>
      </w:r>
      <w:proofErr w:type="gramEnd"/>
      <w:r w:rsidRPr="00E4082D">
        <w:rPr>
          <w:rFonts w:ascii="Consolas" w:eastAsia="Times New Roman" w:hAnsi="Consolas" w:cs="Consolas"/>
          <w:color w:val="333333"/>
          <w:sz w:val="20"/>
          <w:szCs w:val="20"/>
        </w:rPr>
        <w:t>= 1700;</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Using the %ROWTYPE means we can leave out the column list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w:t>
      </w:r>
      <w:proofErr w:type="spellStart"/>
      <w:r w:rsidRPr="00E4082D">
        <w:rPr>
          <w:rFonts w:ascii="Consolas" w:eastAsia="Times New Roman" w:hAnsi="Consolas" w:cs="Consolas"/>
          <w:color w:val="333333"/>
          <w:sz w:val="20"/>
          <w:szCs w:val="20"/>
        </w:rPr>
        <w:t>department_id</w:t>
      </w:r>
      <w:proofErr w:type="spell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department_name</w:t>
      </w:r>
      <w:proofErr w:type="spellEnd"/>
      <w:r w:rsidRPr="00E4082D">
        <w:rPr>
          <w:rFonts w:ascii="Consolas" w:eastAsia="Times New Roman" w:hAnsi="Consolas" w:cs="Consolas"/>
          <w:color w:val="333333"/>
          <w:sz w:val="20"/>
          <w:szCs w:val="20"/>
        </w:rPr>
        <w:t xml:space="preserve">, and </w:t>
      </w:r>
      <w:proofErr w:type="spellStart"/>
      <w:r w:rsidRPr="00E4082D">
        <w:rPr>
          <w:rFonts w:ascii="Consolas" w:eastAsia="Times New Roman" w:hAnsi="Consolas" w:cs="Consolas"/>
          <w:color w:val="333333"/>
          <w:sz w:val="20"/>
          <w:szCs w:val="20"/>
        </w:rPr>
        <w:t>location_id</w:t>
      </w:r>
      <w:proofErr w:type="spellEnd"/>
      <w:r w:rsidRPr="00E4082D">
        <w:rPr>
          <w:rFonts w:ascii="Consolas" w:eastAsia="Times New Roman" w:hAnsi="Consolas" w:cs="Consolas"/>
          <w:color w:val="333333"/>
          <w:sz w:val="20"/>
          <w:szCs w:val="20"/>
        </w:rPr>
        <w:t>) from the INSERT statement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INSERT INTO departments VALUES </w:t>
      </w:r>
      <w:proofErr w:type="spellStart"/>
      <w:r w:rsidRPr="00E4082D">
        <w:rPr>
          <w:rFonts w:ascii="Consolas" w:eastAsia="Times New Roman" w:hAnsi="Consolas" w:cs="Consolas"/>
          <w:color w:val="333333"/>
          <w:sz w:val="20"/>
          <w:szCs w:val="20"/>
        </w:rPr>
        <w:t>dept_info</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lastRenderedPageBreak/>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Updating the Database with PL/SQL Record Values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A PL/SQL-only extension of the</w:t>
      </w:r>
      <w:hyperlink r:id="rId22" w:tgtFrame="_blank" w:history="1">
        <w:r w:rsidRPr="00E4082D">
          <w:rPr>
            <w:rFonts w:ascii="Arial" w:eastAsia="Times New Roman" w:hAnsi="Arial" w:cs="Arial"/>
            <w:color w:val="6458C0"/>
            <w:sz w:val="21"/>
          </w:rPr>
          <w:t> UPDATE</w:t>
        </w:r>
      </w:hyperlink>
      <w:r w:rsidRPr="00E4082D">
        <w:rPr>
          <w:rFonts w:ascii="Arial" w:eastAsia="Times New Roman" w:hAnsi="Arial" w:cs="Arial"/>
          <w:color w:val="3A3A3A"/>
          <w:sz w:val="24"/>
          <w:szCs w:val="24"/>
        </w:rPr>
        <w:t> statement lets you update database rows using a single variable of type RECORD or %ROWTYPE on the right side of the SET clause, instead of a list of fields.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Example: Updating a Row Using a Record</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DECLARE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E4082D">
        <w:rPr>
          <w:rFonts w:ascii="Consolas" w:eastAsia="Times New Roman" w:hAnsi="Consolas" w:cs="Consolas"/>
          <w:color w:val="333333"/>
          <w:sz w:val="20"/>
          <w:szCs w:val="20"/>
        </w:rPr>
        <w:t>dept_info</w:t>
      </w:r>
      <w:proofErr w:type="spellEnd"/>
      <w:proofErr w:type="gram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departments%ROWTYPE</w:t>
      </w:r>
      <w:proofErr w:type="spellEnd"/>
      <w:r w:rsidRPr="00E4082D">
        <w:rPr>
          <w:rFonts w:ascii="Consolas" w:eastAsia="Times New Roman" w:hAnsi="Consolas" w:cs="Consolas"/>
          <w:color w:val="333333"/>
          <w:sz w:val="20"/>
          <w:szCs w:val="20"/>
        </w:rPr>
        <w:t>;</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BEGIN</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department_id</w:t>
      </w:r>
      <w:proofErr w:type="spellEnd"/>
      <w:r w:rsidRPr="00E4082D">
        <w:rPr>
          <w:rFonts w:ascii="Consolas" w:eastAsia="Times New Roman" w:hAnsi="Consolas" w:cs="Consolas"/>
          <w:color w:val="333333"/>
          <w:sz w:val="20"/>
          <w:szCs w:val="20"/>
        </w:rPr>
        <w:t xml:space="preserve">, </w:t>
      </w:r>
      <w:proofErr w:type="spellStart"/>
      <w:r w:rsidRPr="00E4082D">
        <w:rPr>
          <w:rFonts w:ascii="Consolas" w:eastAsia="Times New Roman" w:hAnsi="Consolas" w:cs="Consolas"/>
          <w:color w:val="333333"/>
          <w:sz w:val="20"/>
          <w:szCs w:val="20"/>
        </w:rPr>
        <w:t>department_name</w:t>
      </w:r>
      <w:proofErr w:type="spellEnd"/>
      <w:r w:rsidRPr="00E4082D">
        <w:rPr>
          <w:rFonts w:ascii="Consolas" w:eastAsia="Times New Roman" w:hAnsi="Consolas" w:cs="Consolas"/>
          <w:color w:val="333333"/>
          <w:sz w:val="20"/>
          <w:szCs w:val="20"/>
        </w:rPr>
        <w:t xml:space="preserve">, and </w:t>
      </w:r>
      <w:proofErr w:type="spellStart"/>
      <w:r w:rsidRPr="00E4082D">
        <w:rPr>
          <w:rFonts w:ascii="Consolas" w:eastAsia="Times New Roman" w:hAnsi="Consolas" w:cs="Consolas"/>
          <w:color w:val="333333"/>
          <w:sz w:val="20"/>
          <w:szCs w:val="20"/>
        </w:rPr>
        <w:t>location_id</w:t>
      </w:r>
      <w:proofErr w:type="spellEnd"/>
      <w:r w:rsidRPr="00E4082D">
        <w:rPr>
          <w:rFonts w:ascii="Consolas" w:eastAsia="Times New Roman" w:hAnsi="Consolas" w:cs="Consolas"/>
          <w:color w:val="333333"/>
          <w:sz w:val="20"/>
          <w:szCs w:val="20"/>
        </w:rPr>
        <w:t xml:space="preserve"> are the table columns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The record picks up these names from the %ROWTYPE.</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dept_info.department_</w:t>
      </w:r>
      <w:proofErr w:type="gramStart"/>
      <w:r w:rsidRPr="00E4082D">
        <w:rPr>
          <w:rFonts w:ascii="Consolas" w:eastAsia="Times New Roman" w:hAnsi="Consolas" w:cs="Consolas"/>
          <w:color w:val="333333"/>
          <w:sz w:val="20"/>
          <w:szCs w:val="20"/>
        </w:rPr>
        <w:t>id</w:t>
      </w:r>
      <w:proofErr w:type="spellEnd"/>
      <w:r w:rsidRPr="00E4082D">
        <w:rPr>
          <w:rFonts w:ascii="Consolas" w:eastAsia="Times New Roman" w:hAnsi="Consolas" w:cs="Consolas"/>
          <w:color w:val="333333"/>
          <w:sz w:val="20"/>
          <w:szCs w:val="20"/>
        </w:rPr>
        <w:t xml:space="preserve"> :</w:t>
      </w:r>
      <w:proofErr w:type="gramEnd"/>
      <w:r w:rsidRPr="00E4082D">
        <w:rPr>
          <w:rFonts w:ascii="Consolas" w:eastAsia="Times New Roman" w:hAnsi="Consolas" w:cs="Consolas"/>
          <w:color w:val="333333"/>
          <w:sz w:val="20"/>
          <w:szCs w:val="20"/>
        </w:rPr>
        <w:t>= 300;</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dept_info.department_</w:t>
      </w:r>
      <w:proofErr w:type="gramStart"/>
      <w:r w:rsidRPr="00E4082D">
        <w:rPr>
          <w:rFonts w:ascii="Consolas" w:eastAsia="Times New Roman" w:hAnsi="Consolas" w:cs="Consolas"/>
          <w:color w:val="333333"/>
          <w:sz w:val="20"/>
          <w:szCs w:val="20"/>
        </w:rPr>
        <w:t>name</w:t>
      </w:r>
      <w:proofErr w:type="spellEnd"/>
      <w:r w:rsidRPr="00E4082D">
        <w:rPr>
          <w:rFonts w:ascii="Consolas" w:eastAsia="Times New Roman" w:hAnsi="Consolas" w:cs="Consolas"/>
          <w:color w:val="333333"/>
          <w:sz w:val="20"/>
          <w:szCs w:val="20"/>
        </w:rPr>
        <w:t xml:space="preserve"> :</w:t>
      </w:r>
      <w:proofErr w:type="gramEnd"/>
      <w:r w:rsidRPr="00E4082D">
        <w:rPr>
          <w:rFonts w:ascii="Consolas" w:eastAsia="Times New Roman" w:hAnsi="Consolas" w:cs="Consolas"/>
          <w:color w:val="333333"/>
          <w:sz w:val="20"/>
          <w:szCs w:val="20"/>
        </w:rPr>
        <w:t>= 'Personnel';</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E4082D">
        <w:rPr>
          <w:rFonts w:ascii="Consolas" w:eastAsia="Times New Roman" w:hAnsi="Consolas" w:cs="Consolas"/>
          <w:color w:val="333333"/>
          <w:sz w:val="20"/>
          <w:szCs w:val="20"/>
        </w:rPr>
        <w:t>dept_info.location_</w:t>
      </w:r>
      <w:proofErr w:type="gramStart"/>
      <w:r w:rsidRPr="00E4082D">
        <w:rPr>
          <w:rFonts w:ascii="Consolas" w:eastAsia="Times New Roman" w:hAnsi="Consolas" w:cs="Consolas"/>
          <w:color w:val="333333"/>
          <w:sz w:val="20"/>
          <w:szCs w:val="20"/>
        </w:rPr>
        <w:t>id</w:t>
      </w:r>
      <w:proofErr w:type="spellEnd"/>
      <w:r w:rsidRPr="00E4082D">
        <w:rPr>
          <w:rFonts w:ascii="Consolas" w:eastAsia="Times New Roman" w:hAnsi="Consolas" w:cs="Consolas"/>
          <w:color w:val="333333"/>
          <w:sz w:val="20"/>
          <w:szCs w:val="20"/>
        </w:rPr>
        <w:t xml:space="preserve"> :</w:t>
      </w:r>
      <w:proofErr w:type="gramEnd"/>
      <w:r w:rsidRPr="00E4082D">
        <w:rPr>
          <w:rFonts w:ascii="Consolas" w:eastAsia="Times New Roman" w:hAnsi="Consolas" w:cs="Consolas"/>
          <w:color w:val="333333"/>
          <w:sz w:val="20"/>
          <w:szCs w:val="20"/>
        </w:rPr>
        <w:t>= 1700;</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The fields of a %ROWTYPE can completely replace the table columns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The row will have values for the filled-in columns, and null</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 </w:t>
      </w:r>
      <w:proofErr w:type="gramStart"/>
      <w:r w:rsidRPr="00E4082D">
        <w:rPr>
          <w:rFonts w:ascii="Consolas" w:eastAsia="Times New Roman" w:hAnsi="Consolas" w:cs="Consolas"/>
          <w:color w:val="333333"/>
          <w:sz w:val="20"/>
          <w:szCs w:val="20"/>
        </w:rPr>
        <w:t>for</w:t>
      </w:r>
      <w:proofErr w:type="gramEnd"/>
      <w:r w:rsidRPr="00E4082D">
        <w:rPr>
          <w:rFonts w:ascii="Consolas" w:eastAsia="Times New Roman" w:hAnsi="Consolas" w:cs="Consolas"/>
          <w:color w:val="333333"/>
          <w:sz w:val="20"/>
          <w:szCs w:val="20"/>
        </w:rPr>
        <w:t xml:space="preserve"> any other columns</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 xml:space="preserve">UPDATE departments SET ROW = </w:t>
      </w:r>
      <w:proofErr w:type="spellStart"/>
      <w:r w:rsidRPr="00E4082D">
        <w:rPr>
          <w:rFonts w:ascii="Consolas" w:eastAsia="Times New Roman" w:hAnsi="Consolas" w:cs="Consolas"/>
          <w:color w:val="333333"/>
          <w:sz w:val="20"/>
          <w:szCs w:val="20"/>
        </w:rPr>
        <w:t>dept_info</w:t>
      </w:r>
      <w:proofErr w:type="spellEnd"/>
      <w:r w:rsidRPr="00E4082D">
        <w:rPr>
          <w:rFonts w:ascii="Consolas" w:eastAsia="Times New Roman" w:hAnsi="Consolas" w:cs="Consolas"/>
          <w:color w:val="333333"/>
          <w:sz w:val="20"/>
          <w:szCs w:val="20"/>
        </w:rPr>
        <w:t xml:space="preserve"> WHERE </w:t>
      </w:r>
      <w:proofErr w:type="spellStart"/>
      <w:r w:rsidRPr="00E4082D">
        <w:rPr>
          <w:rFonts w:ascii="Consolas" w:eastAsia="Times New Roman" w:hAnsi="Consolas" w:cs="Consolas"/>
          <w:color w:val="333333"/>
          <w:sz w:val="20"/>
          <w:szCs w:val="20"/>
        </w:rPr>
        <w:t>department_id</w:t>
      </w:r>
      <w:proofErr w:type="spellEnd"/>
      <w:r w:rsidRPr="00E4082D">
        <w:rPr>
          <w:rFonts w:ascii="Consolas" w:eastAsia="Times New Roman" w:hAnsi="Consolas" w:cs="Consolas"/>
          <w:color w:val="333333"/>
          <w:sz w:val="20"/>
          <w:szCs w:val="20"/>
        </w:rPr>
        <w:t xml:space="preserve"> = 300;</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END;</w:t>
      </w:r>
    </w:p>
    <w:p w:rsidR="00E4082D" w:rsidRPr="00E4082D" w:rsidRDefault="00E4082D" w:rsidP="00FE69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E4082D">
        <w:rPr>
          <w:rFonts w:ascii="Consolas" w:eastAsia="Times New Roman" w:hAnsi="Consolas" w:cs="Consolas"/>
          <w:color w:val="333333"/>
          <w:sz w:val="20"/>
          <w:szCs w:val="20"/>
        </w:rPr>
        <w:t>/</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 </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b/>
          <w:bCs/>
          <w:color w:val="3A3A3A"/>
          <w:sz w:val="24"/>
          <w:szCs w:val="24"/>
        </w:rPr>
        <w:t>Querying Data into Collections of Records</w:t>
      </w:r>
    </w:p>
    <w:p w:rsidR="00E4082D" w:rsidRPr="00E4082D" w:rsidRDefault="00E4082D" w:rsidP="00FE69CF">
      <w:pPr>
        <w:shd w:val="clear" w:color="auto" w:fill="FFFFFF"/>
        <w:spacing w:before="150" w:after="0" w:line="375" w:lineRule="atLeast"/>
        <w:rPr>
          <w:rFonts w:ascii="Arial" w:eastAsia="Times New Roman" w:hAnsi="Arial" w:cs="Arial"/>
          <w:color w:val="3A3A3A"/>
          <w:sz w:val="24"/>
          <w:szCs w:val="24"/>
        </w:rPr>
      </w:pPr>
      <w:r w:rsidRPr="00E4082D">
        <w:rPr>
          <w:rFonts w:ascii="Arial" w:eastAsia="Times New Roman" w:hAnsi="Arial" w:cs="Arial"/>
          <w:color w:val="3A3A3A"/>
          <w:sz w:val="24"/>
          <w:szCs w:val="24"/>
        </w:rPr>
        <w:t>You can use the BULK COLLECT clause with a </w:t>
      </w:r>
      <w:hyperlink r:id="rId23" w:tgtFrame="_blank" w:history="1">
        <w:r w:rsidRPr="00E4082D">
          <w:rPr>
            <w:rFonts w:ascii="Arial" w:eastAsia="Times New Roman" w:hAnsi="Arial" w:cs="Arial"/>
            <w:color w:val="6458C0"/>
            <w:sz w:val="21"/>
          </w:rPr>
          <w:t>SELECT</w:t>
        </w:r>
      </w:hyperlink>
      <w:r w:rsidRPr="00E4082D">
        <w:rPr>
          <w:rFonts w:ascii="Arial" w:eastAsia="Times New Roman" w:hAnsi="Arial" w:cs="Arial"/>
          <w:color w:val="3A3A3A"/>
          <w:sz w:val="24"/>
          <w:szCs w:val="24"/>
        </w:rPr>
        <w:t> INTO or FETCH statement to retrieve a set of rows into a collection of records.</w:t>
      </w:r>
    </w:p>
    <w:p w:rsidR="00CF0A0A" w:rsidRDefault="00CF0A0A" w:rsidP="00FE69CF"/>
    <w:sectPr w:rsidR="00CF0A0A" w:rsidSect="00CF0A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70FF5"/>
    <w:multiLevelType w:val="multilevel"/>
    <w:tmpl w:val="97FC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5B7877"/>
    <w:multiLevelType w:val="multilevel"/>
    <w:tmpl w:val="735E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07DC6"/>
    <w:multiLevelType w:val="multilevel"/>
    <w:tmpl w:val="B22C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041F37"/>
    <w:multiLevelType w:val="multilevel"/>
    <w:tmpl w:val="531C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241F3"/>
    <w:multiLevelType w:val="multilevel"/>
    <w:tmpl w:val="A2EC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A275A7"/>
    <w:multiLevelType w:val="multilevel"/>
    <w:tmpl w:val="C97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082D"/>
    <w:rsid w:val="007172C0"/>
    <w:rsid w:val="00CF0A0A"/>
    <w:rsid w:val="00D742EA"/>
    <w:rsid w:val="00E4082D"/>
    <w:rsid w:val="00FE6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0A"/>
  </w:style>
  <w:style w:type="paragraph" w:styleId="Heading2">
    <w:name w:val="heading 2"/>
    <w:basedOn w:val="Normal"/>
    <w:link w:val="Heading2Char"/>
    <w:uiPriority w:val="9"/>
    <w:qFormat/>
    <w:rsid w:val="00E408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82D"/>
    <w:rPr>
      <w:rFonts w:ascii="Times New Roman" w:eastAsia="Times New Roman" w:hAnsi="Times New Roman" w:cs="Times New Roman"/>
      <w:b/>
      <w:bCs/>
      <w:sz w:val="36"/>
      <w:szCs w:val="36"/>
    </w:rPr>
  </w:style>
  <w:style w:type="character" w:styleId="Strong">
    <w:name w:val="Strong"/>
    <w:basedOn w:val="DefaultParagraphFont"/>
    <w:uiPriority w:val="22"/>
    <w:qFormat/>
    <w:rsid w:val="00E4082D"/>
    <w:rPr>
      <w:b/>
      <w:bCs/>
    </w:rPr>
  </w:style>
  <w:style w:type="paragraph" w:styleId="NormalWeb">
    <w:name w:val="Normal (Web)"/>
    <w:basedOn w:val="Normal"/>
    <w:uiPriority w:val="99"/>
    <w:semiHidden/>
    <w:unhideWhenUsed/>
    <w:rsid w:val="00E408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82D"/>
    <w:rPr>
      <w:color w:val="0000FF"/>
      <w:u w:val="single"/>
    </w:rPr>
  </w:style>
  <w:style w:type="paragraph" w:styleId="HTMLPreformatted">
    <w:name w:val="HTML Preformatted"/>
    <w:basedOn w:val="Normal"/>
    <w:link w:val="HTMLPreformattedChar"/>
    <w:uiPriority w:val="99"/>
    <w:semiHidden/>
    <w:unhideWhenUsed/>
    <w:rsid w:val="00E40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08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2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26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intellipaat.com/wp-content/uploads/2015/09/varray-of-size-10.png" TargetMode="External"/><Relationship Id="rId13" Type="http://schemas.openxmlformats.org/officeDocument/2006/relationships/hyperlink" Target="https://intellipaat.com/blog/tutorial/sql-tutorial/distinct/" TargetMode="External"/><Relationship Id="rId18" Type="http://schemas.openxmlformats.org/officeDocument/2006/relationships/hyperlink" Target="https://cdn.intellipaat.com/wp-content/uploads/2015/09/avoiding-collection-exceptions.png" TargetMode="External"/><Relationship Id="rId3" Type="http://schemas.openxmlformats.org/officeDocument/2006/relationships/settings" Target="settings.xml"/><Relationship Id="rId21" Type="http://schemas.openxmlformats.org/officeDocument/2006/relationships/hyperlink" Target="https://intellipaat.com/blog/tutorial/sql-tutorial/insert-statement/" TargetMode="External"/><Relationship Id="rId7" Type="http://schemas.openxmlformats.org/officeDocument/2006/relationships/image" Target="media/image1.png"/><Relationship Id="rId12" Type="http://schemas.openxmlformats.org/officeDocument/2006/relationships/hyperlink" Target="https://intellipaat.com/blog/tutorial/sql-tutorial/update-query/" TargetMode="External"/><Relationship Id="rId17" Type="http://schemas.openxmlformats.org/officeDocument/2006/relationships/hyperlink" Target="https://intellipaat.com/pl-sql-online-train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tellipaat.com/blog/tutorial/sql-tutorial/delete-query/" TargetMode="External"/><Relationship Id="rId20" Type="http://schemas.openxmlformats.org/officeDocument/2006/relationships/hyperlink" Target="https://intellipaat.com/blog/interview-question/pl-sql-interview-questions/" TargetMode="External"/><Relationship Id="rId1" Type="http://schemas.openxmlformats.org/officeDocument/2006/relationships/numbering" Target="numbering.xml"/><Relationship Id="rId6" Type="http://schemas.openxmlformats.org/officeDocument/2006/relationships/hyperlink" Target="https://cdn.intellipaat.com/wp-content/uploads/2015/09/Array-versus-Nested-Table.png" TargetMode="External"/><Relationship Id="rId11" Type="http://schemas.openxmlformats.org/officeDocument/2006/relationships/hyperlink" Target="https://intellipaat.com/blog/tutorial/sql-tutorial/insert-statement/" TargetMode="External"/><Relationship Id="rId24" Type="http://schemas.openxmlformats.org/officeDocument/2006/relationships/fontTable" Target="fontTable.xml"/><Relationship Id="rId5" Type="http://schemas.openxmlformats.org/officeDocument/2006/relationships/hyperlink" Target="https://intellipaat.com/blog/tutorial/sql-tutorial/introduction-to-sql/" TargetMode="External"/><Relationship Id="rId15" Type="http://schemas.openxmlformats.org/officeDocument/2006/relationships/hyperlink" Target="https://intellipaat.com/community/" TargetMode="External"/><Relationship Id="rId23" Type="http://schemas.openxmlformats.org/officeDocument/2006/relationships/hyperlink" Target="https://intellipaat.com/blog/tutorial/sql-tutorial/select-statement/" TargetMode="External"/><Relationship Id="rId10" Type="http://schemas.openxmlformats.org/officeDocument/2006/relationships/hyperlink" Target="https://intellipaat.com/blog/tutorial/sql-tutoria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ntellipaat.com/blog/tutorial/sql-tutorial/order-by-group-by/" TargetMode="External"/><Relationship Id="rId22" Type="http://schemas.openxmlformats.org/officeDocument/2006/relationships/hyperlink" Target="https://intellipaat.com/blog/tutorial/sql-tutorial/update-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2473</Words>
  <Characters>14097</Characters>
  <Application>Microsoft Office Word</Application>
  <DocSecurity>0</DocSecurity>
  <Lines>117</Lines>
  <Paragraphs>33</Paragraphs>
  <ScaleCrop>false</ScaleCrop>
  <Company/>
  <LinksUpToDate>false</LinksUpToDate>
  <CharactersWithSpaces>16537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bsc-it</cp:lastModifiedBy>
  <cp:revision>3</cp:revision>
  <dcterms:created xsi:type="dcterms:W3CDTF">2019-09-09T09:20:00Z</dcterms:created>
  <dcterms:modified xsi:type="dcterms:W3CDTF">2019-09-13T07:53:00Z</dcterms:modified>
</cp:coreProperties>
</file>