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60"/>
          <w:szCs w:val="60"/>
        </w:rPr>
        <w:t xml:space="preserve">HTML &amp; CSS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Interview Cheat Sheet</w:t>
      </w:r>
    </w:p>
    <w:p>
      <w:pPr>
        <w:spacing w:before="400"/>
        <w:jc w:val="center"/>
      </w:pPr>
      <w:r>
        <w:rPr>
          <w:i/>
          <w:iCs/>
          <w:color w:val="555555"/>
          <w:sz w:val="22"/>
          <w:szCs w:val="22"/>
        </w:rPr>
        <w:t xml:space="preserve">A concise, accurate reference for front-end interview prep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HTML Basics</w:t>
      </w:r>
    </w:p>
    <w:p>
      <w:pPr>
        <w:pStyle w:val="Heading2"/>
        <w:spacing w:after="150" w:before="300"/>
      </w:pPr>
      <w:r>
        <w:t xml:space="preserve">1.1 What is HTML?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 (HyperText Markup Language) is the standard markup language used to define the structure and content of web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is not a programming language — it has no logic or control flow — it describes structure using elements.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Browsers parse HTML into the DOM (Document Object Model), which CSS styles and JavaScript manipulates.</w:t>
      </w:r>
    </w:p>
    <w:p>
      <w:pPr>
        <w:pStyle w:val="Heading2"/>
        <w:spacing w:after="150" w:before="300"/>
      </w:pPr>
      <w:r>
        <w:t xml:space="preserve">1.2 Basic HTML Document Structure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&lt;title&gt;Document&lt;/title&gt;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Note: the viewport meta tag is included above because it's essential for responsive design and commonly expected in interview answers, even though it's often left out of quick examples.</w:t>
      </w:r>
    </w:p>
    <w:p>
      <w:pPr>
        <w:pStyle w:val="Heading2"/>
        <w:spacing w:after="150" w:before="300"/>
      </w:pPr>
      <w:r>
        <w:t xml:space="preserve">1.3 Headings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&lt;h1&gt;Heading 1&lt;/h1&gt;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&lt;h2&gt;Heading 2&lt;/h2&gt;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&lt;h6&gt;Heading 6&lt;/h6&gt;</w:t>
            </w:r>
          </w:p>
        </w:tc>
      </w:tr>
    </w:tbl>
    <w:p>
      <w:pPr>
        <w:spacing w:after="120"/>
      </w:pPr>
      <w:r>
        <w:t xml:space="preserve">There are six heading levels, h1–h6. h1 should be used once per page as the main heading for SEO and accessibility; heading levels should not be skipped.</w:t>
      </w:r>
    </w:p>
    <w:p>
      <w:pPr>
        <w:pStyle w:val="Heading2"/>
        <w:spacing w:after="150" w:before="300"/>
      </w:pPr>
      <w:r>
        <w:t xml:space="preserve">1.4 Paragraph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&lt;p&gt;This is a paragraph.&lt;/p&gt;</w:t>
            </w:r>
          </w:p>
        </w:tc>
      </w:tr>
    </w:tbl>
    <w:p>
      <w:pPr>
        <w:pStyle w:val="Heading2"/>
        <w:spacing w:after="150" w:before="300"/>
      </w:pPr>
      <w:r>
        <w:t xml:space="preserve">1.5 Tags vs. Elements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&lt;h1&gt;Hello&lt;/h1&gt;</w:t>
            </w:r>
          </w:p>
        </w:tc>
      </w:tr>
    </w:tbl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Opening tag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&lt;h1&gt;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Closing tag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&lt;/h1&gt;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complete unit: &lt;h1&gt;Hello&lt;/h1&gt; (opening tag + content + closing tag)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1.6 Void (Self-Closing) Elements</w:t>
      </w:r>
    </w:p>
    <w:p>
      <w:pPr>
        <w:spacing w:after="120"/>
      </w:pPr>
      <w:r>
        <w:t xml:space="preserve">Void elements have no closing tag and cannot contain content. Common examples: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&lt;br&gt; — line break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&lt;hr&gt; — horizontal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&lt;img&gt; — image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Also commonly asked: &lt;input&gt;, &lt;meta&gt;, &lt;link&gt;</w:t>
      </w:r>
    </w:p>
    <w:p>
      <w:pPr>
        <w:pStyle w:val="Heading2"/>
        <w:spacing w:after="150" w:before="300"/>
      </w:pPr>
      <w:r>
        <w:t xml:space="preserve">1.7 Lists</w:t>
      </w:r>
    </w:p>
    <w:p>
      <w:pPr>
        <w:pStyle w:val="Heading3"/>
        <w:spacing w:after="100" w:before="200"/>
      </w:pPr>
      <w:r>
        <w:t xml:space="preserve">Ordered List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&lt;ol&gt;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&lt;li&gt;Item&lt;/li&gt;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&lt;/ol&gt;</w:t>
            </w:r>
          </w:p>
        </w:tc>
      </w:tr>
    </w:tbl>
    <w:p>
      <w:pPr>
        <w:pStyle w:val="Heading3"/>
        <w:spacing w:after="100" w:before="200"/>
      </w:pPr>
      <w:r>
        <w:t xml:space="preserve">Unordered List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&lt;li&gt;Item&lt;/li&gt;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&lt;/ul&gt;</w:t>
            </w:r>
          </w:p>
        </w:tc>
      </w:tr>
    </w:tbl>
    <w:p>
      <w:pPr>
        <w:pStyle w:val="Heading3"/>
        <w:spacing w:after="100" w:before="200"/>
      </w:pPr>
      <w:r>
        <w:t xml:space="preserve">Definition List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&lt;dl&gt;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&lt;dt&gt;HTML&lt;/dt&gt;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&lt;dd&gt;Markup Language&lt;/dd&gt;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&lt;/dl&gt;</w:t>
            </w:r>
          </w:p>
        </w:tc>
      </w:tr>
    </w:tbl>
    <w:p>
      <w:pPr>
        <w:pStyle w:val="Heading2"/>
        <w:spacing w:after="150" w:before="300"/>
      </w:pPr>
      <w:r>
        <w:t xml:space="preserve">1.8 Anchor Tag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&lt;a href="https://google.com" target="_blank" rel="noopener noreferrer"&gt;Google&lt;/a&gt;</w:t>
            </w:r>
          </w:p>
        </w:tc>
      </w:tr>
    </w:tbl>
    <w:p>
      <w:pPr>
        <w:spacing w:after="120"/>
      </w:pPr>
      <w:r>
        <w:t xml:space="preserve">target="_blank" opens the link in a new tab. When using target="_blank", it's best practice to add rel="noopener noreferrer" to prevent the new page from accessing window.opener (a security/performance concern).</w:t>
      </w:r>
    </w:p>
    <w:p>
      <w:pPr>
        <w:pStyle w:val="Heading2"/>
        <w:spacing w:after="150" w:before="300"/>
      </w:pPr>
      <w:r>
        <w:t xml:space="preserve">1.9 Images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&lt;img src="image.jpg" alt="Description"&gt;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Absolute path — full URL (e.g., https://site.com/image.jpg)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Relative path — relative to the current file (e.g., ./images/photo.jpg)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 improves accessibility (used by screen readers) and displays if the image fails to load.</w:t>
      </w:r>
    </w:p>
    <w:p>
      <w:pPr>
        <w:pStyle w:val="Heading2"/>
        <w:spacing w:after="150" w:before="300"/>
      </w:pPr>
      <w:r>
        <w:t xml:space="preserve">1.10 div vs. span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div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Block-level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Inline-level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Starts on a new line; takes full available width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Flows within a line; only as wide as its content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Typical use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Grouping larger sections/layout blocks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 a small piece of text inline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2. HTML Forms &amp; Media</w:t>
      </w:r>
    </w:p>
    <w:p>
      <w:pPr>
        <w:pStyle w:val="Heading2"/>
        <w:spacing w:after="150" w:before="300"/>
      </w:pPr>
      <w:r>
        <w:t xml:space="preserve">2.1 Basic Form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&lt;form action="/submit" method="POST"&gt;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&lt;label for="name"&gt;Name&lt;/label&gt;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&lt;input type="text" id="name" name="name"&gt;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&lt;label for="email"&gt;Email&lt;/label&gt;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&lt;input type="email" id="email" name="email"&gt;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&lt;label for="pwd"&gt;Password&lt;/label&gt;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&lt;input type="password" id="pwd" name="pwd"&gt;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&lt;input type="submit" value="Submit"&gt;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&lt;/form&gt;</w:t>
            </w:r>
          </w:p>
        </w:tc>
      </w:tr>
    </w:tbl>
    <w:p>
      <w:pPr>
        <w:spacing w:after="120"/>
      </w:pPr>
      <w:r>
        <w:t xml:space="preserve">Note: pairing each &lt;label&gt; with its &lt;input&gt; via a matching for/id (or by wrapping the input inside the label) is a common accessibility interview question.</w:t>
      </w:r>
    </w:p>
    <w:p>
      <w:pPr>
        <w:pStyle w:val="Heading2"/>
        <w:spacing w:after="150" w:before="300"/>
      </w:pPr>
      <w:r>
        <w:t xml:space="preserve">2.2 GET vs. POST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location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Appended to the URL as a query 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 in the request body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Visibility / security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Visible in URL, browser history, logs — less secure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visible in the URL — more secure for sensitive data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limit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 by URL length (browser/server dependent)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practical size limit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Typical use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Fetching/searching data (idempotent, cacheable)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Submitting forms, login, creating/updating resources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Bookmarkable / cacheable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2.3 Select Dropdown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&lt;select name="cars"&gt;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&lt;option value="volvo"&gt;Volvo&lt;/option&gt;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&lt;option value="bmw"&gt;BMW&lt;/option&gt;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&lt;/select&gt;</w:t>
            </w:r>
          </w:p>
        </w:tc>
      </w:tr>
    </w:tbl>
    <w:p>
      <w:pPr>
        <w:pStyle w:val="Heading2"/>
        <w:spacing w:after="150" w:before="300"/>
      </w:pPr>
      <w:r>
        <w:t xml:space="preserve">2.4 Audio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&lt;audio controls&gt;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&lt;source src="song.mp3" type="audio/mpeg"&gt;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&lt;/audio&gt;</w:t>
            </w:r>
          </w:p>
        </w:tc>
      </w:tr>
    </w:tbl>
    <w:p>
      <w:pPr>
        <w:pStyle w:val="Heading2"/>
        <w:spacing w:after="150" w:before="300"/>
      </w:pPr>
      <w:r>
        <w:t xml:space="preserve">2.5 Video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&lt;video controls&gt;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&lt;source src="video.mp4" type="video/mp4"&gt;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&lt;/video&gt;</w:t>
            </w:r>
          </w:p>
        </w:tc>
      </w:tr>
    </w:tbl>
    <w:p>
      <w:pPr>
        <w:pStyle w:val="Heading2"/>
        <w:spacing w:after="150" w:before="300"/>
      </w:pPr>
      <w:r>
        <w:t xml:space="preserve">2.6 iframe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&lt;iframe src="https://example.com" title="Embedded page"&gt;&lt;/iframe&gt;</w:t>
            </w:r>
          </w:p>
        </w:tc>
      </w:tr>
    </w:tbl>
    <w:p>
      <w:pPr>
        <w:spacing w:after="120"/>
      </w:pPr>
      <w:r>
        <w:t xml:space="preserve">Used to embed another HTML document/webpage within the current page. A title attribute is recommended for accessibility.</w:t>
      </w:r>
    </w:p>
    <w:p>
      <w:pPr>
        <w:pStyle w:val="Heading2"/>
        <w:spacing w:after="150" w:before="300"/>
      </w:pPr>
      <w:r>
        <w:t xml:space="preserve">2.7 Tables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&lt;tr&gt;&lt;th&gt;Header&lt;/th&gt;&lt;/tr&gt;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&lt;/thead&gt;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&lt;tr&gt;&lt;td&gt;Data&lt;/td&gt;&lt;/tr&gt;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&lt;/tbody&gt;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&lt;tfoot&gt;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&lt;tr&gt;&lt;td&gt;Footer&lt;/td&gt;&lt;/tr&gt;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&lt;/tfoot&gt;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&lt;/table&gt;</w:t>
            </w:r>
          </w:p>
        </w:tc>
      </w:tr>
    </w:tbl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&lt;table&gt;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the table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&lt;thead&gt;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Groups header content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&lt;tbody&gt;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Groups the main body content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&lt;tfoot&gt;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Groups footer content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&lt;tr&gt;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row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&lt;th&gt;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cell (bold, centered by default)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&lt;td&gt;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data cell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CSS Basics</w:t>
      </w:r>
    </w:p>
    <w:p>
      <w:pPr>
        <w:pStyle w:val="Heading2"/>
        <w:spacing w:after="150" w:before="300"/>
      </w:pPr>
      <w:r>
        <w:t xml:space="preserve">3.1 What is CSS?</w:t>
      </w:r>
    </w:p>
    <w:p>
      <w:pPr>
        <w:spacing w:after="120"/>
      </w:pPr>
      <w:r>
        <w:t xml:space="preserve">CSS stands for Cascading Style Sheets. It controls the presentation — layout, color, spacing, typography — of HTML elements.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selector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property: value;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/* Example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h1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color: red;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3.2 CSS Selectors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Selector Type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Element selector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h1 { } p { }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Targets all elements of that type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selector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.title { }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Targets all elements with class="title"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selector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#title { }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Targets the single element with id="title" (should be unique per page)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Attribute selector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input[type="text"] { }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Targets elements matching an attribute/value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selector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h1, p, div { }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Applies the same rule to multiple selectors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Descendant selector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 p { }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Targets any &lt;p&gt; nested anywhere inside a &lt;div&gt;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Child selector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 &gt; p { }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Targets only direct &lt;p&gt; children of a &lt;div&gt;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Chaining (compound) selector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h1.title { }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Targets an &lt;h1&gt; that also has class="title"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Pseudo-class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a:hover { }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Targets an element in a particular state (hover, focus, etc.)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3.3 Colors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color: red;              /* named color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color: #FF0000;          /* hex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color: rgb(255, 0, 0);   /* rgb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background-color: blue;</w:t>
            </w:r>
          </w:p>
        </w:tc>
      </w:tr>
    </w:tbl>
    <w:p>
      <w:pPr>
        <w:pStyle w:val="Heading2"/>
        <w:spacing w:after="150" w:before="300"/>
      </w:pPr>
      <w:r>
        <w:t xml:space="preserve">3.4 Fonts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font-family: Arial, sans-serif;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font-size: 16px;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font-weight: bold;</w:t>
            </w:r>
          </w:p>
        </w:tc>
      </w:tr>
    </w:tbl>
    <w:p>
      <w:pPr>
        <w:spacing w:after="120"/>
      </w:pPr>
      <w:r>
        <w:t xml:space="preserve">Common length units: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px — fixed pixel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 — relative to the font size of the parent element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 — relative to the root (&lt;html&gt;) font size, more predictable than 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% — relative to the parent element's corresponding property</w:t>
      </w:r>
    </w:p>
    <w:p>
      <w:pPr>
        <w:pStyle w:val="Heading2"/>
        <w:spacing w:after="150" w:before="300"/>
      </w:pPr>
      <w:r>
        <w:t xml:space="preserve">3.5 Text Alignment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text-align: left;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text-align: center;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text-align: right;</w:t>
            </w:r>
          </w:p>
        </w:tc>
      </w:tr>
    </w:tbl>
    <w:p>
      <w:pPr>
        <w:pStyle w:val="Heading1"/>
        <w:spacing w:after="200" w:before="400"/>
      </w:pPr>
      <w:r>
        <w:t xml:space="preserve">4. Box Model, Display &amp; Position</w:t>
      </w:r>
    </w:p>
    <w:p>
      <w:pPr>
        <w:pStyle w:val="Heading2"/>
        <w:spacing w:after="150" w:before="300"/>
      </w:pPr>
      <w:r>
        <w:t xml:space="preserve">4.1 Box Model</w:t>
      </w:r>
    </w:p>
    <w:p>
      <w:pPr>
        <w:spacing w:after="120"/>
      </w:pPr>
      <w:r>
        <w:t xml:space="preserve">Every element is a box made up of four layers, from the inside out: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— the actual text/image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Padding — space between content and border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Border — the edge surrounding the padding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— space outside the border, separating it from other elements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margin: 20px;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padding: 10px;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border: 2px solid black;</w:t>
            </w:r>
          </w:p>
        </w:tc>
      </w:tr>
    </w:tbl>
    <w:p>
      <w:pPr>
        <w:spacing w:after="120"/>
      </w:pPr>
      <w:r>
        <w:t xml:space="preserve">box-sizing: border-box (commonly asked follow-up) makes width/height include padding and border, instead of the default content-box behavior.</w:t>
      </w:r>
    </w:p>
    <w:p>
      <w:pPr>
        <w:pStyle w:val="Heading2"/>
        <w:spacing w:after="150" w:before="300"/>
      </w:pPr>
      <w:r>
        <w:t xml:space="preserve">4.2 Display Property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Starts on a new line; takes full available width; width/height respected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div, p, h1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inline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Flows within the line; width/height are ignored; only left/right margin respected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span, a, img*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inline-block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Flows inline but respects width &amp; height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from layout entirely (not just hidden visually)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display: none;</w:t>
            </w:r>
          </w:p>
        </w:tc>
      </w:tr>
    </w:tbl>
    <w:p>
      <w:pPr>
        <w:spacing w:after="120"/>
      </w:pPr>
      <w:r>
        <w:t xml:space="preserve">*img is technically inline but is a replaced element, so it does respect width/height — a nuance worth mentioning in interviews.</w:t>
      </w:r>
    </w:p>
    <w:p>
      <w:pPr>
        <w:pStyle w:val="Heading2"/>
        <w:spacing w:after="150" w:before="300"/>
      </w:pPr>
      <w:r>
        <w:t xml:space="preserve">4.3 Position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Default. Element follows normal document flow; top/left/etc. have no effect.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relative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Positioned relative to its own normal position, using top/left/right/bottom.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absolute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Positioned relative to the nearest ancestor with position other than static (its 'positioned' ancestor); removed from normal flow.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Positioned relative to the browser viewport; stays fixed even when scrolling.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sticky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Behaves like relative until a scroll threshold, then behaves like fixed within its container.</w:t>
            </w:r>
          </w:p>
        </w:tc>
      </w:tr>
    </w:tbl>
    <w:p>
      <w:pPr>
        <w:spacing w:after="120"/>
      </w:pPr>
      <w:r>
        <w:t xml:space="preserve">z-index controls stacking order for positioned elements (position other than static) — higher values render on top.</w:t>
      </w:r>
    </w:p>
    <w:p>
      <w:pPr>
        <w:pStyle w:val="Heading2"/>
        <w:spacing w:after="150" w:before="300"/>
      </w:pPr>
      <w:r>
        <w:t xml:space="preserve">4.4 Float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float: left;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float: right;</w:t>
            </w:r>
          </w:p>
        </w:tc>
      </w:tr>
    </w:tbl>
    <w:p>
      <w:pPr>
        <w:spacing w:after="120"/>
      </w:pPr>
      <w:r>
        <w:t xml:space="preserve">Used in older, pre-Flexbox/Grid layouts to wrap text around elements or build columns. Largely superseded by Flexbox and Grid for layout purposes today, though still used for text-wrap-around-image effects.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Flexbox (One-Dimensional Layout)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display: flex;</w:t>
            </w:r>
          </w:p>
        </w:tc>
      </w:tr>
    </w:tbl>
    <w:p>
      <w:pPr>
        <w:pStyle w:val="Heading2"/>
        <w:spacing w:after="150" w:before="300"/>
      </w:pPr>
      <w:r>
        <w:t xml:space="preserve">5.1 Main Axis Direction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flex-direction: row;        /* default, left to right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flex-direction: column;     /* top to bottom */</w:t>
            </w:r>
          </w:p>
        </w:tc>
      </w:tr>
    </w:tbl>
    <w:p>
      <w:pPr>
        <w:pStyle w:val="Heading2"/>
        <w:spacing w:after="150" w:before="300"/>
      </w:pPr>
      <w:r>
        <w:t xml:space="preserve">5.2 Wrapping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flex-wrap: nowrap;       /* default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flex-wrap: wrap;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flex-wrap: wrap-reverse;</w:t>
            </w:r>
          </w:p>
        </w:tc>
      </w:tr>
    </w:tbl>
    <w:p>
      <w:pPr>
        <w:pStyle w:val="Heading2"/>
        <w:spacing w:after="150" w:before="300"/>
      </w:pPr>
      <w:r>
        <w:t xml:space="preserve">5.3 Justify Content (Main Axis)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justify-content: flex-start;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justify-content: flex-end;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justify-content: center;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justify-content: space-between;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justify-content: space-around;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justify-content: space-evenly;</w:t>
            </w:r>
          </w:p>
        </w:tc>
      </w:tr>
    </w:tbl>
    <w:p>
      <w:pPr>
        <w:pStyle w:val="Heading2"/>
        <w:spacing w:after="150" w:before="300"/>
      </w:pPr>
      <w:r>
        <w:t xml:space="preserve">5.4 Align Items (Cross Axis)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align-items: flex-start;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align-items: flex-end;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align-items: center;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align-items: stretch;   /* default */</w:t>
            </w:r>
          </w:p>
        </w:tc>
      </w:tr>
    </w:tbl>
    <w:p>
      <w:pPr>
        <w:pStyle w:val="Heading2"/>
        <w:spacing w:after="150" w:before="300"/>
      </w:pPr>
      <w:r>
        <w:t xml:space="preserve">5.5 Align Self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align-self: flex-start;</w:t>
            </w:r>
          </w:p>
        </w:tc>
      </w:tr>
    </w:tbl>
    <w:p>
      <w:pPr>
        <w:spacing w:after="120"/>
      </w:pPr>
      <w:r>
        <w:t xml:space="preserve">Overrides align-items for a single flex item.</w:t>
      </w:r>
    </w:p>
    <w:p>
      <w:pPr>
        <w:pStyle w:val="Heading2"/>
        <w:spacing w:after="150" w:before="300"/>
      </w:pPr>
      <w:r>
        <w:t xml:space="preserve">5.6 Gap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gap: 20px;</w:t>
            </w:r>
          </w:p>
        </w:tc>
      </w:tr>
    </w:tbl>
    <w:p>
      <w:pPr>
        <w:pStyle w:val="Heading2"/>
        <w:spacing w:after="150" w:before="300"/>
      </w:pPr>
      <w:r>
        <w:t xml:space="preserve">5.7 Order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order: 2;</w:t>
            </w:r>
          </w:p>
        </w:tc>
      </w:tr>
    </w:tbl>
    <w:p>
      <w:pPr>
        <w:spacing w:after="120"/>
      </w:pPr>
      <w:r>
        <w:t xml:space="preserve">Changes the visual order of a flex item without changing the underlying HTML/DOM order. Default order is 0.</w:t>
      </w:r>
    </w:p>
    <w:p>
      <w:pPr>
        <w:pStyle w:val="Heading2"/>
        <w:spacing w:after="150" w:before="300"/>
      </w:pPr>
      <w:r>
        <w:t xml:space="preserve">5.8 Flex Basis, Grow &amp; Shrink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flex-basis: 100px;   /* initial main-size before growing/shrinking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flex-grow: 1;        /* how much the item expands to fill free space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flex-shrink: 1;      /* how much the item shrinks when space is tight */</w:t>
            </w:r>
          </w:p>
        </w:tc>
      </w:tr>
    </w:tbl>
    <w:p>
      <w:pPr>
        <w:pStyle w:val="Heading3"/>
        <w:spacing w:after="100" w:before="200"/>
      </w:pPr>
      <w:r>
        <w:t xml:space="preserve">Shorthand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flex: 1 1 100px;   /* grow shrink basis */</w:t>
            </w:r>
          </w:p>
        </w:tc>
      </w:tr>
    </w:tbl>
    <w:p>
      <w:pPr>
        <w:pStyle w:val="Heading1"/>
        <w:spacing w:after="200" w:before="400"/>
      </w:pPr>
      <w:r>
        <w:t xml:space="preserve">6. CSS Grid (Two-Dimensional Layout)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display: grid;</w:t>
            </w:r>
          </w:p>
        </w:tc>
      </w:tr>
    </w:tbl>
    <w:p>
      <w:pPr>
        <w:pStyle w:val="Heading2"/>
        <w:spacing w:after="150" w:before="300"/>
      </w:pPr>
      <w:r>
        <w:t xml:space="preserve">6.1 Columns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grid-template-columns: 100px 200px;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grid-template-columns: repeat(2, 200px);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grid-template-columns: 100px auto;</w:t>
            </w:r>
          </w:p>
        </w:tc>
      </w:tr>
    </w:tbl>
    <w:p>
      <w:pPr>
        <w:pStyle w:val="Heading2"/>
        <w:spacing w:after="150" w:before="300"/>
      </w:pPr>
      <w:r>
        <w:t xml:space="preserve">6.2 Rows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grid-template-rows: 100px 200px;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grid-auto-rows: 300px;</w:t>
            </w:r>
          </w:p>
        </w:tc>
      </w:tr>
    </w:tbl>
    <w:p>
      <w:pPr>
        <w:pStyle w:val="Heading2"/>
        <w:spacing w:after="150" w:before="300"/>
      </w:pPr>
      <w:r>
        <w:t xml:space="preserve">6.3 Gap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gap: 20px;</w:t>
            </w:r>
          </w:p>
        </w:tc>
      </w:tr>
    </w:tbl>
    <w:p>
      <w:pPr>
        <w:pStyle w:val="Heading2"/>
        <w:spacing w:after="150" w:before="300"/>
      </w:pPr>
      <w:r>
        <w:t xml:space="preserve">6.4 Placing Items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grid-column: 1 / 3;   /* start line / end line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grid-row: 2 / 4;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grid-area: 1 / 1 / 3 / 2;  /* row-start / column-start / row-end / column-end */</w:t>
            </w:r>
          </w:p>
        </w:tc>
      </w:tr>
    </w:tbl>
    <w:p>
      <w:pPr>
        <w:pStyle w:val="Heading2"/>
        <w:spacing w:after="150" w:before="300"/>
      </w:pPr>
      <w:r>
        <w:t xml:space="preserve">6.5 Flexbox vs. Grid — Quick Distinction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Flexbox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Dimensions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One-dimensional (row OR column)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Two-dimensional (rows AND columns together)</w:t>
            </w:r>
          </w:p>
        </w:tc>
      </w:tr>
      <w:tr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Distributing items along a single axis (navbars, toolbars)</w:t>
            </w:r>
          </w:p>
        </w:tc>
        <w:tc>
          <w:tcPr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page/component layouts with rows and columns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Responsive Design, Animations &amp; Transitions</w:t>
      </w:r>
    </w:p>
    <w:p>
      <w:pPr>
        <w:pStyle w:val="Heading2"/>
        <w:spacing w:after="150" w:before="300"/>
      </w:pPr>
      <w:r>
        <w:t xml:space="preserve">7.1 Media Queries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@media (max-width: 600px)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/* styles for small screens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@media (min-width: 768px)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/* styles for tablets and up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@media (orientation: landscape)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/* styles when width &gt; height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7.2 CSS Animations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@keyframes move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0%   { transform: translateX(0);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100% { transform: translateX(100px);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div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animation-name: move;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animation-duration: 2s;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7.3 CSS Transitions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transition: all 0.3s ease;</w:t>
            </w:r>
          </w:p>
        </w:tc>
      </w:tr>
    </w:tbl>
    <w:p>
      <w:pPr>
        <w:spacing w:after="120"/>
      </w:pPr>
      <w:r>
        <w:t xml:space="preserve">Transitions animate a property change smoothly between two states (e.g., on :hover). Animations, by contrast, use @keyframes and can define multiple intermediate steps and run independently of a state change.</w:t>
      </w:r>
    </w:p>
    <w:p>
      <w:pPr>
        <w:pStyle w:val="Heading1"/>
        <w:spacing w:after="200" w:before="400"/>
      </w:pPr>
      <w:r>
        <w:t xml:space="preserve">8. Common Interview Topics — Quick Reference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 vs. HTML5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Tags vs. Elements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Inline vs. Block vs. Inline-block elements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vs.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 vs. span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vs. ID selectors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 Specificity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Box Model (content-box vs. border-box)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Display property (block, inline, inline-block, none)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Position (static, relative, absolute, fixed, sticky)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Float vs. Flexbox vs. Grid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Flexbox properties (justify-content, align-items, flex-grow/shrink/basis)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Grid properties (grid-template-columns/rows, grid-area)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 Queries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 Animations vs. Transitions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Web Design (RWD)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Semantic HTML (e.g., &lt;header&gt;, &lt;nav&gt;, &lt;main&gt;, &lt;footer&gt;, &lt;article&gt;, &lt;section&gt;)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Accessibility (alt, label, ARIA attributes)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8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i/>
      <w:i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2026-08-02T07:24:22.492Z</dcterms:created>
  <dcterms:modified xsi:type="dcterms:W3CDTF">2026-08-02T07:24:22.528Z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