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VIDEO DEMONSTRATION DOCUMENTATION</w:t>
      </w:r>
    </w:p>
    <w:p>
      <w:pPr>
        <w:jc w:val="center"/>
      </w:pPr>
      <w:r>
        <w:rPr>
          <w:b/>
          <w:sz w:val="32"/>
        </w:rPr>
        <w:t>Implement Client Script &amp; UI Policy (Incident)</w:t>
      </w:r>
    </w:p>
    <w:p>
      <w:pPr>
        <w:jc w:val="center"/>
      </w:pPr>
      <w:r>
        <w:rPr>
          <w:sz w:val="24"/>
        </w:rPr>
        <w:t>Technology Track: ServiceNow Administrator</w:t>
        <w:br/>
      </w:r>
      <w:r>
        <w:rPr>
          <w:sz w:val="24"/>
        </w:rPr>
        <w:t>Project Demonstration – Phase 8</w:t>
      </w:r>
    </w:p>
    <w:tbl>
      <w:tblPr>
        <w:tblStyle w:val="TableGrid"/>
        <w:tblW w:type="auto" w:w="0"/>
        <w:tblLook w:firstColumn="1" w:firstRow="1" w:lastColumn="0" w:lastRow="0" w:noHBand="0" w:noVBand="1" w:val="04A0"/>
      </w:tblPr>
      <w:tblGrid>
        <w:gridCol w:w="4968"/>
        <w:gridCol w:w="4968"/>
      </w:tblGrid>
      <w:tr>
        <w:tc>
          <w:tcPr>
            <w:tcW w:type="dxa" w:w="4968"/>
          </w:tcPr>
          <w:p>
            <w:r>
              <w:t>Project Title</w:t>
            </w:r>
          </w:p>
        </w:tc>
        <w:tc>
          <w:tcPr>
            <w:tcW w:type="dxa" w:w="4968"/>
          </w:tcPr>
          <w:p>
            <w:r>
              <w:t>Implement Client Script &amp; UI Policy (Incident)</w:t>
            </w:r>
          </w:p>
        </w:tc>
      </w:tr>
      <w:tr>
        <w:tc>
          <w:tcPr>
            <w:tcW w:type="dxa" w:w="4968"/>
          </w:tcPr>
          <w:p>
            <w:r>
              <w:t>Platform</w:t>
            </w:r>
          </w:p>
        </w:tc>
        <w:tc>
          <w:tcPr>
            <w:tcW w:type="dxa" w:w="4968"/>
          </w:tcPr>
          <w:p>
            <w:r>
              <w:t>ServiceNow</w:t>
            </w:r>
          </w:p>
        </w:tc>
      </w:tr>
      <w:tr>
        <w:tc>
          <w:tcPr>
            <w:tcW w:type="dxa" w:w="4968"/>
          </w:tcPr>
          <w:p>
            <w:r>
              <w:t>Module</w:t>
            </w:r>
          </w:p>
        </w:tc>
        <w:tc>
          <w:tcPr>
            <w:tcW w:type="dxa" w:w="4968"/>
          </w:tcPr>
          <w:p>
            <w:r>
              <w:t>Incident Management</w:t>
            </w:r>
          </w:p>
        </w:tc>
      </w:tr>
      <w:tr>
        <w:tc>
          <w:tcPr>
            <w:tcW w:type="dxa" w:w="4968"/>
          </w:tcPr>
          <w:p>
            <w:r>
              <w:t>Demonstration Format</w:t>
            </w:r>
          </w:p>
        </w:tc>
        <w:tc>
          <w:tcPr>
            <w:tcW w:type="dxa" w:w="4968"/>
          </w:tcPr>
          <w:p>
            <w:r>
              <w:t>Screen recording with voice-over</w:t>
            </w:r>
          </w:p>
        </w:tc>
      </w:tr>
      <w:tr>
        <w:tc>
          <w:tcPr>
            <w:tcW w:type="dxa" w:w="4968"/>
          </w:tcPr>
          <w:p>
            <w:r>
              <w:t>Demo Video</w:t>
            </w:r>
          </w:p>
        </w:tc>
        <w:tc>
          <w:tcPr>
            <w:tcW w:type="dxa" w:w="4968"/>
          </w:tcPr>
          <w:p>
            <w:r>
              <w:t>Google Drive – Anyone with the link</w:t>
            </w:r>
          </w:p>
        </w:tc>
      </w:tr>
    </w:tbl>
    <w:p>
      <w:r>
        <w:br w:type="page"/>
      </w:r>
    </w:p>
    <w:p>
      <w:pPr>
        <w:pStyle w:val="Heading1"/>
      </w:pPr>
      <w:r>
        <w:t>1. Introduction</w:t>
      </w:r>
    </w:p>
    <w:p>
      <w:r>
        <w:t>This document describes the video demonstration of the ServiceNow mini-project “Implement Client Script &amp; UI Policy (Incident)”. The project demonstrates how ServiceNow UI Policies, UI Policy Actions, and Client Scripts can be used on Incident records to enforce data integrity, dynamically control fields, automate values, and prevent invalid updates.</w:t>
      </w:r>
    </w:p>
    <w:p>
      <w:pPr>
        <w:pStyle w:val="Heading1"/>
      </w:pPr>
      <w:r>
        <w:t>2. Problem Statement</w:t>
      </w:r>
    </w:p>
    <w:p>
      <w:r>
        <w:t>Incident records require consistent and accurate data. Manual checking can result in incomplete, inconsistent, or incorrect submissions. Such issues can affect reporting, SLA compliance, and service quality. The project addresses this by applying client-side controls to Incident records.</w:t>
      </w:r>
    </w:p>
    <w:p>
      <w:pPr>
        <w:pStyle w:val="Heading1"/>
      </w:pPr>
      <w:r>
        <w:t>3. Project Objective</w:t>
      </w:r>
    </w:p>
    <w:p>
      <w:r>
        <w:t>The objective is to demonstrate ServiceNow client-side controls that dynamically make fields mandatory, automatically populate values, control field behavior, and prevent submission when required conditions are not satisfied.</w:t>
      </w:r>
    </w:p>
    <w:p>
      <w:pPr>
        <w:pStyle w:val="Heading1"/>
      </w:pPr>
      <w:r>
        <w:t>4. Skills / Technologies Demonstrated</w:t>
      </w:r>
    </w:p>
    <w:p>
      <w:pPr>
        <w:pStyle w:val="ListBullet"/>
      </w:pPr>
      <w:r>
        <w:t>ServiceNow Incident Management</w:t>
      </w:r>
    </w:p>
    <w:p>
      <w:pPr>
        <w:pStyle w:val="ListBullet"/>
      </w:pPr>
      <w:r>
        <w:t>UI Policy</w:t>
      </w:r>
    </w:p>
    <w:p>
      <w:pPr>
        <w:pStyle w:val="ListBullet"/>
      </w:pPr>
      <w:r>
        <w:t>UI Policy Actions</w:t>
      </w:r>
    </w:p>
    <w:p>
      <w:pPr>
        <w:pStyle w:val="ListBullet"/>
      </w:pPr>
      <w:r>
        <w:t>Client Scripts</w:t>
      </w:r>
    </w:p>
    <w:p>
      <w:pPr>
        <w:pStyle w:val="ListBullet"/>
      </w:pPr>
      <w:r>
        <w:t>Form Validation</w:t>
      </w:r>
    </w:p>
    <w:p>
      <w:pPr>
        <w:pStyle w:val="ListBullet"/>
      </w:pPr>
      <w:r>
        <w:t>Dynamic field behavior</w:t>
      </w:r>
    </w:p>
    <w:p>
      <w:pPr>
        <w:pStyle w:val="Heading1"/>
      </w:pPr>
      <w:r>
        <w:t>5. Demonstration Flow</w:t>
      </w:r>
    </w:p>
    <w:p>
      <w:pPr>
        <w:pStyle w:val="ListNumber"/>
      </w:pPr>
      <w:r>
        <w:t>Introduce the project title and purpose.</w:t>
      </w:r>
    </w:p>
    <w:p>
      <w:pPr>
        <w:pStyle w:val="ListNumber"/>
      </w:pPr>
      <w:r>
        <w:t>Explain the problem and objective.</w:t>
      </w:r>
    </w:p>
    <w:p>
      <w:pPr>
        <w:pStyle w:val="ListNumber"/>
      </w:pPr>
      <w:r>
        <w:t>Demonstrate the High Impact Control UI Policy.</w:t>
      </w:r>
    </w:p>
    <w:p>
      <w:pPr>
        <w:pStyle w:val="ListNumber"/>
      </w:pPr>
      <w:r>
        <w:t>Demonstrate the UI Policy Actions for Assignment Group and Urgency.</w:t>
      </w:r>
    </w:p>
    <w:p>
      <w:pPr>
        <w:pStyle w:val="ListNumber"/>
      </w:pPr>
      <w:r>
        <w:t>Demonstrate the onChange Client Script for automatic urgency.</w:t>
      </w:r>
    </w:p>
    <w:p>
      <w:pPr>
        <w:pStyle w:val="ListNumber"/>
      </w:pPr>
      <w:r>
        <w:t>Demonstrate the onSubmit Client Script for validation.</w:t>
      </w:r>
    </w:p>
    <w:p>
      <w:pPr>
        <w:pStyle w:val="ListNumber"/>
      </w:pPr>
      <w:r>
        <w:t>Demonstrate the onCellEdit Client Script for blocking list editing of State.</w:t>
      </w:r>
    </w:p>
    <w:p>
      <w:pPr>
        <w:pStyle w:val="ListNumber"/>
      </w:pPr>
      <w:r>
        <w:t>Run the five project tests and show the results.</w:t>
      </w:r>
    </w:p>
    <w:p>
      <w:pPr>
        <w:pStyle w:val="ListNumber"/>
      </w:pPr>
      <w:r>
        <w:t>Explain the benefits and conclude the demonstration.</w:t>
      </w:r>
    </w:p>
    <w:p>
      <w:pPr>
        <w:pStyle w:val="Heading1"/>
      </w:pPr>
      <w:r>
        <w:t>6. UI Policy Demonstration</w:t>
      </w:r>
    </w:p>
    <w:p>
      <w:pPr>
        <w:pStyle w:val="Heading2"/>
      </w:pPr>
      <w:r>
        <w:t>6.1 High Impact Control</w:t>
      </w:r>
    </w:p>
    <w:p>
      <w:r>
        <w:t>The demonstration opens the ServiceNow UI Policy configuration and shows the policy named “High Impact Control”. The table is Incident, the policy is active, and the condition is Impact is 1 – High.</w:t>
      </w:r>
    </w:p>
    <w:p>
      <w:pPr>
        <w:pStyle w:val="ListBullet"/>
      </w:pPr>
      <w:r>
        <w:t>Name: High Impact Control</w:t>
      </w:r>
    </w:p>
    <w:p>
      <w:pPr>
        <w:pStyle w:val="ListBullet"/>
      </w:pPr>
      <w:r>
        <w:t>Table: Incident</w:t>
      </w:r>
    </w:p>
    <w:p>
      <w:pPr>
        <w:pStyle w:val="ListBullet"/>
      </w:pPr>
      <w:r>
        <w:t>Active: True</w:t>
      </w:r>
    </w:p>
    <w:p>
      <w:pPr>
        <w:pStyle w:val="ListBullet"/>
      </w:pPr>
      <w:r>
        <w:t>Condition: Impact is 1 – High</w:t>
      </w:r>
    </w:p>
    <w:p>
      <w:pPr>
        <w:pStyle w:val="ListBullet"/>
      </w:pPr>
      <w:r>
        <w:t>UI Policy Action: Assignment group is mandatory</w:t>
      </w:r>
    </w:p>
    <w:p>
      <w:pPr>
        <w:pStyle w:val="ListBullet"/>
      </w:pPr>
      <w:r>
        <w:t>Reverse if false: True</w:t>
      </w:r>
    </w:p>
    <w:p>
      <w:pPr>
        <w:pStyle w:val="Heading2"/>
      </w:pPr>
      <w:r>
        <w:t>6.2 UI Policy Action – Urgency</w:t>
      </w:r>
    </w:p>
    <w:p>
      <w:r>
        <w:t>The demonstration then opens the UI Policy Action for Urgency. When the High Impact condition is active, the Urgency field is configured as read-only.</w:t>
      </w:r>
    </w:p>
    <w:p>
      <w:pPr>
        <w:pStyle w:val="ListBullet"/>
      </w:pPr>
      <w:r>
        <w:t>Field: Urgency</w:t>
      </w:r>
    </w:p>
    <w:p>
      <w:pPr>
        <w:pStyle w:val="ListBullet"/>
      </w:pPr>
      <w:r>
        <w:t>Read-only: True</w:t>
      </w:r>
    </w:p>
    <w:p>
      <w:pPr>
        <w:pStyle w:val="ListBullet"/>
      </w:pPr>
      <w:r>
        <w:t>Visible: unchanged</w:t>
      </w:r>
    </w:p>
    <w:p>
      <w:pPr>
        <w:pStyle w:val="Heading1"/>
      </w:pPr>
      <w:r>
        <w:t>7. Client Script Demonstration</w:t>
      </w:r>
    </w:p>
    <w:p>
      <w:pPr>
        <w:pStyle w:val="Heading2"/>
      </w:pPr>
      <w:r>
        <w:t>7.1 onChange Client Script – Auto set urgency for high impact</w:t>
      </w:r>
    </w:p>
    <w:p>
      <w:r>
        <w:t>The video shows the active onChange Client Script named “Auto set urgency for high impact”. It runs when the Impact field changes. When Impact is set to High (value 1), Urgency is automatically set to High (value 1) and an information message is displayed.</w:t>
      </w:r>
    </w:p>
    <w:p>
      <w:pPr>
        <w:pStyle w:val="Heading2"/>
      </w:pPr>
      <w:r>
        <w:t>7.2 onSubmit Client Script – Prevent save if Assigned To missing</w:t>
      </w:r>
    </w:p>
    <w:p>
      <w:r>
        <w:t>The demonstration shows the onSubmit Client Script named “Prevent save if Assigned To missing”. When the Incident has High Impact and Assigned To is empty, the script displays an error and prevents the record from being saved. When the required value is provided, the record can be submitted.</w:t>
      </w:r>
    </w:p>
    <w:p>
      <w:pPr>
        <w:pStyle w:val="Heading2"/>
      </w:pPr>
      <w:r>
        <w:t>7.3 onCellEdit Client Script – Prevent state change via list edit</w:t>
      </w:r>
    </w:p>
    <w:p>
      <w:r>
        <w:t>The video demonstrates the onCellEdit Client Script named “Prevent state change via list edit”. When a user attempts to change State directly from an Incident list, an alert is displayed and the callback rejects the change. State can instead be updated by opening the Incident form.</w:t>
      </w:r>
    </w:p>
    <w:p>
      <w:pPr>
        <w:pStyle w:val="Heading1"/>
      </w:pPr>
      <w:r>
        <w:t>8. Testing Demonstration</w:t>
      </w:r>
    </w:p>
    <w:p>
      <w:pPr>
        <w:pStyle w:val="Heading2"/>
      </w:pPr>
      <w:r>
        <w:t>Test 1 – Mandatory Enforcement</w:t>
      </w:r>
    </w:p>
    <w:p>
      <w:r>
        <w:t>Create a new Incident, set Impact to High, leave Assigned To empty, and submit. The record should not save and the validation error should be displayed.</w:t>
      </w:r>
    </w:p>
    <w:p>
      <w:pPr>
        <w:pStyle w:val="ListBullet"/>
      </w:pPr>
      <w:r>
        <w:t>Result: PASSED</w:t>
      </w:r>
    </w:p>
    <w:p>
      <w:pPr>
        <w:pStyle w:val="Heading2"/>
      </w:pPr>
      <w:r>
        <w:t>Test 2 – Successful Save</w:t>
      </w:r>
    </w:p>
    <w:p>
      <w:r>
        <w:t>Provide the required Assigned To value and submit. The Incident should save successfully, with the demonstrated urgency behavior.</w:t>
      </w:r>
    </w:p>
    <w:p>
      <w:pPr>
        <w:pStyle w:val="ListBullet"/>
      </w:pPr>
      <w:r>
        <w:t>Result: PASSED</w:t>
      </w:r>
    </w:p>
    <w:p>
      <w:pPr>
        <w:pStyle w:val="Heading2"/>
      </w:pPr>
      <w:r>
        <w:t>Test 3 – Reverse Condition</w:t>
      </w:r>
    </w:p>
    <w:p>
      <w:r>
        <w:t>Change an existing High Impact Incident from High to Medium. The mandatory behavior should be reversed and Urgency should become editable according to the policy condition.</w:t>
      </w:r>
    </w:p>
    <w:p>
      <w:pPr>
        <w:pStyle w:val="ListBullet"/>
      </w:pPr>
      <w:r>
        <w:t>Result: PASSED</w:t>
      </w:r>
    </w:p>
    <w:p>
      <w:pPr>
        <w:pStyle w:val="Heading2"/>
      </w:pPr>
      <w:r>
        <w:t>Test 4 – List Edit Blocking</w:t>
      </w:r>
    </w:p>
    <w:p>
      <w:r>
        <w:t>From the Incident list, attempt to edit State directly. The alert should appear and the State value should remain unchanged.</w:t>
      </w:r>
    </w:p>
    <w:p>
      <w:pPr>
        <w:pStyle w:val="ListBullet"/>
      </w:pPr>
      <w:r>
        <w:t>Result: PASSED</w:t>
      </w:r>
    </w:p>
    <w:p>
      <w:pPr>
        <w:pStyle w:val="Heading2"/>
      </w:pPr>
      <w:r>
        <w:t>Test 5 – Form-Based State Update</w:t>
      </w:r>
    </w:p>
    <w:p>
      <w:r>
        <w:t>Open the same Incident form, change State through the form, and update the record. The form-based state change should save successfully.</w:t>
      </w:r>
    </w:p>
    <w:p>
      <w:pPr>
        <w:pStyle w:val="ListBullet"/>
      </w:pPr>
      <w:r>
        <w:t>Result: PASSED</w:t>
      </w:r>
    </w:p>
    <w:p>
      <w:pPr>
        <w:pStyle w:val="Heading1"/>
      </w:pPr>
      <w:r>
        <w:t>9. Demonstration Results</w:t>
      </w:r>
    </w:p>
    <w:p>
      <w:r>
        <w:t>All five specified tests were completed successfully during the project demonstration.</w:t>
      </w:r>
    </w:p>
    <w:p>
      <w:pPr>
        <w:pStyle w:val="ListBullet"/>
      </w:pPr>
      <w:r>
        <w:t>Mandatory enforcement: PASSED</w:t>
      </w:r>
    </w:p>
    <w:p>
      <w:pPr>
        <w:pStyle w:val="ListBullet"/>
      </w:pPr>
      <w:r>
        <w:t>Successful save: PASSED</w:t>
      </w:r>
    </w:p>
    <w:p>
      <w:pPr>
        <w:pStyle w:val="ListBullet"/>
      </w:pPr>
      <w:r>
        <w:t>Reverse condition: PASSED</w:t>
      </w:r>
    </w:p>
    <w:p>
      <w:pPr>
        <w:pStyle w:val="ListBullet"/>
      </w:pPr>
      <w:r>
        <w:t>List edit blocking: PASSED</w:t>
      </w:r>
    </w:p>
    <w:p>
      <w:pPr>
        <w:pStyle w:val="ListBullet"/>
      </w:pPr>
      <w:r>
        <w:t>Form-based State update: PASSED</w:t>
      </w:r>
    </w:p>
    <w:p>
      <w:pPr>
        <w:pStyle w:val="Heading1"/>
      </w:pPr>
      <w:r>
        <w:t>10. Benefits Demonstrated</w:t>
      </w:r>
    </w:p>
    <w:p>
      <w:pPr>
        <w:pStyle w:val="ListBullet"/>
      </w:pPr>
      <w:r>
        <w:t>Improves data consistency in Incident records.</w:t>
      </w:r>
    </w:p>
    <w:p>
      <w:pPr>
        <w:pStyle w:val="ListBullet"/>
      </w:pPr>
      <w:r>
        <w:t>Reduces incomplete or invalid submissions.</w:t>
      </w:r>
    </w:p>
    <w:p>
      <w:pPr>
        <w:pStyle w:val="ListBullet"/>
      </w:pPr>
      <w:r>
        <w:t>Automatically sets values when conditions are met.</w:t>
      </w:r>
    </w:p>
    <w:p>
      <w:pPr>
        <w:pStyle w:val="ListBullet"/>
      </w:pPr>
      <w:r>
        <w:t>Provides dynamic field behavior based on Incident conditions.</w:t>
      </w:r>
    </w:p>
    <w:p>
      <w:pPr>
        <w:pStyle w:val="ListBullet"/>
      </w:pPr>
      <w:r>
        <w:t>Prevents unwanted State changes through list editing.</w:t>
      </w:r>
    </w:p>
    <w:p>
      <w:pPr>
        <w:pStyle w:val="ListBullet"/>
      </w:pPr>
      <w:r>
        <w:t>Improves the reliability of Incident Management data.</w:t>
      </w:r>
    </w:p>
    <w:p>
      <w:pPr>
        <w:pStyle w:val="Heading1"/>
      </w:pPr>
      <w:r>
        <w:t>11. Conclusion</w:t>
      </w:r>
    </w:p>
    <w:p>
      <w:r>
        <w:t>The demonstration shows that ServiceNow UI Policies and Client Scripts can work together to enforce mandatory fields, dynamically update Incident values, control field behavior, and prevent unwanted list-based changes. The completed implementation provides a lightweight client-side approach for improving Incident data quality and consistency.</w:t>
      </w:r>
    </w:p>
    <w:p>
      <w:pPr>
        <w:pStyle w:val="Heading1"/>
      </w:pPr>
      <w:r>
        <w:t>12. Project Submission Links</w:t>
      </w:r>
    </w:p>
    <w:p>
      <w:r>
        <w:t>GitHub Repository:</w:t>
      </w:r>
    </w:p>
    <w:p>
      <w:r>
        <w:t>https://github.com/ajay102526-arch/servicenow-client-script-ui-policy-incident-by-ajay</w:t>
      </w:r>
    </w:p>
    <w:p>
      <w:r>
        <w:t>Google Drive Demonstration Video:</w:t>
      </w:r>
    </w:p>
    <w:p>
      <w:r>
        <w:t>https://drive.google.com/file/d/14ykCkqyuK9Go7MD18KdNWmgljnXdcebs/view?usp=sharing</w:t>
      </w:r>
    </w:p>
    <w:p>
      <w:pPr>
        <w:pStyle w:val="Heading1"/>
      </w:pPr>
      <w:r>
        <w:t>13. Suggested Voice-Over Sequence</w:t>
      </w:r>
    </w:p>
    <w:p>
      <w:r>
        <w:rPr>
          <w:b/>
        </w:rPr>
        <w:t xml:space="preserve">Introduction: </w:t>
      </w:r>
      <w:r>
        <w:t>Hello everyone. Our project is Implement Client Script &amp; UI Policy (Incident), developed on the ServiceNow platform. This project demonstrates client-side controls for Incident Management.</w:t>
      </w:r>
    </w:p>
    <w:p>
      <w:r>
        <w:rPr>
          <w:b/>
        </w:rPr>
        <w:t xml:space="preserve">Problem and Objective: </w:t>
      </w:r>
      <w:r>
        <w:t>The project addresses incomplete and inconsistent Incident data by using UI Policies and Client Scripts to control fields, automate values, and validate submissions.</w:t>
      </w:r>
    </w:p>
    <w:p>
      <w:r>
        <w:rPr>
          <w:b/>
        </w:rPr>
        <w:t xml:space="preserve">UI Policy: </w:t>
      </w:r>
      <w:r>
        <w:t>Here we demonstrate the High Impact Control UI Policy. When Impact is High, the required field behavior is applied to the Incident.</w:t>
      </w:r>
    </w:p>
    <w:p>
      <w:r>
        <w:rPr>
          <w:b/>
        </w:rPr>
        <w:t xml:space="preserve">UI Policy Actions: </w:t>
      </w:r>
      <w:r>
        <w:t>The UI Policy Actions configure Assignment Group as mandatory and make Urgency read-only under the High Impact condition.</w:t>
      </w:r>
    </w:p>
    <w:p>
      <w:r>
        <w:rPr>
          <w:b/>
        </w:rPr>
        <w:t xml:space="preserve">onChange: </w:t>
      </w:r>
      <w:r>
        <w:t>This onChange Client Script automatically sets Urgency to High when Impact is changed to High.</w:t>
      </w:r>
    </w:p>
    <w:p>
      <w:r>
        <w:rPr>
          <w:b/>
        </w:rPr>
        <w:t xml:space="preserve">onSubmit: </w:t>
      </w:r>
      <w:r>
        <w:t>This onSubmit Client Script prevents saving a High Impact Incident when Assigned To is empty.</w:t>
      </w:r>
    </w:p>
    <w:p>
      <w:r>
        <w:rPr>
          <w:b/>
        </w:rPr>
        <w:t xml:space="preserve">onCellEdit: </w:t>
      </w:r>
      <w:r>
        <w:t>This onCellEdit Client Script prevents State from being changed directly through list editing.</w:t>
      </w:r>
    </w:p>
    <w:p>
      <w:r>
        <w:rPr>
          <w:b/>
        </w:rPr>
        <w:t xml:space="preserve">Testing: </w:t>
      </w:r>
      <w:r>
        <w:t>We tested mandatory enforcement, successful save, reverse condition, list edit blocking, and form-based State update. All five tests passed.</w:t>
      </w:r>
    </w:p>
    <w:p>
      <w:r>
        <w:rPr>
          <w:b/>
        </w:rPr>
        <w:t xml:space="preserve">Conclusion: </w:t>
      </w:r>
      <w:r>
        <w:t>The project demonstrates how UI Policies and Client Scripts improve Incident data quality, consistency, and validation in ServiceNow. Thank you.</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ServiceNow – Implement Client Script &amp; UI Policy (Incident) | Video Demonstration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