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C501A" w:rsidR="00C26BF7" w:rsidP="00820C16" w:rsidRDefault="00C26BF7" w14:paraId="164B7E0C" w14:textId="4C2AB8C4" w14:noSpellErr="1">
      <w:pPr>
        <w:jc w:val="center"/>
        <w:rPr>
          <w:rFonts w:ascii="Poppins" w:hAnsi="Poppins" w:cs="Poppins"/>
          <w:b w:val="1"/>
          <w:bCs w:val="1"/>
          <w:sz w:val="36"/>
          <w:szCs w:val="36"/>
        </w:rPr>
      </w:pPr>
      <w:commentRangeStart w:id="557659871"/>
      <w:r w:rsidRPr="5A4AED98" w:rsidR="5A4AED98">
        <w:rPr>
          <w:rFonts w:ascii="Poppins" w:hAnsi="Poppins" w:cs="Poppins"/>
          <w:b w:val="1"/>
          <w:bCs w:val="1"/>
          <w:sz w:val="36"/>
          <w:szCs w:val="36"/>
        </w:rPr>
        <w:t>Anubis</w:t>
      </w:r>
      <w:commentRangeEnd w:id="557659871"/>
      <w:r>
        <w:rPr>
          <w:rStyle w:val="CommentReference"/>
        </w:rPr>
        <w:commentReference w:id="557659871"/>
      </w:r>
      <w:r w:rsidRPr="5A4AED98" w:rsidR="5A4AED98">
        <w:rPr>
          <w:rFonts w:ascii="Poppins" w:hAnsi="Poppins" w:cs="Poppins"/>
          <w:b w:val="1"/>
          <w:bCs w:val="1"/>
          <w:sz w:val="36"/>
          <w:szCs w:val="36"/>
        </w:rPr>
        <w:t xml:space="preserve"> – Subdomain enumeration and information gathering tool</w:t>
      </w:r>
    </w:p>
    <w:p w:rsidR="00261711" w:rsidP="00C26BF7" w:rsidRDefault="00261711" w14:paraId="17C0B318" w14:textId="77777777">
      <w:pPr>
        <w:rPr>
          <w:b/>
          <w:bCs/>
        </w:rPr>
      </w:pPr>
    </w:p>
    <w:p w:rsidRPr="00B679B5" w:rsidR="00B679B5" w:rsidP="00B679B5" w:rsidRDefault="00B679B5" w14:paraId="67B23CA5" w14:textId="20E09AA3">
      <w:pPr>
        <w:rPr>
          <w:b/>
          <w:bCs/>
        </w:rPr>
      </w:pPr>
      <w:r w:rsidRPr="00B679B5">
        <w:rPr>
          <w:b/>
          <w:bCs/>
        </w:rPr>
        <w:t>Anubis Overview</w:t>
      </w:r>
      <w:r>
        <w:rPr>
          <w:b/>
          <w:bCs/>
        </w:rPr>
        <w:t>:</w:t>
      </w:r>
    </w:p>
    <w:p w:rsidRPr="00B679B5" w:rsidR="00B679B5" w:rsidP="00B679B5" w:rsidRDefault="00B679B5" w14:paraId="3BCD6F5E" w14:textId="77777777" w14:noSpellErr="1">
      <w:pPr>
        <w:rPr>
          <w:rFonts w:ascii="Poppins" w:hAnsi="Poppins" w:cs="Poppins"/>
        </w:rPr>
      </w:pPr>
      <w:r w:rsidRPr="65749371" w:rsidR="65749371">
        <w:rPr>
          <w:rFonts w:ascii="Poppins" w:hAnsi="Poppins" w:cs="Poppins"/>
        </w:rPr>
        <w:t xml:space="preserve">Anubis is a powerful information-gathering tool, particularly valuable during the initial stages of penetration testing. It specializes in discovering subdomains using various modules that employ an advanced wordlist for brute force attacks. Available for free on GitHub, </w:t>
      </w:r>
      <w:commentRangeStart w:id="290739994"/>
      <w:r w:rsidRPr="65749371" w:rsidR="65749371">
        <w:rPr>
          <w:rFonts w:ascii="Poppins" w:hAnsi="Poppins" w:cs="Poppins"/>
        </w:rPr>
        <w:t>Anubis is open-source, meaning you can download and use it without any cost.</w:t>
      </w:r>
      <w:commentRangeEnd w:id="290739994"/>
      <w:r>
        <w:rPr>
          <w:rStyle w:val="CommentReference"/>
        </w:rPr>
        <w:commentReference w:id="290739994"/>
      </w:r>
    </w:p>
    <w:p w:rsidRPr="00B679B5" w:rsidR="00B679B5" w:rsidP="00B679B5" w:rsidRDefault="00B679B5" w14:paraId="61397229" w14:textId="77777777">
      <w:pPr>
        <w:rPr>
          <w:rFonts w:ascii="Poppins" w:hAnsi="Poppins" w:cs="Poppins"/>
        </w:rPr>
      </w:pPr>
      <w:r w:rsidRPr="00B679B5">
        <w:rPr>
          <w:rFonts w:ascii="Poppins" w:hAnsi="Poppins" w:cs="Poppins"/>
        </w:rPr>
        <w:t>This tool is designed to aid in the reconnaissance of subdomains for websites and web applications. Finding subdomains on HTTPS sites or web applications can be challenging, but Anubis simplifies this process, identifying subdomains for both HTTP and HTTPS sites. Written in Python, it requires Python to be installed on your Kali Linux system.</w:t>
      </w:r>
    </w:p>
    <w:p w:rsidRPr="00B679B5" w:rsidR="00261711" w:rsidP="00B679B5" w:rsidRDefault="00B679B5" w14:paraId="541D06EE" w14:textId="1437F5BC">
      <w:pPr>
        <w:rPr>
          <w:rFonts w:ascii="Poppins" w:hAnsi="Poppins" w:cs="Poppins"/>
        </w:rPr>
      </w:pPr>
      <w:r w:rsidRPr="00B679B5">
        <w:rPr>
          <w:rFonts w:ascii="Poppins" w:hAnsi="Poppins" w:cs="Poppins"/>
        </w:rPr>
        <w:t>Anubis features an intuitive user interface reminiscent of Metasploit 1 and Metasploit 2, making it straightforward and user-friendly. This familiar interface enhances its usability, allowing security researchers to efficiently conduct their reconnaissance tasks.</w:t>
      </w:r>
    </w:p>
    <w:p w:rsidRPr="00261711" w:rsidR="00261711" w:rsidP="00261711" w:rsidRDefault="00261711" w14:paraId="4CB879BD" w14:textId="77777777" w14:noSpellErr="1">
      <w:pPr>
        <w:rPr>
          <w:rFonts w:ascii="Poppins" w:hAnsi="Poppins" w:cs="Poppins"/>
          <w:b w:val="1"/>
          <w:bCs w:val="1"/>
        </w:rPr>
      </w:pPr>
      <w:commentRangeStart w:id="1336122480"/>
      <w:r w:rsidRPr="65749371" w:rsidR="65749371">
        <w:rPr>
          <w:rFonts w:ascii="Poppins" w:hAnsi="Poppins" w:cs="Poppins"/>
          <w:b w:val="1"/>
          <w:bCs w:val="1"/>
        </w:rPr>
        <w:t>Installation</w:t>
      </w:r>
    </w:p>
    <w:p w:rsidRPr="00C26BF7" w:rsidR="00261711" w:rsidP="00C26BF7" w:rsidRDefault="00261711" w14:paraId="0ADC93FF" w14:textId="13375760">
      <w:pPr>
        <w:rPr>
          <w:rFonts w:ascii="Poppins" w:hAnsi="Poppins" w:cs="Poppins"/>
        </w:rPr>
      </w:pPr>
      <w:r w:rsidRPr="00261711">
        <w:rPr>
          <w:rFonts w:ascii="Poppins" w:hAnsi="Poppins" w:cs="Poppins"/>
          <w:b/>
          <w:bCs/>
        </w:rPr>
        <w:t>Step 1: </w:t>
      </w:r>
      <w:r w:rsidRPr="00261711">
        <w:rPr>
          <w:rFonts w:ascii="Poppins" w:hAnsi="Poppins" w:cs="Poppins"/>
        </w:rPr>
        <w:t>Use the following command to install the tool in your operating system</w:t>
      </w:r>
      <w:r w:rsidRPr="00B679B5" w:rsidR="00461FB3">
        <w:rPr>
          <w:rFonts w:ascii="Poppins" w:hAnsi="Poppins" w:cs="Poppins"/>
        </w:rPr>
        <w:t xml:space="preserve"> </w:t>
      </w:r>
      <w:r w:rsidRPr="00B679B5" w:rsidR="00461FB3">
        <w:rPr>
          <w:rFonts w:ascii="Poppins" w:hAnsi="Poppins" w:cs="Poppins"/>
        </w:rPr>
        <w:t>and use the second command to move into the directory of the tool.</w:t>
      </w:r>
    </w:p>
    <w:p w:rsidR="00A05CFC" w:rsidRDefault="00033F9E" w14:paraId="12DFAC41" w14:textId="18E9DFD3">
      <w:r w:rsidRPr="00033F9E">
        <w:drawing>
          <wp:inline distT="0" distB="0" distL="0" distR="0" wp14:anchorId="5F3C57F9" wp14:editId="6F560DA9">
            <wp:extent cx="5731510" cy="1492885"/>
            <wp:effectExtent l="0" t="0" r="2540" b="0"/>
            <wp:docPr id="36342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3098" name=""/>
                    <pic:cNvPicPr/>
                  </pic:nvPicPr>
                  <pic:blipFill>
                    <a:blip r:embed="rId4"/>
                    <a:stretch>
                      <a:fillRect/>
                    </a:stretch>
                  </pic:blipFill>
                  <pic:spPr>
                    <a:xfrm>
                      <a:off x="0" y="0"/>
                      <a:ext cx="5731510" cy="1492885"/>
                    </a:xfrm>
                    <a:prstGeom prst="rect">
                      <a:avLst/>
                    </a:prstGeom>
                  </pic:spPr>
                </pic:pic>
              </a:graphicData>
            </a:graphic>
          </wp:inline>
        </w:drawing>
      </w:r>
    </w:p>
    <w:p w:rsidRPr="00B679B5" w:rsidR="00122DEA" w:rsidRDefault="00ED51B3" w14:paraId="1808162E" w14:textId="49D2ABBE">
      <w:pPr>
        <w:rPr>
          <w:rFonts w:ascii="Poppins" w:hAnsi="Poppins" w:cs="Poppins"/>
        </w:rPr>
      </w:pPr>
      <w:r w:rsidRPr="00B679B5">
        <w:rPr>
          <w:rFonts w:ascii="Poppins" w:hAnsi="Poppins" w:cs="Poppins"/>
          <w:b/>
          <w:bCs/>
        </w:rPr>
        <w:t>Step 2:</w:t>
      </w:r>
      <w:r w:rsidRPr="00B679B5">
        <w:rPr>
          <w:rFonts w:ascii="Poppins" w:hAnsi="Poppins" w:cs="Poppins"/>
        </w:rPr>
        <w:t xml:space="preserve"> The tool has been downloaded and installed in your system. Now you </w:t>
      </w:r>
      <w:proofErr w:type="gramStart"/>
      <w:r w:rsidRPr="00B679B5">
        <w:rPr>
          <w:rFonts w:ascii="Poppins" w:hAnsi="Poppins" w:cs="Poppins"/>
        </w:rPr>
        <w:t>have to</w:t>
      </w:r>
      <w:proofErr w:type="gramEnd"/>
      <w:r w:rsidRPr="00B679B5">
        <w:rPr>
          <w:rFonts w:ascii="Poppins" w:hAnsi="Poppins" w:cs="Poppins"/>
        </w:rPr>
        <w:t xml:space="preserve"> install the requirements of the tool using the following command.</w:t>
      </w:r>
    </w:p>
    <w:p w:rsidR="00122DEA" w:rsidRDefault="00122DEA" w14:paraId="1B453682" w14:textId="1B14B146">
      <w:r w:rsidRPr="00122DEA">
        <w:lastRenderedPageBreak/>
        <w:drawing>
          <wp:inline distT="0" distB="0" distL="0" distR="0" wp14:anchorId="03E18B9F" wp14:editId="330E65A2">
            <wp:extent cx="5731510" cy="1123315"/>
            <wp:effectExtent l="0" t="0" r="2540" b="635"/>
            <wp:docPr id="204541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0366" name=""/>
                    <pic:cNvPicPr/>
                  </pic:nvPicPr>
                  <pic:blipFill>
                    <a:blip r:embed="rId5"/>
                    <a:stretch>
                      <a:fillRect/>
                    </a:stretch>
                  </pic:blipFill>
                  <pic:spPr>
                    <a:xfrm>
                      <a:off x="0" y="0"/>
                      <a:ext cx="5731510" cy="1123315"/>
                    </a:xfrm>
                    <a:prstGeom prst="rect">
                      <a:avLst/>
                    </a:prstGeom>
                  </pic:spPr>
                </pic:pic>
              </a:graphicData>
            </a:graphic>
          </wp:inline>
        </w:drawing>
      </w:r>
    </w:p>
    <w:p w:rsidRPr="00B679B5" w:rsidR="00AB291B" w:rsidRDefault="00AB291B" w14:paraId="6C06B2FE" w14:textId="0FEE8E26">
      <w:pPr>
        <w:rPr>
          <w:rFonts w:ascii="Poppins" w:hAnsi="Poppins" w:cs="Poppins"/>
        </w:rPr>
      </w:pPr>
      <w:r w:rsidRPr="00B679B5">
        <w:rPr>
          <w:rFonts w:ascii="Poppins" w:hAnsi="Poppins" w:cs="Poppins"/>
        </w:rPr>
        <w:t>The requirements have been installed. Now we will see an example to use the tool.</w:t>
      </w:r>
    </w:p>
    <w:p w:rsidRPr="00B679B5" w:rsidR="007543FB" w:rsidRDefault="00230C0F" w14:paraId="4EBDA204" w14:textId="77777777">
      <w:pPr>
        <w:rPr>
          <w:rFonts w:ascii="Poppins" w:hAnsi="Poppins" w:cs="Poppins"/>
          <w:b/>
          <w:bCs/>
        </w:rPr>
      </w:pPr>
      <w:r w:rsidRPr="00230C0F">
        <w:rPr>
          <w:rFonts w:ascii="Poppins" w:hAnsi="Poppins" w:cs="Poppins"/>
          <w:b/>
          <w:bCs/>
        </w:rPr>
        <w:t>Usage</w:t>
      </w:r>
    </w:p>
    <w:p w:rsidRPr="00B679B5" w:rsidR="007543FB" w:rsidRDefault="007543FB" w14:paraId="209EFB81" w14:textId="77777777" w14:noSpellErr="1">
      <w:pPr>
        <w:rPr>
          <w:rFonts w:ascii="Poppins" w:hAnsi="Poppins" w:cs="Poppins"/>
        </w:rPr>
      </w:pPr>
      <w:r w:rsidRPr="65749371" w:rsidR="65749371">
        <w:rPr>
          <w:rFonts w:ascii="Poppins" w:hAnsi="Poppins" w:cs="Poppins"/>
        </w:rPr>
        <w:t> Find the subdomain of domain geeksforgeeks.com and IP address.</w:t>
      </w:r>
      <w:commentRangeEnd w:id="1336122480"/>
      <w:r>
        <w:rPr>
          <w:rStyle w:val="CommentReference"/>
        </w:rPr>
        <w:commentReference w:id="1336122480"/>
      </w:r>
    </w:p>
    <w:p w:rsidR="00FB4BD2" w:rsidRDefault="007543FB" w14:paraId="3393EAF0" w14:textId="5BFD547C">
      <w:r>
        <w:lastRenderedPageBreak/>
        <w:t xml:space="preserve"> </w:t>
      </w:r>
      <w:r w:rsidR="00FB4BD2">
        <w:rPr>
          <w:noProof/>
        </w:rPr>
        <w:drawing>
          <wp:inline distT="0" distB="0" distL="0" distR="0" wp14:anchorId="72E60779" wp14:editId="50468DE8">
            <wp:extent cx="5731510" cy="4386580"/>
            <wp:effectExtent l="0" t="0" r="2540" b="0"/>
            <wp:docPr id="122563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86580"/>
                    </a:xfrm>
                    <a:prstGeom prst="rect">
                      <a:avLst/>
                    </a:prstGeom>
                    <a:noFill/>
                    <a:ln>
                      <a:noFill/>
                    </a:ln>
                  </pic:spPr>
                </pic:pic>
              </a:graphicData>
            </a:graphic>
          </wp:inline>
        </w:drawing>
      </w:r>
      <w:r w:rsidR="00FB4BD2">
        <w:rPr>
          <w:noProof/>
        </w:rPr>
        <w:drawing>
          <wp:inline distT="0" distB="0" distL="0" distR="0" wp14:anchorId="41807B89" wp14:editId="2B7B7542">
            <wp:extent cx="5731510" cy="3489325"/>
            <wp:effectExtent l="0" t="0" r="2540" b="0"/>
            <wp:docPr id="1194570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9325"/>
                    </a:xfrm>
                    <a:prstGeom prst="rect">
                      <a:avLst/>
                    </a:prstGeom>
                    <a:noFill/>
                    <a:ln>
                      <a:noFill/>
                    </a:ln>
                  </pic:spPr>
                </pic:pic>
              </a:graphicData>
            </a:graphic>
          </wp:inline>
        </w:drawing>
      </w:r>
    </w:p>
    <w:p w:rsidR="00820C16" w:rsidRDefault="00820C16" w14:paraId="5C57AF03" w14:textId="77777777">
      <w:pPr>
        <w:rPr>
          <w:rFonts w:ascii="Poppins" w:hAnsi="Poppins" w:cs="Poppins"/>
          <w:b/>
          <w:bCs/>
        </w:rPr>
      </w:pPr>
    </w:p>
    <w:p w:rsidR="00820C16" w:rsidRDefault="00820C16" w14:paraId="39B11898" w14:textId="77777777">
      <w:pPr>
        <w:rPr>
          <w:rFonts w:ascii="Poppins" w:hAnsi="Poppins" w:cs="Poppins"/>
          <w:b/>
          <w:bCs/>
        </w:rPr>
      </w:pPr>
    </w:p>
    <w:p w:rsidR="00B629A7" w:rsidRDefault="00B8471F" w14:paraId="4C618C48" w14:textId="2AE1F642">
      <w:pPr>
        <w:rPr>
          <w:rFonts w:ascii="Poppins" w:hAnsi="Poppins" w:cs="Poppins"/>
          <w:b/>
          <w:bCs/>
        </w:rPr>
      </w:pPr>
      <w:r w:rsidRPr="00B8471F">
        <w:rPr>
          <w:rFonts w:ascii="Poppins" w:hAnsi="Poppins" w:cs="Poppins"/>
          <w:b/>
          <w:bCs/>
        </w:rPr>
        <w:lastRenderedPageBreak/>
        <w:t>Summary:</w:t>
      </w:r>
    </w:p>
    <w:p w:rsidRPr="00B8471F" w:rsidR="00B8471F" w:rsidRDefault="00B8471F" w14:paraId="1C3CA7E1" w14:textId="090A1D46">
      <w:pPr>
        <w:rPr>
          <w:rFonts w:ascii="Poppins" w:hAnsi="Poppins" w:cs="Poppins"/>
        </w:rPr>
      </w:pPr>
      <w:r w:rsidRPr="00B8471F">
        <w:rPr>
          <w:rFonts w:ascii="Poppins" w:hAnsi="Poppins" w:cs="Poppins"/>
        </w:rPr>
        <w:t xml:space="preserve">Anubis simplifies the </w:t>
      </w:r>
      <w:r w:rsidRPr="00B8471F">
        <w:rPr>
          <w:rFonts w:ascii="Poppins" w:hAnsi="Poppins" w:cs="Poppins"/>
        </w:rPr>
        <w:t>often</w:t>
      </w:r>
      <w:r>
        <w:rPr>
          <w:rFonts w:ascii="Poppins" w:hAnsi="Poppins" w:cs="Poppins"/>
        </w:rPr>
        <w:t>-difficult</w:t>
      </w:r>
      <w:r w:rsidRPr="00B8471F">
        <w:rPr>
          <w:rFonts w:ascii="Poppins" w:hAnsi="Poppins" w:cs="Poppins"/>
        </w:rPr>
        <w:t xml:space="preserve"> task of identifying subdomains, making it an invaluable tool for security researchers during penetration testing.</w:t>
      </w:r>
    </w:p>
    <w:sectPr w:rsidRPr="00B8471F" w:rsidR="00B8471F">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GU" w:author="Guest User" w:date="2024-07-08T23:47:22" w:id="557659871">
    <w:p xmlns:w14="http://schemas.microsoft.com/office/word/2010/wordml" xmlns:w="http://schemas.openxmlformats.org/wordprocessingml/2006/main" w:rsidR="40A84BD5" w:rsidRDefault="1D00562B" w14:paraId="3019422A" w14:textId="740BEF53">
      <w:pPr>
        <w:pStyle w:val="CommentText"/>
      </w:pPr>
      <w:r>
        <w:rPr>
          <w:rStyle w:val="CommentReference"/>
        </w:rPr>
        <w:annotationRef/>
      </w:r>
      <w:r w:rsidRPr="3F6BC115" w:rsidR="371CA171">
        <w:t>add few more option of anubis</w:t>
      </w:r>
    </w:p>
  </w:comment>
  <w:comment xmlns:w="http://schemas.openxmlformats.org/wordprocessingml/2006/main" w:initials="GU" w:author="Guest User" w:date="2024-07-10T12:26:33" w:id="290739994">
    <w:p xmlns:w14="http://schemas.microsoft.com/office/word/2010/wordml" xmlns:w="http://schemas.openxmlformats.org/wordprocessingml/2006/main" w:rsidR="75CA5112" w:rsidRDefault="381C3E1C" w14:paraId="44AC0EE8" w14:textId="0902348A">
      <w:pPr>
        <w:pStyle w:val="CommentText"/>
      </w:pPr>
      <w:r>
        <w:rPr>
          <w:rStyle w:val="CommentReference"/>
        </w:rPr>
        <w:annotationRef/>
      </w:r>
      <w:r w:rsidRPr="72A09D20" w:rsidR="44A68CE5">
        <w:t>plagiarism</w:t>
      </w:r>
    </w:p>
  </w:comment>
  <w:comment xmlns:w="http://schemas.openxmlformats.org/wordprocessingml/2006/main" w:initials="GU" w:author="Guest User" w:date="2024-07-10T12:27:03" w:id="1336122480">
    <w:p xmlns:w14="http://schemas.microsoft.com/office/word/2010/wordml" xmlns:w="http://schemas.openxmlformats.org/wordprocessingml/2006/main" w:rsidR="36B2FD98" w:rsidRDefault="6E9503C3" w14:paraId="0C337C5B" w14:textId="13471C97">
      <w:pPr>
        <w:pStyle w:val="CommentText"/>
      </w:pPr>
      <w:r>
        <w:rPr>
          <w:rStyle w:val="CommentReference"/>
        </w:rPr>
        <w:annotationRef/>
      </w:r>
      <w:r w:rsidRPr="2A17EB92" w:rsidR="142A4B02">
        <w:t>plagiarism</w:t>
      </w:r>
    </w:p>
  </w:comment>
</w:comments>
</file>

<file path=word/commentsExtended.xml><?xml version="1.0" encoding="utf-8"?>
<w15:commentsEx xmlns:mc="http://schemas.openxmlformats.org/markup-compatibility/2006" xmlns:w15="http://schemas.microsoft.com/office/word/2012/wordml" mc:Ignorable="w15">
  <w15:commentEx w15:done="0" w15:paraId="3019422A"/>
  <w15:commentEx w15:done="0" w15:paraId="44AC0EE8"/>
  <w15:commentEx w15:done="0" w15:paraId="0C337C5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DC2E83" w16cex:dateUtc="2024-07-08T18:17:22.415Z"/>
  <w16cex:commentExtensible w16cex:durableId="26065637" w16cex:dateUtc="2024-07-10T06:56:33.246Z"/>
  <w16cex:commentExtensible w16cex:durableId="6EDE6E99" w16cex:dateUtc="2024-07-10T06:57:03.432Z"/>
</w16cex:commentsExtensible>
</file>

<file path=word/commentsIds.xml><?xml version="1.0" encoding="utf-8"?>
<w16cid:commentsIds xmlns:mc="http://schemas.openxmlformats.org/markup-compatibility/2006" xmlns:w16cid="http://schemas.microsoft.com/office/word/2016/wordml/cid" mc:Ignorable="w16cid">
  <w16cid:commentId w16cid:paraId="3019422A" w16cid:durableId="05DC2E83"/>
  <w16cid:commentId w16cid:paraId="44AC0EE8" w16cid:durableId="26065637"/>
  <w16cid:commentId w16cid:paraId="0C337C5B" w16cid:durableId="6EDE6E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Guest User">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41"/>
    <w:rsid w:val="00033F9E"/>
    <w:rsid w:val="00122DEA"/>
    <w:rsid w:val="00230C0F"/>
    <w:rsid w:val="00261711"/>
    <w:rsid w:val="003F0D41"/>
    <w:rsid w:val="00461FB3"/>
    <w:rsid w:val="00743F82"/>
    <w:rsid w:val="007543FB"/>
    <w:rsid w:val="00820C16"/>
    <w:rsid w:val="00A05CFC"/>
    <w:rsid w:val="00AB291B"/>
    <w:rsid w:val="00B47B9B"/>
    <w:rsid w:val="00B629A7"/>
    <w:rsid w:val="00B679B5"/>
    <w:rsid w:val="00B759CC"/>
    <w:rsid w:val="00B8471F"/>
    <w:rsid w:val="00C26BF7"/>
    <w:rsid w:val="00CC501A"/>
    <w:rsid w:val="00D34360"/>
    <w:rsid w:val="00DC335B"/>
    <w:rsid w:val="00E15301"/>
    <w:rsid w:val="00ED51B3"/>
    <w:rsid w:val="00FB4BD2"/>
    <w:rsid w:val="5A4AED98"/>
    <w:rsid w:val="65749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8051"/>
  <w15:chartTrackingRefBased/>
  <w15:docId w15:val="{113DFE3C-7208-434A-9FF2-56607B22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131811">
      <w:bodyDiv w:val="1"/>
      <w:marLeft w:val="0"/>
      <w:marRight w:val="0"/>
      <w:marTop w:val="0"/>
      <w:marBottom w:val="0"/>
      <w:divBdr>
        <w:top w:val="none" w:sz="0" w:space="0" w:color="auto"/>
        <w:left w:val="none" w:sz="0" w:space="0" w:color="auto"/>
        <w:bottom w:val="none" w:sz="0" w:space="0" w:color="auto"/>
        <w:right w:val="none" w:sz="0" w:space="0" w:color="auto"/>
      </w:divBdr>
    </w:div>
    <w:div w:id="510222537">
      <w:bodyDiv w:val="1"/>
      <w:marLeft w:val="0"/>
      <w:marRight w:val="0"/>
      <w:marTop w:val="0"/>
      <w:marBottom w:val="0"/>
      <w:divBdr>
        <w:top w:val="none" w:sz="0" w:space="0" w:color="auto"/>
        <w:left w:val="none" w:sz="0" w:space="0" w:color="auto"/>
        <w:bottom w:val="none" w:sz="0" w:space="0" w:color="auto"/>
        <w:right w:val="none" w:sz="0" w:space="0" w:color="auto"/>
      </w:divBdr>
    </w:div>
    <w:div w:id="686442960">
      <w:bodyDiv w:val="1"/>
      <w:marLeft w:val="0"/>
      <w:marRight w:val="0"/>
      <w:marTop w:val="0"/>
      <w:marBottom w:val="0"/>
      <w:divBdr>
        <w:top w:val="none" w:sz="0" w:space="0" w:color="auto"/>
        <w:left w:val="none" w:sz="0" w:space="0" w:color="auto"/>
        <w:bottom w:val="none" w:sz="0" w:space="0" w:color="auto"/>
        <w:right w:val="none" w:sz="0" w:space="0" w:color="auto"/>
      </w:divBdr>
    </w:div>
    <w:div w:id="999969729">
      <w:bodyDiv w:val="1"/>
      <w:marLeft w:val="0"/>
      <w:marRight w:val="0"/>
      <w:marTop w:val="0"/>
      <w:marBottom w:val="0"/>
      <w:divBdr>
        <w:top w:val="none" w:sz="0" w:space="0" w:color="auto"/>
        <w:left w:val="none" w:sz="0" w:space="0" w:color="auto"/>
        <w:bottom w:val="none" w:sz="0" w:space="0" w:color="auto"/>
        <w:right w:val="none" w:sz="0" w:space="0" w:color="auto"/>
      </w:divBdr>
    </w:div>
    <w:div w:id="1272394941">
      <w:bodyDiv w:val="1"/>
      <w:marLeft w:val="0"/>
      <w:marRight w:val="0"/>
      <w:marTop w:val="0"/>
      <w:marBottom w:val="0"/>
      <w:divBdr>
        <w:top w:val="none" w:sz="0" w:space="0" w:color="auto"/>
        <w:left w:val="none" w:sz="0" w:space="0" w:color="auto"/>
        <w:bottom w:val="none" w:sz="0" w:space="0" w:color="auto"/>
        <w:right w:val="none" w:sz="0" w:space="0" w:color="auto"/>
      </w:divBdr>
    </w:div>
    <w:div w:id="130065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jpe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jpeg" Id="rId6"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theme" Target="theme/theme1.xml" Id="rId9" /><Relationship Type="http://schemas.openxmlformats.org/officeDocument/2006/relationships/comments" Target="comments.xml" Id="R44e5a3296c284bf4" /><Relationship Type="http://schemas.microsoft.com/office/2011/relationships/people" Target="people.xml" Id="R43dc03a2c5924d64" /><Relationship Type="http://schemas.microsoft.com/office/2011/relationships/commentsExtended" Target="commentsExtended.xml" Id="R51a68835e57544cf" /><Relationship Type="http://schemas.microsoft.com/office/2016/09/relationships/commentsIds" Target="commentsIds.xml" Id="R6f5f2a0aa23848fd" /><Relationship Type="http://schemas.microsoft.com/office/2018/08/relationships/commentsExtensible" Target="commentsExtensible.xml" Id="Rf92f9c3eb00e49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 bisht</dc:creator>
  <keywords/>
  <dc:description/>
  <lastModifiedBy>Guest User</lastModifiedBy>
  <revision>21</revision>
  <dcterms:created xsi:type="dcterms:W3CDTF">2024-07-04T08:16:00.0000000Z</dcterms:created>
  <dcterms:modified xsi:type="dcterms:W3CDTF">2024-07-10T06:57:16.2149182Z</dcterms:modified>
</coreProperties>
</file>