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leaves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613d77eb13039488a64f29f978effd42b1a12d8"/>
    <w:p>
      <w:pPr>
        <w:pStyle w:val="Heading2"/>
      </w:pPr>
      <w:r>
        <w:t xml:space="preserve">Effect of Treatments on leaves to produce roots</w:t>
      </w:r>
    </w:p>
    <w:p>
      <w:pPr>
        <w:pStyle w:val="FirstParagraph"/>
      </w:pPr>
      <w:r>
        <w:t xml:space="preserve">An experiment was conducted to find the rooting potential of the leaves mainly angiosperms to root when treated with different phyto-hormones.</w:t>
      </w:r>
    </w:p>
    <w:p>
      <w:pPr>
        <w:pStyle w:val="BodyText"/>
      </w:pPr>
      <w:r>
        <w:drawing>
          <wp:inline>
            <wp:extent cx="5334000" cy="34132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_plot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In the experiment, 4 treatments were applied on 8 different species, and the observations included:</w:t>
      </w:r>
    </w:p>
    <w:p>
      <w:pPr>
        <w:numPr>
          <w:ilvl w:val="1"/>
          <w:numId w:val="1002"/>
        </w:numPr>
        <w:pStyle w:val="Compact"/>
      </w:pPr>
      <w:r>
        <w:t xml:space="preserve">Number of roots (</w:t>
      </w:r>
      <w:r>
        <w:rPr>
          <w:rStyle w:val="VerbatimChar"/>
        </w:rPr>
        <w:t xml:space="preserve">num_roots_n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Length of the longest root in centimeters (</w:t>
      </w:r>
      <w:r>
        <w:rPr>
          <w:rStyle w:val="VerbatimChar"/>
        </w:rPr>
        <w:t xml:space="preserve">lng_long_root_cm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Diameter of the longest root in millimeters (</w:t>
      </w:r>
      <w:r>
        <w:rPr>
          <w:rStyle w:val="VerbatimChar"/>
        </w:rPr>
        <w:t xml:space="preserve">dia_long_root_mm</w:t>
      </w:r>
      <w:r>
        <w:t xml:space="preserve">).</w:t>
      </w:r>
    </w:p>
    <w:bookmarkStart w:id="23" w:name="loading-required-packages"/>
    <w:p>
      <w:pPr>
        <w:pStyle w:val="Heading4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3"/>
    <w:bookmarkStart w:id="24" w:name="loading-the-data-and-formatting"/>
    <w:p>
      <w:pPr>
        <w:pStyle w:val="Heading4"/>
      </w:pPr>
      <w:r>
        <w:t xml:space="preserve">Loading the data and formatting</w:t>
      </w:r>
    </w:p>
    <w:p>
      <w:pPr>
        <w:pStyle w:val="FirstParagraph"/>
      </w:pPr>
      <w:r>
        <w:t xml:space="preserve">The data is loaded as a dataframe</w:t>
      </w:r>
      <w:r>
        <w:t xml:space="preserve"> </w:t>
      </w:r>
      <w:r>
        <w:rPr>
          <w:rStyle w:val="VerbatimChar"/>
        </w:rPr>
        <w:t xml:space="preserve">thesisdata</w:t>
      </w:r>
      <w:r>
        <w:t xml:space="preserve"> </w:t>
      </w:r>
      <w:r>
        <w:t xml:space="preserve">and columns such as treatments(</w:t>
      </w:r>
      <w:r>
        <w:rPr>
          <w:rStyle w:val="VerbatimChar"/>
        </w:rPr>
        <w:t xml:space="preserve">Treatment</w:t>
      </w:r>
      <w:r>
        <w:t xml:space="preserve">) and species(</w:t>
      </w:r>
      <w:r>
        <w:rPr>
          <w:rStyle w:val="VerbatimChar"/>
        </w:rPr>
        <w:t xml:space="preserve">Species</w:t>
      </w:r>
      <w:r>
        <w:t xml:space="preserve">) are changes to factors as they are not suitable as strings.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thesisdata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formating data</w:t>
      </w:r>
      <w:r>
        <w:br/>
      </w:r>
      <w:r>
        <w:rPr>
          <w:rStyle w:val="NormalTok"/>
        </w:rPr>
        <w:t xml:space="preserve">ths_data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thesisdata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"Coconut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"IBA 1000ppm"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"IBA 100ppm + Coconut water"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Species            Treatment num_roots_n lng_long_root_cm dia_long_root_mm</w:t>
      </w:r>
      <w:r>
        <w:br/>
      </w:r>
      <w:r>
        <w:rPr>
          <w:rStyle w:val="VerbatimChar"/>
        </w:rPr>
        <w:t xml:space="preserve">  &lt;fct&gt;              &lt;fct&gt;           &lt;dbl&gt;            &lt;dbl&gt;            &lt;dbl&gt;</w:t>
      </w:r>
      <w:r>
        <w:br/>
      </w:r>
      <w:r>
        <w:rPr>
          <w:rStyle w:val="VerbatimChar"/>
        </w:rPr>
        <w:t xml:space="preserve">1 Conidium verigatum Control             0                0                0</w:t>
      </w:r>
      <w:r>
        <w:br/>
      </w:r>
      <w:r>
        <w:rPr>
          <w:rStyle w:val="VerbatimChar"/>
        </w:rPr>
        <w:t xml:space="preserve">2 Conidium verigatum Control             0                0                0</w:t>
      </w:r>
      <w:r>
        <w:br/>
      </w:r>
      <w:r>
        <w:rPr>
          <w:rStyle w:val="VerbatimChar"/>
        </w:rPr>
        <w:t xml:space="preserve">3 Conidium verigatum Control             0                0                0</w:t>
      </w:r>
      <w:r>
        <w:br/>
      </w:r>
      <w:r>
        <w:rPr>
          <w:rStyle w:val="VerbatimChar"/>
        </w:rPr>
        <w:t xml:space="preserve">4 Conidium verigatum Control             0                0                0</w:t>
      </w:r>
      <w:r>
        <w:br/>
      </w:r>
      <w:r>
        <w:rPr>
          <w:rStyle w:val="VerbatimChar"/>
        </w:rPr>
        <w:t xml:space="preserve">5 Conidium verigatum Control             0                0                0</w:t>
      </w:r>
      <w:r>
        <w:br/>
      </w:r>
      <w:r>
        <w:rPr>
          <w:rStyle w:val="VerbatimChar"/>
        </w:rPr>
        <w:t xml:space="preserve">6 Conidium verigatum Control             0                0                0</w:t>
      </w:r>
    </w:p>
    <w:p>
      <w:pPr>
        <w:numPr>
          <w:ilvl w:val="0"/>
          <w:numId w:val="1003"/>
        </w:numPr>
        <w:pStyle w:val="Compact"/>
      </w:pPr>
      <w:r>
        <w:t xml:space="preserve">Confirming that only 8 species and 4 treatments are used in the experiment.</w:t>
      </w:r>
    </w:p>
    <w:p>
      <w:pPr>
        <w:pStyle w:val="SourceCode"/>
      </w:pPr>
      <w:r>
        <w:rPr>
          <w:rStyle w:val="NormalTok"/>
        </w:rPr>
        <w:t xml:space="preserve">treatments_and_species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(treatments_and_species)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treatments_and_species</w:t>
      </w:r>
    </w:p>
    <w:p>
      <w:pPr>
        <w:pStyle w:val="SourceCode"/>
      </w:pP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[1] Control                    Coconut water             </w:t>
      </w:r>
      <w:r>
        <w:br/>
      </w:r>
      <w:r>
        <w:rPr>
          <w:rStyle w:val="VerbatimChar"/>
        </w:rPr>
        <w:t xml:space="preserve">[3] IBA 1000ppm                IBA 100ppm + Coconut water</w:t>
      </w:r>
      <w:r>
        <w:br/>
      </w:r>
      <w:r>
        <w:rPr>
          <w:rStyle w:val="VerbatimChar"/>
        </w:rPr>
        <w:t xml:space="preserve">Levels: Control Coconut water IBA 1000ppm IBA 100ppm + Coconut water</w:t>
      </w:r>
      <w:r>
        <w:br/>
      </w:r>
      <w:r>
        <w:br/>
      </w:r>
      <w:r>
        <w:rPr>
          <w:rStyle w:val="VerbatimChar"/>
        </w:rPr>
        <w:t xml:space="preserve">$Species</w:t>
      </w:r>
      <w:r>
        <w:br/>
      </w:r>
      <w:r>
        <w:rPr>
          <w:rStyle w:val="VerbatimChar"/>
        </w:rPr>
        <w:t xml:space="preserve">[1] Conidium verigatum    Rawolfia tetraphylla  Justicia Sps         </w:t>
      </w:r>
      <w:r>
        <w:br/>
      </w:r>
      <w:r>
        <w:rPr>
          <w:rStyle w:val="VerbatimChar"/>
        </w:rPr>
        <w:t xml:space="preserve">[4] Zizupus rugosa        Jasminum Sps          Cyclea pelteta       </w:t>
      </w:r>
      <w:r>
        <w:br/>
      </w:r>
      <w:r>
        <w:rPr>
          <w:rStyle w:val="VerbatimChar"/>
        </w:rPr>
        <w:t xml:space="preserve">[7] Bredelia scandens     Hemigraphis alternata</w:t>
      </w:r>
      <w:r>
        <w:br/>
      </w:r>
      <w:r>
        <w:rPr>
          <w:rStyle w:val="VerbatimChar"/>
        </w:rPr>
        <w:t xml:space="preserve">8 Levels: Bredelia scandens Conidium verigatum ... Zizupus rugosa</w:t>
      </w:r>
    </w:p>
    <w:bookmarkEnd w:id="24"/>
    <w:bookmarkStart w:id="26" w:name="X51b9c7f60e359d547329db016290120906d86c0"/>
    <w:p>
      <w:pPr>
        <w:pStyle w:val="Heading3"/>
      </w:pPr>
      <w:r>
        <w:t xml:space="preserve">Aggregating data and formatting the results into a table.</w:t>
      </w:r>
    </w:p>
    <w:p>
      <w:pPr>
        <w:pStyle w:val="FirstParagraph"/>
      </w:pPr>
      <w:r>
        <w:t xml:space="preserve">The data is aggregated in</w:t>
      </w:r>
      <w:r>
        <w:t xml:space="preserve"> </w:t>
      </w:r>
      <w:r>
        <w:rPr>
          <w:bCs/>
          <w:b/>
        </w:rPr>
        <w:t xml:space="preserve">?@tbl-aggregate-summary</w:t>
      </w:r>
      <w:r>
        <w:t xml:space="preserve"> </w:t>
      </w:r>
      <w:r>
        <w:t xml:space="preserve">by the average of root lengths with standard deviation(SD)</w:t>
      </w:r>
    </w:p>
    <w:bookmarkStart w:id="25" w:name="tbl-aggregate-summary"/>
    <w:p>
      <w:pPr>
        <w:pStyle w:val="SourceCode"/>
      </w:pPr>
      <w:r>
        <w:rPr>
          <w:rStyle w:val="NormalTok"/>
        </w:rPr>
        <w:t xml:space="preserve">ths_data_1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(dia_long_root_mm))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rounding of to 2 digits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combining means and SD into a single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(avg_n_roots_SD, avg_n_roots, SD_n_roots,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(avg_lng_root_SD, avg_lng_root, SD_lng_root,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(avg_dia_root_SD, avg_dia_root, SD_dia_root,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'gt' package to get a table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"Thesis Data of the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of growth regulators on the root generation"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opt_align_table_header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renaming columns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avg_n_roots_SD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 \u00b1 SD"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#md is markdown language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avg_lng_root_SD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longest roots \u00b1 SD (cm)"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avg_dia_root_SD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diameter of  longest roots \u00b1 SD 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fixing columns width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avg_n_roots_SD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avg_lng_root_SD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avg_dia_root_SD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ths_data_1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Thesis Data of the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Influence of growth regulators on the root generation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number of roots ± 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length of longest roots ± SD (cm)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Mean diameter of  longest roots ± SD (mm)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Bredelia scandens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6.06 ± 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 ± 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± 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6.02 ±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Conidium verigatum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2.89 ±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4.52 ±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7.89 ± 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7.52 ± 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 ±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 ± 0.18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Cyclea pelteta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3.33 ±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 ± 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± 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5.22 ±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4.89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± 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8.89 ±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12.64 ± 3.23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 ± 0.1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Hemigraphis alternata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5.89 ±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± 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5.33 ±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 ± 0.09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Jasminum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8.06 ±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5.11 ±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14.82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 ± 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12.12 ±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 ± 0.25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Justicia Sps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3.28 ±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 ± 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8.64 ± 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 ± 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5.47 ±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± 0.23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Rawolfia tetraphylla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±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±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± 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±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± 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 ± 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4.78 ± 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11.59 ± 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2.67 ±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10.09 ±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 ± 0.19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Zizupus rugosa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 ±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 ±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± 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1000ppm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 ±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5.56 ± 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± 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IBA 100ppm + Coconut water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4.26 ±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± 0.17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5"/>
    <w:bookmarkEnd w:id="26"/>
    <w:bookmarkStart w:id="31" w:name="X7a30c459d90c1fff27272e4cc7d28a795bd2bf7"/>
    <w:p>
      <w:pPr>
        <w:pStyle w:val="Heading3"/>
      </w:pPr>
      <w:r>
        <w:t xml:space="preserve">Plotting the data for better understanding.</w:t>
      </w:r>
    </w:p>
    <w:p>
      <w:pPr>
        <w:numPr>
          <w:ilvl w:val="0"/>
          <w:numId w:val="1004"/>
        </w:numPr>
        <w:pStyle w:val="Compact"/>
      </w:pPr>
      <w:r>
        <w:t xml:space="preserve">Plotting a bar graph</w:t>
      </w:r>
      <w:r>
        <w:t xml:space="preserve"> </w:t>
      </w:r>
      <w:hyperlink w:anchor="fig-treatment-effe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to see how each treatment performed on each species.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Treatment))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avg_n_roots,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avg_lng_root,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avg_dia_root)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treatments on rooting"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treatment-effect"/>
          <w:p>
            <w:pPr>
              <w:jc w:val="center"/>
            </w:pPr>
            <w:r>
              <w:drawing>
                <wp:inline>
                  <wp:extent cx="5334000" cy="33337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treatment-effec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Influence of pytohormone treatments on leaves of different species</w:t>
            </w:r>
          </w:p>
          <w:bookmarkEnd w:id="30"/>
        </w:tc>
      </w:tr>
    </w:tbl>
    <w:p>
      <w:pPr>
        <w:numPr>
          <w:ilvl w:val="0"/>
          <w:numId w:val="1005"/>
        </w:numPr>
        <w:pStyle w:val="Compact"/>
      </w:pPr>
      <w:r>
        <w:t xml:space="preserve">We can clearly see that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treatment is not producing any roots in majority of the species.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IBA 1000ppm</w:t>
      </w:r>
      <w:r>
        <w:t xml:space="preserve"> </w:t>
      </w:r>
      <w:r>
        <w:t xml:space="preserve">is clearly showing most promising results in most of the species in the graph.</w:t>
      </w:r>
    </w:p>
    <w:bookmarkEnd w:id="31"/>
    <w:bookmarkStart w:id="36" w:name="finding-correlation"/>
    <w:p>
      <w:pPr>
        <w:pStyle w:val="Heading3"/>
      </w:pPr>
      <w:r>
        <w:t xml:space="preserve">Finding correlation</w:t>
      </w:r>
    </w:p>
    <w:p>
      <w:pPr>
        <w:pStyle w:val="FirstParagraph"/>
      </w:pPr>
      <w:r>
        <w:t xml:space="preserve">We are going to filter out the control treatment as it is not significant at producing roots at all and plot</w:t>
      </w:r>
      <w:r>
        <w:t xml:space="preserve"> </w:t>
      </w:r>
      <w:hyperlink w:anchor="fig-root_length_vs_root_dia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to find which treatment has better correlation at producing roots with higher diameters.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lng_long_root_cm,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dia_long_root_mm))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"Plotting Root length Vs Root 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the longest root"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of the longest root"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root_length_vs_root_dia-scatterplot"/>
          <w:p>
            <w:pPr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root_length_vs_root_dia-scatter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Plotting a scatter plot to find correlation between root lengths and diameters</w:t>
            </w:r>
          </w:p>
          <w:bookmarkEnd w:id="35"/>
        </w:tc>
      </w:tr>
    </w:tbl>
    <w:p>
      <w:pPr>
        <w:numPr>
          <w:ilvl w:val="0"/>
          <w:numId w:val="1006"/>
        </w:numPr>
        <w:pStyle w:val="Compact"/>
      </w:pPr>
      <w:r>
        <w:t xml:space="preserve">The graph clearly shows that the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 has the highest slope but other treatments which produced higher root lengths did not have a correlation as that of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treatment.</w:t>
      </w:r>
    </w:p>
    <w:bookmarkEnd w:id="36"/>
    <w:bookmarkStart w:id="37" w:name="statistical-analysis"/>
    <w:p>
      <w:pPr>
        <w:pStyle w:val="Heading3"/>
      </w:pPr>
      <w:r>
        <w:t xml:space="preserve">Statistical Analysis</w:t>
      </w:r>
    </w:p>
    <w:p>
      <w:pPr>
        <w:pStyle w:val="FirstParagraph"/>
      </w:pPr>
      <w:r>
        <w:t xml:space="preserve">Let’s conduct a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test on the data after filtering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as it has not given any roots.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be Null hypothesis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be Alternate hypothesis</w:t>
      </w:r>
    </w:p>
    <w:p>
      <w:pPr>
        <w:pStyle w:val="SourceCode"/>
      </w:pPr>
      <w:r>
        <w:rPr>
          <w:rStyle w:val="CommentTok"/>
        </w:rPr>
        <w:t xml:space="preserve"># ANOVA Model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(num_roots_n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Df Sum Sq Mean Sq F value   Pr(&gt;F)    </w:t>
      </w:r>
      <w:r>
        <w:br/>
      </w:r>
      <w:r>
        <w:rPr>
          <w:rStyle w:val="VerbatimChar"/>
        </w:rPr>
        <w:t xml:space="preserve">Treatment     2  256.0  128.00   27.43 2.51e-11 ***</w:t>
      </w:r>
      <w:r>
        <w:br/>
      </w:r>
      <w:r>
        <w:rPr>
          <w:rStyle w:val="VerbatimChar"/>
        </w:rPr>
        <w:t xml:space="preserve">Residuals   213  993.9    4.67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TukeyHSD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num_roots_n ~ Treatment, data = .)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              diff        lwr        upr</w:t>
      </w:r>
      <w:r>
        <w:br/>
      </w:r>
      <w:r>
        <w:rPr>
          <w:rStyle w:val="VerbatimChar"/>
        </w:rPr>
        <w:t xml:space="preserve">IBA 1000ppm-Coconut water                 2.666667  1.8169277  3.5164057</w:t>
      </w:r>
      <w:r>
        <w:br/>
      </w:r>
      <w:r>
        <w:rPr>
          <w:rStyle w:val="VerbatimChar"/>
        </w:rPr>
        <w:t xml:space="preserve">IBA 100ppm + Coconut water-Coconut water  1.347222  0.4974832  2.1969612</w:t>
      </w:r>
      <w:r>
        <w:br/>
      </w:r>
      <w:r>
        <w:rPr>
          <w:rStyle w:val="VerbatimChar"/>
        </w:rPr>
        <w:t xml:space="preserve">IBA 100ppm + Coconut water-IBA 1000ppm   -1.319444 -2.1691835 -0.4697054</w:t>
      </w:r>
      <w:r>
        <w:br/>
      </w:r>
      <w:r>
        <w:rPr>
          <w:rStyle w:val="VerbatimChar"/>
        </w:rPr>
        <w:t xml:space="preserve">                                             p adj</w:t>
      </w:r>
      <w:r>
        <w:br/>
      </w:r>
      <w:r>
        <w:rPr>
          <w:rStyle w:val="VerbatimChar"/>
        </w:rPr>
        <w:t xml:space="preserve">IBA 1000ppm-Coconut water                0.0000000</w:t>
      </w:r>
      <w:r>
        <w:br/>
      </w:r>
      <w:r>
        <w:rPr>
          <w:rStyle w:val="VerbatimChar"/>
        </w:rPr>
        <w:t xml:space="preserve">IBA 100ppm + Coconut water-Coconut water 0.0006848</w:t>
      </w:r>
      <w:r>
        <w:br/>
      </w:r>
      <w:r>
        <w:rPr>
          <w:rStyle w:val="VerbatimChar"/>
        </w:rPr>
        <w:t xml:space="preserve">IBA 100ppm + Coconut water-IBA 1000ppm   0.0009086</w:t>
      </w:r>
    </w:p>
    <w:p>
      <w:pPr>
        <w:pStyle w:val="FirstParagraph"/>
      </w:pPr>
      <w:r>
        <w:t xml:space="preserve">We can see from p adj that all the treatments means are different and we can reject the</w:t>
      </w:r>
      <w:r>
        <w:t xml:space="preserve"> </w:t>
      </w:r>
      <w:r>
        <w:rPr>
          <w:iCs/>
          <w:i/>
        </w:rPr>
        <w:t xml:space="preserve">H0</w:t>
      </w:r>
      <w:r>
        <w:t xml:space="preserve"> </w:t>
      </w:r>
      <w:r>
        <w:t xml:space="preserve">hypothesis.</w:t>
      </w:r>
      <w:r>
        <w:t xml:space="preserve"> </w:t>
      </w:r>
      <w:r>
        <w:rPr>
          <w:iCs/>
          <w:i/>
        </w:rPr>
        <w:t xml:space="preserve">H1</w:t>
      </w:r>
      <w:r>
        <w:t xml:space="preserve"> </w:t>
      </w:r>
      <w:r>
        <w:t xml:space="preserve">holds at 95% confidence interval.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treatments on leaves</dc:title>
  <dc:creator>Ajay Shankar A</dc:creator>
  <cp:keywords/>
  <dcterms:created xsi:type="dcterms:W3CDTF">2024-01-07T13:01:31Z</dcterms:created>
  <dcterms:modified xsi:type="dcterms:W3CDTF">2024-01-07T13:01:31Z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2023-11-11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