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Iris</w:t>
      </w:r>
      <w:r>
        <w:t xml:space="preserve"> </w:t>
      </w:r>
      <w:r>
        <w:t xml:space="preserve">ML</w:t>
      </w:r>
      <w:r>
        <w:t xml:space="preserve"> </w:t>
      </w:r>
      <w:r>
        <w:t xml:space="preserve">classification</w:t>
      </w:r>
    </w:p>
    <w:p>
      <w:pPr>
        <w:pStyle w:val="Author"/>
      </w:pPr>
      <w:r>
        <w:t xml:space="preserve">Ajay</w:t>
      </w:r>
      <w:r>
        <w:t xml:space="preserve"> </w:t>
      </w:r>
      <w:r>
        <w:t xml:space="preserve">A</w:t>
      </w:r>
    </w:p>
    <w:p>
      <w:pPr>
        <w:pStyle w:val="Date"/>
      </w:pPr>
      <w:r>
        <w:t xml:space="preserve">2024-10-21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3" w:name="Xe548911173291ba8dd64739cd99acd03b087a9f"/>
    <w:p>
      <w:pPr>
        <w:pStyle w:val="Heading1"/>
      </w:pPr>
      <w:r>
        <w:t xml:space="preserve">1. Predicting the Species of Iris with Machine Learning</w:t>
      </w:r>
    </w:p>
    <w:bookmarkStart w:id="20" w:name="introduction"/>
    <w:p>
      <w:pPr>
        <w:pStyle w:val="Heading2"/>
      </w:pPr>
      <w:r>
        <w:t xml:space="preserve">1.1 Introduction</w:t>
      </w:r>
    </w:p>
    <w:p>
      <w:pPr>
        <w:pStyle w:val="FirstParagraph"/>
      </w:pPr>
      <w:r>
        <w:t xml:space="preserve">This is the</w:t>
      </w:r>
      <w:r>
        <w:t xml:space="preserve"> </w:t>
      </w:r>
      <w:r>
        <w:t xml:space="preserve">“</w:t>
      </w:r>
      <w:r>
        <w:t xml:space="preserve">Iris</w:t>
      </w:r>
      <w:r>
        <w:t xml:space="preserve">”</w:t>
      </w:r>
      <w:r>
        <w:t xml:space="preserve"> </w:t>
      </w:r>
      <w:r>
        <w:t xml:space="preserve">dataset. Originally published at UCI Machine Learning Repository: Iris Data Set, this small dataset from 1936 is often used for testing out machine learning algorithms and visualizations (for example, Scatter Plot). Each row of the table represents an iris flower, including its species and dimensions of its botanical parts, sepal and petal, in centimeters.</w:t>
      </w:r>
    </w:p>
    <w:p>
      <w:pPr>
        <w:pStyle w:val="BodyText"/>
      </w:pPr>
      <w:r>
        <w:t xml:space="preserve">Iris data set is used widely as an example in field of data sciences and widely available to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 </w:t>
      </w:r>
      <w:r>
        <w:t xml:space="preserve">users.</w:t>
      </w:r>
    </w:p>
    <w:bookmarkEnd w:id="20"/>
    <w:bookmarkStart w:id="21" w:name="importing-libraries"/>
    <w:p>
      <w:pPr>
        <w:pStyle w:val="Heading2"/>
      </w:pPr>
      <w:r>
        <w:t xml:space="preserve">1.2 Importing Libraries</w:t>
      </w:r>
    </w:p>
    <w:p>
      <w:pPr>
        <w:pStyle w:val="FirstParagraph"/>
      </w:pPr>
      <w:r>
        <w:t xml:space="preserve">Let’s load the required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p>
    <w:bookmarkEnd w:id="21"/>
    <w:bookmarkStart w:id="22" w:name="importing-data"/>
    <w:p>
      <w:pPr>
        <w:pStyle w:val="Heading2"/>
      </w:pPr>
      <w:r>
        <w:t xml:space="preserve">1.3 Importing data</w:t>
      </w:r>
    </w:p>
    <w:p>
      <w:pPr>
        <w:pStyle w:val="SourceCode"/>
      </w:pPr>
      <w:r>
        <w:rPr>
          <w:rStyle w:val="NormalTok"/>
        </w:rPr>
        <w:t xml:space="preserve">iris_data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"F:/Data_Sci/Internship Projects/Iris_ML/Iris.csv"</w:t>
      </w:r>
      <w:r>
        <w:rPr>
          <w:rStyle w:val="NormalTok"/>
        </w:rPr>
        <w:t xml:space="preserve">)</w:t>
      </w:r>
    </w:p>
    <w:p>
      <w:pPr>
        <w:pStyle w:val="SourceCode"/>
      </w:pPr>
      <w:r>
        <w:rPr>
          <w:rStyle w:val="VerbatimChar"/>
        </w:rPr>
        <w:t xml:space="preserve">Rows: 150 Columns: 5</w:t>
      </w:r>
      <w:r>
        <w:br/>
      </w:r>
      <w:r>
        <w:rPr>
          <w:rStyle w:val="VerbatimChar"/>
        </w:rPr>
        <w:t xml:space="preserve">── Column specification ────────────────────────────────────────────────────────</w:t>
      </w:r>
      <w:r>
        <w:br/>
      </w:r>
      <w:r>
        <w:rPr>
          <w:rStyle w:val="VerbatimChar"/>
        </w:rPr>
        <w:t xml:space="preserve">Delimiter: ","</w:t>
      </w:r>
      <w:r>
        <w:br/>
      </w:r>
      <w:r>
        <w:rPr>
          <w:rStyle w:val="VerbatimChar"/>
        </w:rPr>
        <w:t xml:space="preserve">chr (1): Species</w:t>
      </w:r>
      <w:r>
        <w:br/>
      </w:r>
      <w:r>
        <w:rPr>
          <w:rStyle w:val="VerbatimChar"/>
        </w:rPr>
        <w:t xml:space="preserve">dbl (4): SepalLengthCm, SepalWidthCm, PetalLengthCm, PetalWidthCm</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iris_data </w:t>
      </w:r>
      <w:r>
        <w:rPr>
          <w:rStyle w:val="OtherTok"/>
        </w:rPr>
        <w:t xml:space="preserve">&lt;-</w:t>
      </w:r>
      <w:r>
        <w:rPr>
          <w:rStyle w:val="NormalTok"/>
        </w:rPr>
        <w:t xml:space="preserve">  iris_data </w:t>
      </w:r>
      <w:r>
        <w:rPr>
          <w:rStyle w:val="SpecialCharTok"/>
        </w:rPr>
        <w:t xml:space="preserve">%&gt;%</w:t>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species =</w:t>
      </w:r>
      <w:r>
        <w:rPr>
          <w:rStyle w:val="NormalTok"/>
        </w:rPr>
        <w:t xml:space="preserve"> </w:t>
      </w:r>
      <w:r>
        <w:rPr>
          <w:rStyle w:val="FunctionTok"/>
        </w:rPr>
        <w:t xml:space="preserve">str_replace_all</w:t>
      </w:r>
      <w:r>
        <w:rPr>
          <w:rStyle w:val="NormalTok"/>
        </w:rPr>
        <w:t xml:space="preserve">(species,</w:t>
      </w:r>
      <w:r>
        <w:rPr>
          <w:rStyle w:val="StringTok"/>
        </w:rPr>
        <w:t xml:space="preserve">"Iris-"</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species =</w:t>
      </w:r>
      <w:r>
        <w:rPr>
          <w:rStyle w:val="NormalTok"/>
        </w:rPr>
        <w:t xml:space="preserve"> </w:t>
      </w:r>
      <w:r>
        <w:rPr>
          <w:rStyle w:val="FunctionTok"/>
        </w:rPr>
        <w:t xml:space="preserve">as.factor</w:t>
      </w:r>
      <w:r>
        <w:rPr>
          <w:rStyle w:val="NormalTok"/>
        </w:rPr>
        <w:t xml:space="preserve">(species))</w:t>
      </w:r>
      <w:r>
        <w:br/>
      </w:r>
      <w:r>
        <w:br/>
      </w:r>
      <w:r>
        <w:rPr>
          <w:rStyle w:val="FunctionTok"/>
        </w:rPr>
        <w:t xml:space="preserve">glimpse</w:t>
      </w:r>
      <w:r>
        <w:rPr>
          <w:rStyle w:val="NormalTok"/>
        </w:rPr>
        <w:t xml:space="preserve">(iris_data)</w:t>
      </w:r>
    </w:p>
    <w:p>
      <w:pPr>
        <w:pStyle w:val="SourceCode"/>
      </w:pPr>
      <w:r>
        <w:rPr>
          <w:rStyle w:val="VerbatimChar"/>
        </w:rPr>
        <w:t xml:space="preserve">Rows: 150</w:t>
      </w:r>
      <w:r>
        <w:br/>
      </w:r>
      <w:r>
        <w:rPr>
          <w:rStyle w:val="VerbatimChar"/>
        </w:rPr>
        <w:t xml:space="preserve">Columns: 5</w:t>
      </w:r>
      <w:r>
        <w:br/>
      </w:r>
      <w:r>
        <w:rPr>
          <w:rStyle w:val="VerbatimChar"/>
        </w:rPr>
        <w:t xml:space="preserve">$ sepal_length_cm &lt;dbl&gt; 5.1, 4.9, 4.7, 4.6, 5.0, 5.4, 4.6, 5.0, 4.4, 4.9, 5.4,…</w:t>
      </w:r>
      <w:r>
        <w:br/>
      </w:r>
      <w:r>
        <w:rPr>
          <w:rStyle w:val="VerbatimChar"/>
        </w:rPr>
        <w:t xml:space="preserve">$ sepal_width_cm  &lt;dbl&gt; 3.5, 3.0, 3.2, 3.1, 3.6, 3.9, 3.4, 3.4, 2.9, 3.1, 3.7,…</w:t>
      </w:r>
      <w:r>
        <w:br/>
      </w:r>
      <w:r>
        <w:rPr>
          <w:rStyle w:val="VerbatimChar"/>
        </w:rPr>
        <w:t xml:space="preserve">$ petal_length_cm &lt;dbl&gt; 1.4, 1.4, 1.3, 1.5, 1.4, 1.7, 1.4, 1.5, 1.4, 1.5, 1.5,…</w:t>
      </w:r>
      <w:r>
        <w:br/>
      </w:r>
      <w:r>
        <w:rPr>
          <w:rStyle w:val="VerbatimChar"/>
        </w:rPr>
        <w:t xml:space="preserve">$ petal_width_cm  &lt;dbl&gt; 0.2, 0.2, 0.2, 0.2, 0.2, 0.4, 0.3, 0.2, 0.2, 0.1, 0.2,…</w:t>
      </w:r>
      <w:r>
        <w:br/>
      </w:r>
      <w:r>
        <w:rPr>
          <w:rStyle w:val="VerbatimChar"/>
        </w:rPr>
        <w:t xml:space="preserve">$ species         &lt;fct&gt; setosa, setosa, setosa, setosa, setosa, setosa, setosa…</w:t>
      </w:r>
    </w:p>
    <w:p>
      <w:pPr>
        <w:pStyle w:val="FirstParagraph"/>
      </w:pPr>
      <w:r>
        <w:t xml:space="preserve">We have features like</w:t>
      </w:r>
      <w:r>
        <w:t xml:space="preserve"> </w:t>
      </w:r>
      <w:r>
        <w:rPr>
          <w:rStyle w:val="VerbatimChar"/>
        </w:rPr>
        <w:t xml:space="preserve">sepal_length_cm</w:t>
      </w:r>
      <w:r>
        <w:t xml:space="preserve">,</w:t>
      </w:r>
      <w:r>
        <w:t xml:space="preserve"> </w:t>
      </w:r>
      <w:r>
        <w:rPr>
          <w:rStyle w:val="VerbatimChar"/>
        </w:rPr>
        <w:t xml:space="preserve">sepal_width_cm</w:t>
      </w:r>
      <w:r>
        <w:t xml:space="preserve">,</w:t>
      </w:r>
      <w:r>
        <w:t xml:space="preserve"> </w:t>
      </w:r>
      <w:r>
        <w:rPr>
          <w:rStyle w:val="VerbatimChar"/>
        </w:rPr>
        <w:t xml:space="preserve">petal_length_cm</w:t>
      </w:r>
      <w:r>
        <w:t xml:space="preserve"> </w:t>
      </w:r>
      <w:r>
        <w:t xml:space="preserve">and</w:t>
      </w:r>
      <w:r>
        <w:t xml:space="preserve"> </w:t>
      </w:r>
      <w:r>
        <w:rPr>
          <w:rStyle w:val="VerbatimChar"/>
        </w:rPr>
        <w:t xml:space="preserve">petal_width_cm</w:t>
      </w:r>
      <w:r>
        <w:t xml:space="preserve"> </w:t>
      </w:r>
      <w:r>
        <w:t xml:space="preserve">and</w:t>
      </w:r>
      <w:r>
        <w:t xml:space="preserve"> </w:t>
      </w:r>
      <w:r>
        <w:rPr>
          <w:rStyle w:val="VerbatimChar"/>
        </w:rPr>
        <w:t xml:space="preserve">species</w:t>
      </w:r>
      <w:r>
        <w:t xml:space="preserve"> </w:t>
      </w:r>
      <w:r>
        <w:t xml:space="preserve">necessary for the classification of the species.</w:t>
      </w:r>
    </w:p>
    <w:p>
      <w:pPr>
        <w:pStyle w:val="BodyText"/>
      </w:pPr>
      <w:r>
        <w:t xml:space="preserve">First, check for</w:t>
      </w:r>
      <w:r>
        <w:t xml:space="preserve"> </w:t>
      </w:r>
      <w:r>
        <w:rPr>
          <w:rStyle w:val="VerbatimChar"/>
        </w:rPr>
        <w:t xml:space="preserve">NA</w:t>
      </w:r>
      <w:r>
        <w:t xml:space="preserve"> </w:t>
      </w:r>
      <w:r>
        <w:t xml:space="preserve">in the data.</w:t>
      </w:r>
    </w:p>
    <w:p>
      <w:pPr>
        <w:pStyle w:val="SourceCode"/>
      </w:pPr>
      <w:r>
        <w:rPr>
          <w:rStyle w:val="NormalTok"/>
        </w:rPr>
        <w:t xml:space="preserve">iris_data </w:t>
      </w:r>
      <w:r>
        <w:rPr>
          <w:rStyle w:val="SpecialCharTok"/>
        </w:rPr>
        <w:t xml:space="preserve">%&gt;%</w:t>
      </w:r>
      <w:r>
        <w:rPr>
          <w:rStyle w:val="NormalTok"/>
        </w:rPr>
        <w:t xml:space="preserve"> </w:t>
      </w:r>
      <w:r>
        <w:rPr>
          <w:rStyle w:val="FunctionTok"/>
        </w:rPr>
        <w:t xml:space="preserve">map</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p>
    <w:p>
      <w:pPr>
        <w:pStyle w:val="SourceCode"/>
      </w:pPr>
      <w:r>
        <w:rPr>
          <w:rStyle w:val="VerbatimChar"/>
        </w:rPr>
        <w:t xml:space="preserve">$sepal_length_cm</w:t>
      </w:r>
      <w:r>
        <w:br/>
      </w:r>
      <w:r>
        <w:rPr>
          <w:rStyle w:val="VerbatimChar"/>
        </w:rPr>
        <w:t xml:space="preserve">[1] 0</w:t>
      </w:r>
      <w:r>
        <w:br/>
      </w:r>
      <w:r>
        <w:br/>
      </w:r>
      <w:r>
        <w:rPr>
          <w:rStyle w:val="VerbatimChar"/>
        </w:rPr>
        <w:t xml:space="preserve">$sepal_width_cm</w:t>
      </w:r>
      <w:r>
        <w:br/>
      </w:r>
      <w:r>
        <w:rPr>
          <w:rStyle w:val="VerbatimChar"/>
        </w:rPr>
        <w:t xml:space="preserve">[1] 0</w:t>
      </w:r>
      <w:r>
        <w:br/>
      </w:r>
      <w:r>
        <w:br/>
      </w:r>
      <w:r>
        <w:rPr>
          <w:rStyle w:val="VerbatimChar"/>
        </w:rPr>
        <w:t xml:space="preserve">$petal_length_cm</w:t>
      </w:r>
      <w:r>
        <w:br/>
      </w:r>
      <w:r>
        <w:rPr>
          <w:rStyle w:val="VerbatimChar"/>
        </w:rPr>
        <w:t xml:space="preserve">[1] 0</w:t>
      </w:r>
      <w:r>
        <w:br/>
      </w:r>
      <w:r>
        <w:br/>
      </w:r>
      <w:r>
        <w:rPr>
          <w:rStyle w:val="VerbatimChar"/>
        </w:rPr>
        <w:t xml:space="preserve">$petal_width_cm</w:t>
      </w:r>
      <w:r>
        <w:br/>
      </w:r>
      <w:r>
        <w:rPr>
          <w:rStyle w:val="VerbatimChar"/>
        </w:rPr>
        <w:t xml:space="preserve">[1] 0</w:t>
      </w:r>
      <w:r>
        <w:br/>
      </w:r>
      <w:r>
        <w:br/>
      </w:r>
      <w:r>
        <w:rPr>
          <w:rStyle w:val="VerbatimChar"/>
        </w:rPr>
        <w:t xml:space="preserve">$species</w:t>
      </w:r>
      <w:r>
        <w:br/>
      </w:r>
      <w:r>
        <w:rPr>
          <w:rStyle w:val="VerbatimChar"/>
        </w:rPr>
        <w:t xml:space="preserve">[1] 0</w:t>
      </w:r>
    </w:p>
    <w:p>
      <w:pPr>
        <w:pStyle w:val="FirstParagraph"/>
      </w:pPr>
      <w:r>
        <w:t xml:space="preserve">There no NA which is really good for the data.</w:t>
      </w:r>
    </w:p>
    <w:bookmarkEnd w:id="22"/>
    <w:bookmarkStart w:id="27" w:name="analysisng-data"/>
    <w:p>
      <w:pPr>
        <w:pStyle w:val="Heading2"/>
      </w:pPr>
      <w:r>
        <w:t xml:space="preserve">1.4 Analysisng data</w:t>
      </w:r>
    </w:p>
    <w:p>
      <w:pPr>
        <w:pStyle w:val="FirstParagraph"/>
      </w:pPr>
      <w:r>
        <w:t xml:space="preserve">Let’s visualize the data with above parameters</w:t>
      </w:r>
    </w:p>
    <w:p>
      <w:pPr>
        <w:pStyle w:val="SourceCode"/>
      </w:pPr>
      <w:r>
        <w:rPr>
          <w:rStyle w:val="NormalTok"/>
        </w:rPr>
        <w:t xml:space="preserve">plot_iris </w:t>
      </w:r>
      <w:r>
        <w:rPr>
          <w:rStyle w:val="OtherTok"/>
        </w:rPr>
        <w:t xml:space="preserve">&lt;-</w:t>
      </w:r>
      <w:r>
        <w:rPr>
          <w:rStyle w:val="NormalTok"/>
        </w:rPr>
        <w:t xml:space="preserve"> </w:t>
      </w:r>
      <w:r>
        <w:rPr>
          <w:rStyle w:val="ControlFlowTok"/>
        </w:rPr>
        <w:t xml:space="preserve">function</w:t>
      </w:r>
      <w:r>
        <w:rPr>
          <w:rStyle w:val="NormalTok"/>
        </w:rPr>
        <w:t xml:space="preserve">(param){</w:t>
      </w:r>
      <w:r>
        <w:br/>
      </w:r>
      <w:r>
        <w:rPr>
          <w:rStyle w:val="NormalTok"/>
        </w:rPr>
        <w:t xml:space="preserve">  iris_data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(species, {{param}}))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w:t>
      </w:r>
      <w:r>
        <w:br/>
      </w:r>
      <w:r>
        <w:br/>
      </w:r>
      <w:r>
        <w:rPr>
          <w:rStyle w:val="NormalTok"/>
        </w:rPr>
        <w:t xml:space="preserve">(</w:t>
      </w:r>
      <w:r>
        <w:rPr>
          <w:rStyle w:val="FunctionTok"/>
        </w:rPr>
        <w:t xml:space="preserve">plot_iris</w:t>
      </w:r>
      <w:r>
        <w:rPr>
          <w:rStyle w:val="NormalTok"/>
        </w:rPr>
        <w:t xml:space="preserve">(sepal_length_cm) </w:t>
      </w:r>
      <w:r>
        <w:rPr>
          <w:rStyle w:val="SpecialCharTok"/>
        </w:rPr>
        <w:t xml:space="preserve">+</w:t>
      </w:r>
      <w:r>
        <w:rPr>
          <w:rStyle w:val="NormalTok"/>
        </w:rPr>
        <w:t xml:space="preserve">  </w:t>
      </w:r>
      <w:r>
        <w:rPr>
          <w:rStyle w:val="FunctionTok"/>
        </w:rPr>
        <w:t xml:space="preserve">plot_iris</w:t>
      </w:r>
      <w:r>
        <w:rPr>
          <w:rStyle w:val="NormalTok"/>
        </w:rPr>
        <w:t xml:space="preserve">(petal_length_cm))</w:t>
      </w:r>
      <w:r>
        <w:rPr>
          <w:rStyle w:val="SpecialCharTok"/>
        </w:rPr>
        <w:t xml:space="preserve">/</w:t>
      </w:r>
      <w:r>
        <w:br/>
      </w:r>
      <w:r>
        <w:rPr>
          <w:rStyle w:val="NormalTok"/>
        </w:rPr>
        <w:t xml:space="preserve">(</w:t>
      </w:r>
      <w:r>
        <w:rPr>
          <w:rStyle w:val="FunctionTok"/>
        </w:rPr>
        <w:t xml:space="preserve">plot_iris</w:t>
      </w:r>
      <w:r>
        <w:rPr>
          <w:rStyle w:val="NormalTok"/>
        </w:rPr>
        <w:t xml:space="preserve">(sepal_width_cm) </w:t>
      </w:r>
      <w:r>
        <w:rPr>
          <w:rStyle w:val="SpecialCharTok"/>
        </w:rPr>
        <w:t xml:space="preserve">+</w:t>
      </w:r>
      <w:r>
        <w:rPr>
          <w:rStyle w:val="NormalTok"/>
        </w:rPr>
        <w:t xml:space="preserve"> </w:t>
      </w:r>
      <w:r>
        <w:rPr>
          <w:rStyle w:val="FunctionTok"/>
        </w:rPr>
        <w:t xml:space="preserve">plot_iris</w:t>
      </w:r>
      <w:r>
        <w:rPr>
          <w:rStyle w:val="NormalTok"/>
        </w:rPr>
        <w:t xml:space="preserve">(petal_width_cm))</w:t>
      </w:r>
    </w:p>
    <w:tbl>
      <w:tblPr>
        <w:tblStyle w:val="Table"/>
        <w:tblW w:type="pct" w:w="5000"/>
        <w:tblLayout w:type="fixed"/>
        <w:tblLook w:firstRow="0" w:lastRow="0" w:firstColumn="0" w:lastColumn="0" w:noHBand="0" w:noVBand="0" w:val="0000"/>
      </w:tblPr>
      <w:tblGrid>
        <w:gridCol w:w="7920"/>
      </w:tblGrid>
      <w:tr>
        <w:tc>
          <w:tcPr/>
          <w:bookmarkStart w:id="26" w:name="fig-iris_parameters"/>
          <w:p>
            <w:pPr>
              <w:pStyle w:val="Compact"/>
              <w:jc w:val="center"/>
            </w:pPr>
            <w:r>
              <w:drawing>
                <wp:inline>
                  <wp:extent cx="5334000" cy="2963333"/>
                  <wp:effectExtent b="0" l="0" r="0" t="0"/>
                  <wp:docPr descr="" title="" id="24" name="Picture"/>
                  <a:graphic>
                    <a:graphicData uri="http://schemas.openxmlformats.org/drawingml/2006/picture">
                      <pic:pic>
                        <pic:nvPicPr>
                          <pic:cNvPr descr="iris_ml_classification_files/figure-docx/fig-iris_parameters-1.png" id="25" name="Picture"/>
                          <pic:cNvPicPr>
                            <a:picLocks noChangeArrowheads="1" noChangeAspect="1"/>
                          </pic:cNvPicPr>
                        </pic:nvPicPr>
                        <pic:blipFill>
                          <a:blip r:embed="rId23"/>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Difference in observed parameters between species</w:t>
            </w:r>
          </w:p>
          <w:bookmarkEnd w:id="26"/>
        </w:tc>
      </w:tr>
    </w:tbl>
    <w:p>
      <w:pPr>
        <w:pStyle w:val="BodyText"/>
      </w:pPr>
      <w:r>
        <w:t xml:space="preserve">There is quite a difference between the species in all parameters</w:t>
      </w:r>
      <w:r>
        <w:t xml:space="preserve"> </w:t>
      </w:r>
      <w:r>
        <w:t xml:space="preserve">“</w:t>
      </w:r>
      <w:r>
        <w:t xml:space="preserve">setosa</w:t>
      </w:r>
      <w:r>
        <w:t xml:space="preserve">”</w:t>
      </w:r>
      <w:r>
        <w:t xml:space="preserve"> </w:t>
      </w:r>
      <w:r>
        <w:t xml:space="preserve">&lt;</w:t>
      </w:r>
      <w:r>
        <w:t xml:space="preserve"> </w:t>
      </w:r>
      <w:r>
        <w:t xml:space="preserve">“</w:t>
      </w:r>
      <w:r>
        <w:t xml:space="preserve">versicolor</w:t>
      </w:r>
      <w:r>
        <w:t xml:space="preserve">”</w:t>
      </w:r>
      <w:r>
        <w:t xml:space="preserve"> </w:t>
      </w:r>
      <w:r>
        <w:t xml:space="preserve">&lt;</w:t>
      </w:r>
      <w:r>
        <w:t xml:space="preserve"> </w:t>
      </w:r>
      <w:r>
        <w:t xml:space="preserve">“</w:t>
      </w:r>
      <w:r>
        <w:t xml:space="preserve">virginica</w:t>
      </w:r>
      <w:r>
        <w:t xml:space="preserve">”</w:t>
      </w:r>
      <w:r>
        <w:t xml:space="preserve"> </w:t>
      </w:r>
      <w:r>
        <w:t xml:space="preserve">except for</w:t>
      </w:r>
      <w:r>
        <w:t xml:space="preserve"> </w:t>
      </w:r>
      <w:r>
        <w:rPr>
          <w:rStyle w:val="VerbatimChar"/>
        </w:rPr>
        <w:t xml:space="preserve">sepal_width_cm</w:t>
      </w:r>
      <w:r>
        <w:t xml:space="preserve"> </w:t>
      </w:r>
      <w:r>
        <w:t xml:space="preserve">where</w:t>
      </w:r>
      <w:r>
        <w:t xml:space="preserve"> </w:t>
      </w:r>
      <w:r>
        <w:t xml:space="preserve">“</w:t>
      </w:r>
      <w:r>
        <w:t xml:space="preserve">versicolor</w:t>
      </w:r>
      <w:r>
        <w:t xml:space="preserve">”</w:t>
      </w:r>
      <w:r>
        <w:t xml:space="preserve"> </w:t>
      </w:r>
      <w:r>
        <w:t xml:space="preserve">&lt;</w:t>
      </w:r>
      <w:r>
        <w:t xml:space="preserve"> </w:t>
      </w:r>
      <w:r>
        <w:t xml:space="preserve">“</w:t>
      </w:r>
      <w:r>
        <w:t xml:space="preserve">virginica</w:t>
      </w:r>
      <w:r>
        <w:t xml:space="preserve">”</w:t>
      </w:r>
      <w:r>
        <w:t xml:space="preserve"> </w:t>
      </w:r>
      <w:r>
        <w:t xml:space="preserve">&lt;</w:t>
      </w:r>
      <w:r>
        <w:t xml:space="preserve"> </w:t>
      </w:r>
      <w:r>
        <w:t xml:space="preserve">“</w:t>
      </w:r>
      <w:r>
        <w:t xml:space="preserve">setosa</w:t>
      </w:r>
      <w:r>
        <w:t xml:space="preserve">”</w:t>
      </w:r>
    </w:p>
    <w:bookmarkEnd w:id="27"/>
    <w:bookmarkStart w:id="32" w:name="building-a-model"/>
    <w:p>
      <w:pPr>
        <w:pStyle w:val="Heading2"/>
      </w:pPr>
      <w:r>
        <w:t xml:space="preserve">1.5 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r>
        <w:br/>
      </w:r>
      <w:r>
        <w:rPr>
          <w:rStyle w:val="FunctionTok"/>
        </w:rPr>
        <w:t xml:space="preserve">set.seed</w:t>
      </w:r>
      <w:r>
        <w:rPr>
          <w:rStyle w:val="NormalTok"/>
        </w:rPr>
        <w:t xml:space="preserve">(</w:t>
      </w:r>
      <w:r>
        <w:rPr>
          <w:rStyle w:val="DecValTok"/>
        </w:rPr>
        <w:t xml:space="preserve">2024</w:t>
      </w:r>
      <w:r>
        <w:rPr>
          <w:rStyle w:val="NormalTok"/>
        </w:rPr>
        <w:t xml:space="preserve">)</w:t>
      </w:r>
      <w:r>
        <w:br/>
      </w:r>
      <w:r>
        <w:br/>
      </w:r>
      <w:r>
        <w:rPr>
          <w:rStyle w:val="NormalTok"/>
        </w:rPr>
        <w:t xml:space="preserve">iris_split </w:t>
      </w:r>
      <w:r>
        <w:rPr>
          <w:rStyle w:val="OtherTok"/>
        </w:rPr>
        <w:t xml:space="preserve">&lt;-</w:t>
      </w:r>
      <w:r>
        <w:rPr>
          <w:rStyle w:val="NormalTok"/>
        </w:rPr>
        <w:t xml:space="preserve"> </w:t>
      </w:r>
      <w:r>
        <w:rPr>
          <w:rStyle w:val="FunctionTok"/>
        </w:rPr>
        <w:t xml:space="preserve">initial_split</w:t>
      </w:r>
      <w:r>
        <w:rPr>
          <w:rStyle w:val="NormalTok"/>
        </w:rPr>
        <w:t xml:space="preserve">(iris_data, </w:t>
      </w:r>
      <w:r>
        <w:rPr>
          <w:rStyle w:val="AttributeTok"/>
        </w:rPr>
        <w:t xml:space="preserve">prop =</w:t>
      </w:r>
      <w:r>
        <w:rPr>
          <w:rStyle w:val="NormalTok"/>
        </w:rPr>
        <w:t xml:space="preserve"> </w:t>
      </w:r>
      <w:r>
        <w:rPr>
          <w:rStyle w:val="FloatTok"/>
        </w:rPr>
        <w:t xml:space="preserve">0.8</w:t>
      </w:r>
      <w:r>
        <w:rPr>
          <w:rStyle w:val="NormalTok"/>
        </w:rPr>
        <w:t xml:space="preserve">)</w:t>
      </w:r>
      <w:r>
        <w:br/>
      </w:r>
      <w:r>
        <w:br/>
      </w:r>
      <w:r>
        <w:rPr>
          <w:rStyle w:val="NormalTok"/>
        </w:rPr>
        <w:t xml:space="preserve">iris_train </w:t>
      </w:r>
      <w:r>
        <w:rPr>
          <w:rStyle w:val="OtherTok"/>
        </w:rPr>
        <w:t xml:space="preserve">&lt;-</w:t>
      </w:r>
      <w:r>
        <w:rPr>
          <w:rStyle w:val="NormalTok"/>
        </w:rPr>
        <w:t xml:space="preserve"> </w:t>
      </w:r>
      <w:r>
        <w:rPr>
          <w:rStyle w:val="FunctionTok"/>
        </w:rPr>
        <w:t xml:space="preserve">training</w:t>
      </w:r>
      <w:r>
        <w:rPr>
          <w:rStyle w:val="NormalTok"/>
        </w:rPr>
        <w:t xml:space="preserve">(iris_split)</w:t>
      </w:r>
      <w:r>
        <w:br/>
      </w:r>
      <w:r>
        <w:rPr>
          <w:rStyle w:val="NormalTok"/>
        </w:rPr>
        <w:t xml:space="preserve">iris_test </w:t>
      </w:r>
      <w:r>
        <w:rPr>
          <w:rStyle w:val="OtherTok"/>
        </w:rPr>
        <w:t xml:space="preserve">&lt;-</w:t>
      </w:r>
      <w:r>
        <w:rPr>
          <w:rStyle w:val="NormalTok"/>
        </w:rPr>
        <w:t xml:space="preserve"> </w:t>
      </w:r>
      <w:r>
        <w:rPr>
          <w:rStyle w:val="FunctionTok"/>
        </w:rPr>
        <w:t xml:space="preserve">testing</w:t>
      </w:r>
      <w:r>
        <w:rPr>
          <w:rStyle w:val="NormalTok"/>
        </w:rPr>
        <w:t xml:space="preserve">(iris_split)</w:t>
      </w:r>
    </w:p>
    <w:p>
      <w:pPr>
        <w:pStyle w:val="FirstParagraph"/>
      </w:pPr>
      <w:r>
        <w:t xml:space="preserve">Data is not large enough to build a model so creating resamples of the data to evaluate the model</w:t>
      </w:r>
    </w:p>
    <w:p>
      <w:pPr>
        <w:pStyle w:val="SourceCode"/>
      </w:pPr>
      <w:r>
        <w:rPr>
          <w:rStyle w:val="FunctionTok"/>
        </w:rPr>
        <w:t xml:space="preserve">set.seed</w:t>
      </w:r>
      <w:r>
        <w:rPr>
          <w:rStyle w:val="NormalTok"/>
        </w:rPr>
        <w:t xml:space="preserve">(</w:t>
      </w:r>
      <w:r>
        <w:rPr>
          <w:rStyle w:val="DecValTok"/>
        </w:rPr>
        <w:t xml:space="preserve">2025</w:t>
      </w:r>
      <w:r>
        <w:rPr>
          <w:rStyle w:val="NormalTok"/>
        </w:rPr>
        <w:t xml:space="preserve">)</w:t>
      </w:r>
      <w:r>
        <w:br/>
      </w:r>
      <w:r>
        <w:br/>
      </w:r>
      <w:r>
        <w:rPr>
          <w:rStyle w:val="NormalTok"/>
        </w:rPr>
        <w:t xml:space="preserve">iris_boot </w:t>
      </w:r>
      <w:r>
        <w:rPr>
          <w:rStyle w:val="OtherTok"/>
        </w:rPr>
        <w:t xml:space="preserve">&lt;-</w:t>
      </w:r>
      <w:r>
        <w:rPr>
          <w:rStyle w:val="NormalTok"/>
        </w:rPr>
        <w:t xml:space="preserve"> </w:t>
      </w:r>
      <w:r>
        <w:rPr>
          <w:rStyle w:val="FunctionTok"/>
        </w:rPr>
        <w:t xml:space="preserve">bootstraps</w:t>
      </w:r>
      <w:r>
        <w:rPr>
          <w:rStyle w:val="NormalTok"/>
        </w:rPr>
        <w:t xml:space="preserve">(iris_train, </w:t>
      </w:r>
      <w:r>
        <w:rPr>
          <w:rStyle w:val="AttributeTok"/>
        </w:rPr>
        <w:t xml:space="preserve">times =</w:t>
      </w:r>
      <w:r>
        <w:rPr>
          <w:rStyle w:val="NormalTok"/>
        </w:rPr>
        <w:t xml:space="preserve"> </w:t>
      </w:r>
      <w:r>
        <w:rPr>
          <w:rStyle w:val="DecValTok"/>
        </w:rPr>
        <w:t xml:space="preserve">5</w:t>
      </w:r>
      <w:r>
        <w:rPr>
          <w:rStyle w:val="NormalTok"/>
        </w:rPr>
        <w:t xml:space="preserve">)</w:t>
      </w:r>
      <w:r>
        <w:br/>
      </w:r>
      <w:r>
        <w:br/>
      </w:r>
      <w:r>
        <w:rPr>
          <w:rStyle w:val="NormalTok"/>
        </w:rPr>
        <w:t xml:space="preserve">iris_boot</w:t>
      </w:r>
    </w:p>
    <w:p>
      <w:pPr>
        <w:pStyle w:val="SourceCode"/>
      </w:pPr>
      <w:r>
        <w:rPr>
          <w:rStyle w:val="VerbatimChar"/>
        </w:rPr>
        <w:t xml:space="preserve"># Bootstrap sampling </w:t>
      </w:r>
      <w:r>
        <w:br/>
      </w:r>
      <w:r>
        <w:rPr>
          <w:rStyle w:val="VerbatimChar"/>
        </w:rPr>
        <w:t xml:space="preserve"># A tibble: 5 × 2</w:t>
      </w:r>
      <w:r>
        <w:br/>
      </w:r>
      <w:r>
        <w:rPr>
          <w:rStyle w:val="VerbatimChar"/>
        </w:rPr>
        <w:t xml:space="preserve">  splits           id        </w:t>
      </w:r>
      <w:r>
        <w:br/>
      </w:r>
      <w:r>
        <w:rPr>
          <w:rStyle w:val="VerbatimChar"/>
        </w:rPr>
        <w:t xml:space="preserve">  &lt;list&gt;           &lt;chr&gt;     </w:t>
      </w:r>
      <w:r>
        <w:br/>
      </w:r>
      <w:r>
        <w:rPr>
          <w:rStyle w:val="VerbatimChar"/>
        </w:rPr>
        <w:t xml:space="preserve">1 &lt;split [120/45]&gt; Bootstrap1</w:t>
      </w:r>
      <w:r>
        <w:br/>
      </w:r>
      <w:r>
        <w:rPr>
          <w:rStyle w:val="VerbatimChar"/>
        </w:rPr>
        <w:t xml:space="preserve">2 &lt;split [120/40]&gt; Bootstrap2</w:t>
      </w:r>
      <w:r>
        <w:br/>
      </w:r>
      <w:r>
        <w:rPr>
          <w:rStyle w:val="VerbatimChar"/>
        </w:rPr>
        <w:t xml:space="preserve">3 &lt;split [120/38]&gt; Bootstrap3</w:t>
      </w:r>
      <w:r>
        <w:br/>
      </w:r>
      <w:r>
        <w:rPr>
          <w:rStyle w:val="VerbatimChar"/>
        </w:rPr>
        <w:t xml:space="preserve">4 &lt;split [120/39]&gt; Bootstrap4</w:t>
      </w:r>
      <w:r>
        <w:br/>
      </w:r>
      <w:r>
        <w:rPr>
          <w:rStyle w:val="VerbatimChar"/>
        </w:rPr>
        <w:t xml:space="preserve">5 &lt;split [120/46]&gt; Bootstrap5</w:t>
      </w:r>
    </w:p>
    <w:p>
      <w:pPr>
        <w:pStyle w:val="FirstParagraph"/>
      </w:pPr>
      <w:r>
        <w:t xml:space="preserve">Let’s build 2 models and check which is better for the data.</w:t>
      </w:r>
    </w:p>
    <w:bookmarkStart w:id="28" w:name="random-forest-model"/>
    <w:p>
      <w:pPr>
        <w:pStyle w:val="Heading3"/>
      </w:pPr>
      <w:r>
        <w:t xml:space="preserve">1.5.1 Random Forest Model</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bookmarkEnd w:id="28"/>
    <w:bookmarkStart w:id="29" w:name="k---nearest-neighbors-model"/>
    <w:p>
      <w:pPr>
        <w:pStyle w:val="Heading3"/>
      </w:pPr>
      <w:r>
        <w:t xml:space="preserve">1.5.2</w:t>
      </w:r>
      <w:r>
        <w:t xml:space="preserve"> </w:t>
      </w:r>
      <w:r>
        <w:rPr>
          <w:b/>
          <w:bCs/>
        </w:rPr>
        <w:t xml:space="preserve">K - nearest neighbors</w:t>
      </w:r>
      <w:r>
        <w:t xml:space="preserve"> </w:t>
      </w:r>
      <w:r>
        <w:t xml:space="preserve">model</w:t>
      </w:r>
    </w:p>
    <w:p>
      <w:pPr>
        <w:pStyle w:val="SourceCode"/>
      </w:pPr>
      <w:r>
        <w:rPr>
          <w:rStyle w:val="NormalTok"/>
        </w:rPr>
        <w:t xml:space="preserve">knn_spec </w:t>
      </w:r>
      <w:r>
        <w:rPr>
          <w:rStyle w:val="OtherTok"/>
        </w:rPr>
        <w:t xml:space="preserve">&lt;-</w:t>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w:t>
      </w:r>
      <w:r>
        <w:br/>
      </w:r>
      <w:r>
        <w:br/>
      </w:r>
      <w:r>
        <w:rPr>
          <w:rStyle w:val="NormalTok"/>
        </w:rPr>
        <w:t xml:space="preserve">knn_spec</w:t>
      </w:r>
    </w:p>
    <w:p>
      <w:pPr>
        <w:pStyle w:val="SourceCode"/>
      </w:pPr>
      <w:r>
        <w:rPr>
          <w:rStyle w:val="VerbatimChar"/>
        </w:rPr>
        <w:t xml:space="preserve">K-Nearest Neighbor Model Specification (classification)</w:t>
      </w:r>
      <w:r>
        <w:br/>
      </w:r>
      <w:r>
        <w:br/>
      </w:r>
      <w:r>
        <w:rPr>
          <w:rStyle w:val="VerbatimChar"/>
        </w:rPr>
        <w:t xml:space="preserve">Main Arguments:</w:t>
      </w:r>
      <w:r>
        <w:br/>
      </w:r>
      <w:r>
        <w:rPr>
          <w:rStyle w:val="VerbatimChar"/>
        </w:rPr>
        <w:t xml:space="preserve">  neighbors = 5</w:t>
      </w:r>
      <w:r>
        <w:br/>
      </w:r>
      <w:r>
        <w:br/>
      </w:r>
      <w:r>
        <w:rPr>
          <w:rStyle w:val="VerbatimChar"/>
        </w:rPr>
        <w:t xml:space="preserve">Computational engine: kknn </w:t>
      </w:r>
    </w:p>
    <w:bookmarkEnd w:id="29"/>
    <w:bookmarkStart w:id="30" w:name="setting-workflow"/>
    <w:p>
      <w:pPr>
        <w:pStyle w:val="Heading3"/>
      </w:pPr>
      <w:r>
        <w:t xml:space="preserve">1.5.3 Setting</w:t>
      </w:r>
      <w:r>
        <w:t xml:space="preserve"> </w:t>
      </w:r>
      <w:r>
        <w:rPr>
          <w:rStyle w:val="VerbatimChar"/>
        </w:rPr>
        <w:t xml:space="preserve">workflow()</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p>
    <w:p>
      <w:pPr>
        <w:pStyle w:val="SourceCode"/>
      </w:pPr>
      <w:r>
        <w:rPr>
          <w:rStyle w:val="NormalTok"/>
        </w:rPr>
        <w:t xml:space="preserve">iris_wf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(species </w:t>
      </w:r>
      <w:r>
        <w:rPr>
          <w:rStyle w:val="SpecialCharTok"/>
        </w:rPr>
        <w:t xml:space="preserve">~</w:t>
      </w:r>
      <w:r>
        <w:rPr>
          <w:rStyle w:val="NormalTok"/>
        </w:rPr>
        <w:t xml:space="preserve"> .)</w:t>
      </w:r>
      <w:r>
        <w:br/>
      </w:r>
      <w:r>
        <w:br/>
      </w:r>
      <w:r>
        <w:rPr>
          <w:rStyle w:val="NormalTok"/>
        </w:rPr>
        <w:t xml:space="preserve">iris_wf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species ~ .</w:t>
      </w:r>
    </w:p>
    <w:bookmarkEnd w:id="30"/>
    <w:bookmarkStart w:id="31" w:name="fitting-the-model"/>
    <w:p>
      <w:pPr>
        <w:pStyle w:val="Heading3"/>
      </w:pPr>
      <w:r>
        <w:t xml:space="preserve">1.5.4 Fitting the model</w:t>
      </w:r>
    </w:p>
    <w:p>
      <w:pPr>
        <w:pStyle w:val="FirstParagraph"/>
      </w:pPr>
      <w:r>
        <w:t xml:space="preserve">Now we can add a model and fit the model to each of the resamples. First, we can fit the</w:t>
      </w:r>
      <w:r>
        <w:t xml:space="preserve"> </w:t>
      </w:r>
      <w:r>
        <w:rPr>
          <w:rStyle w:val="VerbatimChar"/>
        </w:rPr>
        <w:t xml:space="preserve">randomforest</w:t>
      </w:r>
      <w:r>
        <w:t xml:space="preserve"> </w:t>
      </w:r>
      <w:r>
        <w:t xml:space="preserve">model</w:t>
      </w:r>
    </w:p>
    <w:p>
      <w:pPr>
        <w:pStyle w:val="SourceCode"/>
      </w:pPr>
      <w:r>
        <w:rPr>
          <w:rStyle w:val="NormalTok"/>
        </w:rPr>
        <w:t xml:space="preserve">rf_rs </w:t>
      </w:r>
      <w:r>
        <w:rPr>
          <w:rStyle w:val="OtherTok"/>
        </w:rPr>
        <w:t xml:space="preserve">&lt;-</w:t>
      </w:r>
      <w:r>
        <w:rPr>
          <w:rStyle w:val="NormalTok"/>
        </w:rPr>
        <w:t xml:space="preserve"> iris_wf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iris_boot,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1 &lt;split [120/45]&gt; Bootstrap1 &lt;tibble [3 × 4]&gt; &lt;tibble [0 × 3]&gt; &lt;tibble&gt;    </w:t>
      </w:r>
      <w:r>
        <w:br/>
      </w:r>
      <w:r>
        <w:rPr>
          <w:rStyle w:val="VerbatimChar"/>
        </w:rPr>
        <w:t xml:space="preserve">2 &lt;split [120/40]&gt; Bootstrap2 &lt;tibble [3 × 4]&gt; &lt;tibble [0 × 3]&gt; &lt;tibble&gt;    </w:t>
      </w:r>
      <w:r>
        <w:br/>
      </w:r>
      <w:r>
        <w:rPr>
          <w:rStyle w:val="VerbatimChar"/>
        </w:rPr>
        <w:t xml:space="preserve">3 &lt;split [120/38]&gt; Bootstrap3 &lt;tibble [3 × 4]&gt; &lt;tibble [0 × 3]&gt; &lt;tibble&gt;    </w:t>
      </w:r>
      <w:r>
        <w:br/>
      </w:r>
      <w:r>
        <w:rPr>
          <w:rStyle w:val="VerbatimChar"/>
        </w:rPr>
        <w:t xml:space="preserve">4 &lt;split [120/39]&gt; Bootstrap4 &lt;tibble [3 × 4]&gt; &lt;tibble [0 × 3]&gt; &lt;tibble&gt;    </w:t>
      </w:r>
      <w:r>
        <w:br/>
      </w:r>
      <w:r>
        <w:rPr>
          <w:rStyle w:val="VerbatimChar"/>
        </w:rPr>
        <w:t xml:space="preserve">5 &lt;split [120/46]&gt; Bootstrap5 &lt;tibble [3 × 4]&gt; &lt;tibble [0 × 3]&gt; &lt;tibble&gt;    </w:t>
      </w:r>
    </w:p>
    <w:p>
      <w:pPr>
        <w:pStyle w:val="FirstParagraph"/>
      </w:pPr>
      <w:r>
        <w:t xml:space="preserve">Now we can add a model and fit the model to each of the resamples. First, we can fit the</w:t>
      </w:r>
      <w:r>
        <w:t xml:space="preserve"> </w:t>
      </w:r>
      <w:r>
        <w:rPr>
          <w:rStyle w:val="VerbatimChar"/>
        </w:rPr>
        <w:t xml:space="preserve">knn</w:t>
      </w:r>
      <w:r>
        <w:t xml:space="preserve"> </w:t>
      </w:r>
      <w:r>
        <w:t xml:space="preserve">model</w:t>
      </w:r>
    </w:p>
    <w:p>
      <w:pPr>
        <w:pStyle w:val="SourceCode"/>
      </w:pPr>
      <w:r>
        <w:rPr>
          <w:rStyle w:val="NormalTok"/>
        </w:rPr>
        <w:t xml:space="preserve">knn_rs </w:t>
      </w:r>
      <w:r>
        <w:rPr>
          <w:rStyle w:val="OtherTok"/>
        </w:rPr>
        <w:t xml:space="preserve">&lt;-</w:t>
      </w:r>
      <w:r>
        <w:rPr>
          <w:rStyle w:val="NormalTok"/>
        </w:rPr>
        <w:t xml:space="preserve"> iris_wf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iris_boot,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knn_rs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1 &lt;split [120/45]&gt; Bootstrap1 &lt;tibble [3 × 4]&gt; &lt;tibble [0 × 3]&gt; &lt;tibble&gt;    </w:t>
      </w:r>
      <w:r>
        <w:br/>
      </w:r>
      <w:r>
        <w:rPr>
          <w:rStyle w:val="VerbatimChar"/>
        </w:rPr>
        <w:t xml:space="preserve">2 &lt;split [120/40]&gt; Bootstrap2 &lt;tibble [3 × 4]&gt; &lt;tibble [0 × 3]&gt; &lt;tibble&gt;    </w:t>
      </w:r>
      <w:r>
        <w:br/>
      </w:r>
      <w:r>
        <w:rPr>
          <w:rStyle w:val="VerbatimChar"/>
        </w:rPr>
        <w:t xml:space="preserve">3 &lt;split [120/38]&gt; Bootstrap3 &lt;tibble [3 × 4]&gt; &lt;tibble [0 × 3]&gt; &lt;tibble&gt;    </w:t>
      </w:r>
      <w:r>
        <w:br/>
      </w:r>
      <w:r>
        <w:rPr>
          <w:rStyle w:val="VerbatimChar"/>
        </w:rPr>
        <w:t xml:space="preserve">4 &lt;split [120/39]&gt; Bootstrap4 &lt;tibble [3 × 4]&gt; &lt;tibble [0 × 3]&gt; &lt;tibble&gt;    </w:t>
      </w:r>
      <w:r>
        <w:br/>
      </w:r>
      <w:r>
        <w:rPr>
          <w:rStyle w:val="VerbatimChar"/>
        </w:rPr>
        <w:t xml:space="preserve">5 &lt;split [120/46]&gt; Bootstrap5 &lt;tibble [3 × 4]&gt; &lt;tibble [0 × 3]&gt; &lt;tibble&gt;    </w:t>
      </w:r>
    </w:p>
    <w:bookmarkEnd w:id="31"/>
    <w:bookmarkEnd w:id="32"/>
    <w:bookmarkStart w:id="42" w:name="evaluating-the-model"/>
    <w:p>
      <w:pPr>
        <w:pStyle w:val="Heading2"/>
      </w:pPr>
      <w:r>
        <w:t xml:space="preserve">1.6 Evaluating the model</w:t>
      </w:r>
    </w:p>
    <w:bookmarkStart w:id="33" w:name="evaluating-random-forest-model"/>
    <w:p>
      <w:pPr>
        <w:pStyle w:val="Heading3"/>
      </w:pPr>
      <w:r>
        <w:t xml:space="preserve">1.6.1 Evaluating Random Forest model</w:t>
      </w:r>
    </w:p>
    <w:p>
      <w:pPr>
        <w:pStyle w:val="FirstParagraph"/>
      </w:pPr>
      <w:r>
        <w:rPr>
          <w:rStyle w:val="VerbatimChar"/>
        </w:rPr>
        <w:t xml:space="preserve">collect_metrics</w:t>
      </w:r>
      <w:r>
        <w:t xml:space="preserve"> </w:t>
      </w:r>
      <w:r>
        <w:t xml:space="preserve">function collect the necessary parameters for evaluation</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3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multiclass 0.947      5 0.0144   Preprocessor1_Model1</w:t>
      </w:r>
      <w:r>
        <w:br/>
      </w:r>
      <w:r>
        <w:rPr>
          <w:rStyle w:val="VerbatimChar"/>
        </w:rPr>
        <w:t xml:space="preserve">2 brier_class multiclass 0.0332     5 0.0106   Preprocessor1_Model1</w:t>
      </w:r>
      <w:r>
        <w:br/>
      </w:r>
      <w:r>
        <w:rPr>
          <w:rStyle w:val="VerbatimChar"/>
        </w:rPr>
        <w:t xml:space="preserve">3 roc_auc     hand_till  0.998      5 0.000846 Preprocessor1_Model1</w:t>
      </w:r>
    </w:p>
    <w:p>
      <w:pPr>
        <w:pStyle w:val="SourceCode"/>
      </w:pPr>
      <w:r>
        <w:rPr>
          <w:rStyle w:val="FunctionTok"/>
        </w:rPr>
        <w:t xml:space="preserve">collect_predictions</w:t>
      </w:r>
      <w:r>
        <w:rPr>
          <w:rStyle w:val="NormalTok"/>
        </w:rPr>
        <w:t xml:space="preserve">(rf_rs)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208</w:t>
      </w:r>
      <w:r>
        <w:br/>
      </w:r>
      <w:r>
        <w:rPr>
          <w:rStyle w:val="VerbatimChar"/>
        </w:rPr>
        <w:t xml:space="preserve">Columns: 8</w:t>
      </w:r>
      <w:r>
        <w:br/>
      </w:r>
      <w:r>
        <w:rPr>
          <w:rStyle w:val="VerbatimChar"/>
        </w:rPr>
        <w:t xml:space="preserve">$ .pred_class      &lt;fct&gt; versicolor, virginica, virginica, setosa, versicolor,…</w:t>
      </w:r>
      <w:r>
        <w:br/>
      </w:r>
      <w:r>
        <w:rPr>
          <w:rStyle w:val="VerbatimChar"/>
        </w:rPr>
        <w:t xml:space="preserve">$ .pred_setosa     &lt;dbl&gt; 0.0020, 0.0000, 0.0000, 1.0000, 0.0000, 1.0000, 0.000…</w:t>
      </w:r>
      <w:r>
        <w:br/>
      </w:r>
      <w:r>
        <w:rPr>
          <w:rStyle w:val="VerbatimChar"/>
        </w:rPr>
        <w:t xml:space="preserve">$ .pred_versicolor &lt;dbl&gt; 0.93323254, 0.00000000, 0.33701825, 0.00000000, 0.998…</w:t>
      </w:r>
      <w:r>
        <w:br/>
      </w:r>
      <w:r>
        <w:rPr>
          <w:rStyle w:val="VerbatimChar"/>
        </w:rPr>
        <w:t xml:space="preserve">$ .pred_virginica  &lt;dbl&gt; 0.0647674603, 1.0000000000, 0.6629817460, 0.000000000…</w:t>
      </w:r>
      <w:r>
        <w:br/>
      </w:r>
      <w:r>
        <w:rPr>
          <w:rStyle w:val="VerbatimChar"/>
        </w:rPr>
        <w:t xml:space="preserve">$ id               &lt;chr&gt; "Bootstrap1", "Bootstrap1", "Bootstrap1", "Bootstrap1…</w:t>
      </w:r>
      <w:r>
        <w:br/>
      </w:r>
      <w:r>
        <w:rPr>
          <w:rStyle w:val="VerbatimChar"/>
        </w:rPr>
        <w:t xml:space="preserve">$ .row             &lt;int&gt; 1, 6, 7, 9, 18, 19, 21, 22, 28, 30, 34, 35, 39, 40, 4…</w:t>
      </w:r>
      <w:r>
        <w:br/>
      </w:r>
      <w:r>
        <w:rPr>
          <w:rStyle w:val="VerbatimChar"/>
        </w:rPr>
        <w:t xml:space="preserve">$ species          &lt;fct&gt; versicolor, virginica, virginica, setosa, versicolor,…</w:t>
      </w:r>
      <w:r>
        <w:br/>
      </w:r>
      <w:r>
        <w:rPr>
          <w:rStyle w:val="VerbatimChar"/>
        </w:rPr>
        <w:t xml:space="preserve">$ .config          &lt;chr&gt; "Preprocessor1_Model1", "Preprocessor1_Model1", "Prep…</w:t>
      </w:r>
    </w:p>
    <w:bookmarkEnd w:id="33"/>
    <w:bookmarkStart w:id="40" w:name="evaluating-k-nearest-neighbor-model"/>
    <w:p>
      <w:pPr>
        <w:pStyle w:val="Heading3"/>
      </w:pPr>
      <w:r>
        <w:t xml:space="preserve">1.6.2 Evaluating K-nearest neighbor model</w:t>
      </w:r>
    </w:p>
    <w:p>
      <w:pPr>
        <w:pStyle w:val="SourceCode"/>
      </w:pPr>
      <w:r>
        <w:rPr>
          <w:rStyle w:val="FunctionTok"/>
        </w:rPr>
        <w:t xml:space="preserve">collect_metrics</w:t>
      </w:r>
      <w:r>
        <w:rPr>
          <w:rStyle w:val="NormalTok"/>
        </w:rPr>
        <w:t xml:space="preserve">(knn_rs)</w:t>
      </w:r>
    </w:p>
    <w:p>
      <w:pPr>
        <w:pStyle w:val="SourceCode"/>
      </w:pPr>
      <w:r>
        <w:rPr>
          <w:rStyle w:val="VerbatimChar"/>
        </w:rPr>
        <w:t xml:space="preserve"># A tibble: 3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multiclass 0.922      5 0.00981 Preprocessor1_Model1</w:t>
      </w:r>
      <w:r>
        <w:br/>
      </w:r>
      <w:r>
        <w:rPr>
          <w:rStyle w:val="VerbatimChar"/>
        </w:rPr>
        <w:t xml:space="preserve">2 brier_class multiclass 0.0660     5 0.00783 Preprocessor1_Model1</w:t>
      </w:r>
      <w:r>
        <w:br/>
      </w:r>
      <w:r>
        <w:rPr>
          <w:rStyle w:val="VerbatimChar"/>
        </w:rPr>
        <w:t xml:space="preserve">3 roc_auc     hand_till  0.979      5 0.00687 Preprocessor1_Model1</w:t>
      </w:r>
    </w:p>
    <w:p>
      <w:pPr>
        <w:pStyle w:val="SourceCode"/>
      </w:pPr>
      <w:r>
        <w:rPr>
          <w:rStyle w:val="FunctionTok"/>
        </w:rPr>
        <w:t xml:space="preserve">collect_predictions</w:t>
      </w:r>
      <w:r>
        <w:rPr>
          <w:rStyle w:val="NormalTok"/>
        </w:rPr>
        <w:t xml:space="preserve">(rf_rs)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208</w:t>
      </w:r>
      <w:r>
        <w:br/>
      </w:r>
      <w:r>
        <w:rPr>
          <w:rStyle w:val="VerbatimChar"/>
        </w:rPr>
        <w:t xml:space="preserve">Columns: 8</w:t>
      </w:r>
      <w:r>
        <w:br/>
      </w:r>
      <w:r>
        <w:rPr>
          <w:rStyle w:val="VerbatimChar"/>
        </w:rPr>
        <w:t xml:space="preserve">$ .pred_class      &lt;fct&gt; versicolor, virginica, virginica, setosa, versicolor,…</w:t>
      </w:r>
      <w:r>
        <w:br/>
      </w:r>
      <w:r>
        <w:rPr>
          <w:rStyle w:val="VerbatimChar"/>
        </w:rPr>
        <w:t xml:space="preserve">$ .pred_setosa     &lt;dbl&gt; 0.0020, 0.0000, 0.0000, 1.0000, 0.0000, 1.0000, 0.000…</w:t>
      </w:r>
      <w:r>
        <w:br/>
      </w:r>
      <w:r>
        <w:rPr>
          <w:rStyle w:val="VerbatimChar"/>
        </w:rPr>
        <w:t xml:space="preserve">$ .pred_versicolor &lt;dbl&gt; 0.93323254, 0.00000000, 0.33701825, 0.00000000, 0.998…</w:t>
      </w:r>
      <w:r>
        <w:br/>
      </w:r>
      <w:r>
        <w:rPr>
          <w:rStyle w:val="VerbatimChar"/>
        </w:rPr>
        <w:t xml:space="preserve">$ .pred_virginica  &lt;dbl&gt; 0.0647674603, 1.0000000000, 0.6629817460, 0.000000000…</w:t>
      </w:r>
      <w:r>
        <w:br/>
      </w:r>
      <w:r>
        <w:rPr>
          <w:rStyle w:val="VerbatimChar"/>
        </w:rPr>
        <w:t xml:space="preserve">$ id               &lt;chr&gt; "Bootstrap1", "Bootstrap1", "Bootstrap1", "Bootstrap1…</w:t>
      </w:r>
      <w:r>
        <w:br/>
      </w:r>
      <w:r>
        <w:rPr>
          <w:rStyle w:val="VerbatimChar"/>
        </w:rPr>
        <w:t xml:space="preserve">$ .row             &lt;int&gt; 1, 6, 7, 9, 18, 19, 21, 22, 28, 30, 34, 35, 39, 40, 4…</w:t>
      </w:r>
      <w:r>
        <w:br/>
      </w:r>
      <w:r>
        <w:rPr>
          <w:rStyle w:val="VerbatimChar"/>
        </w:rPr>
        <w:t xml:space="preserve">$ species          &lt;fct&gt; versicolor, virginica, virginica, setosa, versicolor,…</w:t>
      </w:r>
      <w:r>
        <w:br/>
      </w:r>
      <w:r>
        <w:rPr>
          <w:rStyle w:val="VerbatimChar"/>
        </w:rPr>
        <w:t xml:space="preserve">$ .config          &lt;chr&gt; "Preprocessor1_Model1", "Preprocessor1_Model1", "Prep…</w:t>
      </w:r>
    </w:p>
    <w:p>
      <w:pPr>
        <w:pStyle w:val="FirstParagraph"/>
      </w:pPr>
      <w:r>
        <w:t xml:space="preserve">As we can see that</w:t>
      </w:r>
      <w:r>
        <w:t xml:space="preserve"> </w:t>
      </w:r>
      <w:r>
        <w:rPr>
          <w:rStyle w:val="VerbatimChar"/>
        </w:rPr>
        <w:t xml:space="preserve">random_forest</w:t>
      </w:r>
      <w:r>
        <w:t xml:space="preserve"> </w:t>
      </w:r>
      <w:r>
        <w:t xml:space="preserve">model has higher accuracy than</w:t>
      </w:r>
      <w:r>
        <w:t xml:space="preserve"> </w:t>
      </w:r>
      <w:r>
        <w:rPr>
          <w:rStyle w:val="VerbatimChar"/>
        </w:rPr>
        <w:t xml:space="preserve">knn</w:t>
      </w:r>
      <w:r>
        <w:t xml:space="preserve"> </w:t>
      </w:r>
      <w:r>
        <w:t xml:space="preserve">model</w:t>
      </w:r>
    </w:p>
    <w:p>
      <w:pPr>
        <w:pStyle w:val="BodyText"/>
      </w:pPr>
      <w:r>
        <w:t xml:space="preserve">Confusion matrix lets us know how accurate the model is predicting the values</w:t>
      </w:r>
    </w:p>
    <w:p>
      <w:pPr>
        <w:pStyle w:val="SourceCode"/>
      </w:pPr>
      <w:r>
        <w:rPr>
          <w:rStyle w:val="NormalTok"/>
        </w:rPr>
        <w:t xml:space="preserve">rf_rs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9 × 3</w:t>
      </w:r>
      <w:r>
        <w:br/>
      </w:r>
      <w:r>
        <w:rPr>
          <w:rStyle w:val="VerbatimChar"/>
        </w:rPr>
        <w:t xml:space="preserve">  Prediction Truth       Freq</w:t>
      </w:r>
      <w:r>
        <w:br/>
      </w:r>
      <w:r>
        <w:rPr>
          <w:rStyle w:val="VerbatimChar"/>
        </w:rPr>
        <w:t xml:space="preserve">  &lt;fct&gt;      &lt;fct&gt;      &lt;dbl&gt;</w:t>
      </w:r>
      <w:r>
        <w:br/>
      </w:r>
      <w:r>
        <w:rPr>
          <w:rStyle w:val="VerbatimChar"/>
        </w:rPr>
        <w:t xml:space="preserve">1 setosa     setosa      13.4</w:t>
      </w:r>
      <w:r>
        <w:br/>
      </w:r>
      <w:r>
        <w:rPr>
          <w:rStyle w:val="VerbatimChar"/>
        </w:rPr>
        <w:t xml:space="preserve">2 setosa     versicolor   0  </w:t>
      </w:r>
      <w:r>
        <w:br/>
      </w:r>
      <w:r>
        <w:rPr>
          <w:rStyle w:val="VerbatimChar"/>
        </w:rPr>
        <w:t xml:space="preserve">3 setosa     virginica    0  </w:t>
      </w:r>
      <w:r>
        <w:br/>
      </w:r>
      <w:r>
        <w:rPr>
          <w:rStyle w:val="VerbatimChar"/>
        </w:rPr>
        <w:t xml:space="preserve">4 versicolor setosa       0  </w:t>
      </w:r>
      <w:r>
        <w:br/>
      </w:r>
      <w:r>
        <w:rPr>
          <w:rStyle w:val="VerbatimChar"/>
        </w:rPr>
        <w:t xml:space="preserve">5 versicolor versicolor  13.2</w:t>
      </w:r>
      <w:r>
        <w:br/>
      </w:r>
      <w:r>
        <w:rPr>
          <w:rStyle w:val="VerbatimChar"/>
        </w:rPr>
        <w:t xml:space="preserve">6 versicolor virginica    1.8</w:t>
      </w:r>
      <w:r>
        <w:br/>
      </w:r>
      <w:r>
        <w:rPr>
          <w:rStyle w:val="VerbatimChar"/>
        </w:rPr>
        <w:t xml:space="preserve">7 virginica  setosa       0  </w:t>
      </w:r>
      <w:r>
        <w:br/>
      </w:r>
      <w:r>
        <w:rPr>
          <w:rStyle w:val="VerbatimChar"/>
        </w:rPr>
        <w:t xml:space="preserve">8 virginica  versicolor   0.4</w:t>
      </w:r>
      <w:r>
        <w:br/>
      </w:r>
      <w:r>
        <w:rPr>
          <w:rStyle w:val="VerbatimChar"/>
        </w:rPr>
        <w:t xml:space="preserve">9 virginica  virginica   12.8</w:t>
      </w:r>
    </w:p>
    <w:p>
      <w:pPr>
        <w:pStyle w:val="FirstParagraph"/>
      </w:pPr>
      <w:r>
        <w:t xml:space="preserve">Now for the</w:t>
      </w:r>
      <w:r>
        <w:t xml:space="preserve"> </w:t>
      </w:r>
      <w:r>
        <w:rPr>
          <w:rStyle w:val="VerbatimChar"/>
        </w:rPr>
        <w:t xml:space="preserve">roc</w:t>
      </w:r>
      <w:r>
        <w:t xml:space="preserve"> </w:t>
      </w:r>
      <w:r>
        <w:t xml:space="preserve">curve which shows us how accurate a model is for different species in the data.</w:t>
      </w:r>
    </w:p>
    <w:p>
      <w:pPr>
        <w:pStyle w:val="SourceCode"/>
      </w:pPr>
      <w:r>
        <w:rPr>
          <w:rStyle w:val="NormalTok"/>
        </w:rPr>
        <w:t xml:space="preserve">rf_rs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species, .pred_setosa, .pred_versicolor,</w:t>
      </w:r>
      <w:r>
        <w:br/>
      </w:r>
      <w:r>
        <w:rPr>
          <w:rStyle w:val="NormalTok"/>
        </w:rPr>
        <w:t xml:space="preserve">                    .pred_virginica)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.level))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"ROC Curve for Random Forest Classification"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"Class"</w:t>
      </w:r>
      <w:r>
        <w:rPr>
          <w:rStyle w:val="NormalTok"/>
        </w:rPr>
        <w:t xml:space="preserve">)</w:t>
      </w:r>
    </w:p>
    <w:p>
      <w:pPr>
        <w:pStyle w:val="CaptionedFigure"/>
      </w:pPr>
      <w:r>
        <w:drawing>
          <wp:inline>
            <wp:extent cx="4620126" cy="3696101"/>
            <wp:effectExtent b="0" l="0" r="0" t="0"/>
            <wp:docPr descr="ROC curve for Random Forest Model" title="" id="35" name="Picture"/>
            <a:graphic>
              <a:graphicData uri="http://schemas.openxmlformats.org/drawingml/2006/picture">
                <pic:pic>
                  <pic:nvPicPr>
                    <pic:cNvPr descr="iris_ml_classification_files/figure-docx/roc_plot_random_fores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ROC curve for Random Forest Model</w:t>
      </w:r>
    </w:p>
    <w:p>
      <w:pPr>
        <w:pStyle w:val="BodyText"/>
      </w:pPr>
      <w:r>
        <w:t xml:space="preserve">When we compare the same to the</w:t>
      </w:r>
      <w:r>
        <w:t xml:space="preserve"> </w:t>
      </w:r>
      <w:r>
        <w:t xml:space="preserve">“</w:t>
      </w:r>
      <w:r>
        <w:t xml:space="preserve">KNN</w:t>
      </w:r>
      <w:r>
        <w:t xml:space="preserve">”</w:t>
      </w:r>
      <w:r>
        <w:t xml:space="preserve"> </w:t>
      </w:r>
      <w:r>
        <w:t xml:space="preserve">model we can see the difference.</w:t>
      </w:r>
    </w:p>
    <w:p>
      <w:pPr>
        <w:pStyle w:val="SourceCode"/>
      </w:pPr>
      <w:r>
        <w:rPr>
          <w:rStyle w:val="NormalTok"/>
        </w:rPr>
        <w:t xml:space="preserve">knn_rs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species, .pred_setosa, .pred_versicolor,</w:t>
      </w:r>
      <w:r>
        <w:br/>
      </w:r>
      <w:r>
        <w:rPr>
          <w:rStyle w:val="NormalTok"/>
        </w:rPr>
        <w:t xml:space="preserve">                    .pred_virginica)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.level))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"ROC Curve for KNN Classification"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"Class"</w:t>
      </w:r>
      <w:r>
        <w:rPr>
          <w:rStyle w:val="NormalTok"/>
        </w:rPr>
        <w:t xml:space="preserve">)</w:t>
      </w:r>
    </w:p>
    <w:p>
      <w:pPr>
        <w:pStyle w:val="CaptionedFigure"/>
      </w:pPr>
      <w:r>
        <w:drawing>
          <wp:inline>
            <wp:extent cx="4620126" cy="3696101"/>
            <wp:effectExtent b="0" l="0" r="0" t="0"/>
            <wp:docPr descr="ROC curve for KNN Model" title="" id="38" name="Picture"/>
            <a:graphic>
              <a:graphicData uri="http://schemas.openxmlformats.org/drawingml/2006/picture">
                <pic:pic>
                  <pic:nvPicPr>
                    <pic:cNvPr descr="iris_ml_classification_files/figure-docx/roc_plot_knn-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ROC curve for KNN Model</w:t>
      </w:r>
    </w:p>
    <w:p>
      <w:pPr>
        <w:pStyle w:val="BodyText"/>
      </w:pPr>
      <w:r>
        <w:t xml:space="preserve">The</w:t>
      </w:r>
      <w:r>
        <w:t xml:space="preserve"> </w:t>
      </w:r>
      <w:r>
        <w:t xml:space="preserve">“</w:t>
      </w:r>
      <w:r>
        <w:t xml:space="preserve">1 - Specificity</w:t>
      </w:r>
      <w:r>
        <w:t xml:space="preserve">”</w:t>
      </w:r>
      <w:r>
        <w:t xml:space="preserve"> </w:t>
      </w:r>
      <w:r>
        <w:t xml:space="preserve">drops for the</w:t>
      </w:r>
      <w:r>
        <w:t xml:space="preserve"> </w:t>
      </w:r>
      <w:r>
        <w:t xml:space="preserve">“</w:t>
      </w:r>
      <w:r>
        <w:t xml:space="preserve">KNN</w:t>
      </w:r>
      <w:r>
        <w:t xml:space="preserve">”</w:t>
      </w:r>
      <w:r>
        <w:t xml:space="preserve"> </w:t>
      </w:r>
      <w:r>
        <w:t xml:space="preserve">model when compared to the</w:t>
      </w:r>
      <w:r>
        <w:t xml:space="preserve"> </w:t>
      </w:r>
      <w:r>
        <w:t xml:space="preserve">“</w:t>
      </w:r>
      <w:r>
        <w:t xml:space="preserve">Random Forest</w:t>
      </w:r>
      <w:r>
        <w:t xml:space="preserve">”</w:t>
      </w:r>
      <w:r>
        <w:t xml:space="preserve"> </w:t>
      </w:r>
      <w:r>
        <w:t xml:space="preserve">model, so we will use the</w:t>
      </w:r>
      <w:r>
        <w:t xml:space="preserve"> </w:t>
      </w:r>
      <w:r>
        <w:t xml:space="preserve">“</w:t>
      </w:r>
      <w:r>
        <w:t xml:space="preserve">Random Forest</w:t>
      </w:r>
      <w:r>
        <w:t xml:space="preserve">”</w:t>
      </w:r>
      <w:r>
        <w:t xml:space="preserve"> </w:t>
      </w:r>
      <w:r>
        <w:t xml:space="preserve">model to do predictions.</w:t>
      </w:r>
    </w:p>
    <w:p>
      <w:pPr>
        <w:pStyle w:val="SourceCode"/>
      </w:pPr>
      <w:r>
        <w:rPr>
          <w:rStyle w:val="NormalTok"/>
        </w:rPr>
        <w:t xml:space="preserve">iris_final </w:t>
      </w:r>
      <w:r>
        <w:rPr>
          <w:rStyle w:val="OtherTok"/>
        </w:rPr>
        <w:t xml:space="preserve">&lt;-</w:t>
      </w:r>
      <w:r>
        <w:rPr>
          <w:rStyle w:val="NormalTok"/>
        </w:rPr>
        <w:t xml:space="preserve"> iris_wf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last_fit</w:t>
      </w:r>
      <w:r>
        <w:rPr>
          <w:rStyle w:val="NormalTok"/>
        </w:rPr>
        <w:t xml:space="preserve">(iris_split)</w:t>
      </w:r>
      <w:r>
        <w:br/>
      </w:r>
      <w:r>
        <w:br/>
      </w:r>
      <w:r>
        <w:rPr>
          <w:rStyle w:val="NormalTok"/>
        </w:rPr>
        <w:t xml:space="preserve">iris_final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A tibble: 3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multiclass    0.933  Preprocessor1_Model1</w:t>
      </w:r>
      <w:r>
        <w:br/>
      </w:r>
      <w:r>
        <w:rPr>
          <w:rStyle w:val="VerbatimChar"/>
        </w:rPr>
        <w:t xml:space="preserve">2 roc_auc     hand_till     1      Preprocessor1_Model1</w:t>
      </w:r>
      <w:r>
        <w:br/>
      </w:r>
      <w:r>
        <w:rPr>
          <w:rStyle w:val="VerbatimChar"/>
        </w:rPr>
        <w:t xml:space="preserve">3 brier_class multiclass    0.0534 Preprocessor1_Model1</w:t>
      </w:r>
    </w:p>
    <w:bookmarkEnd w:id="40"/>
    <w:bookmarkStart w:id="41" w:name="predicting-outcomes"/>
    <w:p>
      <w:pPr>
        <w:pStyle w:val="Heading3"/>
      </w:pPr>
      <w:r>
        <w:t xml:space="preserve">1.6.3 Predicting Outcomes</w:t>
      </w:r>
    </w:p>
    <w:p>
      <w:pPr>
        <w:pStyle w:val="FirstParagraph"/>
      </w:pPr>
      <w:r>
        <w:t xml:space="preserve">Based on the</w:t>
      </w:r>
      <w:r>
        <w:t xml:space="preserve"> </w:t>
      </w:r>
      <w:r>
        <w:t xml:space="preserve">“</w:t>
      </w:r>
      <w:r>
        <w:t xml:space="preserve">iris_final</w:t>
      </w:r>
      <w:r>
        <w:t xml:space="preserve">”</w:t>
      </w:r>
      <w:r>
        <w:t xml:space="preserve"> </w:t>
      </w:r>
      <w:r>
        <w:t xml:space="preserve">model we can predict the</w:t>
      </w:r>
      <w:r>
        <w:t xml:space="preserve"> </w:t>
      </w:r>
      <w:r>
        <w:rPr>
          <w:rStyle w:val="VerbatimChar"/>
        </w:rPr>
        <w:t xml:space="preserve">species</w:t>
      </w:r>
      <w:r>
        <w:t xml:space="preserve"> </w:t>
      </w:r>
      <w:r>
        <w:t xml:space="preserve">based on the other parameters.</w:t>
      </w:r>
    </w:p>
    <w:p>
      <w:pPr>
        <w:pStyle w:val="SourceCode"/>
      </w:pPr>
      <w:r>
        <w:rPr>
          <w:rStyle w:val="CommentTok"/>
        </w:rPr>
        <w:t xml:space="preserve"># Create a new data frame for the measurements</w:t>
      </w:r>
      <w:r>
        <w:br/>
      </w:r>
      <w:r>
        <w:rPr>
          <w:rStyle w:val="NormalTok"/>
        </w:rPr>
        <w:t xml:space="preserve">new_data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sepal_length_cm =</w:t>
      </w:r>
      <w:r>
        <w:rPr>
          <w:rStyle w:val="NormalTok"/>
        </w:rPr>
        <w:t xml:space="preserve"> </w:t>
      </w:r>
      <w:r>
        <w:rPr>
          <w:rStyle w:val="FloatTok"/>
        </w:rPr>
        <w:t xml:space="preserve">4.6</w:t>
      </w:r>
      <w:r>
        <w:rPr>
          <w:rStyle w:val="NormalTok"/>
        </w:rPr>
        <w:t xml:space="preserve">,</w:t>
      </w:r>
      <w:r>
        <w:br/>
      </w:r>
      <w:r>
        <w:rPr>
          <w:rStyle w:val="NormalTok"/>
        </w:rPr>
        <w:t xml:space="preserve">  </w:t>
      </w:r>
      <w:r>
        <w:rPr>
          <w:rStyle w:val="AttributeTok"/>
        </w:rPr>
        <w:t xml:space="preserve">sepal_width_cm =</w:t>
      </w:r>
      <w:r>
        <w:rPr>
          <w:rStyle w:val="NormalTok"/>
        </w:rPr>
        <w:t xml:space="preserve"> </w:t>
      </w:r>
      <w:r>
        <w:rPr>
          <w:rStyle w:val="FloatTok"/>
        </w:rPr>
        <w:t xml:space="preserve">3.8</w:t>
      </w:r>
      <w:r>
        <w:rPr>
          <w:rStyle w:val="NormalTok"/>
        </w:rPr>
        <w:t xml:space="preserve">,</w:t>
      </w:r>
      <w:r>
        <w:br/>
      </w:r>
      <w:r>
        <w:rPr>
          <w:rStyle w:val="NormalTok"/>
        </w:rPr>
        <w:t xml:space="preserve">  </w:t>
      </w:r>
      <w:r>
        <w:rPr>
          <w:rStyle w:val="AttributeTok"/>
        </w:rPr>
        <w:t xml:space="preserve">petal_length_cm =</w:t>
      </w:r>
      <w:r>
        <w:rPr>
          <w:rStyle w:val="NormalTok"/>
        </w:rPr>
        <w:t xml:space="preserve"> </w:t>
      </w:r>
      <w:r>
        <w:rPr>
          <w:rStyle w:val="FloatTok"/>
        </w:rPr>
        <w:t xml:space="preserve">1.4</w:t>
      </w:r>
      <w:r>
        <w:rPr>
          <w:rStyle w:val="NormalTok"/>
        </w:rPr>
        <w:t xml:space="preserve">,</w:t>
      </w:r>
      <w:r>
        <w:br/>
      </w:r>
      <w:r>
        <w:rPr>
          <w:rStyle w:val="NormalTok"/>
        </w:rPr>
        <w:t xml:space="preserve">  </w:t>
      </w:r>
      <w:r>
        <w:rPr>
          <w:rStyle w:val="AttributeTok"/>
        </w:rPr>
        <w:t xml:space="preserve">petal_width_cm =</w:t>
      </w:r>
      <w:r>
        <w:rPr>
          <w:rStyle w:val="NormalTok"/>
        </w:rPr>
        <w:t xml:space="preserve"> </w:t>
      </w:r>
      <w:r>
        <w:rPr>
          <w:rStyle w:val="FloatTok"/>
        </w:rPr>
        <w:t xml:space="preserve">0.2</w:t>
      </w:r>
      <w:r>
        <w:br/>
      </w:r>
      <w:r>
        <w:rPr>
          <w:rStyle w:val="NormalTok"/>
        </w:rPr>
        <w:t xml:space="preserve">)</w:t>
      </w:r>
      <w:r>
        <w:br/>
      </w:r>
      <w:r>
        <w:br/>
      </w:r>
      <w:r>
        <w:rPr>
          <w:rStyle w:val="CommentTok"/>
        </w:rPr>
        <w:t xml:space="preserve"># Extract the workflow from the last_fit result</w:t>
      </w:r>
      <w:r>
        <w:br/>
      </w:r>
      <w:r>
        <w:rPr>
          <w:rStyle w:val="NormalTok"/>
        </w:rPr>
        <w:t xml:space="preserve">workflow_fit </w:t>
      </w:r>
      <w:r>
        <w:rPr>
          <w:rStyle w:val="OtherTok"/>
        </w:rPr>
        <w:t xml:space="preserve">&lt;-</w:t>
      </w:r>
      <w:r>
        <w:rPr>
          <w:rStyle w:val="NormalTok"/>
        </w:rPr>
        <w:t xml:space="preserve"> iris_final </w:t>
      </w:r>
      <w:r>
        <w:rPr>
          <w:rStyle w:val="SpecialCharTok"/>
        </w:rPr>
        <w:t xml:space="preserve">%&gt;%</w:t>
      </w:r>
      <w:r>
        <w:rPr>
          <w:rStyle w:val="NormalTok"/>
        </w:rPr>
        <w:t xml:space="preserve"> </w:t>
      </w:r>
      <w:r>
        <w:rPr>
          <w:rStyle w:val="FunctionTok"/>
        </w:rPr>
        <w:t xml:space="preserve">extract_workflow</w:t>
      </w:r>
      <w:r>
        <w:rPr>
          <w:rStyle w:val="NormalTok"/>
        </w:rPr>
        <w:t xml:space="preserve">()</w:t>
      </w:r>
      <w:r>
        <w:br/>
      </w:r>
      <w:r>
        <w:br/>
      </w:r>
      <w:r>
        <w:rPr>
          <w:rStyle w:val="CommentTok"/>
        </w:rPr>
        <w:t xml:space="preserve"># Make predictions using the new data</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(workflow_fit, new_data)</w:t>
      </w:r>
      <w:r>
        <w:br/>
      </w:r>
      <w:r>
        <w:br/>
      </w:r>
      <w:r>
        <w:rPr>
          <w:rStyle w:val="NormalTok"/>
        </w:rPr>
        <w:t xml:space="preserve">predictions</w:t>
      </w:r>
    </w:p>
    <w:p>
      <w:pPr>
        <w:pStyle w:val="SourceCode"/>
      </w:pPr>
      <w:r>
        <w:rPr>
          <w:rStyle w:val="VerbatimChar"/>
        </w:rPr>
        <w:t xml:space="preserve"># A tibble: 1 × 1</w:t>
      </w:r>
      <w:r>
        <w:br/>
      </w:r>
      <w:r>
        <w:rPr>
          <w:rStyle w:val="VerbatimChar"/>
        </w:rPr>
        <w:t xml:space="preserve">  .pred_class</w:t>
      </w:r>
      <w:r>
        <w:br/>
      </w:r>
      <w:r>
        <w:rPr>
          <w:rStyle w:val="VerbatimChar"/>
        </w:rPr>
        <w:t xml:space="preserve">  &lt;fct&gt;      </w:t>
      </w:r>
      <w:r>
        <w:br/>
      </w:r>
      <w:r>
        <w:rPr>
          <w:rStyle w:val="VerbatimChar"/>
        </w:rPr>
        <w:t xml:space="preserve">1 setosa     </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ML classification</dc:title>
  <dc:creator>Ajay A</dc:creator>
  <cp:keywords/>
  <dcterms:created xsi:type="dcterms:W3CDTF">2024-10-21T14:05:21Z</dcterms:created>
  <dcterms:modified xsi:type="dcterms:W3CDTF">2024-10-21T14:05:21Z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2024-10-21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