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Demonstrating differences between class and functional components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React, a JavaScript library for building user interfaces, offers two primary ways to create components: Class Components and Functional Components. While both serve the same purpose of encapsulating reusable UI elements, they have fundamental differences in their structure, syntax, and capabilities.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Components: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Syntax and Structure: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Components are defined using ES6 classes, extending from React.Component or React.PureComponent.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contain a render() method which returns the UI elements to be rendered.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 and lifecycle methods like componentDidMount(), componentDidUpdate(), etc., are defined within the class.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State Management: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Components have their own state, initialized in the constructor using this.state.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 updates are performed using this.setState(), triggering re-renders when the state changes.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Complex state manipulation and management are easier due to the availability of lifecycle methods.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Lifecycle Methods: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Components have a rich set of lifecycle methods such as componentDidMount(), componentDidUpdate(), componentWillUnmount(), etc.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methods allow developers to hook into different stages of a component's lifecycle, enabling actions like data fetching, state updates, and cleanup.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Functional Components: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Syntax and Structure: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Functional Components are defined as plain JavaScript functions that take props as input and return React elements.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are simpler and more concise compared to Class Components, reducing boilerplate code.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introduction of React Hooks, Functional Components can now manage state and side effects.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State Management: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Functional Components traditionally lacked state management capabilities.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However, with the introduction of React Hooks (useState), Functional Components can now manage state without the need for classes.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useState allows for local state management within Functional Components, enhancing their flexibility and usefulness.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Lifecycle Methods: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 to Hooks, Functional Components lacked lifecycle methods.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Hooks, useEffect() provides functionality equivalent to componentDidMount(), componentDidUpdate(), and componentWillUnmount().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useEffect() enables developers to perform side effects such as data fetching, subscriptions, or manual DOM manipulations within Functional Components.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