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27 June  2025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LTVIP2025TMID60665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Revolutionizing Liver Care : Predicting Liver Cirrhosis using Advanced Machine Learning Techniques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:</w:t>
      </w:r>
    </w:p>
    <w:tbl>
      <w:tblPr>
        <w:jc w:val="left"/>
        <w:tblInd w:w="0" w:type="dx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Liver cirrhosis often goes undetected until late stages due to lack of early diagnosis tools, especially in rural areas. Traditional methods are invasive, costly, and not easily accessible.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An AI-powered system that uses machine learning to predict liver cirrhosis from routine clinical data through a simple, non-invasive web-based tool for early diagnosis and better treatment outcomes.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Combines basic medical data with powerful ML models in a user-friendly web interface, offering fast, accurate, and low-cost diagnosis without needing advanced medical equipment.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r>
              <w:t>Improves early detection, saves lives, reduces treatment costs, and builds trust among patients and doctors—especially beneficial in underserved regions.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r>
              <w:t>Offered as SaaS with options like subscriptions for clinics, one-time licensing, and government or NGO partnerships. Premium features and API integrations can generate additional revenue.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deployable across hospitals, clinics, and rural centers. Can be extended to other diseases and integrated with national health programs for broader impact.</w:t>
            </w:r>
            <w:bookmarkStart w:id="0" w:name="_GoBack"/>
            <w:bookmarkEnd w:id="0"/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A62ACD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1</Pages>
  <Words>215</Words>
  <Characters>1322</Characters>
  <Lines>56</Lines>
  <Paragraphs>26</Paragraphs>
  <CharactersWithSpaces>1513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4</cp:revision>
  <dcterms:created xsi:type="dcterms:W3CDTF">2022-09-18T16:51:00Z</dcterms:created>
  <dcterms:modified xsi:type="dcterms:W3CDTF">2025-06-27T04:04:18Z</dcterms:modified>
</cp:coreProperties>
</file>