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A9FC3" w14:textId="714CF0A2" w:rsidR="009B77D2" w:rsidRDefault="00444688" w:rsidP="009B77D2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Readme for i</w:t>
      </w:r>
      <w:r w:rsidR="005C02CC" w:rsidRPr="005C02CC">
        <w:rPr>
          <w:b/>
          <w:bCs/>
          <w:sz w:val="28"/>
          <w:szCs w:val="28"/>
          <w:u w:val="single"/>
        </w:rPr>
        <w:t xml:space="preserve">dentifying million plus city in </w:t>
      </w:r>
      <w:r>
        <w:rPr>
          <w:b/>
          <w:bCs/>
          <w:sz w:val="28"/>
          <w:szCs w:val="28"/>
          <w:u w:val="single"/>
        </w:rPr>
        <w:t xml:space="preserve">annual </w:t>
      </w:r>
      <w:r w:rsidR="005C02CC" w:rsidRPr="005C02CC">
        <w:rPr>
          <w:b/>
          <w:bCs/>
          <w:sz w:val="28"/>
          <w:szCs w:val="28"/>
          <w:u w:val="single"/>
        </w:rPr>
        <w:t xml:space="preserve">unit level data </w:t>
      </w:r>
      <w:r>
        <w:rPr>
          <w:b/>
          <w:bCs/>
          <w:sz w:val="28"/>
          <w:szCs w:val="28"/>
          <w:u w:val="single"/>
        </w:rPr>
        <w:t>of PLFS 2025</w:t>
      </w:r>
    </w:p>
    <w:p w14:paraId="098241EA" w14:textId="05B29D40" w:rsidR="0037571C" w:rsidRPr="00334D44" w:rsidRDefault="00A43B07" w:rsidP="0037571C">
      <w:pPr>
        <w:jc w:val="both"/>
      </w:pPr>
      <w:r>
        <w:t>F</w:t>
      </w:r>
      <w:r w:rsidR="0037571C">
        <w:t>or generation of estimates for million-plus cities</w:t>
      </w:r>
      <w:r>
        <w:t xml:space="preserve"> FSUs has to be identified separately for each of the million plus city</w:t>
      </w:r>
      <w:r w:rsidR="0037571C">
        <w:t xml:space="preserve">. </w:t>
      </w:r>
      <w:r>
        <w:t xml:space="preserve">This identification details are not available in the annual released data of PLFS 2025. </w:t>
      </w:r>
      <w:r w:rsidR="008D7972">
        <w:t xml:space="preserve">To facilitate identification of such FSUs, </w:t>
      </w:r>
      <w:r w:rsidR="0037571C">
        <w:t>“</w:t>
      </w:r>
      <w:r w:rsidR="0037571C" w:rsidRPr="00444688">
        <w:rPr>
          <w:b/>
          <w:bCs/>
        </w:rPr>
        <w:t>mplus_identifier.xlsx</w:t>
      </w:r>
      <w:r w:rsidR="0037571C">
        <w:t xml:space="preserve">” is </w:t>
      </w:r>
      <w:r w:rsidR="008D7972">
        <w:t>provided.</w:t>
      </w:r>
      <w:r w:rsidR="0037571C">
        <w:t xml:space="preserve"> </w:t>
      </w:r>
      <w:r w:rsidR="008D7972">
        <w:t xml:space="preserve">The file containing FSU number and corresponding name of the million-plus city </w:t>
      </w:r>
      <w:r w:rsidR="0037571C">
        <w:t>which can be</w:t>
      </w:r>
      <w:r w:rsidR="007C512E">
        <w:t xml:space="preserve"> used for</w:t>
      </w:r>
      <w:r w:rsidR="0037571C">
        <w:t xml:space="preserve"> </w:t>
      </w:r>
      <w:r w:rsidR="002158AC">
        <w:t>mapping in</w:t>
      </w:r>
      <w:r w:rsidR="007C512E">
        <w:t xml:space="preserve"> </w:t>
      </w:r>
      <w:r w:rsidR="0037571C">
        <w:t xml:space="preserve">the </w:t>
      </w:r>
      <w:r w:rsidR="006C76CF">
        <w:t xml:space="preserve">annual </w:t>
      </w:r>
      <w:r w:rsidR="0037571C">
        <w:t>unit level data</w:t>
      </w:r>
      <w:r w:rsidR="006C76CF">
        <w:t xml:space="preserve"> of PLFS 2025</w:t>
      </w:r>
      <w:r w:rsidR="0037571C">
        <w:t xml:space="preserve">. </w:t>
      </w:r>
    </w:p>
    <w:p w14:paraId="235A13D4" w14:textId="27EE5CFC" w:rsidR="00140DEC" w:rsidRPr="009B77D2" w:rsidRDefault="00140DEC" w:rsidP="000F668C">
      <w:pPr>
        <w:jc w:val="both"/>
      </w:pPr>
      <w:r w:rsidRPr="009B77D2">
        <w:t xml:space="preserve">After </w:t>
      </w:r>
      <w:r w:rsidR="009F52EB" w:rsidRPr="009B77D2">
        <w:t>posting/updating unit level database with city name for millio</w:t>
      </w:r>
      <w:r w:rsidR="0037571C">
        <w:t>n-</w:t>
      </w:r>
      <w:r w:rsidR="009F52EB" w:rsidRPr="009B77D2">
        <w:t>plus city</w:t>
      </w:r>
      <w:r w:rsidR="0037571C">
        <w:t>,</w:t>
      </w:r>
      <w:r w:rsidRPr="009B77D2">
        <w:t xml:space="preserve"> the million</w:t>
      </w:r>
      <w:r w:rsidR="0037571C">
        <w:t>-</w:t>
      </w:r>
      <w:r w:rsidRPr="009B77D2">
        <w:t xml:space="preserve">plus domain is clearly identifiable </w:t>
      </w:r>
      <w:r w:rsidR="00F95C75" w:rsidRPr="009B77D2">
        <w:t>for each million plus</w:t>
      </w:r>
      <w:r w:rsidR="00B55CD3">
        <w:t>-</w:t>
      </w:r>
      <w:r w:rsidR="00F95C75" w:rsidRPr="009B77D2">
        <w:t xml:space="preserve">city separately </w:t>
      </w:r>
      <w:r w:rsidR="00B55CD3">
        <w:t>and estimates can be generated</w:t>
      </w:r>
      <w:r w:rsidR="000C490F">
        <w:t>.</w:t>
      </w:r>
    </w:p>
    <w:p w14:paraId="12DB9645" w14:textId="3A24ADF3" w:rsidR="000B1EC7" w:rsidRPr="009B77D2" w:rsidRDefault="0037571C" w:rsidP="000F668C">
      <w:pPr>
        <w:jc w:val="both"/>
      </w:pPr>
      <w:r>
        <w:t xml:space="preserve">For example, </w:t>
      </w:r>
      <w:r w:rsidR="009F52EB" w:rsidRPr="009B77D2">
        <w:t>Labour force participation rate</w:t>
      </w:r>
      <w:r w:rsidR="005F234D" w:rsidRPr="009B77D2">
        <w:t xml:space="preserve"> for age 15 and above</w:t>
      </w:r>
      <w:r>
        <w:t xml:space="preserve"> for Srinagar MC</w:t>
      </w:r>
      <w:r w:rsidR="009F52EB" w:rsidRPr="009B77D2">
        <w:t xml:space="preserve"> = </w:t>
      </w:r>
    </w:p>
    <w:p w14:paraId="56AA464E" w14:textId="2C32091D" w:rsidR="009F52EB" w:rsidRPr="00334D44" w:rsidRDefault="00000000" w:rsidP="000F668C">
      <w:pPr>
        <w:jc w:val="both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Sum of multiplier for all persons of age≥15 in labour force in Srinagar MC</m:t>
              </m:r>
            </m:num>
            <m:den>
              <m:r>
                <w:rPr>
                  <w:rFonts w:ascii="Cambria Math" w:hAnsi="Cambria Math"/>
                </w:rPr>
                <m:t>Sum of multiplier for all persons of age≥15 in Srinagar MC</m:t>
              </m:r>
            </m:den>
          </m:f>
        </m:oMath>
      </m:oMathPara>
    </w:p>
    <w:sectPr w:rsidR="009F52EB" w:rsidRPr="00334D44" w:rsidSect="009B77D2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0807CC"/>
    <w:multiLevelType w:val="multilevel"/>
    <w:tmpl w:val="BFA0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479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4E1"/>
    <w:rsid w:val="00035EFD"/>
    <w:rsid w:val="0007101D"/>
    <w:rsid w:val="000B1EC7"/>
    <w:rsid w:val="000C490F"/>
    <w:rsid w:val="000F668C"/>
    <w:rsid w:val="00140DEC"/>
    <w:rsid w:val="0018654D"/>
    <w:rsid w:val="002158AC"/>
    <w:rsid w:val="00334D44"/>
    <w:rsid w:val="0037571C"/>
    <w:rsid w:val="00444688"/>
    <w:rsid w:val="004A7999"/>
    <w:rsid w:val="004B5C92"/>
    <w:rsid w:val="0055378A"/>
    <w:rsid w:val="00577515"/>
    <w:rsid w:val="005C02CC"/>
    <w:rsid w:val="005C1F74"/>
    <w:rsid w:val="005F234D"/>
    <w:rsid w:val="00622AFF"/>
    <w:rsid w:val="006C76CF"/>
    <w:rsid w:val="00723558"/>
    <w:rsid w:val="00746B66"/>
    <w:rsid w:val="007C512E"/>
    <w:rsid w:val="00844410"/>
    <w:rsid w:val="008673D0"/>
    <w:rsid w:val="008D7972"/>
    <w:rsid w:val="009A468B"/>
    <w:rsid w:val="009B77D2"/>
    <w:rsid w:val="009D0119"/>
    <w:rsid w:val="009F52EB"/>
    <w:rsid w:val="00A43B07"/>
    <w:rsid w:val="00B55CD3"/>
    <w:rsid w:val="00B82337"/>
    <w:rsid w:val="00CE154A"/>
    <w:rsid w:val="00CF2369"/>
    <w:rsid w:val="00D06E39"/>
    <w:rsid w:val="00DA641E"/>
    <w:rsid w:val="00DC7985"/>
    <w:rsid w:val="00DF0DB8"/>
    <w:rsid w:val="00DF2D1E"/>
    <w:rsid w:val="00E64931"/>
    <w:rsid w:val="00F954E1"/>
    <w:rsid w:val="00F9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A347B"/>
  <w15:chartTrackingRefBased/>
  <w15:docId w15:val="{633B4367-6F85-42EC-B2D8-D4692EBF8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4E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4E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4E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4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4E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4E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4E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4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4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4E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4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4E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4E1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52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Supriyo Sarkar</dc:creator>
  <cp:keywords/>
  <dc:description/>
  <cp:lastModifiedBy>Acer</cp:lastModifiedBy>
  <cp:revision>5</cp:revision>
  <cp:lastPrinted>2026-07-09T08:26:00Z</cp:lastPrinted>
  <dcterms:created xsi:type="dcterms:W3CDTF">2026-09-01T09:34:00Z</dcterms:created>
  <dcterms:modified xsi:type="dcterms:W3CDTF">2026-09-01T09:40:00Z</dcterms:modified>
</cp:coreProperties>
</file>