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F545" w14:textId="77777777" w:rsidR="009E16C7" w:rsidRDefault="00000000">
      <w:pPr>
        <w:spacing w:before="1400"/>
        <w:jc w:val="center"/>
      </w:pPr>
      <w:r>
        <w:rPr>
          <w:b/>
          <w:color w:val="1F3A56"/>
          <w:sz w:val="50"/>
        </w:rPr>
        <w:t>AutoCare AI</w:t>
      </w:r>
    </w:p>
    <w:p w14:paraId="5A55392C" w14:textId="77777777" w:rsidR="009E16C7" w:rsidRDefault="00000000">
      <w:pPr>
        <w:jc w:val="center"/>
      </w:pPr>
      <w:r>
        <w:rPr>
          <w:b/>
          <w:color w:val="1F3A56"/>
          <w:sz w:val="36"/>
        </w:rPr>
        <w:t>Smart Vehicle Service &amp; Warranty Assistant</w:t>
      </w:r>
    </w:p>
    <w:p w14:paraId="127F3669" w14:textId="77777777" w:rsidR="009E16C7" w:rsidRDefault="00000000">
      <w:pPr>
        <w:jc w:val="center"/>
      </w:pPr>
      <w:r>
        <w:rPr>
          <w:i/>
          <w:color w:val="4472C4"/>
          <w:sz w:val="22"/>
        </w:rPr>
        <w:t>Software Requirements Specification (SRS)</w:t>
      </w:r>
    </w:p>
    <w:p w14:paraId="3557236D" w14:textId="77777777" w:rsidR="009E16C7" w:rsidRDefault="009E16C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5125"/>
      </w:tblGrid>
      <w:tr w:rsidR="009E16C7" w14:paraId="5150E2B6" w14:textId="77777777" w:rsidTr="00131D36">
        <w:trPr>
          <w:jc w:val="center"/>
        </w:trPr>
        <w:tc>
          <w:tcPr>
            <w:tcW w:w="2880" w:type="dxa"/>
            <w:shd w:val="clear" w:color="auto" w:fill="D9EAF7"/>
            <w:tcMar>
              <w:top w:w="90" w:type="dxa"/>
              <w:left w:w="100" w:type="dxa"/>
              <w:bottom w:w="90" w:type="dxa"/>
              <w:right w:w="100" w:type="dxa"/>
            </w:tcMar>
            <w:vAlign w:val="center"/>
          </w:tcPr>
          <w:p w14:paraId="6AF6D8CC" w14:textId="77777777" w:rsidR="009E16C7" w:rsidRDefault="00000000">
            <w:r>
              <w:rPr>
                <w:b/>
              </w:rPr>
              <w:t>Version</w:t>
            </w:r>
          </w:p>
        </w:tc>
        <w:tc>
          <w:tcPr>
            <w:tcW w:w="5125" w:type="dxa"/>
            <w:tcMar>
              <w:top w:w="90" w:type="dxa"/>
              <w:left w:w="100" w:type="dxa"/>
              <w:bottom w:w="90" w:type="dxa"/>
              <w:right w:w="100" w:type="dxa"/>
            </w:tcMar>
            <w:vAlign w:val="center"/>
          </w:tcPr>
          <w:p w14:paraId="1AE7FFE6" w14:textId="77777777" w:rsidR="009E16C7" w:rsidRDefault="00000000">
            <w:r>
              <w:t>v1.0</w:t>
            </w:r>
          </w:p>
        </w:tc>
      </w:tr>
      <w:tr w:rsidR="009E16C7" w14:paraId="4C95F9B8" w14:textId="77777777" w:rsidTr="00131D36">
        <w:trPr>
          <w:jc w:val="center"/>
        </w:trPr>
        <w:tc>
          <w:tcPr>
            <w:tcW w:w="2880" w:type="dxa"/>
            <w:shd w:val="clear" w:color="auto" w:fill="D9EAF7"/>
            <w:tcMar>
              <w:top w:w="90" w:type="dxa"/>
              <w:left w:w="100" w:type="dxa"/>
              <w:bottom w:w="90" w:type="dxa"/>
              <w:right w:w="100" w:type="dxa"/>
            </w:tcMar>
            <w:vAlign w:val="center"/>
          </w:tcPr>
          <w:p w14:paraId="271636E3" w14:textId="77777777" w:rsidR="009E16C7" w:rsidRDefault="00000000">
            <w:r>
              <w:rPr>
                <w:b/>
              </w:rPr>
              <w:t>Classification</w:t>
            </w:r>
          </w:p>
        </w:tc>
        <w:tc>
          <w:tcPr>
            <w:tcW w:w="5125" w:type="dxa"/>
            <w:tcMar>
              <w:top w:w="90" w:type="dxa"/>
              <w:left w:w="100" w:type="dxa"/>
              <w:bottom w:w="90" w:type="dxa"/>
              <w:right w:w="100" w:type="dxa"/>
            </w:tcMar>
            <w:vAlign w:val="center"/>
          </w:tcPr>
          <w:p w14:paraId="1A4462FB" w14:textId="77777777" w:rsidR="009E16C7" w:rsidRDefault="00000000">
            <w:r>
              <w:t>Internal / Confidential</w:t>
            </w:r>
          </w:p>
        </w:tc>
      </w:tr>
      <w:tr w:rsidR="009E16C7" w14:paraId="60A4D1A8" w14:textId="77777777" w:rsidTr="00131D36">
        <w:trPr>
          <w:jc w:val="center"/>
        </w:trPr>
        <w:tc>
          <w:tcPr>
            <w:tcW w:w="2880" w:type="dxa"/>
            <w:shd w:val="clear" w:color="auto" w:fill="D9EAF7"/>
            <w:tcMar>
              <w:top w:w="90" w:type="dxa"/>
              <w:left w:w="100" w:type="dxa"/>
              <w:bottom w:w="90" w:type="dxa"/>
              <w:right w:w="100" w:type="dxa"/>
            </w:tcMar>
            <w:vAlign w:val="center"/>
          </w:tcPr>
          <w:p w14:paraId="3099ED13" w14:textId="77777777" w:rsidR="009E16C7" w:rsidRDefault="00000000">
            <w:r>
              <w:rPr>
                <w:b/>
              </w:rPr>
              <w:t>Solution Type</w:t>
            </w:r>
          </w:p>
        </w:tc>
        <w:tc>
          <w:tcPr>
            <w:tcW w:w="5125" w:type="dxa"/>
            <w:tcMar>
              <w:top w:w="90" w:type="dxa"/>
              <w:left w:w="100" w:type="dxa"/>
              <w:bottom w:w="90" w:type="dxa"/>
              <w:right w:w="100" w:type="dxa"/>
            </w:tcMar>
            <w:vAlign w:val="center"/>
          </w:tcPr>
          <w:p w14:paraId="1C28B497" w14:textId="77777777" w:rsidR="009E16C7" w:rsidRDefault="00000000">
            <w:r>
              <w:t>Spring AI - RAG-Based Knowledge Assistant</w:t>
            </w:r>
          </w:p>
        </w:tc>
      </w:tr>
      <w:tr w:rsidR="009E16C7" w14:paraId="2E3821CC" w14:textId="77777777" w:rsidTr="00131D36">
        <w:trPr>
          <w:jc w:val="center"/>
        </w:trPr>
        <w:tc>
          <w:tcPr>
            <w:tcW w:w="2880" w:type="dxa"/>
            <w:shd w:val="clear" w:color="auto" w:fill="D9EAF7"/>
            <w:tcMar>
              <w:top w:w="90" w:type="dxa"/>
              <w:left w:w="100" w:type="dxa"/>
              <w:bottom w:w="90" w:type="dxa"/>
              <w:right w:w="100" w:type="dxa"/>
            </w:tcMar>
            <w:vAlign w:val="center"/>
          </w:tcPr>
          <w:p w14:paraId="2E0BFAD7" w14:textId="77777777" w:rsidR="009E16C7" w:rsidRDefault="00000000">
            <w:r>
              <w:rPr>
                <w:b/>
              </w:rPr>
              <w:t>Domain</w:t>
            </w:r>
          </w:p>
        </w:tc>
        <w:tc>
          <w:tcPr>
            <w:tcW w:w="5125" w:type="dxa"/>
            <w:tcMar>
              <w:top w:w="90" w:type="dxa"/>
              <w:left w:w="100" w:type="dxa"/>
              <w:bottom w:w="90" w:type="dxa"/>
              <w:right w:w="100" w:type="dxa"/>
            </w:tcMar>
            <w:vAlign w:val="center"/>
          </w:tcPr>
          <w:p w14:paraId="1CA2D7A9" w14:textId="77777777" w:rsidR="009E16C7" w:rsidRDefault="00000000">
            <w:r>
              <w:t>Vehicle Service, Maintenance and Warranty</w:t>
            </w:r>
          </w:p>
        </w:tc>
      </w:tr>
    </w:tbl>
    <w:p w14:paraId="7E87D762" w14:textId="77777777" w:rsidR="009E16C7" w:rsidRDefault="00000000">
      <w:r>
        <w:br w:type="page"/>
      </w:r>
    </w:p>
    <w:p w14:paraId="3C5ED1B3" w14:textId="77777777" w:rsidR="009E16C7" w:rsidRDefault="00000000">
      <w:pPr>
        <w:pStyle w:val="Heading1"/>
      </w:pPr>
      <w:r>
        <w:lastRenderedPageBreak/>
        <w:t>1. Introduction</w:t>
      </w:r>
    </w:p>
    <w:p w14:paraId="1C9F86B0" w14:textId="77777777" w:rsidR="009E16C7" w:rsidRDefault="00000000">
      <w:pPr>
        <w:pStyle w:val="Heading2"/>
      </w:pPr>
      <w:r>
        <w:t>1.1 Purpose</w:t>
      </w:r>
    </w:p>
    <w:p w14:paraId="2EFECC6E" w14:textId="77777777" w:rsidR="009E16C7" w:rsidRDefault="00000000" w:rsidP="00574FF7">
      <w:pPr>
        <w:jc w:val="both"/>
      </w:pPr>
      <w:r>
        <w:t>This Software Requirements Specification defines the functional and non-functional requirements for AutoCare AI, a governed conversational assistant that provides Knowledge Base-grounded guidance for vehicle service, preventive maintenance, warranty coverage, workshop visits, repair status, roadside support and service escalation. The solution supports Vehicle Owners, Service Advisors and KB Administrators.</w:t>
      </w:r>
    </w:p>
    <w:p w14:paraId="7FF55E2A" w14:textId="77777777" w:rsidR="009E16C7" w:rsidRDefault="00000000" w:rsidP="00574FF7">
      <w:pPr>
        <w:jc w:val="both"/>
      </w:pPr>
      <w:r>
        <w:t>AutoCare AI uses Spring AI modular Retrieval-Augmented Generation. It does not invent vehicle specifications, service intervals, warranty periods, prices, recall information or claim decisions. All policy answers must be supported by retrieved AutoCare KB content and returned with source citations.</w:t>
      </w:r>
    </w:p>
    <w:p w14:paraId="032A7908" w14:textId="77777777" w:rsidR="009E16C7" w:rsidRDefault="00000000">
      <w:pPr>
        <w:pStyle w:val="Heading2"/>
      </w:pPr>
      <w:r>
        <w:t>1.2 Scope</w:t>
      </w:r>
    </w:p>
    <w:tbl>
      <w:tblPr>
        <w:tblStyle w:val="TableGrid"/>
        <w:tblW w:w="0" w:type="auto"/>
        <w:jc w:val="center"/>
        <w:tblLayout w:type="fixed"/>
        <w:tblLook w:val="04A0" w:firstRow="1" w:lastRow="0" w:firstColumn="1" w:lastColumn="0" w:noHBand="0" w:noVBand="1"/>
      </w:tblPr>
      <w:tblGrid>
        <w:gridCol w:w="4752"/>
        <w:gridCol w:w="4752"/>
      </w:tblGrid>
      <w:tr w:rsidR="009E16C7" w14:paraId="68035E63" w14:textId="77777777">
        <w:trPr>
          <w:tblHeader/>
          <w:jc w:val="center"/>
        </w:trPr>
        <w:tc>
          <w:tcPr>
            <w:tcW w:w="4752" w:type="dxa"/>
            <w:shd w:val="clear" w:color="auto" w:fill="1F4E79"/>
            <w:tcMar>
              <w:top w:w="90" w:type="dxa"/>
              <w:left w:w="100" w:type="dxa"/>
              <w:bottom w:w="90" w:type="dxa"/>
              <w:right w:w="100" w:type="dxa"/>
            </w:tcMar>
            <w:vAlign w:val="center"/>
          </w:tcPr>
          <w:p w14:paraId="0F71E07B" w14:textId="77777777" w:rsidR="009E16C7" w:rsidRDefault="00000000">
            <w:r>
              <w:rPr>
                <w:b/>
                <w:color w:val="FFFFFF"/>
                <w:sz w:val="17"/>
              </w:rPr>
              <w:t>Vehicle Owner - Service Assistance</w:t>
            </w:r>
          </w:p>
        </w:tc>
        <w:tc>
          <w:tcPr>
            <w:tcW w:w="4752" w:type="dxa"/>
            <w:shd w:val="clear" w:color="auto" w:fill="1F4E79"/>
            <w:tcMar>
              <w:top w:w="90" w:type="dxa"/>
              <w:left w:w="100" w:type="dxa"/>
              <w:bottom w:w="90" w:type="dxa"/>
              <w:right w:w="100" w:type="dxa"/>
            </w:tcMar>
            <w:vAlign w:val="center"/>
          </w:tcPr>
          <w:p w14:paraId="1EBD877C" w14:textId="77777777" w:rsidR="009E16C7" w:rsidRDefault="00000000">
            <w:r>
              <w:rPr>
                <w:b/>
                <w:color w:val="FFFFFF"/>
                <w:sz w:val="17"/>
              </w:rPr>
              <w:t>Service Advisor - Workshop Assistance</w:t>
            </w:r>
          </w:p>
        </w:tc>
      </w:tr>
      <w:tr w:rsidR="009E16C7" w14:paraId="7529FA9E" w14:textId="77777777">
        <w:trPr>
          <w:jc w:val="center"/>
        </w:trPr>
        <w:tc>
          <w:tcPr>
            <w:tcW w:w="4752" w:type="dxa"/>
            <w:tcMar>
              <w:top w:w="90" w:type="dxa"/>
              <w:left w:w="100" w:type="dxa"/>
              <w:bottom w:w="90" w:type="dxa"/>
              <w:right w:w="100" w:type="dxa"/>
            </w:tcMar>
            <w:vAlign w:val="center"/>
          </w:tcPr>
          <w:p w14:paraId="671A66CB" w14:textId="77777777" w:rsidR="00966888" w:rsidRPr="00966888" w:rsidRDefault="00000000" w:rsidP="00966888">
            <w:pPr>
              <w:pStyle w:val="ListParagraph"/>
              <w:numPr>
                <w:ilvl w:val="0"/>
                <w:numId w:val="11"/>
              </w:numPr>
              <w:rPr>
                <w:sz w:val="16"/>
              </w:rPr>
            </w:pPr>
            <w:r w:rsidRPr="00966888">
              <w:rPr>
                <w:sz w:val="16"/>
              </w:rPr>
              <w:t>Service schedule guidance</w:t>
            </w:r>
          </w:p>
          <w:p w14:paraId="4278C664" w14:textId="77777777" w:rsidR="00966888" w:rsidRPr="00966888" w:rsidRDefault="00966888" w:rsidP="00966888">
            <w:pPr>
              <w:pStyle w:val="ListParagraph"/>
              <w:numPr>
                <w:ilvl w:val="0"/>
                <w:numId w:val="11"/>
              </w:numPr>
              <w:rPr>
                <w:sz w:val="16"/>
              </w:rPr>
            </w:pPr>
            <w:r w:rsidRPr="00966888">
              <w:rPr>
                <w:sz w:val="16"/>
              </w:rPr>
              <w:t>Maintenance-category lookup</w:t>
            </w:r>
          </w:p>
          <w:p w14:paraId="065F7983" w14:textId="77777777" w:rsidR="00966888" w:rsidRPr="00966888" w:rsidRDefault="00966888" w:rsidP="00966888">
            <w:pPr>
              <w:pStyle w:val="ListParagraph"/>
              <w:numPr>
                <w:ilvl w:val="0"/>
                <w:numId w:val="11"/>
              </w:numPr>
              <w:rPr>
                <w:sz w:val="16"/>
              </w:rPr>
            </w:pPr>
            <w:r w:rsidRPr="00966888">
              <w:rPr>
                <w:sz w:val="16"/>
              </w:rPr>
              <w:t>Warning-light and symptom guidance</w:t>
            </w:r>
          </w:p>
          <w:p w14:paraId="4ABAFCD0" w14:textId="77777777" w:rsidR="00966888" w:rsidRPr="00966888" w:rsidRDefault="00966888" w:rsidP="00966888">
            <w:pPr>
              <w:pStyle w:val="ListParagraph"/>
              <w:numPr>
                <w:ilvl w:val="0"/>
                <w:numId w:val="11"/>
              </w:numPr>
              <w:rPr>
                <w:sz w:val="16"/>
              </w:rPr>
            </w:pPr>
            <w:r w:rsidRPr="00966888">
              <w:rPr>
                <w:sz w:val="16"/>
              </w:rPr>
              <w:t>Warranty coverage and exclusions</w:t>
            </w:r>
          </w:p>
          <w:p w14:paraId="7F798E90" w14:textId="77777777" w:rsidR="00966888" w:rsidRPr="00966888" w:rsidRDefault="00966888" w:rsidP="00966888">
            <w:pPr>
              <w:pStyle w:val="ListParagraph"/>
              <w:numPr>
                <w:ilvl w:val="0"/>
                <w:numId w:val="11"/>
              </w:numPr>
              <w:rPr>
                <w:sz w:val="16"/>
              </w:rPr>
            </w:pPr>
            <w:r w:rsidRPr="00966888">
              <w:rPr>
                <w:sz w:val="16"/>
              </w:rPr>
              <w:t>Appointment preparation</w:t>
            </w:r>
          </w:p>
          <w:p w14:paraId="33065CAD" w14:textId="77777777" w:rsidR="00966888" w:rsidRPr="00966888" w:rsidRDefault="00966888" w:rsidP="00966888">
            <w:pPr>
              <w:pStyle w:val="ListParagraph"/>
              <w:numPr>
                <w:ilvl w:val="0"/>
                <w:numId w:val="11"/>
              </w:numPr>
              <w:rPr>
                <w:sz w:val="16"/>
              </w:rPr>
            </w:pPr>
            <w:r w:rsidRPr="00966888">
              <w:rPr>
                <w:sz w:val="16"/>
              </w:rPr>
              <w:t>Service package guidance</w:t>
            </w:r>
          </w:p>
          <w:p w14:paraId="4FF97BFE" w14:textId="77777777" w:rsidR="00966888" w:rsidRPr="00966888" w:rsidRDefault="00966888" w:rsidP="00966888">
            <w:pPr>
              <w:pStyle w:val="ListParagraph"/>
              <w:numPr>
                <w:ilvl w:val="0"/>
                <w:numId w:val="11"/>
              </w:numPr>
              <w:rPr>
                <w:sz w:val="16"/>
              </w:rPr>
            </w:pPr>
            <w:r w:rsidRPr="00966888">
              <w:rPr>
                <w:sz w:val="16"/>
              </w:rPr>
              <w:t>Repair-status explanations</w:t>
            </w:r>
          </w:p>
          <w:p w14:paraId="48A6DEB2" w14:textId="77777777" w:rsidR="00966888" w:rsidRPr="00966888" w:rsidRDefault="00966888" w:rsidP="00966888">
            <w:pPr>
              <w:pStyle w:val="ListParagraph"/>
              <w:numPr>
                <w:ilvl w:val="0"/>
                <w:numId w:val="11"/>
              </w:numPr>
              <w:rPr>
                <w:sz w:val="16"/>
              </w:rPr>
            </w:pPr>
            <w:r w:rsidRPr="00966888">
              <w:rPr>
                <w:sz w:val="16"/>
              </w:rPr>
              <w:t>Roadside-assistance procedures</w:t>
            </w:r>
          </w:p>
          <w:p w14:paraId="6448DA99" w14:textId="058B14B8" w:rsidR="009E16C7" w:rsidRDefault="00966888" w:rsidP="00966888">
            <w:pPr>
              <w:pStyle w:val="ListParagraph"/>
              <w:numPr>
                <w:ilvl w:val="0"/>
                <w:numId w:val="11"/>
              </w:numPr>
            </w:pPr>
            <w:r w:rsidRPr="00966888">
              <w:rPr>
                <w:sz w:val="16"/>
              </w:rPr>
              <w:t>Complaint and escalation guidance.</w:t>
            </w:r>
          </w:p>
        </w:tc>
        <w:tc>
          <w:tcPr>
            <w:tcW w:w="4752" w:type="dxa"/>
            <w:tcMar>
              <w:top w:w="90" w:type="dxa"/>
              <w:left w:w="100" w:type="dxa"/>
              <w:bottom w:w="90" w:type="dxa"/>
              <w:right w:w="100" w:type="dxa"/>
            </w:tcMar>
            <w:vAlign w:val="center"/>
          </w:tcPr>
          <w:p w14:paraId="79578DB9" w14:textId="77777777" w:rsidR="00966888" w:rsidRPr="00966888" w:rsidRDefault="00000000" w:rsidP="00966888">
            <w:pPr>
              <w:pStyle w:val="ListParagraph"/>
              <w:numPr>
                <w:ilvl w:val="0"/>
                <w:numId w:val="10"/>
              </w:numPr>
              <w:rPr>
                <w:sz w:val="16"/>
              </w:rPr>
            </w:pPr>
            <w:r w:rsidRPr="00966888">
              <w:rPr>
                <w:sz w:val="16"/>
              </w:rPr>
              <w:t>Job-card preparation guidance</w:t>
            </w:r>
          </w:p>
          <w:p w14:paraId="62BB6207" w14:textId="77777777" w:rsidR="00966888" w:rsidRPr="00966888" w:rsidRDefault="00966888" w:rsidP="00966888">
            <w:pPr>
              <w:pStyle w:val="ListParagraph"/>
              <w:numPr>
                <w:ilvl w:val="0"/>
                <w:numId w:val="10"/>
              </w:numPr>
              <w:rPr>
                <w:sz w:val="16"/>
              </w:rPr>
            </w:pPr>
            <w:r w:rsidRPr="00966888">
              <w:rPr>
                <w:sz w:val="16"/>
              </w:rPr>
              <w:t>Inspection checklist lookup</w:t>
            </w:r>
          </w:p>
          <w:p w14:paraId="6EFF8BB2" w14:textId="77777777" w:rsidR="00966888" w:rsidRPr="00966888" w:rsidRDefault="00966888" w:rsidP="00966888">
            <w:pPr>
              <w:pStyle w:val="ListParagraph"/>
              <w:numPr>
                <w:ilvl w:val="0"/>
                <w:numId w:val="10"/>
              </w:numPr>
              <w:rPr>
                <w:sz w:val="16"/>
              </w:rPr>
            </w:pPr>
            <w:r w:rsidRPr="00966888">
              <w:rPr>
                <w:sz w:val="16"/>
              </w:rPr>
              <w:t>Warranty pre-check guidance</w:t>
            </w:r>
          </w:p>
          <w:p w14:paraId="097DBDD1" w14:textId="77777777" w:rsidR="00966888" w:rsidRPr="00966888" w:rsidRDefault="00966888" w:rsidP="00966888">
            <w:pPr>
              <w:pStyle w:val="ListParagraph"/>
              <w:numPr>
                <w:ilvl w:val="0"/>
                <w:numId w:val="10"/>
              </w:numPr>
              <w:rPr>
                <w:sz w:val="16"/>
              </w:rPr>
            </w:pPr>
            <w:r w:rsidRPr="00966888">
              <w:rPr>
                <w:sz w:val="16"/>
              </w:rPr>
              <w:t>Repair classification</w:t>
            </w:r>
          </w:p>
          <w:p w14:paraId="01724E08" w14:textId="77777777" w:rsidR="00966888" w:rsidRPr="00966888" w:rsidRDefault="00966888" w:rsidP="00966888">
            <w:pPr>
              <w:pStyle w:val="ListParagraph"/>
              <w:numPr>
                <w:ilvl w:val="0"/>
                <w:numId w:val="10"/>
              </w:numPr>
              <w:rPr>
                <w:sz w:val="16"/>
              </w:rPr>
            </w:pPr>
            <w:r w:rsidRPr="00966888">
              <w:rPr>
                <w:sz w:val="16"/>
              </w:rPr>
              <w:t>Recommended maintenance lookup</w:t>
            </w:r>
          </w:p>
          <w:p w14:paraId="51433783" w14:textId="77777777" w:rsidR="00966888" w:rsidRPr="00966888" w:rsidRDefault="00966888" w:rsidP="00966888">
            <w:pPr>
              <w:pStyle w:val="ListParagraph"/>
              <w:numPr>
                <w:ilvl w:val="0"/>
                <w:numId w:val="10"/>
              </w:numPr>
              <w:rPr>
                <w:sz w:val="16"/>
              </w:rPr>
            </w:pPr>
            <w:r w:rsidRPr="00966888">
              <w:rPr>
                <w:sz w:val="16"/>
              </w:rPr>
              <w:t>Parts/labour policy reference</w:t>
            </w:r>
          </w:p>
          <w:p w14:paraId="76D1B53D" w14:textId="77777777" w:rsidR="00966888" w:rsidRPr="00966888" w:rsidRDefault="00966888" w:rsidP="00966888">
            <w:pPr>
              <w:pStyle w:val="ListParagraph"/>
              <w:numPr>
                <w:ilvl w:val="0"/>
                <w:numId w:val="10"/>
              </w:numPr>
              <w:rPr>
                <w:sz w:val="16"/>
              </w:rPr>
            </w:pPr>
            <w:r w:rsidRPr="00966888">
              <w:rPr>
                <w:sz w:val="16"/>
              </w:rPr>
              <w:t>Claim documentation</w:t>
            </w:r>
          </w:p>
          <w:p w14:paraId="4DFA93B1" w14:textId="77777777" w:rsidR="00966888" w:rsidRPr="00966888" w:rsidRDefault="00000000" w:rsidP="00966888">
            <w:pPr>
              <w:pStyle w:val="ListParagraph"/>
              <w:numPr>
                <w:ilvl w:val="0"/>
                <w:numId w:val="10"/>
              </w:numPr>
              <w:rPr>
                <w:sz w:val="16"/>
              </w:rPr>
            </w:pPr>
            <w:r w:rsidRPr="00966888">
              <w:rPr>
                <w:sz w:val="16"/>
              </w:rPr>
              <w:t>SLA monitoring</w:t>
            </w:r>
          </w:p>
          <w:p w14:paraId="59F7093B" w14:textId="2DF2F650" w:rsidR="009E16C7" w:rsidRDefault="00966888" w:rsidP="00966888">
            <w:pPr>
              <w:pStyle w:val="ListParagraph"/>
              <w:numPr>
                <w:ilvl w:val="0"/>
                <w:numId w:val="10"/>
              </w:numPr>
            </w:pPr>
            <w:r w:rsidRPr="00966888">
              <w:rPr>
                <w:sz w:val="16"/>
              </w:rPr>
              <w:t>Customer communication and escalation routing</w:t>
            </w:r>
          </w:p>
        </w:tc>
      </w:tr>
    </w:tbl>
    <w:p w14:paraId="66806599" w14:textId="77777777" w:rsidR="009E16C7" w:rsidRDefault="009E16C7"/>
    <w:tbl>
      <w:tblPr>
        <w:tblStyle w:val="TableGrid"/>
        <w:tblW w:w="0" w:type="auto"/>
        <w:tblLook w:val="04A0" w:firstRow="1" w:lastRow="0" w:firstColumn="1" w:lastColumn="0" w:noHBand="0" w:noVBand="1"/>
      </w:tblPr>
      <w:tblGrid>
        <w:gridCol w:w="10156"/>
      </w:tblGrid>
      <w:tr w:rsidR="009E16C7" w14:paraId="6B61E6BA" w14:textId="77777777">
        <w:tc>
          <w:tcPr>
            <w:tcW w:w="10166" w:type="dxa"/>
            <w:shd w:val="clear" w:color="auto" w:fill="FFF2CC"/>
            <w:tcMar>
              <w:top w:w="130" w:type="dxa"/>
              <w:left w:w="150" w:type="dxa"/>
              <w:bottom w:w="130" w:type="dxa"/>
              <w:right w:w="150" w:type="dxa"/>
            </w:tcMar>
          </w:tcPr>
          <w:p w14:paraId="66C6957E" w14:textId="77777777" w:rsidR="009E16C7" w:rsidRDefault="00000000">
            <w:r>
              <w:rPr>
                <w:b/>
                <w:color w:val="463700"/>
              </w:rPr>
              <w:t>OUT OF SCOPE: AutoCare AI does not physically diagnose a vehicle, guarantee repair outcomes, approve or reject warranty claims, create manufacturer recalls, estimate unsupported prices, override technician findings, or replace emergency services. Safety-critical symptoms must be escalated to an authorized workshop or roadside-support channel defined in the KB.</w:t>
            </w:r>
          </w:p>
        </w:tc>
      </w:tr>
    </w:tbl>
    <w:p w14:paraId="25DD5340" w14:textId="77777777" w:rsidR="009E16C7" w:rsidRDefault="009E16C7"/>
    <w:p w14:paraId="36CF8475" w14:textId="77777777" w:rsidR="009E16C7" w:rsidRDefault="00000000">
      <w:pPr>
        <w:pStyle w:val="Heading2"/>
      </w:pPr>
      <w:r>
        <w:t>1.3 Document Conventions</w:t>
      </w:r>
    </w:p>
    <w:p w14:paraId="52195DE9" w14:textId="77777777" w:rsidR="009E16C7" w:rsidRDefault="00000000" w:rsidP="00966888">
      <w:pPr>
        <w:jc w:val="both"/>
      </w:pPr>
      <w:r>
        <w:t>Requirements use unique IDs: FR for Functional Requirements and NFR for Non-Functional Requirements. Actors are Vehicle Owner, Service Advisor and Admin. Priorities are Critical, High and Medium. All dates, limits, prices, warranty periods and SLA values in this capstone are fictional sample policy data defined only in the supporting AutoCare KB documents.</w:t>
      </w:r>
    </w:p>
    <w:p w14:paraId="32349294" w14:textId="77777777" w:rsidR="009E16C7" w:rsidRDefault="00000000">
      <w:pPr>
        <w:pStyle w:val="Heading1"/>
      </w:pPr>
      <w:r>
        <w:t>2. System Overview</w:t>
      </w:r>
    </w:p>
    <w:p w14:paraId="25E816ED" w14:textId="77777777" w:rsidR="009E16C7" w:rsidRDefault="00000000">
      <w:pPr>
        <w:pStyle w:val="Heading2"/>
      </w:pPr>
      <w:r>
        <w:t>2.1 Spring AI RAG Pipeline</w:t>
      </w:r>
    </w:p>
    <w:tbl>
      <w:tblPr>
        <w:tblStyle w:val="TableGrid"/>
        <w:tblW w:w="0" w:type="auto"/>
        <w:tblLook w:val="04A0" w:firstRow="1" w:lastRow="0" w:firstColumn="1" w:lastColumn="0" w:noHBand="0" w:noVBand="1"/>
      </w:tblPr>
      <w:tblGrid>
        <w:gridCol w:w="10156"/>
      </w:tblGrid>
      <w:tr w:rsidR="009E16C7" w14:paraId="2D362CD0" w14:textId="77777777">
        <w:tc>
          <w:tcPr>
            <w:tcW w:w="10166" w:type="dxa"/>
            <w:shd w:val="clear" w:color="auto" w:fill="FFF2CC"/>
            <w:tcMar>
              <w:top w:w="130" w:type="dxa"/>
              <w:left w:w="150" w:type="dxa"/>
              <w:bottom w:w="130" w:type="dxa"/>
              <w:right w:w="150" w:type="dxa"/>
            </w:tcMar>
          </w:tcPr>
          <w:p w14:paraId="53C44FCC" w14:textId="77777777" w:rsidR="009E16C7" w:rsidRDefault="00000000">
            <w:r>
              <w:rPr>
                <w:b/>
                <w:color w:val="463700"/>
              </w:rPr>
              <w:t>Vehicle Owner / Service Advisor Query -&gt; PII &amp; Vehicle-Identifier Redaction -&gt; ConversationAuditAdvisor -&gt; SimpleLoggerAdvisor -&gt; Language Detection -&gt; TranslationQueryTransformer (conditional) -&gt; RewriteQueryTransformer (conditional) -&gt; MultiQueryExpander (conditional) -&gt; VectorStoreDocumentRetriever with metadata filters -&gt; ContextualQueryAugmenter -&gt; LLM -&gt; CitationValidationAdvisor -&gt; Grounded Response or Controlled Escalation</w:t>
            </w:r>
          </w:p>
        </w:tc>
      </w:tr>
    </w:tbl>
    <w:p w14:paraId="1261EA07" w14:textId="77777777" w:rsidR="009E16C7" w:rsidRDefault="009E16C7"/>
    <w:p w14:paraId="515BC670" w14:textId="77777777" w:rsidR="009E16C7" w:rsidRDefault="00000000">
      <w:pPr>
        <w:pStyle w:val="Heading2"/>
      </w:pPr>
      <w:r>
        <w:lastRenderedPageBreak/>
        <w:t>2.2 User Classes</w:t>
      </w:r>
    </w:p>
    <w:tbl>
      <w:tblPr>
        <w:tblStyle w:val="TableGrid"/>
        <w:tblW w:w="0" w:type="auto"/>
        <w:jc w:val="center"/>
        <w:tblLayout w:type="fixed"/>
        <w:tblLook w:val="04A0" w:firstRow="1" w:lastRow="0" w:firstColumn="1" w:lastColumn="0" w:noHBand="0" w:noVBand="1"/>
      </w:tblPr>
      <w:tblGrid>
        <w:gridCol w:w="1728"/>
        <w:gridCol w:w="3888"/>
        <w:gridCol w:w="3888"/>
      </w:tblGrid>
      <w:tr w:rsidR="009E16C7" w14:paraId="397F5A8D" w14:textId="77777777">
        <w:trPr>
          <w:tblHeader/>
          <w:jc w:val="center"/>
        </w:trPr>
        <w:tc>
          <w:tcPr>
            <w:tcW w:w="1728" w:type="dxa"/>
            <w:shd w:val="clear" w:color="auto" w:fill="1F4E79"/>
            <w:tcMar>
              <w:top w:w="90" w:type="dxa"/>
              <w:left w:w="100" w:type="dxa"/>
              <w:bottom w:w="90" w:type="dxa"/>
              <w:right w:w="100" w:type="dxa"/>
            </w:tcMar>
            <w:vAlign w:val="center"/>
          </w:tcPr>
          <w:p w14:paraId="48D8A3DC" w14:textId="77777777" w:rsidR="009E16C7" w:rsidRDefault="00000000">
            <w:r>
              <w:rPr>
                <w:b/>
                <w:color w:val="FFFFFF"/>
                <w:sz w:val="17"/>
              </w:rPr>
              <w:t>Actor</w:t>
            </w:r>
          </w:p>
        </w:tc>
        <w:tc>
          <w:tcPr>
            <w:tcW w:w="3888" w:type="dxa"/>
            <w:shd w:val="clear" w:color="auto" w:fill="1F4E79"/>
            <w:tcMar>
              <w:top w:w="90" w:type="dxa"/>
              <w:left w:w="100" w:type="dxa"/>
              <w:bottom w:w="90" w:type="dxa"/>
              <w:right w:w="100" w:type="dxa"/>
            </w:tcMar>
            <w:vAlign w:val="center"/>
          </w:tcPr>
          <w:p w14:paraId="3A12FB59" w14:textId="77777777" w:rsidR="009E16C7" w:rsidRDefault="00000000">
            <w:r>
              <w:rPr>
                <w:b/>
                <w:color w:val="FFFFFF"/>
                <w:sz w:val="17"/>
              </w:rPr>
              <w:t>Description</w:t>
            </w:r>
          </w:p>
        </w:tc>
        <w:tc>
          <w:tcPr>
            <w:tcW w:w="3888" w:type="dxa"/>
            <w:shd w:val="clear" w:color="auto" w:fill="1F4E79"/>
            <w:tcMar>
              <w:top w:w="90" w:type="dxa"/>
              <w:left w:w="100" w:type="dxa"/>
              <w:bottom w:w="90" w:type="dxa"/>
              <w:right w:w="100" w:type="dxa"/>
            </w:tcMar>
            <w:vAlign w:val="center"/>
          </w:tcPr>
          <w:p w14:paraId="054169AA" w14:textId="77777777" w:rsidR="009E16C7" w:rsidRDefault="00000000">
            <w:r>
              <w:rPr>
                <w:b/>
                <w:color w:val="FFFFFF"/>
                <w:sz w:val="17"/>
              </w:rPr>
              <w:t>Primary Queries</w:t>
            </w:r>
          </w:p>
        </w:tc>
      </w:tr>
      <w:tr w:rsidR="009E16C7" w14:paraId="3099F7A4" w14:textId="77777777">
        <w:trPr>
          <w:jc w:val="center"/>
        </w:trPr>
        <w:tc>
          <w:tcPr>
            <w:tcW w:w="1728" w:type="dxa"/>
            <w:tcMar>
              <w:top w:w="90" w:type="dxa"/>
              <w:left w:w="100" w:type="dxa"/>
              <w:bottom w:w="90" w:type="dxa"/>
              <w:right w:w="100" w:type="dxa"/>
            </w:tcMar>
            <w:vAlign w:val="center"/>
          </w:tcPr>
          <w:p w14:paraId="65C1AB1D" w14:textId="77777777" w:rsidR="009E16C7" w:rsidRDefault="00000000">
            <w:r>
              <w:rPr>
                <w:sz w:val="16"/>
              </w:rPr>
              <w:t>Vehicle Owner</w:t>
            </w:r>
          </w:p>
        </w:tc>
        <w:tc>
          <w:tcPr>
            <w:tcW w:w="3888" w:type="dxa"/>
            <w:tcMar>
              <w:top w:w="90" w:type="dxa"/>
              <w:left w:w="100" w:type="dxa"/>
              <w:bottom w:w="90" w:type="dxa"/>
              <w:right w:w="100" w:type="dxa"/>
            </w:tcMar>
            <w:vAlign w:val="center"/>
          </w:tcPr>
          <w:p w14:paraId="51CE53D9" w14:textId="77777777" w:rsidR="009E16C7" w:rsidRDefault="00000000">
            <w:r>
              <w:rPr>
                <w:sz w:val="16"/>
              </w:rPr>
              <w:t>Customer seeking understandable, source-backed service and warranty guidance.</w:t>
            </w:r>
          </w:p>
        </w:tc>
        <w:tc>
          <w:tcPr>
            <w:tcW w:w="3888" w:type="dxa"/>
            <w:tcMar>
              <w:top w:w="90" w:type="dxa"/>
              <w:left w:w="100" w:type="dxa"/>
              <w:bottom w:w="90" w:type="dxa"/>
              <w:right w:w="100" w:type="dxa"/>
            </w:tcMar>
            <w:vAlign w:val="center"/>
          </w:tcPr>
          <w:p w14:paraId="73737D47" w14:textId="77777777" w:rsidR="009E16C7" w:rsidRDefault="00000000">
            <w:r>
              <w:rPr>
                <w:sz w:val="16"/>
              </w:rPr>
              <w:t>Maintenance, warranty, booking preparation, repair status, roadside support, complaints</w:t>
            </w:r>
          </w:p>
        </w:tc>
      </w:tr>
      <w:tr w:rsidR="009E16C7" w14:paraId="763C601F" w14:textId="77777777">
        <w:trPr>
          <w:jc w:val="center"/>
        </w:trPr>
        <w:tc>
          <w:tcPr>
            <w:tcW w:w="1728" w:type="dxa"/>
            <w:shd w:val="clear" w:color="auto" w:fill="F4F8FB"/>
            <w:tcMar>
              <w:top w:w="90" w:type="dxa"/>
              <w:left w:w="100" w:type="dxa"/>
              <w:bottom w:w="90" w:type="dxa"/>
              <w:right w:w="100" w:type="dxa"/>
            </w:tcMar>
            <w:vAlign w:val="center"/>
          </w:tcPr>
          <w:p w14:paraId="1DBE2952" w14:textId="77777777" w:rsidR="009E16C7" w:rsidRDefault="00000000">
            <w:r>
              <w:rPr>
                <w:sz w:val="16"/>
              </w:rPr>
              <w:t>Service Advisor</w:t>
            </w:r>
          </w:p>
        </w:tc>
        <w:tc>
          <w:tcPr>
            <w:tcW w:w="3888" w:type="dxa"/>
            <w:shd w:val="clear" w:color="auto" w:fill="F4F8FB"/>
            <w:tcMar>
              <w:top w:w="90" w:type="dxa"/>
              <w:left w:w="100" w:type="dxa"/>
              <w:bottom w:w="90" w:type="dxa"/>
              <w:right w:w="100" w:type="dxa"/>
            </w:tcMar>
            <w:vAlign w:val="center"/>
          </w:tcPr>
          <w:p w14:paraId="2343E0FE" w14:textId="77777777" w:rsidR="009E16C7" w:rsidRDefault="00000000">
            <w:r>
              <w:rPr>
                <w:sz w:val="16"/>
              </w:rPr>
              <w:t>Authorized workshop user supporting inspection, job-card, warranty and escalation processes.</w:t>
            </w:r>
          </w:p>
        </w:tc>
        <w:tc>
          <w:tcPr>
            <w:tcW w:w="3888" w:type="dxa"/>
            <w:shd w:val="clear" w:color="auto" w:fill="F4F8FB"/>
            <w:tcMar>
              <w:top w:w="90" w:type="dxa"/>
              <w:left w:w="100" w:type="dxa"/>
              <w:bottom w:w="90" w:type="dxa"/>
              <w:right w:w="100" w:type="dxa"/>
            </w:tcMar>
            <w:vAlign w:val="center"/>
          </w:tcPr>
          <w:p w14:paraId="7E1B3E92" w14:textId="77777777" w:rsidR="009E16C7" w:rsidRDefault="00000000">
            <w:r>
              <w:rPr>
                <w:sz w:val="16"/>
              </w:rPr>
              <w:t>Schedules, checklists, claim evidence, SLA, workshop SOP</w:t>
            </w:r>
          </w:p>
        </w:tc>
      </w:tr>
      <w:tr w:rsidR="009E16C7" w14:paraId="44850827" w14:textId="77777777">
        <w:trPr>
          <w:jc w:val="center"/>
        </w:trPr>
        <w:tc>
          <w:tcPr>
            <w:tcW w:w="1728" w:type="dxa"/>
            <w:tcMar>
              <w:top w:w="90" w:type="dxa"/>
              <w:left w:w="100" w:type="dxa"/>
              <w:bottom w:w="90" w:type="dxa"/>
              <w:right w:w="100" w:type="dxa"/>
            </w:tcMar>
            <w:vAlign w:val="center"/>
          </w:tcPr>
          <w:p w14:paraId="0540737C" w14:textId="77777777" w:rsidR="009E16C7" w:rsidRDefault="00000000">
            <w:r>
              <w:rPr>
                <w:sz w:val="16"/>
              </w:rPr>
              <w:t>Admin</w:t>
            </w:r>
          </w:p>
        </w:tc>
        <w:tc>
          <w:tcPr>
            <w:tcW w:w="3888" w:type="dxa"/>
            <w:tcMar>
              <w:top w:w="90" w:type="dxa"/>
              <w:left w:w="100" w:type="dxa"/>
              <w:bottom w:w="90" w:type="dxa"/>
              <w:right w:w="100" w:type="dxa"/>
            </w:tcMar>
            <w:vAlign w:val="center"/>
          </w:tcPr>
          <w:p w14:paraId="149B1705" w14:textId="77777777" w:rsidR="009E16C7" w:rsidRDefault="00000000">
            <w:r>
              <w:rPr>
                <w:sz w:val="16"/>
              </w:rPr>
              <w:t>Authorized administrator governing KB ingestion, versions, access and retrieval quality.</w:t>
            </w:r>
          </w:p>
        </w:tc>
        <w:tc>
          <w:tcPr>
            <w:tcW w:w="3888" w:type="dxa"/>
            <w:tcMar>
              <w:top w:w="90" w:type="dxa"/>
              <w:left w:w="100" w:type="dxa"/>
              <w:bottom w:w="90" w:type="dxa"/>
              <w:right w:w="100" w:type="dxa"/>
            </w:tcMar>
            <w:vAlign w:val="center"/>
          </w:tcPr>
          <w:p w14:paraId="1CCECC6C" w14:textId="2A1E3917" w:rsidR="009E16C7" w:rsidRDefault="00000000">
            <w:r>
              <w:rPr>
                <w:sz w:val="16"/>
              </w:rPr>
              <w:t>Ingestion, metadata, audit and rollback</w:t>
            </w:r>
          </w:p>
        </w:tc>
      </w:tr>
    </w:tbl>
    <w:p w14:paraId="3E968D7F" w14:textId="77777777" w:rsidR="009E16C7" w:rsidRDefault="009E16C7"/>
    <w:p w14:paraId="30BF05FF" w14:textId="77777777" w:rsidR="009E16C7" w:rsidRDefault="00000000">
      <w:pPr>
        <w:pStyle w:val="Heading2"/>
      </w:pPr>
      <w:r>
        <w:t>2.3 Technology Stack</w:t>
      </w:r>
    </w:p>
    <w:tbl>
      <w:tblPr>
        <w:tblStyle w:val="TableGrid"/>
        <w:tblW w:w="0" w:type="auto"/>
        <w:jc w:val="center"/>
        <w:tblLayout w:type="fixed"/>
        <w:tblLook w:val="04A0" w:firstRow="1" w:lastRow="0" w:firstColumn="1" w:lastColumn="0" w:noHBand="0" w:noVBand="1"/>
      </w:tblPr>
      <w:tblGrid>
        <w:gridCol w:w="3024"/>
        <w:gridCol w:w="6480"/>
      </w:tblGrid>
      <w:tr w:rsidR="009E16C7" w14:paraId="6F9259B5" w14:textId="77777777">
        <w:trPr>
          <w:tblHeader/>
          <w:jc w:val="center"/>
        </w:trPr>
        <w:tc>
          <w:tcPr>
            <w:tcW w:w="3024" w:type="dxa"/>
            <w:shd w:val="clear" w:color="auto" w:fill="1F4E79"/>
            <w:tcMar>
              <w:top w:w="90" w:type="dxa"/>
              <w:left w:w="100" w:type="dxa"/>
              <w:bottom w:w="90" w:type="dxa"/>
              <w:right w:w="100" w:type="dxa"/>
            </w:tcMar>
            <w:vAlign w:val="center"/>
          </w:tcPr>
          <w:p w14:paraId="2B55DEB4" w14:textId="77777777" w:rsidR="009E16C7" w:rsidRDefault="00000000">
            <w:r>
              <w:rPr>
                <w:b/>
                <w:color w:val="FFFFFF"/>
                <w:sz w:val="17"/>
              </w:rPr>
              <w:t>Component</w:t>
            </w:r>
          </w:p>
        </w:tc>
        <w:tc>
          <w:tcPr>
            <w:tcW w:w="6480" w:type="dxa"/>
            <w:shd w:val="clear" w:color="auto" w:fill="1F4E79"/>
            <w:tcMar>
              <w:top w:w="90" w:type="dxa"/>
              <w:left w:w="100" w:type="dxa"/>
              <w:bottom w:w="90" w:type="dxa"/>
              <w:right w:w="100" w:type="dxa"/>
            </w:tcMar>
            <w:vAlign w:val="center"/>
          </w:tcPr>
          <w:p w14:paraId="184D7BC8" w14:textId="77777777" w:rsidR="009E16C7" w:rsidRDefault="00000000">
            <w:r>
              <w:rPr>
                <w:b/>
                <w:color w:val="FFFFFF"/>
                <w:sz w:val="17"/>
              </w:rPr>
              <w:t>Technology / Notes</w:t>
            </w:r>
          </w:p>
        </w:tc>
      </w:tr>
      <w:tr w:rsidR="009E16C7" w14:paraId="519A7F48" w14:textId="77777777">
        <w:trPr>
          <w:jc w:val="center"/>
        </w:trPr>
        <w:tc>
          <w:tcPr>
            <w:tcW w:w="3024" w:type="dxa"/>
            <w:tcMar>
              <w:top w:w="90" w:type="dxa"/>
              <w:left w:w="100" w:type="dxa"/>
              <w:bottom w:w="90" w:type="dxa"/>
              <w:right w:w="100" w:type="dxa"/>
            </w:tcMar>
            <w:vAlign w:val="center"/>
          </w:tcPr>
          <w:p w14:paraId="5C885B7B" w14:textId="77777777" w:rsidR="009E16C7" w:rsidRDefault="00000000">
            <w:r>
              <w:rPr>
                <w:sz w:val="16"/>
              </w:rPr>
              <w:t>Backend</w:t>
            </w:r>
          </w:p>
        </w:tc>
        <w:tc>
          <w:tcPr>
            <w:tcW w:w="6480" w:type="dxa"/>
            <w:tcMar>
              <w:top w:w="90" w:type="dxa"/>
              <w:left w:w="100" w:type="dxa"/>
              <w:bottom w:w="90" w:type="dxa"/>
              <w:right w:w="100" w:type="dxa"/>
            </w:tcMar>
            <w:vAlign w:val="center"/>
          </w:tcPr>
          <w:p w14:paraId="762A58B8" w14:textId="77777777" w:rsidR="009E16C7" w:rsidRDefault="00000000">
            <w:r>
              <w:rPr>
                <w:sz w:val="16"/>
              </w:rPr>
              <w:t>Spring Boot 3.x and Java 21+</w:t>
            </w:r>
          </w:p>
        </w:tc>
      </w:tr>
      <w:tr w:rsidR="009E16C7" w14:paraId="2C76F6C8" w14:textId="77777777">
        <w:trPr>
          <w:jc w:val="center"/>
        </w:trPr>
        <w:tc>
          <w:tcPr>
            <w:tcW w:w="3024" w:type="dxa"/>
            <w:shd w:val="clear" w:color="auto" w:fill="F4F8FB"/>
            <w:tcMar>
              <w:top w:w="90" w:type="dxa"/>
              <w:left w:w="100" w:type="dxa"/>
              <w:bottom w:w="90" w:type="dxa"/>
              <w:right w:w="100" w:type="dxa"/>
            </w:tcMar>
            <w:vAlign w:val="center"/>
          </w:tcPr>
          <w:p w14:paraId="2F11D17D" w14:textId="77777777" w:rsidR="009E16C7" w:rsidRDefault="00000000">
            <w:r>
              <w:rPr>
                <w:sz w:val="16"/>
              </w:rPr>
              <w:t>AI Framework</w:t>
            </w:r>
          </w:p>
        </w:tc>
        <w:tc>
          <w:tcPr>
            <w:tcW w:w="6480" w:type="dxa"/>
            <w:shd w:val="clear" w:color="auto" w:fill="F4F8FB"/>
            <w:tcMar>
              <w:top w:w="90" w:type="dxa"/>
              <w:left w:w="100" w:type="dxa"/>
              <w:bottom w:w="90" w:type="dxa"/>
              <w:right w:w="100" w:type="dxa"/>
            </w:tcMar>
            <w:vAlign w:val="center"/>
          </w:tcPr>
          <w:p w14:paraId="599E6434" w14:textId="77777777" w:rsidR="009E16C7" w:rsidRDefault="00000000">
            <w:r>
              <w:rPr>
                <w:sz w:val="16"/>
              </w:rPr>
              <w:t>Spring AI; advisor chain and modular RAG</w:t>
            </w:r>
          </w:p>
        </w:tc>
      </w:tr>
      <w:tr w:rsidR="009E16C7" w14:paraId="17330A0F" w14:textId="77777777">
        <w:trPr>
          <w:jc w:val="center"/>
        </w:trPr>
        <w:tc>
          <w:tcPr>
            <w:tcW w:w="3024" w:type="dxa"/>
            <w:tcMar>
              <w:top w:w="90" w:type="dxa"/>
              <w:left w:w="100" w:type="dxa"/>
              <w:bottom w:w="90" w:type="dxa"/>
              <w:right w:w="100" w:type="dxa"/>
            </w:tcMar>
            <w:vAlign w:val="center"/>
          </w:tcPr>
          <w:p w14:paraId="6AE632F7" w14:textId="77777777" w:rsidR="009E16C7" w:rsidRDefault="00000000">
            <w:r>
              <w:rPr>
                <w:sz w:val="16"/>
              </w:rPr>
              <w:t>LLM</w:t>
            </w:r>
          </w:p>
        </w:tc>
        <w:tc>
          <w:tcPr>
            <w:tcW w:w="6480" w:type="dxa"/>
            <w:tcMar>
              <w:top w:w="90" w:type="dxa"/>
              <w:left w:w="100" w:type="dxa"/>
              <w:bottom w:w="90" w:type="dxa"/>
              <w:right w:w="100" w:type="dxa"/>
            </w:tcMar>
            <w:vAlign w:val="center"/>
          </w:tcPr>
          <w:p w14:paraId="1C3E258B" w14:textId="441231FD" w:rsidR="009E16C7" w:rsidRDefault="00000000">
            <w:r>
              <w:rPr>
                <w:sz w:val="16"/>
              </w:rPr>
              <w:t xml:space="preserve">Azure OpenAI </w:t>
            </w:r>
            <w:r w:rsidR="00966888">
              <w:rPr>
                <w:sz w:val="16"/>
              </w:rPr>
              <w:t>(GPT 4+)</w:t>
            </w:r>
          </w:p>
        </w:tc>
      </w:tr>
      <w:tr w:rsidR="009E16C7" w14:paraId="6DE10EB1" w14:textId="77777777">
        <w:trPr>
          <w:jc w:val="center"/>
        </w:trPr>
        <w:tc>
          <w:tcPr>
            <w:tcW w:w="3024" w:type="dxa"/>
            <w:shd w:val="clear" w:color="auto" w:fill="F4F8FB"/>
            <w:tcMar>
              <w:top w:w="90" w:type="dxa"/>
              <w:left w:w="100" w:type="dxa"/>
              <w:bottom w:w="90" w:type="dxa"/>
              <w:right w:w="100" w:type="dxa"/>
            </w:tcMar>
            <w:vAlign w:val="center"/>
          </w:tcPr>
          <w:p w14:paraId="1C159CA5" w14:textId="77777777" w:rsidR="009E16C7" w:rsidRDefault="00000000">
            <w:r>
              <w:rPr>
                <w:sz w:val="16"/>
              </w:rPr>
              <w:t>Embedding Model</w:t>
            </w:r>
          </w:p>
        </w:tc>
        <w:tc>
          <w:tcPr>
            <w:tcW w:w="6480" w:type="dxa"/>
            <w:shd w:val="clear" w:color="auto" w:fill="F4F8FB"/>
            <w:tcMar>
              <w:top w:w="90" w:type="dxa"/>
              <w:left w:w="100" w:type="dxa"/>
              <w:bottom w:w="90" w:type="dxa"/>
              <w:right w:w="100" w:type="dxa"/>
            </w:tcMar>
            <w:vAlign w:val="center"/>
          </w:tcPr>
          <w:p w14:paraId="04272C74" w14:textId="77777777" w:rsidR="009E16C7" w:rsidRDefault="00000000">
            <w:r>
              <w:rPr>
                <w:sz w:val="16"/>
              </w:rPr>
              <w:t>Configured embedding deployment; dimensions must match the vector column</w:t>
            </w:r>
          </w:p>
        </w:tc>
      </w:tr>
      <w:tr w:rsidR="009E16C7" w14:paraId="3DF2ABB9" w14:textId="77777777">
        <w:trPr>
          <w:jc w:val="center"/>
        </w:trPr>
        <w:tc>
          <w:tcPr>
            <w:tcW w:w="3024" w:type="dxa"/>
            <w:tcMar>
              <w:top w:w="90" w:type="dxa"/>
              <w:left w:w="100" w:type="dxa"/>
              <w:bottom w:w="90" w:type="dxa"/>
              <w:right w:w="100" w:type="dxa"/>
            </w:tcMar>
            <w:vAlign w:val="center"/>
          </w:tcPr>
          <w:p w14:paraId="6DFD911D" w14:textId="77777777" w:rsidR="009E16C7" w:rsidRDefault="00000000">
            <w:r>
              <w:rPr>
                <w:sz w:val="16"/>
              </w:rPr>
              <w:t>Vector Store</w:t>
            </w:r>
          </w:p>
        </w:tc>
        <w:tc>
          <w:tcPr>
            <w:tcW w:w="6480" w:type="dxa"/>
            <w:tcMar>
              <w:top w:w="90" w:type="dxa"/>
              <w:left w:w="100" w:type="dxa"/>
              <w:bottom w:w="90" w:type="dxa"/>
              <w:right w:w="100" w:type="dxa"/>
            </w:tcMar>
            <w:vAlign w:val="center"/>
          </w:tcPr>
          <w:p w14:paraId="33B4E645" w14:textId="77777777" w:rsidR="009E16C7" w:rsidRDefault="00000000">
            <w:r>
              <w:rPr>
                <w:sz w:val="16"/>
              </w:rPr>
              <w:t>MariaDB 11.8+ vector capability with cosine-similarity retrieval</w:t>
            </w:r>
          </w:p>
        </w:tc>
      </w:tr>
      <w:tr w:rsidR="009E16C7" w14:paraId="1DF8023A" w14:textId="77777777">
        <w:trPr>
          <w:jc w:val="center"/>
        </w:trPr>
        <w:tc>
          <w:tcPr>
            <w:tcW w:w="3024" w:type="dxa"/>
            <w:shd w:val="clear" w:color="auto" w:fill="F4F8FB"/>
            <w:tcMar>
              <w:top w:w="90" w:type="dxa"/>
              <w:left w:w="100" w:type="dxa"/>
              <w:bottom w:w="90" w:type="dxa"/>
              <w:right w:w="100" w:type="dxa"/>
            </w:tcMar>
            <w:vAlign w:val="center"/>
          </w:tcPr>
          <w:p w14:paraId="21B2BD10" w14:textId="77777777" w:rsidR="009E16C7" w:rsidRDefault="00000000">
            <w:r>
              <w:rPr>
                <w:sz w:val="16"/>
              </w:rPr>
              <w:t>API Documentation</w:t>
            </w:r>
          </w:p>
        </w:tc>
        <w:tc>
          <w:tcPr>
            <w:tcW w:w="6480" w:type="dxa"/>
            <w:shd w:val="clear" w:color="auto" w:fill="F4F8FB"/>
            <w:tcMar>
              <w:top w:w="90" w:type="dxa"/>
              <w:left w:w="100" w:type="dxa"/>
              <w:bottom w:w="90" w:type="dxa"/>
              <w:right w:w="100" w:type="dxa"/>
            </w:tcMar>
            <w:vAlign w:val="center"/>
          </w:tcPr>
          <w:p w14:paraId="610BD505" w14:textId="77777777" w:rsidR="009E16C7" w:rsidRDefault="00000000">
            <w:r>
              <w:rPr>
                <w:sz w:val="16"/>
              </w:rPr>
              <w:t>Springdoc OpenAPI / Swagger UI</w:t>
            </w:r>
          </w:p>
        </w:tc>
      </w:tr>
      <w:tr w:rsidR="009E16C7" w14:paraId="6D6C055C" w14:textId="77777777">
        <w:trPr>
          <w:jc w:val="center"/>
        </w:trPr>
        <w:tc>
          <w:tcPr>
            <w:tcW w:w="3024" w:type="dxa"/>
            <w:tcMar>
              <w:top w:w="90" w:type="dxa"/>
              <w:left w:w="100" w:type="dxa"/>
              <w:bottom w:w="90" w:type="dxa"/>
              <w:right w:w="100" w:type="dxa"/>
            </w:tcMar>
            <w:vAlign w:val="center"/>
          </w:tcPr>
          <w:p w14:paraId="4E7A23A4" w14:textId="77777777" w:rsidR="009E16C7" w:rsidRDefault="00000000">
            <w:r>
              <w:rPr>
                <w:sz w:val="16"/>
              </w:rPr>
              <w:t>Logging</w:t>
            </w:r>
          </w:p>
        </w:tc>
        <w:tc>
          <w:tcPr>
            <w:tcW w:w="6480" w:type="dxa"/>
            <w:tcMar>
              <w:top w:w="90" w:type="dxa"/>
              <w:left w:w="100" w:type="dxa"/>
              <w:bottom w:w="90" w:type="dxa"/>
              <w:right w:w="100" w:type="dxa"/>
            </w:tcMar>
            <w:vAlign w:val="center"/>
          </w:tcPr>
          <w:p w14:paraId="3EB629BD" w14:textId="77777777" w:rsidR="009E16C7" w:rsidRDefault="00000000">
            <w:r>
              <w:rPr>
                <w:sz w:val="16"/>
              </w:rPr>
              <w:t>SimpleLoggerAdvisor for framework-level diagnostics; ConversationAuditAdvisor for persistent, redacted conversation audit</w:t>
            </w:r>
          </w:p>
        </w:tc>
      </w:tr>
      <w:tr w:rsidR="009E16C7" w14:paraId="3D2AD241" w14:textId="77777777">
        <w:trPr>
          <w:jc w:val="center"/>
        </w:trPr>
        <w:tc>
          <w:tcPr>
            <w:tcW w:w="3024" w:type="dxa"/>
            <w:shd w:val="clear" w:color="auto" w:fill="F4F8FB"/>
            <w:tcMar>
              <w:top w:w="90" w:type="dxa"/>
              <w:left w:w="100" w:type="dxa"/>
              <w:bottom w:w="90" w:type="dxa"/>
              <w:right w:w="100" w:type="dxa"/>
            </w:tcMar>
            <w:vAlign w:val="center"/>
          </w:tcPr>
          <w:p w14:paraId="6416821F" w14:textId="77777777" w:rsidR="009E16C7" w:rsidRDefault="00000000">
            <w:r>
              <w:rPr>
                <w:sz w:val="16"/>
              </w:rPr>
              <w:t>Security</w:t>
            </w:r>
          </w:p>
        </w:tc>
        <w:tc>
          <w:tcPr>
            <w:tcW w:w="6480" w:type="dxa"/>
            <w:shd w:val="clear" w:color="auto" w:fill="F4F8FB"/>
            <w:tcMar>
              <w:top w:w="90" w:type="dxa"/>
              <w:left w:w="100" w:type="dxa"/>
              <w:bottom w:w="90" w:type="dxa"/>
              <w:right w:w="100" w:type="dxa"/>
            </w:tcMar>
            <w:vAlign w:val="center"/>
          </w:tcPr>
          <w:p w14:paraId="4E8AC816" w14:textId="77777777" w:rsidR="009E16C7" w:rsidRDefault="00000000">
            <w:r>
              <w:rPr>
                <w:sz w:val="16"/>
              </w:rPr>
              <w:t>Role-based access, PII redaction, metadata filters and audit trail</w:t>
            </w:r>
          </w:p>
        </w:tc>
      </w:tr>
    </w:tbl>
    <w:p w14:paraId="2ED0CE6C" w14:textId="77777777" w:rsidR="009E16C7" w:rsidRDefault="009E16C7"/>
    <w:p w14:paraId="1B8BD1AA" w14:textId="77777777" w:rsidR="009E16C7" w:rsidRDefault="00000000">
      <w:pPr>
        <w:pStyle w:val="Heading2"/>
      </w:pPr>
      <w:r>
        <w:t>2.4 Advisor and Modular RAG Responsibilities</w:t>
      </w:r>
    </w:p>
    <w:tbl>
      <w:tblPr>
        <w:tblStyle w:val="TableGrid"/>
        <w:tblW w:w="0" w:type="auto"/>
        <w:jc w:val="center"/>
        <w:tblLayout w:type="fixed"/>
        <w:tblLook w:val="04A0" w:firstRow="1" w:lastRow="0" w:firstColumn="1" w:lastColumn="0" w:noHBand="0" w:noVBand="1"/>
      </w:tblPr>
      <w:tblGrid>
        <w:gridCol w:w="2448"/>
        <w:gridCol w:w="3888"/>
        <w:gridCol w:w="4176"/>
      </w:tblGrid>
      <w:tr w:rsidR="009E16C7" w14:paraId="75AF7B3B" w14:textId="77777777">
        <w:trPr>
          <w:tblHeader/>
          <w:jc w:val="center"/>
        </w:trPr>
        <w:tc>
          <w:tcPr>
            <w:tcW w:w="2448" w:type="dxa"/>
            <w:shd w:val="clear" w:color="auto" w:fill="1F4E79"/>
            <w:tcMar>
              <w:top w:w="90" w:type="dxa"/>
              <w:left w:w="100" w:type="dxa"/>
              <w:bottom w:w="90" w:type="dxa"/>
              <w:right w:w="100" w:type="dxa"/>
            </w:tcMar>
            <w:vAlign w:val="center"/>
          </w:tcPr>
          <w:p w14:paraId="5DF724B9" w14:textId="77777777" w:rsidR="009E16C7" w:rsidRDefault="00000000">
            <w:r>
              <w:rPr>
                <w:b/>
                <w:color w:val="FFFFFF"/>
                <w:sz w:val="17"/>
              </w:rPr>
              <w:t>Component</w:t>
            </w:r>
          </w:p>
        </w:tc>
        <w:tc>
          <w:tcPr>
            <w:tcW w:w="3888" w:type="dxa"/>
            <w:shd w:val="clear" w:color="auto" w:fill="1F4E79"/>
            <w:tcMar>
              <w:top w:w="90" w:type="dxa"/>
              <w:left w:w="100" w:type="dxa"/>
              <w:bottom w:w="90" w:type="dxa"/>
              <w:right w:w="100" w:type="dxa"/>
            </w:tcMar>
            <w:vAlign w:val="center"/>
          </w:tcPr>
          <w:p w14:paraId="6D48AF5C" w14:textId="77777777" w:rsidR="009E16C7" w:rsidRDefault="00000000">
            <w:r>
              <w:rPr>
                <w:b/>
                <w:color w:val="FFFFFF"/>
                <w:sz w:val="17"/>
              </w:rPr>
              <w:t>Responsibility</w:t>
            </w:r>
          </w:p>
        </w:tc>
        <w:tc>
          <w:tcPr>
            <w:tcW w:w="4176" w:type="dxa"/>
            <w:shd w:val="clear" w:color="auto" w:fill="1F4E79"/>
            <w:tcMar>
              <w:top w:w="90" w:type="dxa"/>
              <w:left w:w="100" w:type="dxa"/>
              <w:bottom w:w="90" w:type="dxa"/>
              <w:right w:w="100" w:type="dxa"/>
            </w:tcMar>
            <w:vAlign w:val="center"/>
          </w:tcPr>
          <w:p w14:paraId="187C5AAE" w14:textId="77777777" w:rsidR="009E16C7" w:rsidRDefault="00000000">
            <w:r>
              <w:rPr>
                <w:b/>
                <w:color w:val="FFFFFF"/>
                <w:sz w:val="17"/>
              </w:rPr>
              <w:t>Mandatory Control</w:t>
            </w:r>
          </w:p>
        </w:tc>
      </w:tr>
      <w:tr w:rsidR="009E16C7" w14:paraId="1D8140EF" w14:textId="77777777">
        <w:trPr>
          <w:jc w:val="center"/>
        </w:trPr>
        <w:tc>
          <w:tcPr>
            <w:tcW w:w="2448" w:type="dxa"/>
            <w:tcMar>
              <w:top w:w="90" w:type="dxa"/>
              <w:left w:w="100" w:type="dxa"/>
              <w:bottom w:w="90" w:type="dxa"/>
              <w:right w:w="100" w:type="dxa"/>
            </w:tcMar>
            <w:vAlign w:val="center"/>
          </w:tcPr>
          <w:p w14:paraId="68178536" w14:textId="77777777" w:rsidR="009E16C7" w:rsidRDefault="00000000">
            <w:r>
              <w:rPr>
                <w:sz w:val="16"/>
              </w:rPr>
              <w:t>PiiVehicleRedactionAdvisor</w:t>
            </w:r>
          </w:p>
        </w:tc>
        <w:tc>
          <w:tcPr>
            <w:tcW w:w="3888" w:type="dxa"/>
            <w:tcMar>
              <w:top w:w="90" w:type="dxa"/>
              <w:left w:w="100" w:type="dxa"/>
              <w:bottom w:w="90" w:type="dxa"/>
              <w:right w:w="100" w:type="dxa"/>
            </w:tcMar>
            <w:vAlign w:val="center"/>
          </w:tcPr>
          <w:p w14:paraId="695E4F57" w14:textId="77777777" w:rsidR="009E16C7" w:rsidRDefault="00000000">
            <w:r>
              <w:rPr>
                <w:sz w:val="16"/>
              </w:rPr>
              <w:t>Redacts personal and vehicle identifiers before model processing and persistent logging.</w:t>
            </w:r>
          </w:p>
        </w:tc>
        <w:tc>
          <w:tcPr>
            <w:tcW w:w="4176" w:type="dxa"/>
            <w:tcMar>
              <w:top w:w="90" w:type="dxa"/>
              <w:left w:w="100" w:type="dxa"/>
              <w:bottom w:w="90" w:type="dxa"/>
              <w:right w:w="100" w:type="dxa"/>
            </w:tcMar>
            <w:vAlign w:val="center"/>
          </w:tcPr>
          <w:p w14:paraId="6216BDEE" w14:textId="77777777" w:rsidR="009E16C7" w:rsidRDefault="00000000">
            <w:r>
              <w:rPr>
                <w:sz w:val="16"/>
              </w:rPr>
              <w:t>Raw VIN, registration number, phone, email and customer ID must not enter the audit log.</w:t>
            </w:r>
          </w:p>
        </w:tc>
      </w:tr>
      <w:tr w:rsidR="009E16C7" w14:paraId="00C0C73C" w14:textId="77777777">
        <w:trPr>
          <w:jc w:val="center"/>
        </w:trPr>
        <w:tc>
          <w:tcPr>
            <w:tcW w:w="2448" w:type="dxa"/>
            <w:shd w:val="clear" w:color="auto" w:fill="F4F8FB"/>
            <w:tcMar>
              <w:top w:w="90" w:type="dxa"/>
              <w:left w:w="100" w:type="dxa"/>
              <w:bottom w:w="90" w:type="dxa"/>
              <w:right w:w="100" w:type="dxa"/>
            </w:tcMar>
            <w:vAlign w:val="center"/>
          </w:tcPr>
          <w:p w14:paraId="02A4D2C4" w14:textId="77777777" w:rsidR="009E16C7" w:rsidRDefault="00000000">
            <w:r>
              <w:rPr>
                <w:sz w:val="16"/>
              </w:rPr>
              <w:t>ConversationAuditAdvisor</w:t>
            </w:r>
          </w:p>
        </w:tc>
        <w:tc>
          <w:tcPr>
            <w:tcW w:w="3888" w:type="dxa"/>
            <w:shd w:val="clear" w:color="auto" w:fill="F4F8FB"/>
            <w:tcMar>
              <w:top w:w="90" w:type="dxa"/>
              <w:left w:w="100" w:type="dxa"/>
              <w:bottom w:w="90" w:type="dxa"/>
              <w:right w:w="100" w:type="dxa"/>
            </w:tcMar>
            <w:vAlign w:val="center"/>
          </w:tcPr>
          <w:p w14:paraId="083656B0" w14:textId="77777777" w:rsidR="009E16C7" w:rsidRDefault="00000000">
            <w:r>
              <w:rPr>
                <w:sz w:val="16"/>
              </w:rPr>
              <w:t>Persists the complete redacted conversation trail with session ID, timestamp, actor, transformations, retrieved sources and response status.</w:t>
            </w:r>
          </w:p>
        </w:tc>
        <w:tc>
          <w:tcPr>
            <w:tcW w:w="4176" w:type="dxa"/>
            <w:shd w:val="clear" w:color="auto" w:fill="F4F8FB"/>
            <w:tcMar>
              <w:top w:w="90" w:type="dxa"/>
              <w:left w:w="100" w:type="dxa"/>
              <w:bottom w:w="90" w:type="dxa"/>
              <w:right w:w="100" w:type="dxa"/>
            </w:tcMar>
            <w:vAlign w:val="center"/>
          </w:tcPr>
          <w:p w14:paraId="27A85B3C" w14:textId="77777777" w:rsidR="009E16C7" w:rsidRDefault="00000000">
            <w:r>
              <w:rPr>
                <w:sz w:val="16"/>
              </w:rPr>
              <w:t>One audit record per turn; append-only business audit.</w:t>
            </w:r>
          </w:p>
        </w:tc>
      </w:tr>
      <w:tr w:rsidR="009E16C7" w14:paraId="608A5A6A" w14:textId="77777777">
        <w:trPr>
          <w:jc w:val="center"/>
        </w:trPr>
        <w:tc>
          <w:tcPr>
            <w:tcW w:w="2448" w:type="dxa"/>
            <w:tcMar>
              <w:top w:w="90" w:type="dxa"/>
              <w:left w:w="100" w:type="dxa"/>
              <w:bottom w:w="90" w:type="dxa"/>
              <w:right w:w="100" w:type="dxa"/>
            </w:tcMar>
            <w:vAlign w:val="center"/>
          </w:tcPr>
          <w:p w14:paraId="7EA80719" w14:textId="77777777" w:rsidR="009E16C7" w:rsidRDefault="00000000">
            <w:r>
              <w:rPr>
                <w:sz w:val="16"/>
              </w:rPr>
              <w:t>SimpleLoggerAdvisor</w:t>
            </w:r>
          </w:p>
        </w:tc>
        <w:tc>
          <w:tcPr>
            <w:tcW w:w="3888" w:type="dxa"/>
            <w:tcMar>
              <w:top w:w="90" w:type="dxa"/>
              <w:left w:w="100" w:type="dxa"/>
              <w:bottom w:w="90" w:type="dxa"/>
              <w:right w:w="100" w:type="dxa"/>
            </w:tcMar>
            <w:vAlign w:val="center"/>
          </w:tcPr>
          <w:p w14:paraId="0F25386B" w14:textId="77777777" w:rsidR="009E16C7" w:rsidRDefault="00000000">
            <w:r>
              <w:rPr>
                <w:sz w:val="16"/>
              </w:rPr>
              <w:t>Produces simple framework request/response diagnostic logs.</w:t>
            </w:r>
          </w:p>
        </w:tc>
        <w:tc>
          <w:tcPr>
            <w:tcW w:w="4176" w:type="dxa"/>
            <w:tcMar>
              <w:top w:w="90" w:type="dxa"/>
              <w:left w:w="100" w:type="dxa"/>
              <w:bottom w:w="90" w:type="dxa"/>
              <w:right w:w="100" w:type="dxa"/>
            </w:tcMar>
            <w:vAlign w:val="center"/>
          </w:tcPr>
          <w:p w14:paraId="21F21E8A" w14:textId="77777777" w:rsidR="009E16C7" w:rsidRDefault="00000000">
            <w:r>
              <w:rPr>
                <w:sz w:val="16"/>
              </w:rPr>
              <w:t>Diagnostic logging must not be treated as the persistent business conversation store.</w:t>
            </w:r>
          </w:p>
        </w:tc>
      </w:tr>
      <w:tr w:rsidR="009E16C7" w14:paraId="753BB2AC" w14:textId="77777777">
        <w:trPr>
          <w:jc w:val="center"/>
        </w:trPr>
        <w:tc>
          <w:tcPr>
            <w:tcW w:w="2448" w:type="dxa"/>
            <w:shd w:val="clear" w:color="auto" w:fill="F4F8FB"/>
            <w:tcMar>
              <w:top w:w="90" w:type="dxa"/>
              <w:left w:w="100" w:type="dxa"/>
              <w:bottom w:w="90" w:type="dxa"/>
              <w:right w:w="100" w:type="dxa"/>
            </w:tcMar>
            <w:vAlign w:val="center"/>
          </w:tcPr>
          <w:p w14:paraId="36BB7CE2" w14:textId="77777777" w:rsidR="009E16C7" w:rsidRDefault="00000000">
            <w:r>
              <w:rPr>
                <w:sz w:val="16"/>
              </w:rPr>
              <w:t>TranslationQueryTransformer</w:t>
            </w:r>
          </w:p>
        </w:tc>
        <w:tc>
          <w:tcPr>
            <w:tcW w:w="3888" w:type="dxa"/>
            <w:shd w:val="clear" w:color="auto" w:fill="F4F8FB"/>
            <w:tcMar>
              <w:top w:w="90" w:type="dxa"/>
              <w:left w:w="100" w:type="dxa"/>
              <w:bottom w:w="90" w:type="dxa"/>
              <w:right w:w="100" w:type="dxa"/>
            </w:tcMar>
            <w:vAlign w:val="center"/>
          </w:tcPr>
          <w:p w14:paraId="51B2C4EA" w14:textId="77777777" w:rsidR="009E16C7" w:rsidRDefault="00000000">
            <w:r>
              <w:rPr>
                <w:sz w:val="16"/>
              </w:rPr>
              <w:t>Translates queries when the user language differs from the KB retrieval language.</w:t>
            </w:r>
          </w:p>
        </w:tc>
        <w:tc>
          <w:tcPr>
            <w:tcW w:w="4176" w:type="dxa"/>
            <w:shd w:val="clear" w:color="auto" w:fill="F4F8FB"/>
            <w:tcMar>
              <w:top w:w="90" w:type="dxa"/>
              <w:left w:w="100" w:type="dxa"/>
              <w:bottom w:w="90" w:type="dxa"/>
              <w:right w:w="100" w:type="dxa"/>
            </w:tcMar>
            <w:vAlign w:val="center"/>
          </w:tcPr>
          <w:p w14:paraId="5239248A" w14:textId="77777777" w:rsidR="009E16C7" w:rsidRDefault="00000000">
            <w:r>
              <w:rPr>
                <w:sz w:val="16"/>
              </w:rPr>
              <w:t>Preserve identifiers, model names, units and numbers.</w:t>
            </w:r>
          </w:p>
        </w:tc>
      </w:tr>
      <w:tr w:rsidR="009E16C7" w14:paraId="6C0526AD" w14:textId="77777777">
        <w:trPr>
          <w:jc w:val="center"/>
        </w:trPr>
        <w:tc>
          <w:tcPr>
            <w:tcW w:w="2448" w:type="dxa"/>
            <w:tcMar>
              <w:top w:w="90" w:type="dxa"/>
              <w:left w:w="100" w:type="dxa"/>
              <w:bottom w:w="90" w:type="dxa"/>
              <w:right w:w="100" w:type="dxa"/>
            </w:tcMar>
            <w:vAlign w:val="center"/>
          </w:tcPr>
          <w:p w14:paraId="0E4269F2" w14:textId="77777777" w:rsidR="009E16C7" w:rsidRDefault="00000000">
            <w:r>
              <w:rPr>
                <w:sz w:val="16"/>
              </w:rPr>
              <w:t>RewriteQueryTransformer</w:t>
            </w:r>
          </w:p>
        </w:tc>
        <w:tc>
          <w:tcPr>
            <w:tcW w:w="3888" w:type="dxa"/>
            <w:tcMar>
              <w:top w:w="90" w:type="dxa"/>
              <w:left w:w="100" w:type="dxa"/>
              <w:bottom w:w="90" w:type="dxa"/>
              <w:right w:w="100" w:type="dxa"/>
            </w:tcMar>
            <w:vAlign w:val="center"/>
          </w:tcPr>
          <w:p w14:paraId="24E72D53" w14:textId="77777777" w:rsidR="009E16C7" w:rsidRDefault="00000000">
            <w:r>
              <w:rPr>
                <w:sz w:val="16"/>
              </w:rPr>
              <w:t>Converts unclear or dependent follow-ups into standalone retrieval queries.</w:t>
            </w:r>
          </w:p>
        </w:tc>
        <w:tc>
          <w:tcPr>
            <w:tcW w:w="4176" w:type="dxa"/>
            <w:tcMar>
              <w:top w:w="90" w:type="dxa"/>
              <w:left w:w="100" w:type="dxa"/>
              <w:bottom w:w="90" w:type="dxa"/>
              <w:right w:w="100" w:type="dxa"/>
            </w:tcMar>
            <w:vAlign w:val="center"/>
          </w:tcPr>
          <w:p w14:paraId="53C29CC5" w14:textId="77777777" w:rsidR="009E16C7" w:rsidRDefault="00000000">
            <w:r>
              <w:rPr>
                <w:sz w:val="16"/>
              </w:rPr>
              <w:t>Must preserve intent and must not add symptoms or vehicle facts.</w:t>
            </w:r>
          </w:p>
        </w:tc>
      </w:tr>
      <w:tr w:rsidR="009E16C7" w14:paraId="024884B4" w14:textId="77777777">
        <w:trPr>
          <w:jc w:val="center"/>
        </w:trPr>
        <w:tc>
          <w:tcPr>
            <w:tcW w:w="2448" w:type="dxa"/>
            <w:shd w:val="clear" w:color="auto" w:fill="F4F8FB"/>
            <w:tcMar>
              <w:top w:w="90" w:type="dxa"/>
              <w:left w:w="100" w:type="dxa"/>
              <w:bottom w:w="90" w:type="dxa"/>
              <w:right w:w="100" w:type="dxa"/>
            </w:tcMar>
            <w:vAlign w:val="center"/>
          </w:tcPr>
          <w:p w14:paraId="1CA9B762" w14:textId="77777777" w:rsidR="009E16C7" w:rsidRDefault="00000000">
            <w:r>
              <w:rPr>
                <w:sz w:val="16"/>
              </w:rPr>
              <w:t>MultiQueryExpander</w:t>
            </w:r>
          </w:p>
        </w:tc>
        <w:tc>
          <w:tcPr>
            <w:tcW w:w="3888" w:type="dxa"/>
            <w:shd w:val="clear" w:color="auto" w:fill="F4F8FB"/>
            <w:tcMar>
              <w:top w:w="90" w:type="dxa"/>
              <w:left w:w="100" w:type="dxa"/>
              <w:bottom w:w="90" w:type="dxa"/>
              <w:right w:w="100" w:type="dxa"/>
            </w:tcMar>
            <w:vAlign w:val="center"/>
          </w:tcPr>
          <w:p w14:paraId="35ECD9E2" w14:textId="77777777" w:rsidR="009E16C7" w:rsidRDefault="00000000">
            <w:r>
              <w:rPr>
                <w:sz w:val="16"/>
              </w:rPr>
              <w:t>Generates related retrieval formulations for broad or ambiguous queries.</w:t>
            </w:r>
          </w:p>
        </w:tc>
        <w:tc>
          <w:tcPr>
            <w:tcW w:w="4176" w:type="dxa"/>
            <w:shd w:val="clear" w:color="auto" w:fill="F4F8FB"/>
            <w:tcMar>
              <w:top w:w="90" w:type="dxa"/>
              <w:left w:w="100" w:type="dxa"/>
              <w:bottom w:w="90" w:type="dxa"/>
              <w:right w:w="100" w:type="dxa"/>
            </w:tcMar>
            <w:vAlign w:val="center"/>
          </w:tcPr>
          <w:p w14:paraId="5A6F7E2E" w14:textId="77777777" w:rsidR="009E16C7" w:rsidRDefault="00000000">
            <w:r>
              <w:rPr>
                <w:sz w:val="16"/>
              </w:rPr>
              <w:t>Expanded queries are retrieval aids, not diagnoses.</w:t>
            </w:r>
          </w:p>
        </w:tc>
      </w:tr>
      <w:tr w:rsidR="009E16C7" w14:paraId="4BB167D8" w14:textId="77777777">
        <w:trPr>
          <w:jc w:val="center"/>
        </w:trPr>
        <w:tc>
          <w:tcPr>
            <w:tcW w:w="2448" w:type="dxa"/>
            <w:tcMar>
              <w:top w:w="90" w:type="dxa"/>
              <w:left w:w="100" w:type="dxa"/>
              <w:bottom w:w="90" w:type="dxa"/>
              <w:right w:w="100" w:type="dxa"/>
            </w:tcMar>
            <w:vAlign w:val="center"/>
          </w:tcPr>
          <w:p w14:paraId="3317A6A3" w14:textId="77777777" w:rsidR="009E16C7" w:rsidRDefault="00000000">
            <w:r>
              <w:rPr>
                <w:sz w:val="16"/>
              </w:rPr>
              <w:lastRenderedPageBreak/>
              <w:t>VectorStoreDocumentRetriever</w:t>
            </w:r>
          </w:p>
        </w:tc>
        <w:tc>
          <w:tcPr>
            <w:tcW w:w="3888" w:type="dxa"/>
            <w:tcMar>
              <w:top w:w="90" w:type="dxa"/>
              <w:left w:w="100" w:type="dxa"/>
              <w:bottom w:w="90" w:type="dxa"/>
              <w:right w:w="100" w:type="dxa"/>
            </w:tcMar>
            <w:vAlign w:val="center"/>
          </w:tcPr>
          <w:p w14:paraId="2D608C5E" w14:textId="77777777" w:rsidR="009E16C7" w:rsidRDefault="00000000">
            <w:r>
              <w:rPr>
                <w:sz w:val="16"/>
              </w:rPr>
              <w:t>Retrieves candidate KB chunks using similarity and metadata filters.</w:t>
            </w:r>
          </w:p>
        </w:tc>
        <w:tc>
          <w:tcPr>
            <w:tcW w:w="4176" w:type="dxa"/>
            <w:tcMar>
              <w:top w:w="90" w:type="dxa"/>
              <w:left w:w="100" w:type="dxa"/>
              <w:bottom w:w="90" w:type="dxa"/>
              <w:right w:w="100" w:type="dxa"/>
            </w:tcMar>
            <w:vAlign w:val="center"/>
          </w:tcPr>
          <w:p w14:paraId="6BF5B1C3" w14:textId="77777777" w:rsidR="009E16C7" w:rsidRDefault="00000000">
            <w:r>
              <w:rPr>
                <w:sz w:val="16"/>
              </w:rPr>
              <w:t>Filter by audience, vehicle family, document status and effective version.</w:t>
            </w:r>
          </w:p>
        </w:tc>
      </w:tr>
      <w:tr w:rsidR="009E16C7" w14:paraId="38E3E0CA" w14:textId="77777777">
        <w:trPr>
          <w:jc w:val="center"/>
        </w:trPr>
        <w:tc>
          <w:tcPr>
            <w:tcW w:w="2448" w:type="dxa"/>
            <w:shd w:val="clear" w:color="auto" w:fill="F4F8FB"/>
            <w:tcMar>
              <w:top w:w="90" w:type="dxa"/>
              <w:left w:w="100" w:type="dxa"/>
              <w:bottom w:w="90" w:type="dxa"/>
              <w:right w:w="100" w:type="dxa"/>
            </w:tcMar>
            <w:vAlign w:val="center"/>
          </w:tcPr>
          <w:p w14:paraId="6FE9B9C9" w14:textId="77777777" w:rsidR="009E16C7" w:rsidRDefault="00000000">
            <w:r>
              <w:rPr>
                <w:sz w:val="16"/>
              </w:rPr>
              <w:t>ContextualQueryAugmenter</w:t>
            </w:r>
          </w:p>
        </w:tc>
        <w:tc>
          <w:tcPr>
            <w:tcW w:w="3888" w:type="dxa"/>
            <w:shd w:val="clear" w:color="auto" w:fill="F4F8FB"/>
            <w:tcMar>
              <w:top w:w="90" w:type="dxa"/>
              <w:left w:w="100" w:type="dxa"/>
              <w:bottom w:w="90" w:type="dxa"/>
              <w:right w:w="100" w:type="dxa"/>
            </w:tcMar>
            <w:vAlign w:val="center"/>
          </w:tcPr>
          <w:p w14:paraId="74893892" w14:textId="77777777" w:rsidR="009E16C7" w:rsidRDefault="00000000">
            <w:r>
              <w:rPr>
                <w:sz w:val="16"/>
              </w:rPr>
              <w:t>Adds retrieved context and grounding instructions to the model request.</w:t>
            </w:r>
          </w:p>
        </w:tc>
        <w:tc>
          <w:tcPr>
            <w:tcW w:w="4176" w:type="dxa"/>
            <w:shd w:val="clear" w:color="auto" w:fill="F4F8FB"/>
            <w:tcMar>
              <w:top w:w="90" w:type="dxa"/>
              <w:left w:w="100" w:type="dxa"/>
              <w:bottom w:w="90" w:type="dxa"/>
              <w:right w:w="100" w:type="dxa"/>
            </w:tcMar>
            <w:vAlign w:val="center"/>
          </w:tcPr>
          <w:p w14:paraId="4F4C3040" w14:textId="77777777" w:rsidR="009E16C7" w:rsidRDefault="00000000">
            <w:r>
              <w:rPr>
                <w:sz w:val="16"/>
              </w:rPr>
              <w:t>Empty context must not result in a policy answer.</w:t>
            </w:r>
          </w:p>
        </w:tc>
      </w:tr>
      <w:tr w:rsidR="009E16C7" w14:paraId="7DCBF5FF" w14:textId="77777777">
        <w:trPr>
          <w:jc w:val="center"/>
        </w:trPr>
        <w:tc>
          <w:tcPr>
            <w:tcW w:w="2448" w:type="dxa"/>
            <w:tcMar>
              <w:top w:w="90" w:type="dxa"/>
              <w:left w:w="100" w:type="dxa"/>
              <w:bottom w:w="90" w:type="dxa"/>
              <w:right w:w="100" w:type="dxa"/>
            </w:tcMar>
            <w:vAlign w:val="center"/>
          </w:tcPr>
          <w:p w14:paraId="1933818C" w14:textId="77777777" w:rsidR="009E16C7" w:rsidRDefault="00000000">
            <w:r>
              <w:rPr>
                <w:sz w:val="16"/>
              </w:rPr>
              <w:t>RetrievalAugmentationAdvisor</w:t>
            </w:r>
          </w:p>
        </w:tc>
        <w:tc>
          <w:tcPr>
            <w:tcW w:w="3888" w:type="dxa"/>
            <w:tcMar>
              <w:top w:w="90" w:type="dxa"/>
              <w:left w:w="100" w:type="dxa"/>
              <w:bottom w:w="90" w:type="dxa"/>
              <w:right w:w="100" w:type="dxa"/>
            </w:tcMar>
            <w:vAlign w:val="center"/>
          </w:tcPr>
          <w:p w14:paraId="67FD9B5E" w14:textId="77777777" w:rsidR="009E16C7" w:rsidRDefault="00000000">
            <w:r>
              <w:rPr>
                <w:sz w:val="16"/>
              </w:rPr>
              <w:t>Coordinates transformers, expander, retriever and augmenter.</w:t>
            </w:r>
          </w:p>
        </w:tc>
        <w:tc>
          <w:tcPr>
            <w:tcW w:w="4176" w:type="dxa"/>
            <w:tcMar>
              <w:top w:w="90" w:type="dxa"/>
              <w:left w:w="100" w:type="dxa"/>
              <w:bottom w:w="90" w:type="dxa"/>
              <w:right w:w="100" w:type="dxa"/>
            </w:tcMar>
            <w:vAlign w:val="center"/>
          </w:tcPr>
          <w:p w14:paraId="073E583E" w14:textId="77777777" w:rsidR="009E16C7" w:rsidRDefault="00000000">
            <w:r>
              <w:rPr>
                <w:sz w:val="16"/>
              </w:rPr>
              <w:t>Used for the modular RAG flow.</w:t>
            </w:r>
          </w:p>
        </w:tc>
      </w:tr>
      <w:tr w:rsidR="009E16C7" w14:paraId="005EF87C" w14:textId="77777777">
        <w:trPr>
          <w:jc w:val="center"/>
        </w:trPr>
        <w:tc>
          <w:tcPr>
            <w:tcW w:w="2448" w:type="dxa"/>
            <w:shd w:val="clear" w:color="auto" w:fill="F4F8FB"/>
            <w:tcMar>
              <w:top w:w="90" w:type="dxa"/>
              <w:left w:w="100" w:type="dxa"/>
              <w:bottom w:w="90" w:type="dxa"/>
              <w:right w:w="100" w:type="dxa"/>
            </w:tcMar>
            <w:vAlign w:val="center"/>
          </w:tcPr>
          <w:p w14:paraId="14A92FAD" w14:textId="77777777" w:rsidR="009E16C7" w:rsidRDefault="00000000">
            <w:r>
              <w:rPr>
                <w:sz w:val="16"/>
              </w:rPr>
              <w:t>CitationValidationAdvisor</w:t>
            </w:r>
          </w:p>
        </w:tc>
        <w:tc>
          <w:tcPr>
            <w:tcW w:w="3888" w:type="dxa"/>
            <w:shd w:val="clear" w:color="auto" w:fill="F4F8FB"/>
            <w:tcMar>
              <w:top w:w="90" w:type="dxa"/>
              <w:left w:w="100" w:type="dxa"/>
              <w:bottom w:w="90" w:type="dxa"/>
              <w:right w:w="100" w:type="dxa"/>
            </w:tcMar>
            <w:vAlign w:val="center"/>
          </w:tcPr>
          <w:p w14:paraId="3996B306" w14:textId="77777777" w:rsidR="009E16C7" w:rsidRDefault="00000000">
            <w:r>
              <w:rPr>
                <w:sz w:val="16"/>
              </w:rPr>
              <w:t>Validates that answer statements reference retrieved KB sources.</w:t>
            </w:r>
          </w:p>
        </w:tc>
        <w:tc>
          <w:tcPr>
            <w:tcW w:w="4176" w:type="dxa"/>
            <w:shd w:val="clear" w:color="auto" w:fill="F4F8FB"/>
            <w:tcMar>
              <w:top w:w="90" w:type="dxa"/>
              <w:left w:w="100" w:type="dxa"/>
              <w:bottom w:w="90" w:type="dxa"/>
              <w:right w:w="100" w:type="dxa"/>
            </w:tcMar>
            <w:vAlign w:val="center"/>
          </w:tcPr>
          <w:p w14:paraId="655EC957" w14:textId="77777777" w:rsidR="009E16C7" w:rsidRDefault="00000000">
            <w:r>
              <w:rPr>
                <w:sz w:val="16"/>
              </w:rPr>
              <w:t>Unsupported policy claims must be blocked.</w:t>
            </w:r>
          </w:p>
        </w:tc>
      </w:tr>
    </w:tbl>
    <w:p w14:paraId="566F5369" w14:textId="77777777" w:rsidR="009E16C7" w:rsidRDefault="009E16C7"/>
    <w:p w14:paraId="07DFBCFD" w14:textId="77777777" w:rsidR="009E16C7" w:rsidRDefault="00000000">
      <w:pPr>
        <w:pStyle w:val="Heading1"/>
      </w:pPr>
      <w:r>
        <w:t>3. Functional Requirements</w:t>
      </w:r>
    </w:p>
    <w:tbl>
      <w:tblPr>
        <w:tblStyle w:val="TableGrid"/>
        <w:tblW w:w="0" w:type="auto"/>
        <w:jc w:val="center"/>
        <w:tblLayout w:type="fixed"/>
        <w:tblLook w:val="04A0" w:firstRow="1" w:lastRow="0" w:firstColumn="1" w:lastColumn="0" w:noHBand="0" w:noVBand="1"/>
      </w:tblPr>
      <w:tblGrid>
        <w:gridCol w:w="1152"/>
        <w:gridCol w:w="1656"/>
        <w:gridCol w:w="6120"/>
        <w:gridCol w:w="1080"/>
      </w:tblGrid>
      <w:tr w:rsidR="009E16C7" w14:paraId="5E308126" w14:textId="77777777">
        <w:trPr>
          <w:tblHeader/>
          <w:jc w:val="center"/>
        </w:trPr>
        <w:tc>
          <w:tcPr>
            <w:tcW w:w="1152" w:type="dxa"/>
            <w:shd w:val="clear" w:color="auto" w:fill="1F4E79"/>
            <w:tcMar>
              <w:top w:w="90" w:type="dxa"/>
              <w:left w:w="100" w:type="dxa"/>
              <w:bottom w:w="90" w:type="dxa"/>
              <w:right w:w="100" w:type="dxa"/>
            </w:tcMar>
            <w:vAlign w:val="center"/>
          </w:tcPr>
          <w:p w14:paraId="2D61EF9B" w14:textId="77777777" w:rsidR="009E16C7" w:rsidRDefault="00000000">
            <w:r>
              <w:rPr>
                <w:b/>
                <w:color w:val="FFFFFF"/>
                <w:sz w:val="17"/>
              </w:rPr>
              <w:t>Req ID</w:t>
            </w:r>
          </w:p>
        </w:tc>
        <w:tc>
          <w:tcPr>
            <w:tcW w:w="1656" w:type="dxa"/>
            <w:shd w:val="clear" w:color="auto" w:fill="1F4E79"/>
            <w:tcMar>
              <w:top w:w="90" w:type="dxa"/>
              <w:left w:w="100" w:type="dxa"/>
              <w:bottom w:w="90" w:type="dxa"/>
              <w:right w:w="100" w:type="dxa"/>
            </w:tcMar>
            <w:vAlign w:val="center"/>
          </w:tcPr>
          <w:p w14:paraId="2131E1E8" w14:textId="77777777" w:rsidR="009E16C7" w:rsidRDefault="00000000">
            <w:r>
              <w:rPr>
                <w:b/>
                <w:color w:val="FFFFFF"/>
                <w:sz w:val="17"/>
              </w:rPr>
              <w:t>Actor</w:t>
            </w:r>
          </w:p>
        </w:tc>
        <w:tc>
          <w:tcPr>
            <w:tcW w:w="6120" w:type="dxa"/>
            <w:shd w:val="clear" w:color="auto" w:fill="1F4E79"/>
            <w:tcMar>
              <w:top w:w="90" w:type="dxa"/>
              <w:left w:w="100" w:type="dxa"/>
              <w:bottom w:w="90" w:type="dxa"/>
              <w:right w:w="100" w:type="dxa"/>
            </w:tcMar>
            <w:vAlign w:val="center"/>
          </w:tcPr>
          <w:p w14:paraId="11B43788" w14:textId="77777777" w:rsidR="009E16C7" w:rsidRDefault="00000000">
            <w:r>
              <w:rPr>
                <w:b/>
                <w:color w:val="FFFFFF"/>
                <w:sz w:val="17"/>
              </w:rPr>
              <w:t>Requirement Description</w:t>
            </w:r>
          </w:p>
        </w:tc>
        <w:tc>
          <w:tcPr>
            <w:tcW w:w="1080" w:type="dxa"/>
            <w:shd w:val="clear" w:color="auto" w:fill="1F4E79"/>
            <w:tcMar>
              <w:top w:w="90" w:type="dxa"/>
              <w:left w:w="100" w:type="dxa"/>
              <w:bottom w:w="90" w:type="dxa"/>
              <w:right w:w="100" w:type="dxa"/>
            </w:tcMar>
            <w:vAlign w:val="center"/>
          </w:tcPr>
          <w:p w14:paraId="49C3235D" w14:textId="77777777" w:rsidR="009E16C7" w:rsidRDefault="00000000">
            <w:r>
              <w:rPr>
                <w:b/>
                <w:color w:val="FFFFFF"/>
                <w:sz w:val="17"/>
              </w:rPr>
              <w:t>Priority</w:t>
            </w:r>
          </w:p>
        </w:tc>
      </w:tr>
      <w:tr w:rsidR="009E16C7" w14:paraId="36445D7A" w14:textId="77777777">
        <w:trPr>
          <w:jc w:val="center"/>
        </w:trPr>
        <w:tc>
          <w:tcPr>
            <w:tcW w:w="1152" w:type="dxa"/>
            <w:tcMar>
              <w:top w:w="90" w:type="dxa"/>
              <w:left w:w="100" w:type="dxa"/>
              <w:bottom w:w="90" w:type="dxa"/>
              <w:right w:w="100" w:type="dxa"/>
            </w:tcMar>
            <w:vAlign w:val="center"/>
          </w:tcPr>
          <w:p w14:paraId="05D76AE5" w14:textId="77777777" w:rsidR="009E16C7" w:rsidRDefault="00000000">
            <w:r>
              <w:rPr>
                <w:sz w:val="16"/>
              </w:rPr>
              <w:t>FR-001</w:t>
            </w:r>
          </w:p>
        </w:tc>
        <w:tc>
          <w:tcPr>
            <w:tcW w:w="1656" w:type="dxa"/>
            <w:tcMar>
              <w:top w:w="90" w:type="dxa"/>
              <w:left w:w="100" w:type="dxa"/>
              <w:bottom w:w="90" w:type="dxa"/>
              <w:right w:w="100" w:type="dxa"/>
            </w:tcMar>
            <w:vAlign w:val="center"/>
          </w:tcPr>
          <w:p w14:paraId="342C8FBC" w14:textId="77777777" w:rsidR="009E16C7" w:rsidRDefault="00000000">
            <w:r>
              <w:rPr>
                <w:sz w:val="16"/>
              </w:rPr>
              <w:t>Vehicle Owner</w:t>
            </w:r>
          </w:p>
        </w:tc>
        <w:tc>
          <w:tcPr>
            <w:tcW w:w="6120" w:type="dxa"/>
            <w:tcMar>
              <w:top w:w="90" w:type="dxa"/>
              <w:left w:w="100" w:type="dxa"/>
              <w:bottom w:w="90" w:type="dxa"/>
              <w:right w:w="100" w:type="dxa"/>
            </w:tcMar>
            <w:vAlign w:val="center"/>
          </w:tcPr>
          <w:p w14:paraId="2C92F025" w14:textId="77777777" w:rsidR="009E16C7" w:rsidRDefault="00000000">
            <w:r>
              <w:rPr>
                <w:sz w:val="16"/>
              </w:rPr>
              <w:t>Provide vehicle-family and maintenance-category guidance using active KB content.</w:t>
            </w:r>
          </w:p>
        </w:tc>
        <w:tc>
          <w:tcPr>
            <w:tcW w:w="1080" w:type="dxa"/>
            <w:tcMar>
              <w:top w:w="90" w:type="dxa"/>
              <w:left w:w="100" w:type="dxa"/>
              <w:bottom w:w="90" w:type="dxa"/>
              <w:right w:w="100" w:type="dxa"/>
            </w:tcMar>
            <w:vAlign w:val="center"/>
          </w:tcPr>
          <w:p w14:paraId="1C1394E9" w14:textId="77777777" w:rsidR="009E16C7" w:rsidRDefault="00000000">
            <w:r>
              <w:rPr>
                <w:sz w:val="16"/>
              </w:rPr>
              <w:t>High</w:t>
            </w:r>
          </w:p>
        </w:tc>
      </w:tr>
      <w:tr w:rsidR="009E16C7" w14:paraId="484DC565" w14:textId="77777777">
        <w:trPr>
          <w:jc w:val="center"/>
        </w:trPr>
        <w:tc>
          <w:tcPr>
            <w:tcW w:w="1152" w:type="dxa"/>
            <w:shd w:val="clear" w:color="auto" w:fill="F4F8FB"/>
            <w:tcMar>
              <w:top w:w="90" w:type="dxa"/>
              <w:left w:w="100" w:type="dxa"/>
              <w:bottom w:w="90" w:type="dxa"/>
              <w:right w:w="100" w:type="dxa"/>
            </w:tcMar>
            <w:vAlign w:val="center"/>
          </w:tcPr>
          <w:p w14:paraId="77C2D8F3" w14:textId="77777777" w:rsidR="009E16C7" w:rsidRDefault="00000000">
            <w:r>
              <w:rPr>
                <w:sz w:val="16"/>
              </w:rPr>
              <w:t>FR-002</w:t>
            </w:r>
          </w:p>
        </w:tc>
        <w:tc>
          <w:tcPr>
            <w:tcW w:w="1656" w:type="dxa"/>
            <w:shd w:val="clear" w:color="auto" w:fill="F4F8FB"/>
            <w:tcMar>
              <w:top w:w="90" w:type="dxa"/>
              <w:left w:w="100" w:type="dxa"/>
              <w:bottom w:w="90" w:type="dxa"/>
              <w:right w:w="100" w:type="dxa"/>
            </w:tcMar>
            <w:vAlign w:val="center"/>
          </w:tcPr>
          <w:p w14:paraId="0909D4FF" w14:textId="77777777" w:rsidR="009E16C7" w:rsidRDefault="00000000">
            <w:r>
              <w:rPr>
                <w:sz w:val="16"/>
              </w:rPr>
              <w:t>Vehicle Owner</w:t>
            </w:r>
          </w:p>
        </w:tc>
        <w:tc>
          <w:tcPr>
            <w:tcW w:w="6120" w:type="dxa"/>
            <w:shd w:val="clear" w:color="auto" w:fill="F4F8FB"/>
            <w:tcMar>
              <w:top w:w="90" w:type="dxa"/>
              <w:left w:w="100" w:type="dxa"/>
              <w:bottom w:w="90" w:type="dxa"/>
              <w:right w:w="100" w:type="dxa"/>
            </w:tcMar>
            <w:vAlign w:val="center"/>
          </w:tcPr>
          <w:p w14:paraId="593CF1B5" w14:textId="77777777" w:rsidR="009E16C7" w:rsidRDefault="00000000">
            <w:r>
              <w:rPr>
                <w:sz w:val="16"/>
              </w:rPr>
              <w:t>Provide preventive-maintenance tasks for the supported mileage or time band.</w:t>
            </w:r>
          </w:p>
        </w:tc>
        <w:tc>
          <w:tcPr>
            <w:tcW w:w="1080" w:type="dxa"/>
            <w:shd w:val="clear" w:color="auto" w:fill="F4F8FB"/>
            <w:tcMar>
              <w:top w:w="90" w:type="dxa"/>
              <w:left w:w="100" w:type="dxa"/>
              <w:bottom w:w="90" w:type="dxa"/>
              <w:right w:w="100" w:type="dxa"/>
            </w:tcMar>
            <w:vAlign w:val="center"/>
          </w:tcPr>
          <w:p w14:paraId="12119A01" w14:textId="77777777" w:rsidR="009E16C7" w:rsidRDefault="00000000">
            <w:r>
              <w:rPr>
                <w:sz w:val="16"/>
              </w:rPr>
              <w:t>Critical</w:t>
            </w:r>
          </w:p>
        </w:tc>
      </w:tr>
      <w:tr w:rsidR="009E16C7" w14:paraId="3FDB1518" w14:textId="77777777">
        <w:trPr>
          <w:jc w:val="center"/>
        </w:trPr>
        <w:tc>
          <w:tcPr>
            <w:tcW w:w="1152" w:type="dxa"/>
            <w:tcMar>
              <w:top w:w="90" w:type="dxa"/>
              <w:left w:w="100" w:type="dxa"/>
              <w:bottom w:w="90" w:type="dxa"/>
              <w:right w:w="100" w:type="dxa"/>
            </w:tcMar>
            <w:vAlign w:val="center"/>
          </w:tcPr>
          <w:p w14:paraId="6A9A93E6" w14:textId="77777777" w:rsidR="009E16C7" w:rsidRDefault="00000000">
            <w:r>
              <w:rPr>
                <w:sz w:val="16"/>
              </w:rPr>
              <w:t>FR-003</w:t>
            </w:r>
          </w:p>
        </w:tc>
        <w:tc>
          <w:tcPr>
            <w:tcW w:w="1656" w:type="dxa"/>
            <w:tcMar>
              <w:top w:w="90" w:type="dxa"/>
              <w:left w:w="100" w:type="dxa"/>
              <w:bottom w:w="90" w:type="dxa"/>
              <w:right w:w="100" w:type="dxa"/>
            </w:tcMar>
            <w:vAlign w:val="center"/>
          </w:tcPr>
          <w:p w14:paraId="4728C116" w14:textId="77777777" w:rsidR="009E16C7" w:rsidRDefault="00000000">
            <w:r>
              <w:rPr>
                <w:sz w:val="16"/>
              </w:rPr>
              <w:t>Vehicle Owner</w:t>
            </w:r>
          </w:p>
        </w:tc>
        <w:tc>
          <w:tcPr>
            <w:tcW w:w="6120" w:type="dxa"/>
            <w:tcMar>
              <w:top w:w="90" w:type="dxa"/>
              <w:left w:w="100" w:type="dxa"/>
              <w:bottom w:w="90" w:type="dxa"/>
              <w:right w:w="100" w:type="dxa"/>
            </w:tcMar>
            <w:vAlign w:val="center"/>
          </w:tcPr>
          <w:p w14:paraId="01843D5E" w14:textId="77777777" w:rsidR="009E16C7" w:rsidRDefault="00000000">
            <w:r>
              <w:rPr>
                <w:sz w:val="16"/>
              </w:rPr>
              <w:t>Explain normal, severe-use and seasonal maintenance categories defined in the KB.</w:t>
            </w:r>
          </w:p>
        </w:tc>
        <w:tc>
          <w:tcPr>
            <w:tcW w:w="1080" w:type="dxa"/>
            <w:tcMar>
              <w:top w:w="90" w:type="dxa"/>
              <w:left w:w="100" w:type="dxa"/>
              <w:bottom w:w="90" w:type="dxa"/>
              <w:right w:w="100" w:type="dxa"/>
            </w:tcMar>
            <w:vAlign w:val="center"/>
          </w:tcPr>
          <w:p w14:paraId="4932E07E" w14:textId="77777777" w:rsidR="009E16C7" w:rsidRDefault="00000000">
            <w:r>
              <w:rPr>
                <w:sz w:val="16"/>
              </w:rPr>
              <w:t>High</w:t>
            </w:r>
          </w:p>
        </w:tc>
      </w:tr>
      <w:tr w:rsidR="009E16C7" w14:paraId="60978BB0" w14:textId="77777777">
        <w:trPr>
          <w:jc w:val="center"/>
        </w:trPr>
        <w:tc>
          <w:tcPr>
            <w:tcW w:w="1152" w:type="dxa"/>
            <w:shd w:val="clear" w:color="auto" w:fill="F4F8FB"/>
            <w:tcMar>
              <w:top w:w="90" w:type="dxa"/>
              <w:left w:w="100" w:type="dxa"/>
              <w:bottom w:w="90" w:type="dxa"/>
              <w:right w:w="100" w:type="dxa"/>
            </w:tcMar>
            <w:vAlign w:val="center"/>
          </w:tcPr>
          <w:p w14:paraId="52C51E6C" w14:textId="77777777" w:rsidR="009E16C7" w:rsidRDefault="00000000">
            <w:r>
              <w:rPr>
                <w:sz w:val="16"/>
              </w:rPr>
              <w:t>FR-004</w:t>
            </w:r>
          </w:p>
        </w:tc>
        <w:tc>
          <w:tcPr>
            <w:tcW w:w="1656" w:type="dxa"/>
            <w:shd w:val="clear" w:color="auto" w:fill="F4F8FB"/>
            <w:tcMar>
              <w:top w:w="90" w:type="dxa"/>
              <w:left w:w="100" w:type="dxa"/>
              <w:bottom w:w="90" w:type="dxa"/>
              <w:right w:w="100" w:type="dxa"/>
            </w:tcMar>
            <w:vAlign w:val="center"/>
          </w:tcPr>
          <w:p w14:paraId="6F2CF3DE" w14:textId="77777777" w:rsidR="009E16C7" w:rsidRDefault="00000000">
            <w:r>
              <w:rPr>
                <w:sz w:val="16"/>
              </w:rPr>
              <w:t>Vehicle Owner</w:t>
            </w:r>
          </w:p>
        </w:tc>
        <w:tc>
          <w:tcPr>
            <w:tcW w:w="6120" w:type="dxa"/>
            <w:shd w:val="clear" w:color="auto" w:fill="F4F8FB"/>
            <w:tcMar>
              <w:top w:w="90" w:type="dxa"/>
              <w:left w:w="100" w:type="dxa"/>
              <w:bottom w:w="90" w:type="dxa"/>
              <w:right w:w="100" w:type="dxa"/>
            </w:tcMar>
            <w:vAlign w:val="center"/>
          </w:tcPr>
          <w:p w14:paraId="2A94754D" w14:textId="77777777" w:rsidR="009E16C7" w:rsidRDefault="00000000">
            <w:r>
              <w:rPr>
                <w:sz w:val="16"/>
              </w:rPr>
              <w:t>Provide warranty coverage guidance by component category and policy conditions.</w:t>
            </w:r>
          </w:p>
        </w:tc>
        <w:tc>
          <w:tcPr>
            <w:tcW w:w="1080" w:type="dxa"/>
            <w:shd w:val="clear" w:color="auto" w:fill="F4F8FB"/>
            <w:tcMar>
              <w:top w:w="90" w:type="dxa"/>
              <w:left w:w="100" w:type="dxa"/>
              <w:bottom w:w="90" w:type="dxa"/>
              <w:right w:w="100" w:type="dxa"/>
            </w:tcMar>
            <w:vAlign w:val="center"/>
          </w:tcPr>
          <w:p w14:paraId="1C64C2F2" w14:textId="77777777" w:rsidR="009E16C7" w:rsidRDefault="00000000">
            <w:r>
              <w:rPr>
                <w:sz w:val="16"/>
              </w:rPr>
              <w:t>Critical</w:t>
            </w:r>
          </w:p>
        </w:tc>
      </w:tr>
      <w:tr w:rsidR="009E16C7" w14:paraId="3B031ABE" w14:textId="77777777">
        <w:trPr>
          <w:jc w:val="center"/>
        </w:trPr>
        <w:tc>
          <w:tcPr>
            <w:tcW w:w="1152" w:type="dxa"/>
            <w:tcMar>
              <w:top w:w="90" w:type="dxa"/>
              <w:left w:w="100" w:type="dxa"/>
              <w:bottom w:w="90" w:type="dxa"/>
              <w:right w:w="100" w:type="dxa"/>
            </w:tcMar>
            <w:vAlign w:val="center"/>
          </w:tcPr>
          <w:p w14:paraId="30D6CD9C" w14:textId="77777777" w:rsidR="009E16C7" w:rsidRDefault="00000000">
            <w:r>
              <w:rPr>
                <w:sz w:val="16"/>
              </w:rPr>
              <w:t>FR-005</w:t>
            </w:r>
          </w:p>
        </w:tc>
        <w:tc>
          <w:tcPr>
            <w:tcW w:w="1656" w:type="dxa"/>
            <w:tcMar>
              <w:top w:w="90" w:type="dxa"/>
              <w:left w:w="100" w:type="dxa"/>
              <w:bottom w:w="90" w:type="dxa"/>
              <w:right w:w="100" w:type="dxa"/>
            </w:tcMar>
            <w:vAlign w:val="center"/>
          </w:tcPr>
          <w:p w14:paraId="3B9A9803" w14:textId="77777777" w:rsidR="009E16C7" w:rsidRDefault="00000000">
            <w:r>
              <w:rPr>
                <w:sz w:val="16"/>
              </w:rPr>
              <w:t>Vehicle Owner</w:t>
            </w:r>
          </w:p>
        </w:tc>
        <w:tc>
          <w:tcPr>
            <w:tcW w:w="6120" w:type="dxa"/>
            <w:tcMar>
              <w:top w:w="90" w:type="dxa"/>
              <w:left w:w="100" w:type="dxa"/>
              <w:bottom w:w="90" w:type="dxa"/>
              <w:right w:w="100" w:type="dxa"/>
            </w:tcMar>
            <w:vAlign w:val="center"/>
          </w:tcPr>
          <w:p w14:paraId="34C689BA" w14:textId="77777777" w:rsidR="009E16C7" w:rsidRDefault="00000000">
            <w:r>
              <w:rPr>
                <w:sz w:val="16"/>
              </w:rPr>
              <w:t>Provide warranty exclusions and owner-responsibility guidance.</w:t>
            </w:r>
          </w:p>
        </w:tc>
        <w:tc>
          <w:tcPr>
            <w:tcW w:w="1080" w:type="dxa"/>
            <w:tcMar>
              <w:top w:w="90" w:type="dxa"/>
              <w:left w:w="100" w:type="dxa"/>
              <w:bottom w:w="90" w:type="dxa"/>
              <w:right w:w="100" w:type="dxa"/>
            </w:tcMar>
            <w:vAlign w:val="center"/>
          </w:tcPr>
          <w:p w14:paraId="3F9E67DB" w14:textId="77777777" w:rsidR="009E16C7" w:rsidRDefault="00000000">
            <w:r>
              <w:rPr>
                <w:sz w:val="16"/>
              </w:rPr>
              <w:t>Critical</w:t>
            </w:r>
          </w:p>
        </w:tc>
      </w:tr>
      <w:tr w:rsidR="009E16C7" w14:paraId="4BE2FE32" w14:textId="77777777">
        <w:trPr>
          <w:jc w:val="center"/>
        </w:trPr>
        <w:tc>
          <w:tcPr>
            <w:tcW w:w="1152" w:type="dxa"/>
            <w:shd w:val="clear" w:color="auto" w:fill="F4F8FB"/>
            <w:tcMar>
              <w:top w:w="90" w:type="dxa"/>
              <w:left w:w="100" w:type="dxa"/>
              <w:bottom w:w="90" w:type="dxa"/>
              <w:right w:w="100" w:type="dxa"/>
            </w:tcMar>
            <w:vAlign w:val="center"/>
          </w:tcPr>
          <w:p w14:paraId="0125D13B" w14:textId="77777777" w:rsidR="009E16C7" w:rsidRDefault="00000000">
            <w:r>
              <w:rPr>
                <w:sz w:val="16"/>
              </w:rPr>
              <w:t>FR-006</w:t>
            </w:r>
          </w:p>
        </w:tc>
        <w:tc>
          <w:tcPr>
            <w:tcW w:w="1656" w:type="dxa"/>
            <w:shd w:val="clear" w:color="auto" w:fill="F4F8FB"/>
            <w:tcMar>
              <w:top w:w="90" w:type="dxa"/>
              <w:left w:w="100" w:type="dxa"/>
              <w:bottom w:w="90" w:type="dxa"/>
              <w:right w:w="100" w:type="dxa"/>
            </w:tcMar>
            <w:vAlign w:val="center"/>
          </w:tcPr>
          <w:p w14:paraId="22D86E9F" w14:textId="77777777" w:rsidR="009E16C7" w:rsidRDefault="00000000">
            <w:r>
              <w:rPr>
                <w:sz w:val="16"/>
              </w:rPr>
              <w:t>Vehicle Owner</w:t>
            </w:r>
          </w:p>
        </w:tc>
        <w:tc>
          <w:tcPr>
            <w:tcW w:w="6120" w:type="dxa"/>
            <w:shd w:val="clear" w:color="auto" w:fill="F4F8FB"/>
            <w:tcMar>
              <w:top w:w="90" w:type="dxa"/>
              <w:left w:w="100" w:type="dxa"/>
              <w:bottom w:w="90" w:type="dxa"/>
              <w:right w:w="100" w:type="dxa"/>
            </w:tcMar>
            <w:vAlign w:val="center"/>
          </w:tcPr>
          <w:p w14:paraId="6418875A" w14:textId="77777777" w:rsidR="009E16C7" w:rsidRDefault="00000000">
            <w:r>
              <w:rPr>
                <w:sz w:val="16"/>
              </w:rPr>
              <w:t>Provide required documents and evidence for a warranty request.</w:t>
            </w:r>
          </w:p>
        </w:tc>
        <w:tc>
          <w:tcPr>
            <w:tcW w:w="1080" w:type="dxa"/>
            <w:shd w:val="clear" w:color="auto" w:fill="F4F8FB"/>
            <w:tcMar>
              <w:top w:w="90" w:type="dxa"/>
              <w:left w:w="100" w:type="dxa"/>
              <w:bottom w:w="90" w:type="dxa"/>
              <w:right w:w="100" w:type="dxa"/>
            </w:tcMar>
            <w:vAlign w:val="center"/>
          </w:tcPr>
          <w:p w14:paraId="1C0D78E1" w14:textId="77777777" w:rsidR="009E16C7" w:rsidRDefault="00000000">
            <w:r>
              <w:rPr>
                <w:sz w:val="16"/>
              </w:rPr>
              <w:t>High</w:t>
            </w:r>
          </w:p>
        </w:tc>
      </w:tr>
      <w:tr w:rsidR="009E16C7" w14:paraId="0880D032" w14:textId="77777777">
        <w:trPr>
          <w:jc w:val="center"/>
        </w:trPr>
        <w:tc>
          <w:tcPr>
            <w:tcW w:w="1152" w:type="dxa"/>
            <w:tcMar>
              <w:top w:w="90" w:type="dxa"/>
              <w:left w:w="100" w:type="dxa"/>
              <w:bottom w:w="90" w:type="dxa"/>
              <w:right w:w="100" w:type="dxa"/>
            </w:tcMar>
            <w:vAlign w:val="center"/>
          </w:tcPr>
          <w:p w14:paraId="5E3E8F51" w14:textId="77777777" w:rsidR="009E16C7" w:rsidRDefault="00000000">
            <w:r>
              <w:rPr>
                <w:sz w:val="16"/>
              </w:rPr>
              <w:t>FR-007</w:t>
            </w:r>
          </w:p>
        </w:tc>
        <w:tc>
          <w:tcPr>
            <w:tcW w:w="1656" w:type="dxa"/>
            <w:tcMar>
              <w:top w:w="90" w:type="dxa"/>
              <w:left w:w="100" w:type="dxa"/>
              <w:bottom w:w="90" w:type="dxa"/>
              <w:right w:w="100" w:type="dxa"/>
            </w:tcMar>
            <w:vAlign w:val="center"/>
          </w:tcPr>
          <w:p w14:paraId="210CF763" w14:textId="77777777" w:rsidR="009E16C7" w:rsidRDefault="00000000">
            <w:r>
              <w:rPr>
                <w:sz w:val="16"/>
              </w:rPr>
              <w:t>Vehicle Owner</w:t>
            </w:r>
          </w:p>
        </w:tc>
        <w:tc>
          <w:tcPr>
            <w:tcW w:w="6120" w:type="dxa"/>
            <w:tcMar>
              <w:top w:w="90" w:type="dxa"/>
              <w:left w:w="100" w:type="dxa"/>
              <w:bottom w:w="90" w:type="dxa"/>
              <w:right w:w="100" w:type="dxa"/>
            </w:tcMar>
            <w:vAlign w:val="center"/>
          </w:tcPr>
          <w:p w14:paraId="097B4618" w14:textId="77777777" w:rsidR="009E16C7" w:rsidRDefault="00000000">
            <w:r>
              <w:rPr>
                <w:sz w:val="16"/>
              </w:rPr>
              <w:t>Provide workshop-visit preparation and service-booking guidance.</w:t>
            </w:r>
          </w:p>
        </w:tc>
        <w:tc>
          <w:tcPr>
            <w:tcW w:w="1080" w:type="dxa"/>
            <w:tcMar>
              <w:top w:w="90" w:type="dxa"/>
              <w:left w:w="100" w:type="dxa"/>
              <w:bottom w:w="90" w:type="dxa"/>
              <w:right w:w="100" w:type="dxa"/>
            </w:tcMar>
            <w:vAlign w:val="center"/>
          </w:tcPr>
          <w:p w14:paraId="593CB1E0" w14:textId="77777777" w:rsidR="009E16C7" w:rsidRDefault="00000000">
            <w:r>
              <w:rPr>
                <w:sz w:val="16"/>
              </w:rPr>
              <w:t>High</w:t>
            </w:r>
          </w:p>
        </w:tc>
      </w:tr>
      <w:tr w:rsidR="009E16C7" w14:paraId="700485FB" w14:textId="77777777">
        <w:trPr>
          <w:jc w:val="center"/>
        </w:trPr>
        <w:tc>
          <w:tcPr>
            <w:tcW w:w="1152" w:type="dxa"/>
            <w:shd w:val="clear" w:color="auto" w:fill="F4F8FB"/>
            <w:tcMar>
              <w:top w:w="90" w:type="dxa"/>
              <w:left w:w="100" w:type="dxa"/>
              <w:bottom w:w="90" w:type="dxa"/>
              <w:right w:w="100" w:type="dxa"/>
            </w:tcMar>
            <w:vAlign w:val="center"/>
          </w:tcPr>
          <w:p w14:paraId="50BFBE44" w14:textId="77777777" w:rsidR="009E16C7" w:rsidRDefault="00000000">
            <w:r>
              <w:rPr>
                <w:sz w:val="16"/>
              </w:rPr>
              <w:t>FR-008</w:t>
            </w:r>
          </w:p>
        </w:tc>
        <w:tc>
          <w:tcPr>
            <w:tcW w:w="1656" w:type="dxa"/>
            <w:shd w:val="clear" w:color="auto" w:fill="F4F8FB"/>
            <w:tcMar>
              <w:top w:w="90" w:type="dxa"/>
              <w:left w:w="100" w:type="dxa"/>
              <w:bottom w:w="90" w:type="dxa"/>
              <w:right w:w="100" w:type="dxa"/>
            </w:tcMar>
            <w:vAlign w:val="center"/>
          </w:tcPr>
          <w:p w14:paraId="66F32811" w14:textId="77777777" w:rsidR="009E16C7" w:rsidRDefault="00000000">
            <w:r>
              <w:rPr>
                <w:sz w:val="16"/>
              </w:rPr>
              <w:t>Vehicle Owner</w:t>
            </w:r>
          </w:p>
        </w:tc>
        <w:tc>
          <w:tcPr>
            <w:tcW w:w="6120" w:type="dxa"/>
            <w:shd w:val="clear" w:color="auto" w:fill="F4F8FB"/>
            <w:tcMar>
              <w:top w:w="90" w:type="dxa"/>
              <w:left w:w="100" w:type="dxa"/>
              <w:bottom w:w="90" w:type="dxa"/>
              <w:right w:w="100" w:type="dxa"/>
            </w:tcMar>
            <w:vAlign w:val="center"/>
          </w:tcPr>
          <w:p w14:paraId="19550D90" w14:textId="77777777" w:rsidR="009E16C7" w:rsidRDefault="00000000">
            <w:r>
              <w:rPr>
                <w:sz w:val="16"/>
              </w:rPr>
              <w:t>Provide service-package inclusions and exclusions from the KB.</w:t>
            </w:r>
          </w:p>
        </w:tc>
        <w:tc>
          <w:tcPr>
            <w:tcW w:w="1080" w:type="dxa"/>
            <w:shd w:val="clear" w:color="auto" w:fill="F4F8FB"/>
            <w:tcMar>
              <w:top w:w="90" w:type="dxa"/>
              <w:left w:w="100" w:type="dxa"/>
              <w:bottom w:w="90" w:type="dxa"/>
              <w:right w:w="100" w:type="dxa"/>
            </w:tcMar>
            <w:vAlign w:val="center"/>
          </w:tcPr>
          <w:p w14:paraId="6EF60AAD" w14:textId="77777777" w:rsidR="009E16C7" w:rsidRDefault="00000000">
            <w:r>
              <w:rPr>
                <w:sz w:val="16"/>
              </w:rPr>
              <w:t>High</w:t>
            </w:r>
          </w:p>
        </w:tc>
      </w:tr>
      <w:tr w:rsidR="009E16C7" w14:paraId="38F6B931" w14:textId="77777777">
        <w:trPr>
          <w:jc w:val="center"/>
        </w:trPr>
        <w:tc>
          <w:tcPr>
            <w:tcW w:w="1152" w:type="dxa"/>
            <w:tcMar>
              <w:top w:w="90" w:type="dxa"/>
              <w:left w:w="100" w:type="dxa"/>
              <w:bottom w:w="90" w:type="dxa"/>
              <w:right w:w="100" w:type="dxa"/>
            </w:tcMar>
            <w:vAlign w:val="center"/>
          </w:tcPr>
          <w:p w14:paraId="7894E731" w14:textId="77777777" w:rsidR="009E16C7" w:rsidRDefault="00000000">
            <w:r>
              <w:rPr>
                <w:sz w:val="16"/>
              </w:rPr>
              <w:t>FR-009</w:t>
            </w:r>
          </w:p>
        </w:tc>
        <w:tc>
          <w:tcPr>
            <w:tcW w:w="1656" w:type="dxa"/>
            <w:tcMar>
              <w:top w:w="90" w:type="dxa"/>
              <w:left w:w="100" w:type="dxa"/>
              <w:bottom w:w="90" w:type="dxa"/>
              <w:right w:w="100" w:type="dxa"/>
            </w:tcMar>
            <w:vAlign w:val="center"/>
          </w:tcPr>
          <w:p w14:paraId="03762A22" w14:textId="77777777" w:rsidR="009E16C7" w:rsidRDefault="00000000">
            <w:r>
              <w:rPr>
                <w:sz w:val="16"/>
              </w:rPr>
              <w:t>Vehicle Owner</w:t>
            </w:r>
          </w:p>
        </w:tc>
        <w:tc>
          <w:tcPr>
            <w:tcW w:w="6120" w:type="dxa"/>
            <w:tcMar>
              <w:top w:w="90" w:type="dxa"/>
              <w:left w:w="100" w:type="dxa"/>
              <w:bottom w:w="90" w:type="dxa"/>
              <w:right w:w="100" w:type="dxa"/>
            </w:tcMar>
            <w:vAlign w:val="center"/>
          </w:tcPr>
          <w:p w14:paraId="673AFA0B" w14:textId="77777777" w:rsidR="009E16C7" w:rsidRDefault="00000000">
            <w:r>
              <w:rPr>
                <w:sz w:val="16"/>
              </w:rPr>
              <w:t>Explain repair and warranty-claim statuses using KB-defined status codes.</w:t>
            </w:r>
          </w:p>
        </w:tc>
        <w:tc>
          <w:tcPr>
            <w:tcW w:w="1080" w:type="dxa"/>
            <w:tcMar>
              <w:top w:w="90" w:type="dxa"/>
              <w:left w:w="100" w:type="dxa"/>
              <w:bottom w:w="90" w:type="dxa"/>
              <w:right w:w="100" w:type="dxa"/>
            </w:tcMar>
            <w:vAlign w:val="center"/>
          </w:tcPr>
          <w:p w14:paraId="5C9771D4" w14:textId="77777777" w:rsidR="009E16C7" w:rsidRDefault="00000000">
            <w:r>
              <w:rPr>
                <w:sz w:val="16"/>
              </w:rPr>
              <w:t>High</w:t>
            </w:r>
          </w:p>
        </w:tc>
      </w:tr>
      <w:tr w:rsidR="009E16C7" w14:paraId="6F28D1FC" w14:textId="77777777">
        <w:trPr>
          <w:jc w:val="center"/>
        </w:trPr>
        <w:tc>
          <w:tcPr>
            <w:tcW w:w="1152" w:type="dxa"/>
            <w:shd w:val="clear" w:color="auto" w:fill="F4F8FB"/>
            <w:tcMar>
              <w:top w:w="90" w:type="dxa"/>
              <w:left w:w="100" w:type="dxa"/>
              <w:bottom w:w="90" w:type="dxa"/>
              <w:right w:w="100" w:type="dxa"/>
            </w:tcMar>
            <w:vAlign w:val="center"/>
          </w:tcPr>
          <w:p w14:paraId="6C2B6B35" w14:textId="77777777" w:rsidR="009E16C7" w:rsidRDefault="00000000">
            <w:r>
              <w:rPr>
                <w:sz w:val="16"/>
              </w:rPr>
              <w:t>FR-010</w:t>
            </w:r>
          </w:p>
        </w:tc>
        <w:tc>
          <w:tcPr>
            <w:tcW w:w="1656" w:type="dxa"/>
            <w:shd w:val="clear" w:color="auto" w:fill="F4F8FB"/>
            <w:tcMar>
              <w:top w:w="90" w:type="dxa"/>
              <w:left w:w="100" w:type="dxa"/>
              <w:bottom w:w="90" w:type="dxa"/>
              <w:right w:w="100" w:type="dxa"/>
            </w:tcMar>
            <w:vAlign w:val="center"/>
          </w:tcPr>
          <w:p w14:paraId="58BCCB5C" w14:textId="77777777" w:rsidR="009E16C7" w:rsidRDefault="00000000">
            <w:r>
              <w:rPr>
                <w:sz w:val="16"/>
              </w:rPr>
              <w:t>Vehicle Owner</w:t>
            </w:r>
          </w:p>
        </w:tc>
        <w:tc>
          <w:tcPr>
            <w:tcW w:w="6120" w:type="dxa"/>
            <w:shd w:val="clear" w:color="auto" w:fill="F4F8FB"/>
            <w:tcMar>
              <w:top w:w="90" w:type="dxa"/>
              <w:left w:w="100" w:type="dxa"/>
              <w:bottom w:w="90" w:type="dxa"/>
              <w:right w:w="100" w:type="dxa"/>
            </w:tcMar>
            <w:vAlign w:val="center"/>
          </w:tcPr>
          <w:p w14:paraId="5DD2730B" w14:textId="77777777" w:rsidR="009E16C7" w:rsidRDefault="00000000">
            <w:r>
              <w:rPr>
                <w:sz w:val="16"/>
              </w:rPr>
              <w:t>Provide roadside-assistance procedures and safety escalation guidance.</w:t>
            </w:r>
          </w:p>
        </w:tc>
        <w:tc>
          <w:tcPr>
            <w:tcW w:w="1080" w:type="dxa"/>
            <w:shd w:val="clear" w:color="auto" w:fill="F4F8FB"/>
            <w:tcMar>
              <w:top w:w="90" w:type="dxa"/>
              <w:left w:w="100" w:type="dxa"/>
              <w:bottom w:w="90" w:type="dxa"/>
              <w:right w:w="100" w:type="dxa"/>
            </w:tcMar>
            <w:vAlign w:val="center"/>
          </w:tcPr>
          <w:p w14:paraId="6D94590A" w14:textId="77777777" w:rsidR="009E16C7" w:rsidRDefault="00000000">
            <w:r>
              <w:rPr>
                <w:sz w:val="16"/>
              </w:rPr>
              <w:t>Critical</w:t>
            </w:r>
          </w:p>
        </w:tc>
      </w:tr>
      <w:tr w:rsidR="009E16C7" w14:paraId="0CA96041" w14:textId="77777777">
        <w:trPr>
          <w:jc w:val="center"/>
        </w:trPr>
        <w:tc>
          <w:tcPr>
            <w:tcW w:w="1152" w:type="dxa"/>
            <w:tcMar>
              <w:top w:w="90" w:type="dxa"/>
              <w:left w:w="100" w:type="dxa"/>
              <w:bottom w:w="90" w:type="dxa"/>
              <w:right w:w="100" w:type="dxa"/>
            </w:tcMar>
            <w:vAlign w:val="center"/>
          </w:tcPr>
          <w:p w14:paraId="0C0CAC68" w14:textId="77777777" w:rsidR="009E16C7" w:rsidRDefault="00000000">
            <w:r>
              <w:rPr>
                <w:sz w:val="16"/>
              </w:rPr>
              <w:t>FR-011</w:t>
            </w:r>
          </w:p>
        </w:tc>
        <w:tc>
          <w:tcPr>
            <w:tcW w:w="1656" w:type="dxa"/>
            <w:tcMar>
              <w:top w:w="90" w:type="dxa"/>
              <w:left w:w="100" w:type="dxa"/>
              <w:bottom w:w="90" w:type="dxa"/>
              <w:right w:w="100" w:type="dxa"/>
            </w:tcMar>
            <w:vAlign w:val="center"/>
          </w:tcPr>
          <w:p w14:paraId="5D3ECEFF" w14:textId="77777777" w:rsidR="009E16C7" w:rsidRDefault="00000000">
            <w:r>
              <w:rPr>
                <w:sz w:val="16"/>
              </w:rPr>
              <w:t>Vehicle Owner</w:t>
            </w:r>
          </w:p>
        </w:tc>
        <w:tc>
          <w:tcPr>
            <w:tcW w:w="6120" w:type="dxa"/>
            <w:tcMar>
              <w:top w:w="90" w:type="dxa"/>
              <w:left w:w="100" w:type="dxa"/>
              <w:bottom w:w="90" w:type="dxa"/>
              <w:right w:w="100" w:type="dxa"/>
            </w:tcMar>
            <w:vAlign w:val="center"/>
          </w:tcPr>
          <w:p w14:paraId="4D97F5D6" w14:textId="77777777" w:rsidR="009E16C7" w:rsidRDefault="00000000">
            <w:r>
              <w:rPr>
                <w:sz w:val="16"/>
              </w:rPr>
              <w:t>Provide non-diagnostic symptom guidance and the appropriate next action.</w:t>
            </w:r>
          </w:p>
        </w:tc>
        <w:tc>
          <w:tcPr>
            <w:tcW w:w="1080" w:type="dxa"/>
            <w:tcMar>
              <w:top w:w="90" w:type="dxa"/>
              <w:left w:w="100" w:type="dxa"/>
              <w:bottom w:w="90" w:type="dxa"/>
              <w:right w:w="100" w:type="dxa"/>
            </w:tcMar>
            <w:vAlign w:val="center"/>
          </w:tcPr>
          <w:p w14:paraId="59BEED7B" w14:textId="77777777" w:rsidR="009E16C7" w:rsidRDefault="00000000">
            <w:r>
              <w:rPr>
                <w:sz w:val="16"/>
              </w:rPr>
              <w:t>Critical</w:t>
            </w:r>
          </w:p>
        </w:tc>
      </w:tr>
      <w:tr w:rsidR="009E16C7" w14:paraId="7A1334A6" w14:textId="77777777">
        <w:trPr>
          <w:jc w:val="center"/>
        </w:trPr>
        <w:tc>
          <w:tcPr>
            <w:tcW w:w="1152" w:type="dxa"/>
            <w:shd w:val="clear" w:color="auto" w:fill="F4F8FB"/>
            <w:tcMar>
              <w:top w:w="90" w:type="dxa"/>
              <w:left w:w="100" w:type="dxa"/>
              <w:bottom w:w="90" w:type="dxa"/>
              <w:right w:w="100" w:type="dxa"/>
            </w:tcMar>
            <w:vAlign w:val="center"/>
          </w:tcPr>
          <w:p w14:paraId="58DE458D" w14:textId="77777777" w:rsidR="009E16C7" w:rsidRDefault="00000000">
            <w:r>
              <w:rPr>
                <w:sz w:val="16"/>
              </w:rPr>
              <w:t>FR-012</w:t>
            </w:r>
          </w:p>
        </w:tc>
        <w:tc>
          <w:tcPr>
            <w:tcW w:w="1656" w:type="dxa"/>
            <w:shd w:val="clear" w:color="auto" w:fill="F4F8FB"/>
            <w:tcMar>
              <w:top w:w="90" w:type="dxa"/>
              <w:left w:w="100" w:type="dxa"/>
              <w:bottom w:w="90" w:type="dxa"/>
              <w:right w:w="100" w:type="dxa"/>
            </w:tcMar>
            <w:vAlign w:val="center"/>
          </w:tcPr>
          <w:p w14:paraId="621F04F1" w14:textId="77777777" w:rsidR="009E16C7" w:rsidRDefault="00000000">
            <w:r>
              <w:rPr>
                <w:sz w:val="16"/>
              </w:rPr>
              <w:t>Vehicle Owner</w:t>
            </w:r>
          </w:p>
        </w:tc>
        <w:tc>
          <w:tcPr>
            <w:tcW w:w="6120" w:type="dxa"/>
            <w:shd w:val="clear" w:color="auto" w:fill="F4F8FB"/>
            <w:tcMar>
              <w:top w:w="90" w:type="dxa"/>
              <w:left w:w="100" w:type="dxa"/>
              <w:bottom w:w="90" w:type="dxa"/>
              <w:right w:w="100" w:type="dxa"/>
            </w:tcMar>
            <w:vAlign w:val="center"/>
          </w:tcPr>
          <w:p w14:paraId="5B0D7FC5" w14:textId="77777777" w:rsidR="009E16C7" w:rsidRDefault="00000000">
            <w:r>
              <w:rPr>
                <w:sz w:val="16"/>
              </w:rPr>
              <w:t>Provide complaint, dispute and escalation procedures.</w:t>
            </w:r>
          </w:p>
        </w:tc>
        <w:tc>
          <w:tcPr>
            <w:tcW w:w="1080" w:type="dxa"/>
            <w:shd w:val="clear" w:color="auto" w:fill="F4F8FB"/>
            <w:tcMar>
              <w:top w:w="90" w:type="dxa"/>
              <w:left w:w="100" w:type="dxa"/>
              <w:bottom w:w="90" w:type="dxa"/>
              <w:right w:w="100" w:type="dxa"/>
            </w:tcMar>
            <w:vAlign w:val="center"/>
          </w:tcPr>
          <w:p w14:paraId="2FEB89D3" w14:textId="77777777" w:rsidR="009E16C7" w:rsidRDefault="00000000">
            <w:r>
              <w:rPr>
                <w:sz w:val="16"/>
              </w:rPr>
              <w:t>High</w:t>
            </w:r>
          </w:p>
        </w:tc>
      </w:tr>
      <w:tr w:rsidR="009E16C7" w14:paraId="6CD593B1" w14:textId="77777777">
        <w:trPr>
          <w:jc w:val="center"/>
        </w:trPr>
        <w:tc>
          <w:tcPr>
            <w:tcW w:w="1152" w:type="dxa"/>
            <w:tcMar>
              <w:top w:w="90" w:type="dxa"/>
              <w:left w:w="100" w:type="dxa"/>
              <w:bottom w:w="90" w:type="dxa"/>
              <w:right w:w="100" w:type="dxa"/>
            </w:tcMar>
            <w:vAlign w:val="center"/>
          </w:tcPr>
          <w:p w14:paraId="4DD7ABB5" w14:textId="77777777" w:rsidR="009E16C7" w:rsidRDefault="00000000">
            <w:r>
              <w:rPr>
                <w:sz w:val="16"/>
              </w:rPr>
              <w:t>FR-013</w:t>
            </w:r>
          </w:p>
        </w:tc>
        <w:tc>
          <w:tcPr>
            <w:tcW w:w="1656" w:type="dxa"/>
            <w:tcMar>
              <w:top w:w="90" w:type="dxa"/>
              <w:left w:w="100" w:type="dxa"/>
              <w:bottom w:w="90" w:type="dxa"/>
              <w:right w:w="100" w:type="dxa"/>
            </w:tcMar>
            <w:vAlign w:val="center"/>
          </w:tcPr>
          <w:p w14:paraId="65E30BB4" w14:textId="77777777" w:rsidR="009E16C7" w:rsidRDefault="00000000">
            <w:r>
              <w:rPr>
                <w:sz w:val="16"/>
              </w:rPr>
              <w:t>Vehicle Owner</w:t>
            </w:r>
          </w:p>
        </w:tc>
        <w:tc>
          <w:tcPr>
            <w:tcW w:w="6120" w:type="dxa"/>
            <w:tcMar>
              <w:top w:w="90" w:type="dxa"/>
              <w:left w:w="100" w:type="dxa"/>
              <w:bottom w:w="90" w:type="dxa"/>
              <w:right w:w="100" w:type="dxa"/>
            </w:tcMar>
            <w:vAlign w:val="center"/>
          </w:tcPr>
          <w:p w14:paraId="5244E722" w14:textId="77777777" w:rsidR="009E16C7" w:rsidRDefault="00000000">
            <w:r>
              <w:rPr>
                <w:sz w:val="16"/>
              </w:rPr>
              <w:t>Return citations identifying the supporting KB document and section.</w:t>
            </w:r>
          </w:p>
        </w:tc>
        <w:tc>
          <w:tcPr>
            <w:tcW w:w="1080" w:type="dxa"/>
            <w:tcMar>
              <w:top w:w="90" w:type="dxa"/>
              <w:left w:w="100" w:type="dxa"/>
              <w:bottom w:w="90" w:type="dxa"/>
              <w:right w:w="100" w:type="dxa"/>
            </w:tcMar>
            <w:vAlign w:val="center"/>
          </w:tcPr>
          <w:p w14:paraId="3863EF06" w14:textId="77777777" w:rsidR="009E16C7" w:rsidRDefault="00000000">
            <w:r>
              <w:rPr>
                <w:sz w:val="16"/>
              </w:rPr>
              <w:t>Critical</w:t>
            </w:r>
          </w:p>
        </w:tc>
      </w:tr>
      <w:tr w:rsidR="009E16C7" w14:paraId="385766FF" w14:textId="77777777">
        <w:trPr>
          <w:jc w:val="center"/>
        </w:trPr>
        <w:tc>
          <w:tcPr>
            <w:tcW w:w="1152" w:type="dxa"/>
            <w:shd w:val="clear" w:color="auto" w:fill="F4F8FB"/>
            <w:tcMar>
              <w:top w:w="90" w:type="dxa"/>
              <w:left w:w="100" w:type="dxa"/>
              <w:bottom w:w="90" w:type="dxa"/>
              <w:right w:w="100" w:type="dxa"/>
            </w:tcMar>
            <w:vAlign w:val="center"/>
          </w:tcPr>
          <w:p w14:paraId="588FD753" w14:textId="77777777" w:rsidR="009E16C7" w:rsidRDefault="00000000">
            <w:r>
              <w:rPr>
                <w:sz w:val="16"/>
              </w:rPr>
              <w:t>FR-014</w:t>
            </w:r>
          </w:p>
        </w:tc>
        <w:tc>
          <w:tcPr>
            <w:tcW w:w="1656" w:type="dxa"/>
            <w:shd w:val="clear" w:color="auto" w:fill="F4F8FB"/>
            <w:tcMar>
              <w:top w:w="90" w:type="dxa"/>
              <w:left w:w="100" w:type="dxa"/>
              <w:bottom w:w="90" w:type="dxa"/>
              <w:right w:w="100" w:type="dxa"/>
            </w:tcMar>
            <w:vAlign w:val="center"/>
          </w:tcPr>
          <w:p w14:paraId="214465E5" w14:textId="77777777" w:rsidR="009E16C7" w:rsidRDefault="00000000">
            <w:r>
              <w:rPr>
                <w:sz w:val="16"/>
              </w:rPr>
              <w:t>Vehicle Owner</w:t>
            </w:r>
          </w:p>
        </w:tc>
        <w:tc>
          <w:tcPr>
            <w:tcW w:w="6120" w:type="dxa"/>
            <w:shd w:val="clear" w:color="auto" w:fill="F4F8FB"/>
            <w:tcMar>
              <w:top w:w="90" w:type="dxa"/>
              <w:left w:w="100" w:type="dxa"/>
              <w:bottom w:w="90" w:type="dxa"/>
              <w:right w:w="100" w:type="dxa"/>
            </w:tcMar>
            <w:vAlign w:val="center"/>
          </w:tcPr>
          <w:p w14:paraId="5805B464" w14:textId="77777777" w:rsidR="009E16C7" w:rsidRDefault="00000000">
            <w:r>
              <w:rPr>
                <w:sz w:val="16"/>
              </w:rPr>
              <w:t>Return a controlled fallback when no relevant KB context is retrieved.</w:t>
            </w:r>
          </w:p>
        </w:tc>
        <w:tc>
          <w:tcPr>
            <w:tcW w:w="1080" w:type="dxa"/>
            <w:shd w:val="clear" w:color="auto" w:fill="F4F8FB"/>
            <w:tcMar>
              <w:top w:w="90" w:type="dxa"/>
              <w:left w:w="100" w:type="dxa"/>
              <w:bottom w:w="90" w:type="dxa"/>
              <w:right w:w="100" w:type="dxa"/>
            </w:tcMar>
            <w:vAlign w:val="center"/>
          </w:tcPr>
          <w:p w14:paraId="6DE654FD" w14:textId="77777777" w:rsidR="009E16C7" w:rsidRDefault="00000000">
            <w:r>
              <w:rPr>
                <w:sz w:val="16"/>
              </w:rPr>
              <w:t>Critical</w:t>
            </w:r>
          </w:p>
        </w:tc>
      </w:tr>
      <w:tr w:rsidR="009E16C7" w14:paraId="11F03D9D" w14:textId="77777777">
        <w:trPr>
          <w:jc w:val="center"/>
        </w:trPr>
        <w:tc>
          <w:tcPr>
            <w:tcW w:w="1152" w:type="dxa"/>
            <w:tcMar>
              <w:top w:w="90" w:type="dxa"/>
              <w:left w:w="100" w:type="dxa"/>
              <w:bottom w:w="90" w:type="dxa"/>
              <w:right w:w="100" w:type="dxa"/>
            </w:tcMar>
            <w:vAlign w:val="center"/>
          </w:tcPr>
          <w:p w14:paraId="0C170C7F" w14:textId="77777777" w:rsidR="009E16C7" w:rsidRDefault="00000000">
            <w:r>
              <w:rPr>
                <w:sz w:val="16"/>
              </w:rPr>
              <w:t>FR-015</w:t>
            </w:r>
          </w:p>
        </w:tc>
        <w:tc>
          <w:tcPr>
            <w:tcW w:w="1656" w:type="dxa"/>
            <w:tcMar>
              <w:top w:w="90" w:type="dxa"/>
              <w:left w:w="100" w:type="dxa"/>
              <w:bottom w:w="90" w:type="dxa"/>
              <w:right w:w="100" w:type="dxa"/>
            </w:tcMar>
            <w:vAlign w:val="center"/>
          </w:tcPr>
          <w:p w14:paraId="6B471F07" w14:textId="77777777" w:rsidR="009E16C7" w:rsidRDefault="00000000">
            <w:r>
              <w:rPr>
                <w:sz w:val="16"/>
              </w:rPr>
              <w:t>Vehicle Owner</w:t>
            </w:r>
          </w:p>
        </w:tc>
        <w:tc>
          <w:tcPr>
            <w:tcW w:w="6120" w:type="dxa"/>
            <w:tcMar>
              <w:top w:w="90" w:type="dxa"/>
              <w:left w:w="100" w:type="dxa"/>
              <w:bottom w:w="90" w:type="dxa"/>
              <w:right w:w="100" w:type="dxa"/>
            </w:tcMar>
            <w:vAlign w:val="center"/>
          </w:tcPr>
          <w:p w14:paraId="227E46E8" w14:textId="77777777" w:rsidR="009E16C7" w:rsidRDefault="00000000">
            <w:r>
              <w:rPr>
                <w:sz w:val="16"/>
              </w:rPr>
              <w:t>Support multilingual queries through conditional query translation.</w:t>
            </w:r>
          </w:p>
        </w:tc>
        <w:tc>
          <w:tcPr>
            <w:tcW w:w="1080" w:type="dxa"/>
            <w:tcMar>
              <w:top w:w="90" w:type="dxa"/>
              <w:left w:w="100" w:type="dxa"/>
              <w:bottom w:w="90" w:type="dxa"/>
              <w:right w:w="100" w:type="dxa"/>
            </w:tcMar>
            <w:vAlign w:val="center"/>
          </w:tcPr>
          <w:p w14:paraId="6172F364" w14:textId="77777777" w:rsidR="009E16C7" w:rsidRDefault="00000000">
            <w:r>
              <w:rPr>
                <w:sz w:val="16"/>
              </w:rPr>
              <w:t>Medium</w:t>
            </w:r>
          </w:p>
        </w:tc>
      </w:tr>
      <w:tr w:rsidR="009E16C7" w14:paraId="0143B44E" w14:textId="77777777">
        <w:trPr>
          <w:jc w:val="center"/>
        </w:trPr>
        <w:tc>
          <w:tcPr>
            <w:tcW w:w="1152" w:type="dxa"/>
            <w:shd w:val="clear" w:color="auto" w:fill="F4F8FB"/>
            <w:tcMar>
              <w:top w:w="90" w:type="dxa"/>
              <w:left w:w="100" w:type="dxa"/>
              <w:bottom w:w="90" w:type="dxa"/>
              <w:right w:w="100" w:type="dxa"/>
            </w:tcMar>
            <w:vAlign w:val="center"/>
          </w:tcPr>
          <w:p w14:paraId="4878744B" w14:textId="77777777" w:rsidR="009E16C7" w:rsidRDefault="00000000">
            <w:r>
              <w:rPr>
                <w:sz w:val="16"/>
              </w:rPr>
              <w:t>FR-016</w:t>
            </w:r>
          </w:p>
        </w:tc>
        <w:tc>
          <w:tcPr>
            <w:tcW w:w="1656" w:type="dxa"/>
            <w:shd w:val="clear" w:color="auto" w:fill="F4F8FB"/>
            <w:tcMar>
              <w:top w:w="90" w:type="dxa"/>
              <w:left w:w="100" w:type="dxa"/>
              <w:bottom w:w="90" w:type="dxa"/>
              <w:right w:w="100" w:type="dxa"/>
            </w:tcMar>
            <w:vAlign w:val="center"/>
          </w:tcPr>
          <w:p w14:paraId="50124D4B" w14:textId="77777777" w:rsidR="009E16C7" w:rsidRDefault="00000000">
            <w:r>
              <w:rPr>
                <w:sz w:val="16"/>
              </w:rPr>
              <w:t>Service Advisor</w:t>
            </w:r>
          </w:p>
        </w:tc>
        <w:tc>
          <w:tcPr>
            <w:tcW w:w="6120" w:type="dxa"/>
            <w:shd w:val="clear" w:color="auto" w:fill="F4F8FB"/>
            <w:tcMar>
              <w:top w:w="90" w:type="dxa"/>
              <w:left w:w="100" w:type="dxa"/>
              <w:bottom w:w="90" w:type="dxa"/>
              <w:right w:w="100" w:type="dxa"/>
            </w:tcMar>
            <w:vAlign w:val="center"/>
          </w:tcPr>
          <w:p w14:paraId="692C0D3C" w14:textId="77777777" w:rsidR="009E16C7" w:rsidRDefault="00000000">
            <w:r>
              <w:rPr>
                <w:sz w:val="16"/>
              </w:rPr>
              <w:t>Provide job-card intake and vehicle-inspection checklist guidance.</w:t>
            </w:r>
          </w:p>
        </w:tc>
        <w:tc>
          <w:tcPr>
            <w:tcW w:w="1080" w:type="dxa"/>
            <w:shd w:val="clear" w:color="auto" w:fill="F4F8FB"/>
            <w:tcMar>
              <w:top w:w="90" w:type="dxa"/>
              <w:left w:w="100" w:type="dxa"/>
              <w:bottom w:w="90" w:type="dxa"/>
              <w:right w:w="100" w:type="dxa"/>
            </w:tcMar>
            <w:vAlign w:val="center"/>
          </w:tcPr>
          <w:p w14:paraId="5A04B294" w14:textId="77777777" w:rsidR="009E16C7" w:rsidRDefault="00000000">
            <w:r>
              <w:rPr>
                <w:sz w:val="16"/>
              </w:rPr>
              <w:t>Critical</w:t>
            </w:r>
          </w:p>
        </w:tc>
      </w:tr>
      <w:tr w:rsidR="009E16C7" w14:paraId="1F67AC6B" w14:textId="77777777">
        <w:trPr>
          <w:jc w:val="center"/>
        </w:trPr>
        <w:tc>
          <w:tcPr>
            <w:tcW w:w="1152" w:type="dxa"/>
            <w:tcMar>
              <w:top w:w="90" w:type="dxa"/>
              <w:left w:w="100" w:type="dxa"/>
              <w:bottom w:w="90" w:type="dxa"/>
              <w:right w:w="100" w:type="dxa"/>
            </w:tcMar>
            <w:vAlign w:val="center"/>
          </w:tcPr>
          <w:p w14:paraId="1D68D454" w14:textId="77777777" w:rsidR="009E16C7" w:rsidRDefault="00000000">
            <w:r>
              <w:rPr>
                <w:sz w:val="16"/>
              </w:rPr>
              <w:t>FR-017</w:t>
            </w:r>
          </w:p>
        </w:tc>
        <w:tc>
          <w:tcPr>
            <w:tcW w:w="1656" w:type="dxa"/>
            <w:tcMar>
              <w:top w:w="90" w:type="dxa"/>
              <w:left w:w="100" w:type="dxa"/>
              <w:bottom w:w="90" w:type="dxa"/>
              <w:right w:w="100" w:type="dxa"/>
            </w:tcMar>
            <w:vAlign w:val="center"/>
          </w:tcPr>
          <w:p w14:paraId="59A652A3" w14:textId="77777777" w:rsidR="009E16C7" w:rsidRDefault="00000000">
            <w:r>
              <w:rPr>
                <w:sz w:val="16"/>
              </w:rPr>
              <w:t>Service Advisor</w:t>
            </w:r>
          </w:p>
        </w:tc>
        <w:tc>
          <w:tcPr>
            <w:tcW w:w="6120" w:type="dxa"/>
            <w:tcMar>
              <w:top w:w="90" w:type="dxa"/>
              <w:left w:w="100" w:type="dxa"/>
              <w:bottom w:w="90" w:type="dxa"/>
              <w:right w:w="100" w:type="dxa"/>
            </w:tcMar>
            <w:vAlign w:val="center"/>
          </w:tcPr>
          <w:p w14:paraId="5CBD1E6D" w14:textId="77777777" w:rsidR="009E16C7" w:rsidRDefault="00000000">
            <w:r>
              <w:rPr>
                <w:sz w:val="16"/>
              </w:rPr>
              <w:t>Provide service-interval and task lookup by vehicle family and usage category.</w:t>
            </w:r>
          </w:p>
        </w:tc>
        <w:tc>
          <w:tcPr>
            <w:tcW w:w="1080" w:type="dxa"/>
            <w:tcMar>
              <w:top w:w="90" w:type="dxa"/>
              <w:left w:w="100" w:type="dxa"/>
              <w:bottom w:w="90" w:type="dxa"/>
              <w:right w:w="100" w:type="dxa"/>
            </w:tcMar>
            <w:vAlign w:val="center"/>
          </w:tcPr>
          <w:p w14:paraId="5E4530A2" w14:textId="77777777" w:rsidR="009E16C7" w:rsidRDefault="00000000">
            <w:r>
              <w:rPr>
                <w:sz w:val="16"/>
              </w:rPr>
              <w:t>Critical</w:t>
            </w:r>
          </w:p>
        </w:tc>
      </w:tr>
      <w:tr w:rsidR="009E16C7" w14:paraId="6B999840" w14:textId="77777777">
        <w:trPr>
          <w:jc w:val="center"/>
        </w:trPr>
        <w:tc>
          <w:tcPr>
            <w:tcW w:w="1152" w:type="dxa"/>
            <w:shd w:val="clear" w:color="auto" w:fill="F4F8FB"/>
            <w:tcMar>
              <w:top w:w="90" w:type="dxa"/>
              <w:left w:w="100" w:type="dxa"/>
              <w:bottom w:w="90" w:type="dxa"/>
              <w:right w:w="100" w:type="dxa"/>
            </w:tcMar>
            <w:vAlign w:val="center"/>
          </w:tcPr>
          <w:p w14:paraId="674E381F" w14:textId="77777777" w:rsidR="009E16C7" w:rsidRDefault="00000000">
            <w:r>
              <w:rPr>
                <w:sz w:val="16"/>
              </w:rPr>
              <w:t>FR-018</w:t>
            </w:r>
          </w:p>
        </w:tc>
        <w:tc>
          <w:tcPr>
            <w:tcW w:w="1656" w:type="dxa"/>
            <w:shd w:val="clear" w:color="auto" w:fill="F4F8FB"/>
            <w:tcMar>
              <w:top w:w="90" w:type="dxa"/>
              <w:left w:w="100" w:type="dxa"/>
              <w:bottom w:w="90" w:type="dxa"/>
              <w:right w:w="100" w:type="dxa"/>
            </w:tcMar>
            <w:vAlign w:val="center"/>
          </w:tcPr>
          <w:p w14:paraId="3ECBE064" w14:textId="77777777" w:rsidR="009E16C7" w:rsidRDefault="00000000">
            <w:r>
              <w:rPr>
                <w:sz w:val="16"/>
              </w:rPr>
              <w:t>Service Advisor</w:t>
            </w:r>
          </w:p>
        </w:tc>
        <w:tc>
          <w:tcPr>
            <w:tcW w:w="6120" w:type="dxa"/>
            <w:shd w:val="clear" w:color="auto" w:fill="F4F8FB"/>
            <w:tcMar>
              <w:top w:w="90" w:type="dxa"/>
              <w:left w:w="100" w:type="dxa"/>
              <w:bottom w:w="90" w:type="dxa"/>
              <w:right w:w="100" w:type="dxa"/>
            </w:tcMar>
            <w:vAlign w:val="center"/>
          </w:tcPr>
          <w:p w14:paraId="2E6C4215" w14:textId="77777777" w:rsidR="009E16C7" w:rsidRDefault="00000000">
            <w:r>
              <w:rPr>
                <w:sz w:val="16"/>
              </w:rPr>
              <w:t>Provide warranty pre-check guidance without making the final claim decision.</w:t>
            </w:r>
          </w:p>
        </w:tc>
        <w:tc>
          <w:tcPr>
            <w:tcW w:w="1080" w:type="dxa"/>
            <w:shd w:val="clear" w:color="auto" w:fill="F4F8FB"/>
            <w:tcMar>
              <w:top w:w="90" w:type="dxa"/>
              <w:left w:w="100" w:type="dxa"/>
              <w:bottom w:w="90" w:type="dxa"/>
              <w:right w:w="100" w:type="dxa"/>
            </w:tcMar>
            <w:vAlign w:val="center"/>
          </w:tcPr>
          <w:p w14:paraId="0A2FECBC" w14:textId="77777777" w:rsidR="009E16C7" w:rsidRDefault="00000000">
            <w:r>
              <w:rPr>
                <w:sz w:val="16"/>
              </w:rPr>
              <w:t>Critical</w:t>
            </w:r>
          </w:p>
        </w:tc>
      </w:tr>
      <w:tr w:rsidR="009E16C7" w14:paraId="165704CE" w14:textId="77777777">
        <w:trPr>
          <w:jc w:val="center"/>
        </w:trPr>
        <w:tc>
          <w:tcPr>
            <w:tcW w:w="1152" w:type="dxa"/>
            <w:tcMar>
              <w:top w:w="90" w:type="dxa"/>
              <w:left w:w="100" w:type="dxa"/>
              <w:bottom w:w="90" w:type="dxa"/>
              <w:right w:w="100" w:type="dxa"/>
            </w:tcMar>
            <w:vAlign w:val="center"/>
          </w:tcPr>
          <w:p w14:paraId="7E72B2AD" w14:textId="77777777" w:rsidR="009E16C7" w:rsidRDefault="00000000">
            <w:r>
              <w:rPr>
                <w:sz w:val="16"/>
              </w:rPr>
              <w:t>FR-019</w:t>
            </w:r>
          </w:p>
        </w:tc>
        <w:tc>
          <w:tcPr>
            <w:tcW w:w="1656" w:type="dxa"/>
            <w:tcMar>
              <w:top w:w="90" w:type="dxa"/>
              <w:left w:w="100" w:type="dxa"/>
              <w:bottom w:w="90" w:type="dxa"/>
              <w:right w:w="100" w:type="dxa"/>
            </w:tcMar>
            <w:vAlign w:val="center"/>
          </w:tcPr>
          <w:p w14:paraId="113D988D" w14:textId="77777777" w:rsidR="009E16C7" w:rsidRDefault="00000000">
            <w:r>
              <w:rPr>
                <w:sz w:val="16"/>
              </w:rPr>
              <w:t>Service Advisor</w:t>
            </w:r>
          </w:p>
        </w:tc>
        <w:tc>
          <w:tcPr>
            <w:tcW w:w="6120" w:type="dxa"/>
            <w:tcMar>
              <w:top w:w="90" w:type="dxa"/>
              <w:left w:w="100" w:type="dxa"/>
              <w:bottom w:w="90" w:type="dxa"/>
              <w:right w:w="100" w:type="dxa"/>
            </w:tcMar>
            <w:vAlign w:val="center"/>
          </w:tcPr>
          <w:p w14:paraId="03121CE3" w14:textId="77777777" w:rsidR="009E16C7" w:rsidRDefault="00000000">
            <w:r>
              <w:rPr>
                <w:sz w:val="16"/>
              </w:rPr>
              <w:t>Provide claim evidence and documentation requirements.</w:t>
            </w:r>
          </w:p>
        </w:tc>
        <w:tc>
          <w:tcPr>
            <w:tcW w:w="1080" w:type="dxa"/>
            <w:tcMar>
              <w:top w:w="90" w:type="dxa"/>
              <w:left w:w="100" w:type="dxa"/>
              <w:bottom w:w="90" w:type="dxa"/>
              <w:right w:w="100" w:type="dxa"/>
            </w:tcMar>
            <w:vAlign w:val="center"/>
          </w:tcPr>
          <w:p w14:paraId="68EAE4C3" w14:textId="77777777" w:rsidR="009E16C7" w:rsidRDefault="00000000">
            <w:r>
              <w:rPr>
                <w:sz w:val="16"/>
              </w:rPr>
              <w:t>High</w:t>
            </w:r>
          </w:p>
        </w:tc>
      </w:tr>
      <w:tr w:rsidR="009E16C7" w14:paraId="78F2A2C2" w14:textId="77777777">
        <w:trPr>
          <w:jc w:val="center"/>
        </w:trPr>
        <w:tc>
          <w:tcPr>
            <w:tcW w:w="1152" w:type="dxa"/>
            <w:shd w:val="clear" w:color="auto" w:fill="F4F8FB"/>
            <w:tcMar>
              <w:top w:w="90" w:type="dxa"/>
              <w:left w:w="100" w:type="dxa"/>
              <w:bottom w:w="90" w:type="dxa"/>
              <w:right w:w="100" w:type="dxa"/>
            </w:tcMar>
            <w:vAlign w:val="center"/>
          </w:tcPr>
          <w:p w14:paraId="236015E6" w14:textId="77777777" w:rsidR="009E16C7" w:rsidRDefault="00000000">
            <w:r>
              <w:rPr>
                <w:sz w:val="16"/>
              </w:rPr>
              <w:lastRenderedPageBreak/>
              <w:t>FR-020</w:t>
            </w:r>
          </w:p>
        </w:tc>
        <w:tc>
          <w:tcPr>
            <w:tcW w:w="1656" w:type="dxa"/>
            <w:shd w:val="clear" w:color="auto" w:fill="F4F8FB"/>
            <w:tcMar>
              <w:top w:w="90" w:type="dxa"/>
              <w:left w:w="100" w:type="dxa"/>
              <w:bottom w:w="90" w:type="dxa"/>
              <w:right w:w="100" w:type="dxa"/>
            </w:tcMar>
            <w:vAlign w:val="center"/>
          </w:tcPr>
          <w:p w14:paraId="3834E1D6" w14:textId="77777777" w:rsidR="009E16C7" w:rsidRDefault="00000000">
            <w:r>
              <w:rPr>
                <w:sz w:val="16"/>
              </w:rPr>
              <w:t>Service Advisor</w:t>
            </w:r>
          </w:p>
        </w:tc>
        <w:tc>
          <w:tcPr>
            <w:tcW w:w="6120" w:type="dxa"/>
            <w:shd w:val="clear" w:color="auto" w:fill="F4F8FB"/>
            <w:tcMar>
              <w:top w:w="90" w:type="dxa"/>
              <w:left w:w="100" w:type="dxa"/>
              <w:bottom w:w="90" w:type="dxa"/>
              <w:right w:w="100" w:type="dxa"/>
            </w:tcMar>
            <w:vAlign w:val="center"/>
          </w:tcPr>
          <w:p w14:paraId="5FC89AF1" w14:textId="77777777" w:rsidR="009E16C7" w:rsidRDefault="00000000">
            <w:r>
              <w:rPr>
                <w:sz w:val="16"/>
              </w:rPr>
              <w:t>Provide repair classification and escalation guidance.</w:t>
            </w:r>
          </w:p>
        </w:tc>
        <w:tc>
          <w:tcPr>
            <w:tcW w:w="1080" w:type="dxa"/>
            <w:shd w:val="clear" w:color="auto" w:fill="F4F8FB"/>
            <w:tcMar>
              <w:top w:w="90" w:type="dxa"/>
              <w:left w:w="100" w:type="dxa"/>
              <w:bottom w:w="90" w:type="dxa"/>
              <w:right w:w="100" w:type="dxa"/>
            </w:tcMar>
            <w:vAlign w:val="center"/>
          </w:tcPr>
          <w:p w14:paraId="2DED0557" w14:textId="77777777" w:rsidR="009E16C7" w:rsidRDefault="00000000">
            <w:r>
              <w:rPr>
                <w:sz w:val="16"/>
              </w:rPr>
              <w:t>High</w:t>
            </w:r>
          </w:p>
        </w:tc>
      </w:tr>
      <w:tr w:rsidR="009E16C7" w14:paraId="725FAD07" w14:textId="77777777">
        <w:trPr>
          <w:jc w:val="center"/>
        </w:trPr>
        <w:tc>
          <w:tcPr>
            <w:tcW w:w="1152" w:type="dxa"/>
            <w:tcMar>
              <w:top w:w="90" w:type="dxa"/>
              <w:left w:w="100" w:type="dxa"/>
              <w:bottom w:w="90" w:type="dxa"/>
              <w:right w:w="100" w:type="dxa"/>
            </w:tcMar>
            <w:vAlign w:val="center"/>
          </w:tcPr>
          <w:p w14:paraId="0F5AE99C" w14:textId="77777777" w:rsidR="009E16C7" w:rsidRDefault="00000000">
            <w:r>
              <w:rPr>
                <w:sz w:val="16"/>
              </w:rPr>
              <w:t>FR-021</w:t>
            </w:r>
          </w:p>
        </w:tc>
        <w:tc>
          <w:tcPr>
            <w:tcW w:w="1656" w:type="dxa"/>
            <w:tcMar>
              <w:top w:w="90" w:type="dxa"/>
              <w:left w:w="100" w:type="dxa"/>
              <w:bottom w:w="90" w:type="dxa"/>
              <w:right w:w="100" w:type="dxa"/>
            </w:tcMar>
            <w:vAlign w:val="center"/>
          </w:tcPr>
          <w:p w14:paraId="2DC0C656" w14:textId="77777777" w:rsidR="009E16C7" w:rsidRDefault="00000000">
            <w:r>
              <w:rPr>
                <w:sz w:val="16"/>
              </w:rPr>
              <w:t>Service Advisor</w:t>
            </w:r>
          </w:p>
        </w:tc>
        <w:tc>
          <w:tcPr>
            <w:tcW w:w="6120" w:type="dxa"/>
            <w:tcMar>
              <w:top w:w="90" w:type="dxa"/>
              <w:left w:w="100" w:type="dxa"/>
              <w:bottom w:w="90" w:type="dxa"/>
              <w:right w:w="100" w:type="dxa"/>
            </w:tcMar>
            <w:vAlign w:val="center"/>
          </w:tcPr>
          <w:p w14:paraId="5785A1B7" w14:textId="77777777" w:rsidR="009E16C7" w:rsidRDefault="00000000">
            <w:r>
              <w:rPr>
                <w:sz w:val="16"/>
              </w:rPr>
              <w:t>Provide workshop workflow, quality-check and vehicle-handover guidance.</w:t>
            </w:r>
          </w:p>
        </w:tc>
        <w:tc>
          <w:tcPr>
            <w:tcW w:w="1080" w:type="dxa"/>
            <w:tcMar>
              <w:top w:w="90" w:type="dxa"/>
              <w:left w:w="100" w:type="dxa"/>
              <w:bottom w:w="90" w:type="dxa"/>
              <w:right w:w="100" w:type="dxa"/>
            </w:tcMar>
            <w:vAlign w:val="center"/>
          </w:tcPr>
          <w:p w14:paraId="3C99C678" w14:textId="77777777" w:rsidR="009E16C7" w:rsidRDefault="00000000">
            <w:r>
              <w:rPr>
                <w:sz w:val="16"/>
              </w:rPr>
              <w:t>High</w:t>
            </w:r>
          </w:p>
        </w:tc>
      </w:tr>
      <w:tr w:rsidR="009E16C7" w14:paraId="0BD791F2" w14:textId="77777777">
        <w:trPr>
          <w:jc w:val="center"/>
        </w:trPr>
        <w:tc>
          <w:tcPr>
            <w:tcW w:w="1152" w:type="dxa"/>
            <w:shd w:val="clear" w:color="auto" w:fill="F4F8FB"/>
            <w:tcMar>
              <w:top w:w="90" w:type="dxa"/>
              <w:left w:w="100" w:type="dxa"/>
              <w:bottom w:w="90" w:type="dxa"/>
              <w:right w:w="100" w:type="dxa"/>
            </w:tcMar>
            <w:vAlign w:val="center"/>
          </w:tcPr>
          <w:p w14:paraId="5B7DD1AA" w14:textId="77777777" w:rsidR="009E16C7" w:rsidRDefault="00000000">
            <w:r>
              <w:rPr>
                <w:sz w:val="16"/>
              </w:rPr>
              <w:t>FR-022</w:t>
            </w:r>
          </w:p>
        </w:tc>
        <w:tc>
          <w:tcPr>
            <w:tcW w:w="1656" w:type="dxa"/>
            <w:shd w:val="clear" w:color="auto" w:fill="F4F8FB"/>
            <w:tcMar>
              <w:top w:w="90" w:type="dxa"/>
              <w:left w:w="100" w:type="dxa"/>
              <w:bottom w:w="90" w:type="dxa"/>
              <w:right w:w="100" w:type="dxa"/>
            </w:tcMar>
            <w:vAlign w:val="center"/>
          </w:tcPr>
          <w:p w14:paraId="04E144CC" w14:textId="77777777" w:rsidR="009E16C7" w:rsidRDefault="00000000">
            <w:r>
              <w:rPr>
                <w:sz w:val="16"/>
              </w:rPr>
              <w:t>Service Advisor</w:t>
            </w:r>
          </w:p>
        </w:tc>
        <w:tc>
          <w:tcPr>
            <w:tcW w:w="6120" w:type="dxa"/>
            <w:shd w:val="clear" w:color="auto" w:fill="F4F8FB"/>
            <w:tcMar>
              <w:top w:w="90" w:type="dxa"/>
              <w:left w:w="100" w:type="dxa"/>
              <w:bottom w:w="90" w:type="dxa"/>
              <w:right w:w="100" w:type="dxa"/>
            </w:tcMar>
            <w:vAlign w:val="center"/>
          </w:tcPr>
          <w:p w14:paraId="5118F803" w14:textId="77777777" w:rsidR="009E16C7" w:rsidRDefault="00000000">
            <w:r>
              <w:rPr>
                <w:sz w:val="16"/>
              </w:rPr>
              <w:t>Provide SLA and overdue-case guidance using KB-defined sample targets.</w:t>
            </w:r>
          </w:p>
        </w:tc>
        <w:tc>
          <w:tcPr>
            <w:tcW w:w="1080" w:type="dxa"/>
            <w:shd w:val="clear" w:color="auto" w:fill="F4F8FB"/>
            <w:tcMar>
              <w:top w:w="90" w:type="dxa"/>
              <w:left w:w="100" w:type="dxa"/>
              <w:bottom w:w="90" w:type="dxa"/>
              <w:right w:w="100" w:type="dxa"/>
            </w:tcMar>
            <w:vAlign w:val="center"/>
          </w:tcPr>
          <w:p w14:paraId="45EF63E1" w14:textId="77777777" w:rsidR="009E16C7" w:rsidRDefault="00000000">
            <w:r>
              <w:rPr>
                <w:sz w:val="16"/>
              </w:rPr>
              <w:t>High</w:t>
            </w:r>
          </w:p>
        </w:tc>
      </w:tr>
      <w:tr w:rsidR="009E16C7" w14:paraId="5EB8C153" w14:textId="77777777">
        <w:trPr>
          <w:jc w:val="center"/>
        </w:trPr>
        <w:tc>
          <w:tcPr>
            <w:tcW w:w="1152" w:type="dxa"/>
            <w:tcMar>
              <w:top w:w="90" w:type="dxa"/>
              <w:left w:w="100" w:type="dxa"/>
              <w:bottom w:w="90" w:type="dxa"/>
              <w:right w:w="100" w:type="dxa"/>
            </w:tcMar>
            <w:vAlign w:val="center"/>
          </w:tcPr>
          <w:p w14:paraId="6806B745" w14:textId="77777777" w:rsidR="009E16C7" w:rsidRDefault="00000000">
            <w:r>
              <w:rPr>
                <w:sz w:val="16"/>
              </w:rPr>
              <w:t>FR-023</w:t>
            </w:r>
          </w:p>
        </w:tc>
        <w:tc>
          <w:tcPr>
            <w:tcW w:w="1656" w:type="dxa"/>
            <w:tcMar>
              <w:top w:w="90" w:type="dxa"/>
              <w:left w:w="100" w:type="dxa"/>
              <w:bottom w:w="90" w:type="dxa"/>
              <w:right w:w="100" w:type="dxa"/>
            </w:tcMar>
            <w:vAlign w:val="center"/>
          </w:tcPr>
          <w:p w14:paraId="64B1C168" w14:textId="77777777" w:rsidR="009E16C7" w:rsidRDefault="00000000">
            <w:r>
              <w:rPr>
                <w:sz w:val="16"/>
              </w:rPr>
              <w:t>Service Advisor</w:t>
            </w:r>
          </w:p>
        </w:tc>
        <w:tc>
          <w:tcPr>
            <w:tcW w:w="6120" w:type="dxa"/>
            <w:tcMar>
              <w:top w:w="90" w:type="dxa"/>
              <w:left w:w="100" w:type="dxa"/>
              <w:bottom w:w="90" w:type="dxa"/>
              <w:right w:w="100" w:type="dxa"/>
            </w:tcMar>
            <w:vAlign w:val="center"/>
          </w:tcPr>
          <w:p w14:paraId="1255AFD7" w14:textId="77777777" w:rsidR="009E16C7" w:rsidRDefault="00000000">
            <w:r>
              <w:rPr>
                <w:sz w:val="16"/>
              </w:rPr>
              <w:t>Provide customer-communication templates grounded in approved KB language.</w:t>
            </w:r>
          </w:p>
        </w:tc>
        <w:tc>
          <w:tcPr>
            <w:tcW w:w="1080" w:type="dxa"/>
            <w:tcMar>
              <w:top w:w="90" w:type="dxa"/>
              <w:left w:w="100" w:type="dxa"/>
              <w:bottom w:w="90" w:type="dxa"/>
              <w:right w:w="100" w:type="dxa"/>
            </w:tcMar>
            <w:vAlign w:val="center"/>
          </w:tcPr>
          <w:p w14:paraId="7C4784A6" w14:textId="77777777" w:rsidR="009E16C7" w:rsidRDefault="00000000">
            <w:r>
              <w:rPr>
                <w:sz w:val="16"/>
              </w:rPr>
              <w:t>Medium</w:t>
            </w:r>
          </w:p>
        </w:tc>
      </w:tr>
      <w:tr w:rsidR="009E16C7" w14:paraId="39D1CC67" w14:textId="77777777">
        <w:trPr>
          <w:jc w:val="center"/>
        </w:trPr>
        <w:tc>
          <w:tcPr>
            <w:tcW w:w="1152" w:type="dxa"/>
            <w:shd w:val="clear" w:color="auto" w:fill="F4F8FB"/>
            <w:tcMar>
              <w:top w:w="90" w:type="dxa"/>
              <w:left w:w="100" w:type="dxa"/>
              <w:bottom w:w="90" w:type="dxa"/>
              <w:right w:w="100" w:type="dxa"/>
            </w:tcMar>
            <w:vAlign w:val="center"/>
          </w:tcPr>
          <w:p w14:paraId="70DD7214" w14:textId="77777777" w:rsidR="009E16C7" w:rsidRDefault="00000000">
            <w:r>
              <w:rPr>
                <w:sz w:val="16"/>
              </w:rPr>
              <w:t>FR-024</w:t>
            </w:r>
          </w:p>
        </w:tc>
        <w:tc>
          <w:tcPr>
            <w:tcW w:w="1656" w:type="dxa"/>
            <w:shd w:val="clear" w:color="auto" w:fill="F4F8FB"/>
            <w:tcMar>
              <w:top w:w="90" w:type="dxa"/>
              <w:left w:w="100" w:type="dxa"/>
              <w:bottom w:w="90" w:type="dxa"/>
              <w:right w:w="100" w:type="dxa"/>
            </w:tcMar>
            <w:vAlign w:val="center"/>
          </w:tcPr>
          <w:p w14:paraId="7A6E5CCD" w14:textId="77777777" w:rsidR="009E16C7" w:rsidRDefault="00000000">
            <w:r>
              <w:rPr>
                <w:sz w:val="16"/>
              </w:rPr>
              <w:t>Service Advisor</w:t>
            </w:r>
          </w:p>
        </w:tc>
        <w:tc>
          <w:tcPr>
            <w:tcW w:w="6120" w:type="dxa"/>
            <w:shd w:val="clear" w:color="auto" w:fill="F4F8FB"/>
            <w:tcMar>
              <w:top w:w="90" w:type="dxa"/>
              <w:left w:w="100" w:type="dxa"/>
              <w:bottom w:w="90" w:type="dxa"/>
              <w:right w:w="100" w:type="dxa"/>
            </w:tcMar>
            <w:vAlign w:val="center"/>
          </w:tcPr>
          <w:p w14:paraId="76EB2845" w14:textId="77777777" w:rsidR="009E16C7" w:rsidRDefault="00000000">
            <w:r>
              <w:rPr>
                <w:sz w:val="16"/>
              </w:rPr>
              <w:t>Restrict service-advisor-only operational content through audience metadata.</w:t>
            </w:r>
          </w:p>
        </w:tc>
        <w:tc>
          <w:tcPr>
            <w:tcW w:w="1080" w:type="dxa"/>
            <w:shd w:val="clear" w:color="auto" w:fill="F4F8FB"/>
            <w:tcMar>
              <w:top w:w="90" w:type="dxa"/>
              <w:left w:w="100" w:type="dxa"/>
              <w:bottom w:w="90" w:type="dxa"/>
              <w:right w:w="100" w:type="dxa"/>
            </w:tcMar>
            <w:vAlign w:val="center"/>
          </w:tcPr>
          <w:p w14:paraId="3674CC63" w14:textId="77777777" w:rsidR="009E16C7" w:rsidRDefault="00000000">
            <w:r>
              <w:rPr>
                <w:sz w:val="16"/>
              </w:rPr>
              <w:t>Critical</w:t>
            </w:r>
          </w:p>
        </w:tc>
      </w:tr>
      <w:tr w:rsidR="009E16C7" w14:paraId="0D7701F8" w14:textId="77777777">
        <w:trPr>
          <w:jc w:val="center"/>
        </w:trPr>
        <w:tc>
          <w:tcPr>
            <w:tcW w:w="1152" w:type="dxa"/>
            <w:tcMar>
              <w:top w:w="90" w:type="dxa"/>
              <w:left w:w="100" w:type="dxa"/>
              <w:bottom w:w="90" w:type="dxa"/>
              <w:right w:w="100" w:type="dxa"/>
            </w:tcMar>
            <w:vAlign w:val="center"/>
          </w:tcPr>
          <w:p w14:paraId="409B6E79" w14:textId="77777777" w:rsidR="009E16C7" w:rsidRDefault="00000000">
            <w:r>
              <w:rPr>
                <w:sz w:val="16"/>
              </w:rPr>
              <w:t>FR-025</w:t>
            </w:r>
          </w:p>
        </w:tc>
        <w:tc>
          <w:tcPr>
            <w:tcW w:w="1656" w:type="dxa"/>
            <w:tcMar>
              <w:top w:w="90" w:type="dxa"/>
              <w:left w:w="100" w:type="dxa"/>
              <w:bottom w:w="90" w:type="dxa"/>
              <w:right w:w="100" w:type="dxa"/>
            </w:tcMar>
            <w:vAlign w:val="center"/>
          </w:tcPr>
          <w:p w14:paraId="25E9F6BE" w14:textId="77777777" w:rsidR="009E16C7" w:rsidRDefault="00000000">
            <w:r>
              <w:rPr>
                <w:sz w:val="16"/>
              </w:rPr>
              <w:t>System</w:t>
            </w:r>
          </w:p>
        </w:tc>
        <w:tc>
          <w:tcPr>
            <w:tcW w:w="6120" w:type="dxa"/>
            <w:tcMar>
              <w:top w:w="90" w:type="dxa"/>
              <w:left w:w="100" w:type="dxa"/>
              <w:bottom w:w="90" w:type="dxa"/>
              <w:right w:w="100" w:type="dxa"/>
            </w:tcMar>
            <w:vAlign w:val="center"/>
          </w:tcPr>
          <w:p w14:paraId="1BABA840" w14:textId="77777777" w:rsidR="009E16C7" w:rsidRDefault="00000000">
            <w:r>
              <w:rPr>
                <w:sz w:val="16"/>
              </w:rPr>
              <w:t>Use RewriteQueryTransformer for unclear or conversational retrieval queries when required.</w:t>
            </w:r>
          </w:p>
        </w:tc>
        <w:tc>
          <w:tcPr>
            <w:tcW w:w="1080" w:type="dxa"/>
            <w:tcMar>
              <w:top w:w="90" w:type="dxa"/>
              <w:left w:w="100" w:type="dxa"/>
              <w:bottom w:w="90" w:type="dxa"/>
              <w:right w:w="100" w:type="dxa"/>
            </w:tcMar>
            <w:vAlign w:val="center"/>
          </w:tcPr>
          <w:p w14:paraId="23624ED5" w14:textId="77777777" w:rsidR="009E16C7" w:rsidRDefault="00000000">
            <w:r>
              <w:rPr>
                <w:sz w:val="16"/>
              </w:rPr>
              <w:t>High</w:t>
            </w:r>
          </w:p>
        </w:tc>
      </w:tr>
      <w:tr w:rsidR="009E16C7" w14:paraId="360F3461" w14:textId="77777777">
        <w:trPr>
          <w:jc w:val="center"/>
        </w:trPr>
        <w:tc>
          <w:tcPr>
            <w:tcW w:w="1152" w:type="dxa"/>
            <w:shd w:val="clear" w:color="auto" w:fill="F4F8FB"/>
            <w:tcMar>
              <w:top w:w="90" w:type="dxa"/>
              <w:left w:w="100" w:type="dxa"/>
              <w:bottom w:w="90" w:type="dxa"/>
              <w:right w:w="100" w:type="dxa"/>
            </w:tcMar>
            <w:vAlign w:val="center"/>
          </w:tcPr>
          <w:p w14:paraId="2993509A" w14:textId="77777777" w:rsidR="009E16C7" w:rsidRDefault="00000000">
            <w:r>
              <w:rPr>
                <w:sz w:val="16"/>
              </w:rPr>
              <w:t>FR-026</w:t>
            </w:r>
          </w:p>
        </w:tc>
        <w:tc>
          <w:tcPr>
            <w:tcW w:w="1656" w:type="dxa"/>
            <w:shd w:val="clear" w:color="auto" w:fill="F4F8FB"/>
            <w:tcMar>
              <w:top w:w="90" w:type="dxa"/>
              <w:left w:w="100" w:type="dxa"/>
              <w:bottom w:w="90" w:type="dxa"/>
              <w:right w:w="100" w:type="dxa"/>
            </w:tcMar>
            <w:vAlign w:val="center"/>
          </w:tcPr>
          <w:p w14:paraId="1387DEB1" w14:textId="77777777" w:rsidR="009E16C7" w:rsidRDefault="00000000">
            <w:r>
              <w:rPr>
                <w:sz w:val="16"/>
              </w:rPr>
              <w:t>System</w:t>
            </w:r>
          </w:p>
        </w:tc>
        <w:tc>
          <w:tcPr>
            <w:tcW w:w="6120" w:type="dxa"/>
            <w:shd w:val="clear" w:color="auto" w:fill="F4F8FB"/>
            <w:tcMar>
              <w:top w:w="90" w:type="dxa"/>
              <w:left w:w="100" w:type="dxa"/>
              <w:bottom w:w="90" w:type="dxa"/>
              <w:right w:w="100" w:type="dxa"/>
            </w:tcMar>
            <w:vAlign w:val="center"/>
          </w:tcPr>
          <w:p w14:paraId="5E76EF5C" w14:textId="77777777" w:rsidR="009E16C7" w:rsidRDefault="00000000">
            <w:r>
              <w:rPr>
                <w:sz w:val="16"/>
              </w:rPr>
              <w:t>Use MultiQueryExpander for broad queries where alternate wording improves retrieval.</w:t>
            </w:r>
          </w:p>
        </w:tc>
        <w:tc>
          <w:tcPr>
            <w:tcW w:w="1080" w:type="dxa"/>
            <w:shd w:val="clear" w:color="auto" w:fill="F4F8FB"/>
            <w:tcMar>
              <w:top w:w="90" w:type="dxa"/>
              <w:left w:w="100" w:type="dxa"/>
              <w:bottom w:w="90" w:type="dxa"/>
              <w:right w:w="100" w:type="dxa"/>
            </w:tcMar>
            <w:vAlign w:val="center"/>
          </w:tcPr>
          <w:p w14:paraId="13C98C11" w14:textId="77777777" w:rsidR="009E16C7" w:rsidRDefault="00000000">
            <w:r>
              <w:rPr>
                <w:sz w:val="16"/>
              </w:rPr>
              <w:t>High</w:t>
            </w:r>
          </w:p>
        </w:tc>
      </w:tr>
      <w:tr w:rsidR="009E16C7" w14:paraId="0A2358E9" w14:textId="77777777">
        <w:trPr>
          <w:jc w:val="center"/>
        </w:trPr>
        <w:tc>
          <w:tcPr>
            <w:tcW w:w="1152" w:type="dxa"/>
            <w:tcMar>
              <w:top w:w="90" w:type="dxa"/>
              <w:left w:w="100" w:type="dxa"/>
              <w:bottom w:w="90" w:type="dxa"/>
              <w:right w:w="100" w:type="dxa"/>
            </w:tcMar>
            <w:vAlign w:val="center"/>
          </w:tcPr>
          <w:p w14:paraId="00593CAB" w14:textId="77777777" w:rsidR="009E16C7" w:rsidRDefault="00000000">
            <w:r>
              <w:rPr>
                <w:sz w:val="16"/>
              </w:rPr>
              <w:t>FR-027</w:t>
            </w:r>
          </w:p>
        </w:tc>
        <w:tc>
          <w:tcPr>
            <w:tcW w:w="1656" w:type="dxa"/>
            <w:tcMar>
              <w:top w:w="90" w:type="dxa"/>
              <w:left w:w="100" w:type="dxa"/>
              <w:bottom w:w="90" w:type="dxa"/>
              <w:right w:w="100" w:type="dxa"/>
            </w:tcMar>
            <w:vAlign w:val="center"/>
          </w:tcPr>
          <w:p w14:paraId="7A790DE9" w14:textId="77777777" w:rsidR="009E16C7" w:rsidRDefault="00000000">
            <w:r>
              <w:rPr>
                <w:sz w:val="16"/>
              </w:rPr>
              <w:t>System</w:t>
            </w:r>
          </w:p>
        </w:tc>
        <w:tc>
          <w:tcPr>
            <w:tcW w:w="6120" w:type="dxa"/>
            <w:tcMar>
              <w:top w:w="90" w:type="dxa"/>
              <w:left w:w="100" w:type="dxa"/>
              <w:bottom w:w="90" w:type="dxa"/>
              <w:right w:w="100" w:type="dxa"/>
            </w:tcMar>
            <w:vAlign w:val="center"/>
          </w:tcPr>
          <w:p w14:paraId="1117A0C8" w14:textId="77777777" w:rsidR="009E16C7" w:rsidRDefault="00000000">
            <w:r>
              <w:rPr>
                <w:sz w:val="16"/>
              </w:rPr>
              <w:t>Use ContextualQueryAugmenter to combine retrieved documents and grounding instructions.</w:t>
            </w:r>
          </w:p>
        </w:tc>
        <w:tc>
          <w:tcPr>
            <w:tcW w:w="1080" w:type="dxa"/>
            <w:tcMar>
              <w:top w:w="90" w:type="dxa"/>
              <w:left w:w="100" w:type="dxa"/>
              <w:bottom w:w="90" w:type="dxa"/>
              <w:right w:w="100" w:type="dxa"/>
            </w:tcMar>
            <w:vAlign w:val="center"/>
          </w:tcPr>
          <w:p w14:paraId="527FC131" w14:textId="77777777" w:rsidR="009E16C7" w:rsidRDefault="00000000">
            <w:r>
              <w:rPr>
                <w:sz w:val="16"/>
              </w:rPr>
              <w:t>Critical</w:t>
            </w:r>
          </w:p>
        </w:tc>
      </w:tr>
      <w:tr w:rsidR="009E16C7" w14:paraId="03FE0105" w14:textId="77777777">
        <w:trPr>
          <w:jc w:val="center"/>
        </w:trPr>
        <w:tc>
          <w:tcPr>
            <w:tcW w:w="1152" w:type="dxa"/>
            <w:shd w:val="clear" w:color="auto" w:fill="F4F8FB"/>
            <w:tcMar>
              <w:top w:w="90" w:type="dxa"/>
              <w:left w:w="100" w:type="dxa"/>
              <w:bottom w:w="90" w:type="dxa"/>
              <w:right w:w="100" w:type="dxa"/>
            </w:tcMar>
            <w:vAlign w:val="center"/>
          </w:tcPr>
          <w:p w14:paraId="09168989" w14:textId="77777777" w:rsidR="009E16C7" w:rsidRDefault="00000000">
            <w:r>
              <w:rPr>
                <w:sz w:val="16"/>
              </w:rPr>
              <w:t>FR-028</w:t>
            </w:r>
          </w:p>
        </w:tc>
        <w:tc>
          <w:tcPr>
            <w:tcW w:w="1656" w:type="dxa"/>
            <w:shd w:val="clear" w:color="auto" w:fill="F4F8FB"/>
            <w:tcMar>
              <w:top w:w="90" w:type="dxa"/>
              <w:left w:w="100" w:type="dxa"/>
              <w:bottom w:w="90" w:type="dxa"/>
              <w:right w:w="100" w:type="dxa"/>
            </w:tcMar>
            <w:vAlign w:val="center"/>
          </w:tcPr>
          <w:p w14:paraId="40A70AA9" w14:textId="77777777" w:rsidR="009E16C7" w:rsidRDefault="00000000">
            <w:r>
              <w:rPr>
                <w:sz w:val="16"/>
              </w:rPr>
              <w:t>System</w:t>
            </w:r>
          </w:p>
        </w:tc>
        <w:tc>
          <w:tcPr>
            <w:tcW w:w="6120" w:type="dxa"/>
            <w:shd w:val="clear" w:color="auto" w:fill="F4F8FB"/>
            <w:tcMar>
              <w:top w:w="90" w:type="dxa"/>
              <w:left w:w="100" w:type="dxa"/>
              <w:bottom w:w="90" w:type="dxa"/>
              <w:right w:w="100" w:type="dxa"/>
            </w:tcMar>
            <w:vAlign w:val="center"/>
          </w:tcPr>
          <w:p w14:paraId="6350D095" w14:textId="77777777" w:rsidR="009E16C7" w:rsidRDefault="00000000">
            <w:r>
              <w:rPr>
                <w:sz w:val="16"/>
              </w:rPr>
              <w:t>Use RetrievalAugmentationAdvisor to coordinate the modular RAG flow.</w:t>
            </w:r>
          </w:p>
        </w:tc>
        <w:tc>
          <w:tcPr>
            <w:tcW w:w="1080" w:type="dxa"/>
            <w:shd w:val="clear" w:color="auto" w:fill="F4F8FB"/>
            <w:tcMar>
              <w:top w:w="90" w:type="dxa"/>
              <w:left w:w="100" w:type="dxa"/>
              <w:bottom w:w="90" w:type="dxa"/>
              <w:right w:w="100" w:type="dxa"/>
            </w:tcMar>
            <w:vAlign w:val="center"/>
          </w:tcPr>
          <w:p w14:paraId="2E5EC024" w14:textId="77777777" w:rsidR="009E16C7" w:rsidRDefault="00000000">
            <w:r>
              <w:rPr>
                <w:sz w:val="16"/>
              </w:rPr>
              <w:t>Critical</w:t>
            </w:r>
          </w:p>
        </w:tc>
      </w:tr>
      <w:tr w:rsidR="009E16C7" w14:paraId="709ED9F1" w14:textId="77777777">
        <w:trPr>
          <w:jc w:val="center"/>
        </w:trPr>
        <w:tc>
          <w:tcPr>
            <w:tcW w:w="1152" w:type="dxa"/>
            <w:tcMar>
              <w:top w:w="90" w:type="dxa"/>
              <w:left w:w="100" w:type="dxa"/>
              <w:bottom w:w="90" w:type="dxa"/>
              <w:right w:w="100" w:type="dxa"/>
            </w:tcMar>
            <w:vAlign w:val="center"/>
          </w:tcPr>
          <w:p w14:paraId="4279CB6C" w14:textId="77777777" w:rsidR="009E16C7" w:rsidRDefault="00000000">
            <w:r>
              <w:rPr>
                <w:sz w:val="16"/>
              </w:rPr>
              <w:t>FR-029</w:t>
            </w:r>
          </w:p>
        </w:tc>
        <w:tc>
          <w:tcPr>
            <w:tcW w:w="1656" w:type="dxa"/>
            <w:tcMar>
              <w:top w:w="90" w:type="dxa"/>
              <w:left w:w="100" w:type="dxa"/>
              <w:bottom w:w="90" w:type="dxa"/>
              <w:right w:w="100" w:type="dxa"/>
            </w:tcMar>
            <w:vAlign w:val="center"/>
          </w:tcPr>
          <w:p w14:paraId="557DC753" w14:textId="77777777" w:rsidR="009E16C7" w:rsidRDefault="00000000">
            <w:r>
              <w:rPr>
                <w:sz w:val="16"/>
              </w:rPr>
              <w:t>System</w:t>
            </w:r>
          </w:p>
        </w:tc>
        <w:tc>
          <w:tcPr>
            <w:tcW w:w="6120" w:type="dxa"/>
            <w:tcMar>
              <w:top w:w="90" w:type="dxa"/>
              <w:left w:w="100" w:type="dxa"/>
              <w:bottom w:w="90" w:type="dxa"/>
              <w:right w:w="100" w:type="dxa"/>
            </w:tcMar>
            <w:vAlign w:val="center"/>
          </w:tcPr>
          <w:p w14:paraId="555493DE" w14:textId="77777777" w:rsidR="009E16C7" w:rsidRDefault="00000000">
            <w:r>
              <w:rPr>
                <w:sz w:val="16"/>
              </w:rPr>
              <w:t>Use SimpleLoggerAdvisor for simple framework diagnostics and ConversationAuditAdvisor for persistent redacted conversation logging.</w:t>
            </w:r>
          </w:p>
        </w:tc>
        <w:tc>
          <w:tcPr>
            <w:tcW w:w="1080" w:type="dxa"/>
            <w:tcMar>
              <w:top w:w="90" w:type="dxa"/>
              <w:left w:w="100" w:type="dxa"/>
              <w:bottom w:w="90" w:type="dxa"/>
              <w:right w:w="100" w:type="dxa"/>
            </w:tcMar>
            <w:vAlign w:val="center"/>
          </w:tcPr>
          <w:p w14:paraId="28B987E3" w14:textId="77777777" w:rsidR="009E16C7" w:rsidRDefault="00000000">
            <w:r>
              <w:rPr>
                <w:sz w:val="16"/>
              </w:rPr>
              <w:t>Critical</w:t>
            </w:r>
          </w:p>
        </w:tc>
      </w:tr>
      <w:tr w:rsidR="009E16C7" w14:paraId="3E3BF6AC" w14:textId="77777777">
        <w:trPr>
          <w:jc w:val="center"/>
        </w:trPr>
        <w:tc>
          <w:tcPr>
            <w:tcW w:w="1152" w:type="dxa"/>
            <w:shd w:val="clear" w:color="auto" w:fill="F4F8FB"/>
            <w:tcMar>
              <w:top w:w="90" w:type="dxa"/>
              <w:left w:w="100" w:type="dxa"/>
              <w:bottom w:w="90" w:type="dxa"/>
              <w:right w:w="100" w:type="dxa"/>
            </w:tcMar>
            <w:vAlign w:val="center"/>
          </w:tcPr>
          <w:p w14:paraId="191BE186" w14:textId="77777777" w:rsidR="009E16C7" w:rsidRDefault="00000000">
            <w:r>
              <w:rPr>
                <w:sz w:val="16"/>
              </w:rPr>
              <w:t>FR-030</w:t>
            </w:r>
          </w:p>
        </w:tc>
        <w:tc>
          <w:tcPr>
            <w:tcW w:w="1656" w:type="dxa"/>
            <w:shd w:val="clear" w:color="auto" w:fill="F4F8FB"/>
            <w:tcMar>
              <w:top w:w="90" w:type="dxa"/>
              <w:left w:w="100" w:type="dxa"/>
              <w:bottom w:w="90" w:type="dxa"/>
              <w:right w:w="100" w:type="dxa"/>
            </w:tcMar>
            <w:vAlign w:val="center"/>
          </w:tcPr>
          <w:p w14:paraId="5DA7859A" w14:textId="77777777" w:rsidR="009E16C7" w:rsidRDefault="00000000">
            <w:r>
              <w:rPr>
                <w:sz w:val="16"/>
              </w:rPr>
              <w:t>Admin</w:t>
            </w:r>
          </w:p>
        </w:tc>
        <w:tc>
          <w:tcPr>
            <w:tcW w:w="6120" w:type="dxa"/>
            <w:shd w:val="clear" w:color="auto" w:fill="F4F8FB"/>
            <w:tcMar>
              <w:top w:w="90" w:type="dxa"/>
              <w:left w:w="100" w:type="dxa"/>
              <w:bottom w:w="90" w:type="dxa"/>
              <w:right w:w="100" w:type="dxa"/>
            </w:tcMar>
            <w:vAlign w:val="center"/>
          </w:tcPr>
          <w:p w14:paraId="7EBD606C" w14:textId="43A1EA9E" w:rsidR="009E16C7" w:rsidRDefault="00000000">
            <w:r>
              <w:rPr>
                <w:sz w:val="16"/>
              </w:rPr>
              <w:t>Ingest, version, retire and audit AutoCare KB documents with metadata and retrieval validation.</w:t>
            </w:r>
          </w:p>
        </w:tc>
        <w:tc>
          <w:tcPr>
            <w:tcW w:w="1080" w:type="dxa"/>
            <w:shd w:val="clear" w:color="auto" w:fill="F4F8FB"/>
            <w:tcMar>
              <w:top w:w="90" w:type="dxa"/>
              <w:left w:w="100" w:type="dxa"/>
              <w:bottom w:w="90" w:type="dxa"/>
              <w:right w:w="100" w:type="dxa"/>
            </w:tcMar>
            <w:vAlign w:val="center"/>
          </w:tcPr>
          <w:p w14:paraId="42291CA0" w14:textId="77777777" w:rsidR="009E16C7" w:rsidRDefault="00000000">
            <w:r>
              <w:rPr>
                <w:sz w:val="16"/>
              </w:rPr>
              <w:t>Critical</w:t>
            </w:r>
          </w:p>
        </w:tc>
      </w:tr>
    </w:tbl>
    <w:p w14:paraId="1D730871" w14:textId="77777777" w:rsidR="009E16C7" w:rsidRDefault="009E16C7"/>
    <w:p w14:paraId="6117965D" w14:textId="77777777" w:rsidR="009E16C7" w:rsidRDefault="00000000">
      <w:pPr>
        <w:pStyle w:val="Heading1"/>
      </w:pPr>
      <w:r>
        <w:t>4. System Constraints and Mandatory Requirements</w:t>
      </w:r>
    </w:p>
    <w:p w14:paraId="60F05A48" w14:textId="77777777" w:rsidR="009E16C7" w:rsidRDefault="00000000">
      <w:pPr>
        <w:pStyle w:val="Heading2"/>
      </w:pPr>
      <w:r>
        <w:t>4.1 Knowledge Grounding</w:t>
      </w:r>
    </w:p>
    <w:p w14:paraId="7FC45697" w14:textId="77777777" w:rsidR="009E16C7" w:rsidRDefault="00000000">
      <w:pPr>
        <w:pStyle w:val="ListBullet"/>
      </w:pPr>
      <w:r>
        <w:t>All service-policy, maintenance, warranty, price, SLA and process responses must be grounded in retrieved AutoCare KB content.</w:t>
      </w:r>
    </w:p>
    <w:p w14:paraId="2A3AE847" w14:textId="77777777" w:rsidR="009E16C7" w:rsidRDefault="00000000">
      <w:pPr>
        <w:pStyle w:val="ListBullet"/>
      </w:pPr>
      <w:r>
        <w:t>allowEmptyContext must be configured as false in the query augmenter or equivalent controlled handling must be enforced.</w:t>
      </w:r>
    </w:p>
    <w:p w14:paraId="30EDA45D" w14:textId="77777777" w:rsidR="009E16C7" w:rsidRDefault="00000000">
      <w:pPr>
        <w:pStyle w:val="ListBullet"/>
      </w:pPr>
      <w:r>
        <w:t>Similarity threshold for this sample capstone is 0.50. Retrieved chunks below the threshold must not be supplied as evidence.</w:t>
      </w:r>
    </w:p>
    <w:p w14:paraId="27C762F2" w14:textId="77777777" w:rsidR="009E16C7" w:rsidRDefault="00000000">
      <w:pPr>
        <w:pStyle w:val="ListBullet"/>
      </w:pPr>
      <w:r>
        <w:t>Only active, effective KB versions matching the user role and vehicle metadata may be retrieved.</w:t>
      </w:r>
    </w:p>
    <w:p w14:paraId="272BAB9E" w14:textId="77777777" w:rsidR="009E16C7" w:rsidRDefault="00000000">
      <w:pPr>
        <w:pStyle w:val="ListBullet"/>
      </w:pPr>
      <w:r>
        <w:t>The model must not infer diagnosis, warranty approval, recall status or prices from general knowledge.</w:t>
      </w:r>
    </w:p>
    <w:p w14:paraId="51638DBC" w14:textId="77777777" w:rsidR="009E16C7" w:rsidRDefault="00000000">
      <w:pPr>
        <w:pStyle w:val="Heading2"/>
      </w:pPr>
      <w:r>
        <w:t>4.2 Empty Context Handling</w:t>
      </w:r>
    </w:p>
    <w:p w14:paraId="73414E1E" w14:textId="77777777" w:rsidR="009E16C7" w:rsidRDefault="00000000">
      <w:r>
        <w:t>{</w:t>
      </w:r>
      <w:r>
        <w:br/>
        <w:t xml:space="preserve">  "answer": "No matching vehicle service or warranty information was found in the AutoCare Knowledge Base. Please contact an authorized service advisor.",</w:t>
      </w:r>
      <w:r>
        <w:br/>
        <w:t xml:space="preserve">  "escalated": true,</w:t>
      </w:r>
      <w:r>
        <w:br/>
        <w:t xml:space="preserve">  "sources": []</w:t>
      </w:r>
      <w:r>
        <w:br/>
        <w:t>}</w:t>
      </w:r>
    </w:p>
    <w:p w14:paraId="2B5ED986" w14:textId="77777777" w:rsidR="009E16C7" w:rsidRDefault="00000000">
      <w:pPr>
        <w:pStyle w:val="Heading2"/>
      </w:pPr>
      <w:r>
        <w:t>4.3 Conversation Logging and Traceability</w:t>
      </w:r>
    </w:p>
    <w:p w14:paraId="70CBB0A2" w14:textId="77777777" w:rsidR="009E16C7" w:rsidRDefault="00000000">
      <w:pPr>
        <w:pStyle w:val="ListBullet"/>
      </w:pPr>
      <w:r>
        <w:t>Every session must have a UUID.</w:t>
      </w:r>
    </w:p>
    <w:p w14:paraId="51443794" w14:textId="77777777" w:rsidR="009E16C7" w:rsidRDefault="00000000">
      <w:pPr>
        <w:pStyle w:val="ListBullet"/>
      </w:pPr>
      <w:r>
        <w:t>ConversationAuditAdvisor must record timestamp, session ID, actor, redacted query, applied transformations, retrieved document codes, final response, citation status and escalation status.</w:t>
      </w:r>
    </w:p>
    <w:p w14:paraId="41150501" w14:textId="77777777" w:rsidR="009E16C7" w:rsidRDefault="00000000">
      <w:pPr>
        <w:pStyle w:val="ListBullet"/>
      </w:pPr>
      <w:r>
        <w:lastRenderedPageBreak/>
        <w:t>SimpleLoggerAdvisor must be enabled for simple diagnostic logging but must not be the sole persistent audit mechanism.</w:t>
      </w:r>
    </w:p>
    <w:p w14:paraId="5E6DC1D7" w14:textId="77777777" w:rsidR="009E16C7" w:rsidRDefault="00000000">
      <w:pPr>
        <w:pStyle w:val="ListBullet"/>
      </w:pPr>
      <w:r>
        <w:t>Conversation logs must not contain raw VIN, registration number, personal phone, personal email or customer ID.</w:t>
      </w:r>
    </w:p>
    <w:p w14:paraId="33B24413" w14:textId="77777777" w:rsidR="009E16C7" w:rsidRDefault="00000000">
      <w:pPr>
        <w:pStyle w:val="Heading2"/>
      </w:pPr>
      <w:r>
        <w:t>4.4 Query Transformation Controls</w:t>
      </w:r>
    </w:p>
    <w:p w14:paraId="58EA671D" w14:textId="77777777" w:rsidR="009E16C7" w:rsidRDefault="00000000">
      <w:pPr>
        <w:pStyle w:val="ListBullet"/>
      </w:pPr>
      <w:r>
        <w:t>TranslationQueryTransformer is invoked only when translation is required for retrieval.</w:t>
      </w:r>
    </w:p>
    <w:p w14:paraId="3382B80D" w14:textId="77777777" w:rsidR="009E16C7" w:rsidRDefault="00000000">
      <w:pPr>
        <w:pStyle w:val="ListBullet"/>
      </w:pPr>
      <w:r>
        <w:t>RewriteQueryTransformer must preserve the original intent and create a standalone retrieval query.</w:t>
      </w:r>
    </w:p>
    <w:p w14:paraId="38DB8F82" w14:textId="77777777" w:rsidR="009E16C7" w:rsidRDefault="00000000">
      <w:pPr>
        <w:pStyle w:val="ListBullet"/>
      </w:pPr>
      <w:r>
        <w:t>MultiQueryExpander may generate multiple retrieval variants but must not introduce new symptoms, component failures or entitlement assumptions.</w:t>
      </w:r>
    </w:p>
    <w:p w14:paraId="5A1D3E53" w14:textId="77777777" w:rsidR="009E16C7" w:rsidRDefault="00000000">
      <w:pPr>
        <w:pStyle w:val="ListBullet"/>
      </w:pPr>
      <w:r>
        <w:t>Original and transformed queries must be linked in the audit trail.</w:t>
      </w:r>
    </w:p>
    <w:p w14:paraId="2EECD6A9" w14:textId="77777777" w:rsidR="009E16C7" w:rsidRDefault="00000000">
      <w:pPr>
        <w:pStyle w:val="Heading2"/>
      </w:pPr>
      <w:r>
        <w:t>4.5 Domain Safeguards</w:t>
      </w:r>
    </w:p>
    <w:p w14:paraId="4EF3E96F" w14:textId="77777777" w:rsidR="009E16C7" w:rsidRDefault="00000000">
      <w:pPr>
        <w:pStyle w:val="ListBullet"/>
      </w:pPr>
      <w:r>
        <w:t>Safety-critical symptoms such as brake failure, smoke, fuel smell or overheating must return stop-driving or seek-assistance guidance only when that instruction is present in the retrieved KB.</w:t>
      </w:r>
    </w:p>
    <w:p w14:paraId="7E4F3192" w14:textId="77777777" w:rsidR="009E16C7" w:rsidRDefault="00000000">
      <w:pPr>
        <w:pStyle w:val="ListBullet"/>
      </w:pPr>
      <w:r>
        <w:t>Warranty eligibility responses are preliminary guidance, not approval.</w:t>
      </w:r>
    </w:p>
    <w:p w14:paraId="3F2D9D9C" w14:textId="77777777" w:rsidR="009E16C7" w:rsidRDefault="00000000">
      <w:pPr>
        <w:pStyle w:val="ListBullet"/>
      </w:pPr>
      <w:r>
        <w:t>No unsupported repair cost or completion date may be generated.</w:t>
      </w:r>
    </w:p>
    <w:p w14:paraId="54042EFB" w14:textId="77777777" w:rsidR="009E16C7" w:rsidRDefault="00000000">
      <w:pPr>
        <w:pStyle w:val="ListBullet"/>
      </w:pPr>
      <w:r>
        <w:t>Vehicle-specific instructions require matching vehicle-family metadata; otherwise, the system must ask for supported vehicle context or escalate.</w:t>
      </w:r>
    </w:p>
    <w:p w14:paraId="3F8B2DB3" w14:textId="77777777" w:rsidR="009E16C7" w:rsidRDefault="00000000">
      <w:pPr>
        <w:pStyle w:val="Heading2"/>
      </w:pPr>
      <w:r>
        <w:t>4.6 Redaction Mapping</w:t>
      </w:r>
    </w:p>
    <w:tbl>
      <w:tblPr>
        <w:tblStyle w:val="TableGrid"/>
        <w:tblW w:w="0" w:type="auto"/>
        <w:jc w:val="center"/>
        <w:tblLayout w:type="fixed"/>
        <w:tblLook w:val="04A0" w:firstRow="1" w:lastRow="0" w:firstColumn="1" w:lastColumn="0" w:noHBand="0" w:noVBand="1"/>
      </w:tblPr>
      <w:tblGrid>
        <w:gridCol w:w="2592"/>
        <w:gridCol w:w="3312"/>
        <w:gridCol w:w="3600"/>
      </w:tblGrid>
      <w:tr w:rsidR="009E16C7" w14:paraId="6F790CEA" w14:textId="77777777">
        <w:trPr>
          <w:tblHeader/>
          <w:jc w:val="center"/>
        </w:trPr>
        <w:tc>
          <w:tcPr>
            <w:tcW w:w="2592" w:type="dxa"/>
            <w:shd w:val="clear" w:color="auto" w:fill="1F4E79"/>
            <w:tcMar>
              <w:top w:w="90" w:type="dxa"/>
              <w:left w:w="100" w:type="dxa"/>
              <w:bottom w:w="90" w:type="dxa"/>
              <w:right w:w="100" w:type="dxa"/>
            </w:tcMar>
            <w:vAlign w:val="center"/>
          </w:tcPr>
          <w:p w14:paraId="5964EFB0" w14:textId="77777777" w:rsidR="009E16C7" w:rsidRDefault="00000000">
            <w:r>
              <w:rPr>
                <w:b/>
                <w:color w:val="FFFFFF"/>
                <w:sz w:val="17"/>
              </w:rPr>
              <w:t>Sensitive Type</w:t>
            </w:r>
          </w:p>
        </w:tc>
        <w:tc>
          <w:tcPr>
            <w:tcW w:w="3312" w:type="dxa"/>
            <w:shd w:val="clear" w:color="auto" w:fill="1F4E79"/>
            <w:tcMar>
              <w:top w:w="90" w:type="dxa"/>
              <w:left w:w="100" w:type="dxa"/>
              <w:bottom w:w="90" w:type="dxa"/>
              <w:right w:w="100" w:type="dxa"/>
            </w:tcMar>
            <w:vAlign w:val="center"/>
          </w:tcPr>
          <w:p w14:paraId="104C0D9B" w14:textId="77777777" w:rsidR="009E16C7" w:rsidRDefault="00000000">
            <w:r>
              <w:rPr>
                <w:b/>
                <w:color w:val="FFFFFF"/>
                <w:sz w:val="17"/>
              </w:rPr>
              <w:t>Example</w:t>
            </w:r>
          </w:p>
        </w:tc>
        <w:tc>
          <w:tcPr>
            <w:tcW w:w="3600" w:type="dxa"/>
            <w:shd w:val="clear" w:color="auto" w:fill="1F4E79"/>
            <w:tcMar>
              <w:top w:w="90" w:type="dxa"/>
              <w:left w:w="100" w:type="dxa"/>
              <w:bottom w:w="90" w:type="dxa"/>
              <w:right w:w="100" w:type="dxa"/>
            </w:tcMar>
            <w:vAlign w:val="center"/>
          </w:tcPr>
          <w:p w14:paraId="50B29E8B" w14:textId="77777777" w:rsidR="009E16C7" w:rsidRDefault="00000000">
            <w:r>
              <w:rPr>
                <w:b/>
                <w:color w:val="FFFFFF"/>
                <w:sz w:val="17"/>
              </w:rPr>
              <w:t>Redaction Token</w:t>
            </w:r>
          </w:p>
        </w:tc>
      </w:tr>
      <w:tr w:rsidR="009E16C7" w14:paraId="7D2FA36A" w14:textId="77777777">
        <w:trPr>
          <w:jc w:val="center"/>
        </w:trPr>
        <w:tc>
          <w:tcPr>
            <w:tcW w:w="2592" w:type="dxa"/>
            <w:tcMar>
              <w:top w:w="90" w:type="dxa"/>
              <w:left w:w="100" w:type="dxa"/>
              <w:bottom w:w="90" w:type="dxa"/>
              <w:right w:w="100" w:type="dxa"/>
            </w:tcMar>
            <w:vAlign w:val="center"/>
          </w:tcPr>
          <w:p w14:paraId="11F165B8" w14:textId="77777777" w:rsidR="009E16C7" w:rsidRDefault="00000000">
            <w:r>
              <w:rPr>
                <w:sz w:val="16"/>
              </w:rPr>
              <w:t>VIN</w:t>
            </w:r>
          </w:p>
        </w:tc>
        <w:tc>
          <w:tcPr>
            <w:tcW w:w="3312" w:type="dxa"/>
            <w:tcMar>
              <w:top w:w="90" w:type="dxa"/>
              <w:left w:w="100" w:type="dxa"/>
              <w:bottom w:w="90" w:type="dxa"/>
              <w:right w:w="100" w:type="dxa"/>
            </w:tcMar>
            <w:vAlign w:val="center"/>
          </w:tcPr>
          <w:p w14:paraId="74D80F4B" w14:textId="77777777" w:rsidR="009E16C7" w:rsidRDefault="00000000">
            <w:r>
              <w:rPr>
                <w:sz w:val="16"/>
              </w:rPr>
              <w:t>MA3EXAMPLE1234567</w:t>
            </w:r>
          </w:p>
        </w:tc>
        <w:tc>
          <w:tcPr>
            <w:tcW w:w="3600" w:type="dxa"/>
            <w:tcMar>
              <w:top w:w="90" w:type="dxa"/>
              <w:left w:w="100" w:type="dxa"/>
              <w:bottom w:w="90" w:type="dxa"/>
              <w:right w:w="100" w:type="dxa"/>
            </w:tcMar>
            <w:vAlign w:val="center"/>
          </w:tcPr>
          <w:p w14:paraId="1FCFAD14" w14:textId="77777777" w:rsidR="009E16C7" w:rsidRDefault="00000000">
            <w:r>
              <w:rPr>
                <w:sz w:val="16"/>
              </w:rPr>
              <w:t>[VIN-REDACTED]</w:t>
            </w:r>
          </w:p>
        </w:tc>
      </w:tr>
      <w:tr w:rsidR="009E16C7" w14:paraId="27358333" w14:textId="77777777">
        <w:trPr>
          <w:jc w:val="center"/>
        </w:trPr>
        <w:tc>
          <w:tcPr>
            <w:tcW w:w="2592" w:type="dxa"/>
            <w:shd w:val="clear" w:color="auto" w:fill="F4F8FB"/>
            <w:tcMar>
              <w:top w:w="90" w:type="dxa"/>
              <w:left w:w="100" w:type="dxa"/>
              <w:bottom w:w="90" w:type="dxa"/>
              <w:right w:w="100" w:type="dxa"/>
            </w:tcMar>
            <w:vAlign w:val="center"/>
          </w:tcPr>
          <w:p w14:paraId="279D20D5" w14:textId="77777777" w:rsidR="009E16C7" w:rsidRDefault="00000000">
            <w:r>
              <w:rPr>
                <w:sz w:val="16"/>
              </w:rPr>
              <w:t>Registration Number</w:t>
            </w:r>
          </w:p>
        </w:tc>
        <w:tc>
          <w:tcPr>
            <w:tcW w:w="3312" w:type="dxa"/>
            <w:shd w:val="clear" w:color="auto" w:fill="F4F8FB"/>
            <w:tcMar>
              <w:top w:w="90" w:type="dxa"/>
              <w:left w:w="100" w:type="dxa"/>
              <w:bottom w:w="90" w:type="dxa"/>
              <w:right w:w="100" w:type="dxa"/>
            </w:tcMar>
            <w:vAlign w:val="center"/>
          </w:tcPr>
          <w:p w14:paraId="520140A7" w14:textId="77777777" w:rsidR="009E16C7" w:rsidRDefault="00000000">
            <w:r>
              <w:rPr>
                <w:sz w:val="16"/>
              </w:rPr>
              <w:t>KA01AB1234</w:t>
            </w:r>
          </w:p>
        </w:tc>
        <w:tc>
          <w:tcPr>
            <w:tcW w:w="3600" w:type="dxa"/>
            <w:shd w:val="clear" w:color="auto" w:fill="F4F8FB"/>
            <w:tcMar>
              <w:top w:w="90" w:type="dxa"/>
              <w:left w:w="100" w:type="dxa"/>
              <w:bottom w:w="90" w:type="dxa"/>
              <w:right w:w="100" w:type="dxa"/>
            </w:tcMar>
            <w:vAlign w:val="center"/>
          </w:tcPr>
          <w:p w14:paraId="151A2621" w14:textId="77777777" w:rsidR="009E16C7" w:rsidRDefault="00000000">
            <w:r>
              <w:rPr>
                <w:sz w:val="16"/>
              </w:rPr>
              <w:t>[REG-NO-REDACTED]</w:t>
            </w:r>
          </w:p>
        </w:tc>
      </w:tr>
      <w:tr w:rsidR="009E16C7" w14:paraId="66BD1F56" w14:textId="77777777">
        <w:trPr>
          <w:jc w:val="center"/>
        </w:trPr>
        <w:tc>
          <w:tcPr>
            <w:tcW w:w="2592" w:type="dxa"/>
            <w:tcMar>
              <w:top w:w="90" w:type="dxa"/>
              <w:left w:w="100" w:type="dxa"/>
              <w:bottom w:w="90" w:type="dxa"/>
              <w:right w:w="100" w:type="dxa"/>
            </w:tcMar>
            <w:vAlign w:val="center"/>
          </w:tcPr>
          <w:p w14:paraId="4AF712BE" w14:textId="77777777" w:rsidR="009E16C7" w:rsidRDefault="00000000">
            <w:r>
              <w:rPr>
                <w:sz w:val="16"/>
              </w:rPr>
              <w:t>Customer ID</w:t>
            </w:r>
          </w:p>
        </w:tc>
        <w:tc>
          <w:tcPr>
            <w:tcW w:w="3312" w:type="dxa"/>
            <w:tcMar>
              <w:top w:w="90" w:type="dxa"/>
              <w:left w:w="100" w:type="dxa"/>
              <w:bottom w:w="90" w:type="dxa"/>
              <w:right w:w="100" w:type="dxa"/>
            </w:tcMar>
            <w:vAlign w:val="center"/>
          </w:tcPr>
          <w:p w14:paraId="0396ED5A" w14:textId="77777777" w:rsidR="009E16C7" w:rsidRDefault="00000000">
            <w:r>
              <w:rPr>
                <w:sz w:val="16"/>
              </w:rPr>
              <w:t>CUS-10428</w:t>
            </w:r>
          </w:p>
        </w:tc>
        <w:tc>
          <w:tcPr>
            <w:tcW w:w="3600" w:type="dxa"/>
            <w:tcMar>
              <w:top w:w="90" w:type="dxa"/>
              <w:left w:w="100" w:type="dxa"/>
              <w:bottom w:w="90" w:type="dxa"/>
              <w:right w:w="100" w:type="dxa"/>
            </w:tcMar>
            <w:vAlign w:val="center"/>
          </w:tcPr>
          <w:p w14:paraId="501C3F81" w14:textId="77777777" w:rsidR="009E16C7" w:rsidRDefault="00000000">
            <w:r>
              <w:rPr>
                <w:sz w:val="16"/>
              </w:rPr>
              <w:t>[CUSTOMER-ID-REDACTED]</w:t>
            </w:r>
          </w:p>
        </w:tc>
      </w:tr>
      <w:tr w:rsidR="009E16C7" w14:paraId="39A85A32" w14:textId="77777777">
        <w:trPr>
          <w:jc w:val="center"/>
        </w:trPr>
        <w:tc>
          <w:tcPr>
            <w:tcW w:w="2592" w:type="dxa"/>
            <w:shd w:val="clear" w:color="auto" w:fill="F4F8FB"/>
            <w:tcMar>
              <w:top w:w="90" w:type="dxa"/>
              <w:left w:w="100" w:type="dxa"/>
              <w:bottom w:w="90" w:type="dxa"/>
              <w:right w:w="100" w:type="dxa"/>
            </w:tcMar>
            <w:vAlign w:val="center"/>
          </w:tcPr>
          <w:p w14:paraId="00682088" w14:textId="77777777" w:rsidR="009E16C7" w:rsidRDefault="00000000">
            <w:r>
              <w:rPr>
                <w:sz w:val="16"/>
              </w:rPr>
              <w:t>Phone Number</w:t>
            </w:r>
          </w:p>
        </w:tc>
        <w:tc>
          <w:tcPr>
            <w:tcW w:w="3312" w:type="dxa"/>
            <w:shd w:val="clear" w:color="auto" w:fill="F4F8FB"/>
            <w:tcMar>
              <w:top w:w="90" w:type="dxa"/>
              <w:left w:w="100" w:type="dxa"/>
              <w:bottom w:w="90" w:type="dxa"/>
              <w:right w:w="100" w:type="dxa"/>
            </w:tcMar>
            <w:vAlign w:val="center"/>
          </w:tcPr>
          <w:p w14:paraId="35B49F4E" w14:textId="77777777" w:rsidR="009E16C7" w:rsidRDefault="00000000">
            <w:r>
              <w:rPr>
                <w:sz w:val="16"/>
              </w:rPr>
              <w:t>9876543210</w:t>
            </w:r>
          </w:p>
        </w:tc>
        <w:tc>
          <w:tcPr>
            <w:tcW w:w="3600" w:type="dxa"/>
            <w:shd w:val="clear" w:color="auto" w:fill="F4F8FB"/>
            <w:tcMar>
              <w:top w:w="90" w:type="dxa"/>
              <w:left w:w="100" w:type="dxa"/>
              <w:bottom w:w="90" w:type="dxa"/>
              <w:right w:w="100" w:type="dxa"/>
            </w:tcMar>
            <w:vAlign w:val="center"/>
          </w:tcPr>
          <w:p w14:paraId="6D503905" w14:textId="77777777" w:rsidR="009E16C7" w:rsidRDefault="00000000">
            <w:r>
              <w:rPr>
                <w:sz w:val="16"/>
              </w:rPr>
              <w:t>[PHONE-REDACTED]</w:t>
            </w:r>
          </w:p>
        </w:tc>
      </w:tr>
      <w:tr w:rsidR="009E16C7" w14:paraId="536FFCE2" w14:textId="77777777">
        <w:trPr>
          <w:jc w:val="center"/>
        </w:trPr>
        <w:tc>
          <w:tcPr>
            <w:tcW w:w="2592" w:type="dxa"/>
            <w:tcMar>
              <w:top w:w="90" w:type="dxa"/>
              <w:left w:w="100" w:type="dxa"/>
              <w:bottom w:w="90" w:type="dxa"/>
              <w:right w:w="100" w:type="dxa"/>
            </w:tcMar>
            <w:vAlign w:val="center"/>
          </w:tcPr>
          <w:p w14:paraId="0A9900DE" w14:textId="77777777" w:rsidR="009E16C7" w:rsidRDefault="00000000">
            <w:r>
              <w:rPr>
                <w:sz w:val="16"/>
              </w:rPr>
              <w:t>Email</w:t>
            </w:r>
          </w:p>
        </w:tc>
        <w:tc>
          <w:tcPr>
            <w:tcW w:w="3312" w:type="dxa"/>
            <w:tcMar>
              <w:top w:w="90" w:type="dxa"/>
              <w:left w:w="100" w:type="dxa"/>
              <w:bottom w:w="90" w:type="dxa"/>
              <w:right w:w="100" w:type="dxa"/>
            </w:tcMar>
            <w:vAlign w:val="center"/>
          </w:tcPr>
          <w:p w14:paraId="2AC2E9D1" w14:textId="77777777" w:rsidR="009E16C7" w:rsidRDefault="00000000">
            <w:r>
              <w:rPr>
                <w:sz w:val="16"/>
              </w:rPr>
              <w:t>owner@example.com</w:t>
            </w:r>
          </w:p>
        </w:tc>
        <w:tc>
          <w:tcPr>
            <w:tcW w:w="3600" w:type="dxa"/>
            <w:tcMar>
              <w:top w:w="90" w:type="dxa"/>
              <w:left w:w="100" w:type="dxa"/>
              <w:bottom w:w="90" w:type="dxa"/>
              <w:right w:w="100" w:type="dxa"/>
            </w:tcMar>
            <w:vAlign w:val="center"/>
          </w:tcPr>
          <w:p w14:paraId="1290AE00" w14:textId="77777777" w:rsidR="009E16C7" w:rsidRDefault="00000000">
            <w:r>
              <w:rPr>
                <w:sz w:val="16"/>
              </w:rPr>
              <w:t>[EMAIL-REDACTED]</w:t>
            </w:r>
          </w:p>
        </w:tc>
      </w:tr>
      <w:tr w:rsidR="009E16C7" w14:paraId="569BE5DE" w14:textId="77777777">
        <w:trPr>
          <w:jc w:val="center"/>
        </w:trPr>
        <w:tc>
          <w:tcPr>
            <w:tcW w:w="2592" w:type="dxa"/>
            <w:shd w:val="clear" w:color="auto" w:fill="F4F8FB"/>
            <w:tcMar>
              <w:top w:w="90" w:type="dxa"/>
              <w:left w:w="100" w:type="dxa"/>
              <w:bottom w:w="90" w:type="dxa"/>
              <w:right w:w="100" w:type="dxa"/>
            </w:tcMar>
            <w:vAlign w:val="center"/>
          </w:tcPr>
          <w:p w14:paraId="0A453D80" w14:textId="77777777" w:rsidR="009E16C7" w:rsidRDefault="00000000">
            <w:r>
              <w:rPr>
                <w:sz w:val="16"/>
              </w:rPr>
              <w:t>Address</w:t>
            </w:r>
          </w:p>
        </w:tc>
        <w:tc>
          <w:tcPr>
            <w:tcW w:w="3312" w:type="dxa"/>
            <w:shd w:val="clear" w:color="auto" w:fill="F4F8FB"/>
            <w:tcMar>
              <w:top w:w="90" w:type="dxa"/>
              <w:left w:w="100" w:type="dxa"/>
              <w:bottom w:w="90" w:type="dxa"/>
              <w:right w:w="100" w:type="dxa"/>
            </w:tcMar>
            <w:vAlign w:val="center"/>
          </w:tcPr>
          <w:p w14:paraId="1D551159" w14:textId="77777777" w:rsidR="009E16C7" w:rsidRDefault="00000000">
            <w:r>
              <w:rPr>
                <w:sz w:val="16"/>
              </w:rPr>
              <w:t>Sample residential address</w:t>
            </w:r>
          </w:p>
        </w:tc>
        <w:tc>
          <w:tcPr>
            <w:tcW w:w="3600" w:type="dxa"/>
            <w:shd w:val="clear" w:color="auto" w:fill="F4F8FB"/>
            <w:tcMar>
              <w:top w:w="90" w:type="dxa"/>
              <w:left w:w="100" w:type="dxa"/>
              <w:bottom w:w="90" w:type="dxa"/>
              <w:right w:w="100" w:type="dxa"/>
            </w:tcMar>
            <w:vAlign w:val="center"/>
          </w:tcPr>
          <w:p w14:paraId="63873F7F" w14:textId="77777777" w:rsidR="009E16C7" w:rsidRDefault="00000000">
            <w:r>
              <w:rPr>
                <w:sz w:val="16"/>
              </w:rPr>
              <w:t>[ADDRESS-REDACTED]</w:t>
            </w:r>
          </w:p>
        </w:tc>
      </w:tr>
    </w:tbl>
    <w:p w14:paraId="35CE63B8" w14:textId="77777777" w:rsidR="009E16C7" w:rsidRDefault="009E16C7"/>
    <w:p w14:paraId="49B2C891" w14:textId="77777777" w:rsidR="00B100DF" w:rsidRDefault="00B100DF" w:rsidP="00B100DF">
      <w:pPr>
        <w:pStyle w:val="Heading2"/>
        <w:rPr>
          <w:kern w:val="2"/>
          <w:szCs w:val="25"/>
          <w14:ligatures w14:val="standardContextual"/>
        </w:rPr>
      </w:pPr>
      <w:r>
        <w:t>4.7 Multi-Chat-Model Demonstration</w:t>
      </w:r>
    </w:p>
    <w:p w14:paraId="6AC53F49" w14:textId="19525EC0" w:rsidR="00B100DF" w:rsidRDefault="00B100DF" w:rsidP="00B100DF">
      <w:pPr>
        <w:pStyle w:val="ListBullet"/>
        <w:numPr>
          <w:ilvl w:val="0"/>
          <w:numId w:val="13"/>
        </w:numPr>
        <w:ind w:left="360"/>
        <w:rPr>
          <w:kern w:val="2"/>
          <w:szCs w:val="19"/>
          <w14:ligatures w14:val="standardContextual"/>
        </w:rPr>
      </w:pPr>
      <w:r>
        <w:rPr>
          <w:b/>
          <w:bCs/>
        </w:rPr>
        <w:t>MANDATORY:</w:t>
      </w:r>
      <w:r>
        <w:t xml:space="preserve"> The implementation must configure and demonstrate at least two distinct ChatModel instances through separate ChatClient configurations. Each ChatClient must have a clearly defined responsibility.</w:t>
      </w:r>
    </w:p>
    <w:p w14:paraId="2C19C0D7" w14:textId="77777777" w:rsidR="00B100DF" w:rsidRDefault="00B100DF" w:rsidP="00B100DF">
      <w:pPr>
        <w:pStyle w:val="ListBullet"/>
        <w:numPr>
          <w:ilvl w:val="0"/>
          <w:numId w:val="13"/>
        </w:numPr>
        <w:ind w:left="360"/>
      </w:pPr>
      <w:r>
        <w:t>The demonstration must show explicit model selection or routing and provide traceable logs identifying which ChatClient and ChatModel handled each stage of the request.</w:t>
      </w:r>
    </w:p>
    <w:p w14:paraId="3896CD47" w14:textId="495B1826" w:rsidR="00D0328C" w:rsidRDefault="00D0328C" w:rsidP="00D0328C">
      <w:pPr>
        <w:pStyle w:val="Heading2"/>
      </w:pPr>
      <w:r>
        <w:t>4.7 Test cases</w:t>
      </w:r>
    </w:p>
    <w:p w14:paraId="1149724E" w14:textId="0F6B67D9" w:rsidR="00B100DF" w:rsidRDefault="000B0E75" w:rsidP="0045322A">
      <w:pPr>
        <w:pStyle w:val="ListParagraph"/>
        <w:numPr>
          <w:ilvl w:val="0"/>
          <w:numId w:val="14"/>
        </w:numPr>
      </w:pPr>
      <w:r w:rsidRPr="000B0E75">
        <w:t>Achieve 80% code coverage for the service implementation.</w:t>
      </w:r>
    </w:p>
    <w:p w14:paraId="49D45D2A" w14:textId="77777777" w:rsidR="009E16C7" w:rsidRDefault="00000000">
      <w:pPr>
        <w:pStyle w:val="Heading1"/>
      </w:pPr>
      <w:r>
        <w:t>5. Non-Functional Requirements</w:t>
      </w:r>
    </w:p>
    <w:tbl>
      <w:tblPr>
        <w:tblStyle w:val="TableGrid"/>
        <w:tblW w:w="0" w:type="auto"/>
        <w:jc w:val="center"/>
        <w:tblLayout w:type="fixed"/>
        <w:tblLook w:val="04A0" w:firstRow="1" w:lastRow="0" w:firstColumn="1" w:lastColumn="0" w:noHBand="0" w:noVBand="1"/>
      </w:tblPr>
      <w:tblGrid>
        <w:gridCol w:w="1440"/>
        <w:gridCol w:w="2160"/>
        <w:gridCol w:w="7200"/>
      </w:tblGrid>
      <w:tr w:rsidR="009E16C7" w14:paraId="4F91A848" w14:textId="77777777">
        <w:trPr>
          <w:tblHeader/>
          <w:jc w:val="center"/>
        </w:trPr>
        <w:tc>
          <w:tcPr>
            <w:tcW w:w="1440" w:type="dxa"/>
            <w:shd w:val="clear" w:color="auto" w:fill="1F4E79"/>
            <w:tcMar>
              <w:top w:w="90" w:type="dxa"/>
              <w:left w:w="100" w:type="dxa"/>
              <w:bottom w:w="90" w:type="dxa"/>
              <w:right w:w="100" w:type="dxa"/>
            </w:tcMar>
            <w:vAlign w:val="center"/>
          </w:tcPr>
          <w:p w14:paraId="7306ED7F" w14:textId="77777777" w:rsidR="009E16C7" w:rsidRDefault="00000000">
            <w:r>
              <w:rPr>
                <w:b/>
                <w:color w:val="FFFFFF"/>
                <w:sz w:val="17"/>
              </w:rPr>
              <w:t>NFR ID</w:t>
            </w:r>
          </w:p>
        </w:tc>
        <w:tc>
          <w:tcPr>
            <w:tcW w:w="2160" w:type="dxa"/>
            <w:shd w:val="clear" w:color="auto" w:fill="1F4E79"/>
            <w:tcMar>
              <w:top w:w="90" w:type="dxa"/>
              <w:left w:w="100" w:type="dxa"/>
              <w:bottom w:w="90" w:type="dxa"/>
              <w:right w:w="100" w:type="dxa"/>
            </w:tcMar>
            <w:vAlign w:val="center"/>
          </w:tcPr>
          <w:p w14:paraId="6BD207C9" w14:textId="77777777" w:rsidR="009E16C7" w:rsidRDefault="00000000">
            <w:r>
              <w:rPr>
                <w:b/>
                <w:color w:val="FFFFFF"/>
                <w:sz w:val="17"/>
              </w:rPr>
              <w:t>Category</w:t>
            </w:r>
          </w:p>
        </w:tc>
        <w:tc>
          <w:tcPr>
            <w:tcW w:w="7200" w:type="dxa"/>
            <w:shd w:val="clear" w:color="auto" w:fill="1F4E79"/>
            <w:tcMar>
              <w:top w:w="90" w:type="dxa"/>
              <w:left w:w="100" w:type="dxa"/>
              <w:bottom w:w="90" w:type="dxa"/>
              <w:right w:w="100" w:type="dxa"/>
            </w:tcMar>
            <w:vAlign w:val="center"/>
          </w:tcPr>
          <w:p w14:paraId="7381A486" w14:textId="77777777" w:rsidR="009E16C7" w:rsidRDefault="00000000">
            <w:r>
              <w:rPr>
                <w:b/>
                <w:color w:val="FFFFFF"/>
                <w:sz w:val="17"/>
              </w:rPr>
              <w:t>Requirement</w:t>
            </w:r>
          </w:p>
        </w:tc>
      </w:tr>
      <w:tr w:rsidR="009E16C7" w14:paraId="3CB7B275" w14:textId="77777777">
        <w:trPr>
          <w:jc w:val="center"/>
        </w:trPr>
        <w:tc>
          <w:tcPr>
            <w:tcW w:w="1440" w:type="dxa"/>
            <w:tcMar>
              <w:top w:w="90" w:type="dxa"/>
              <w:left w:w="100" w:type="dxa"/>
              <w:bottom w:w="90" w:type="dxa"/>
              <w:right w:w="100" w:type="dxa"/>
            </w:tcMar>
            <w:vAlign w:val="center"/>
          </w:tcPr>
          <w:p w14:paraId="21F1B8E3" w14:textId="77777777" w:rsidR="009E16C7" w:rsidRDefault="00000000">
            <w:r>
              <w:rPr>
                <w:sz w:val="16"/>
              </w:rPr>
              <w:t>NFR-001</w:t>
            </w:r>
          </w:p>
        </w:tc>
        <w:tc>
          <w:tcPr>
            <w:tcW w:w="2160" w:type="dxa"/>
            <w:tcMar>
              <w:top w:w="90" w:type="dxa"/>
              <w:left w:w="100" w:type="dxa"/>
              <w:bottom w:w="90" w:type="dxa"/>
              <w:right w:w="100" w:type="dxa"/>
            </w:tcMar>
            <w:vAlign w:val="center"/>
          </w:tcPr>
          <w:p w14:paraId="514E9110" w14:textId="77777777" w:rsidR="009E16C7" w:rsidRDefault="00000000">
            <w:r>
              <w:rPr>
                <w:sz w:val="16"/>
              </w:rPr>
              <w:t>Grounding</w:t>
            </w:r>
          </w:p>
        </w:tc>
        <w:tc>
          <w:tcPr>
            <w:tcW w:w="7200" w:type="dxa"/>
            <w:tcMar>
              <w:top w:w="90" w:type="dxa"/>
              <w:left w:w="100" w:type="dxa"/>
              <w:bottom w:w="90" w:type="dxa"/>
              <w:right w:w="100" w:type="dxa"/>
            </w:tcMar>
            <w:vAlign w:val="center"/>
          </w:tcPr>
          <w:p w14:paraId="4E200048" w14:textId="77777777" w:rsidR="009E16C7" w:rsidRDefault="00000000">
            <w:r>
              <w:rPr>
                <w:sz w:val="16"/>
              </w:rPr>
              <w:t>100% of policy answers must include at least one retrieved KB citation.</w:t>
            </w:r>
          </w:p>
        </w:tc>
      </w:tr>
      <w:tr w:rsidR="009E16C7" w14:paraId="7BE4E8D6" w14:textId="77777777">
        <w:trPr>
          <w:jc w:val="center"/>
        </w:trPr>
        <w:tc>
          <w:tcPr>
            <w:tcW w:w="1440" w:type="dxa"/>
            <w:shd w:val="clear" w:color="auto" w:fill="F4F8FB"/>
            <w:tcMar>
              <w:top w:w="90" w:type="dxa"/>
              <w:left w:w="100" w:type="dxa"/>
              <w:bottom w:w="90" w:type="dxa"/>
              <w:right w:w="100" w:type="dxa"/>
            </w:tcMar>
            <w:vAlign w:val="center"/>
          </w:tcPr>
          <w:p w14:paraId="6E460659" w14:textId="77777777" w:rsidR="009E16C7" w:rsidRDefault="00000000">
            <w:r>
              <w:rPr>
                <w:sz w:val="16"/>
              </w:rPr>
              <w:t>NFR-002</w:t>
            </w:r>
          </w:p>
        </w:tc>
        <w:tc>
          <w:tcPr>
            <w:tcW w:w="2160" w:type="dxa"/>
            <w:shd w:val="clear" w:color="auto" w:fill="F4F8FB"/>
            <w:tcMar>
              <w:top w:w="90" w:type="dxa"/>
              <w:left w:w="100" w:type="dxa"/>
              <w:bottom w:w="90" w:type="dxa"/>
              <w:right w:w="100" w:type="dxa"/>
            </w:tcMar>
            <w:vAlign w:val="center"/>
          </w:tcPr>
          <w:p w14:paraId="0F6E67FD" w14:textId="77777777" w:rsidR="009E16C7" w:rsidRDefault="00000000">
            <w:r>
              <w:rPr>
                <w:sz w:val="16"/>
              </w:rPr>
              <w:t>Security</w:t>
            </w:r>
          </w:p>
        </w:tc>
        <w:tc>
          <w:tcPr>
            <w:tcW w:w="7200" w:type="dxa"/>
            <w:shd w:val="clear" w:color="auto" w:fill="F4F8FB"/>
            <w:tcMar>
              <w:top w:w="90" w:type="dxa"/>
              <w:left w:w="100" w:type="dxa"/>
              <w:bottom w:w="90" w:type="dxa"/>
              <w:right w:w="100" w:type="dxa"/>
            </w:tcMar>
            <w:vAlign w:val="center"/>
          </w:tcPr>
          <w:p w14:paraId="19981EDE" w14:textId="77777777" w:rsidR="009E16C7" w:rsidRDefault="00000000">
            <w:r>
              <w:rPr>
                <w:sz w:val="16"/>
              </w:rPr>
              <w:t>Role metadata must prevent owner access to advisor-only operational documents.</w:t>
            </w:r>
          </w:p>
        </w:tc>
      </w:tr>
      <w:tr w:rsidR="009E16C7" w14:paraId="51AB3E7B" w14:textId="77777777">
        <w:trPr>
          <w:jc w:val="center"/>
        </w:trPr>
        <w:tc>
          <w:tcPr>
            <w:tcW w:w="1440" w:type="dxa"/>
            <w:tcMar>
              <w:top w:w="90" w:type="dxa"/>
              <w:left w:w="100" w:type="dxa"/>
              <w:bottom w:w="90" w:type="dxa"/>
              <w:right w:w="100" w:type="dxa"/>
            </w:tcMar>
            <w:vAlign w:val="center"/>
          </w:tcPr>
          <w:p w14:paraId="17C550CE" w14:textId="77777777" w:rsidR="009E16C7" w:rsidRDefault="00000000">
            <w:r>
              <w:rPr>
                <w:sz w:val="16"/>
              </w:rPr>
              <w:lastRenderedPageBreak/>
              <w:t>NFR-003</w:t>
            </w:r>
          </w:p>
        </w:tc>
        <w:tc>
          <w:tcPr>
            <w:tcW w:w="2160" w:type="dxa"/>
            <w:tcMar>
              <w:top w:w="90" w:type="dxa"/>
              <w:left w:w="100" w:type="dxa"/>
              <w:bottom w:w="90" w:type="dxa"/>
              <w:right w:w="100" w:type="dxa"/>
            </w:tcMar>
            <w:vAlign w:val="center"/>
          </w:tcPr>
          <w:p w14:paraId="07B9BA71" w14:textId="77777777" w:rsidR="009E16C7" w:rsidRDefault="00000000">
            <w:r>
              <w:rPr>
                <w:sz w:val="16"/>
              </w:rPr>
              <w:t>Privacy</w:t>
            </w:r>
          </w:p>
        </w:tc>
        <w:tc>
          <w:tcPr>
            <w:tcW w:w="7200" w:type="dxa"/>
            <w:tcMar>
              <w:top w:w="90" w:type="dxa"/>
              <w:left w:w="100" w:type="dxa"/>
              <w:bottom w:w="90" w:type="dxa"/>
              <w:right w:w="100" w:type="dxa"/>
            </w:tcMar>
            <w:vAlign w:val="center"/>
          </w:tcPr>
          <w:p w14:paraId="7B323F17" w14:textId="77777777" w:rsidR="009E16C7" w:rsidRDefault="00000000">
            <w:r>
              <w:rPr>
                <w:sz w:val="16"/>
              </w:rPr>
              <w:t>Sensitive values must be redacted before persistent logging and LLM processing.</w:t>
            </w:r>
          </w:p>
        </w:tc>
      </w:tr>
      <w:tr w:rsidR="009E16C7" w14:paraId="27CAE3FF" w14:textId="77777777">
        <w:trPr>
          <w:jc w:val="center"/>
        </w:trPr>
        <w:tc>
          <w:tcPr>
            <w:tcW w:w="1440" w:type="dxa"/>
            <w:shd w:val="clear" w:color="auto" w:fill="F4F8FB"/>
            <w:tcMar>
              <w:top w:w="90" w:type="dxa"/>
              <w:left w:w="100" w:type="dxa"/>
              <w:bottom w:w="90" w:type="dxa"/>
              <w:right w:w="100" w:type="dxa"/>
            </w:tcMar>
            <w:vAlign w:val="center"/>
          </w:tcPr>
          <w:p w14:paraId="3188C888" w14:textId="77777777" w:rsidR="009E16C7" w:rsidRDefault="00000000">
            <w:r>
              <w:rPr>
                <w:sz w:val="16"/>
              </w:rPr>
              <w:t>NFR-004</w:t>
            </w:r>
          </w:p>
        </w:tc>
        <w:tc>
          <w:tcPr>
            <w:tcW w:w="2160" w:type="dxa"/>
            <w:shd w:val="clear" w:color="auto" w:fill="F4F8FB"/>
            <w:tcMar>
              <w:top w:w="90" w:type="dxa"/>
              <w:left w:w="100" w:type="dxa"/>
              <w:bottom w:w="90" w:type="dxa"/>
              <w:right w:w="100" w:type="dxa"/>
            </w:tcMar>
            <w:vAlign w:val="center"/>
          </w:tcPr>
          <w:p w14:paraId="6781C6B2" w14:textId="77777777" w:rsidR="009E16C7" w:rsidRDefault="00000000">
            <w:r>
              <w:rPr>
                <w:sz w:val="16"/>
              </w:rPr>
              <w:t>Auditability</w:t>
            </w:r>
          </w:p>
        </w:tc>
        <w:tc>
          <w:tcPr>
            <w:tcW w:w="7200" w:type="dxa"/>
            <w:shd w:val="clear" w:color="auto" w:fill="F4F8FB"/>
            <w:tcMar>
              <w:top w:w="90" w:type="dxa"/>
              <w:left w:w="100" w:type="dxa"/>
              <w:bottom w:w="90" w:type="dxa"/>
              <w:right w:w="100" w:type="dxa"/>
            </w:tcMar>
            <w:vAlign w:val="center"/>
          </w:tcPr>
          <w:p w14:paraId="78B08AD4" w14:textId="77777777" w:rsidR="009E16C7" w:rsidRDefault="00000000">
            <w:r>
              <w:rPr>
                <w:sz w:val="16"/>
              </w:rPr>
              <w:t>Each response must be traceable to session, transformations and retrieved sources.</w:t>
            </w:r>
          </w:p>
        </w:tc>
      </w:tr>
      <w:tr w:rsidR="009E16C7" w14:paraId="65FE6E9F" w14:textId="77777777">
        <w:trPr>
          <w:jc w:val="center"/>
        </w:trPr>
        <w:tc>
          <w:tcPr>
            <w:tcW w:w="1440" w:type="dxa"/>
            <w:tcMar>
              <w:top w:w="90" w:type="dxa"/>
              <w:left w:w="100" w:type="dxa"/>
              <w:bottom w:w="90" w:type="dxa"/>
              <w:right w:w="100" w:type="dxa"/>
            </w:tcMar>
            <w:vAlign w:val="center"/>
          </w:tcPr>
          <w:p w14:paraId="2D998694" w14:textId="77777777" w:rsidR="009E16C7" w:rsidRDefault="00000000">
            <w:r>
              <w:rPr>
                <w:sz w:val="16"/>
              </w:rPr>
              <w:t>NFR-005</w:t>
            </w:r>
          </w:p>
        </w:tc>
        <w:tc>
          <w:tcPr>
            <w:tcW w:w="2160" w:type="dxa"/>
            <w:tcMar>
              <w:top w:w="90" w:type="dxa"/>
              <w:left w:w="100" w:type="dxa"/>
              <w:bottom w:w="90" w:type="dxa"/>
              <w:right w:w="100" w:type="dxa"/>
            </w:tcMar>
            <w:vAlign w:val="center"/>
          </w:tcPr>
          <w:p w14:paraId="75CCA68B" w14:textId="77777777" w:rsidR="009E16C7" w:rsidRDefault="00000000">
            <w:r>
              <w:rPr>
                <w:sz w:val="16"/>
              </w:rPr>
              <w:t>Availability</w:t>
            </w:r>
          </w:p>
        </w:tc>
        <w:tc>
          <w:tcPr>
            <w:tcW w:w="7200" w:type="dxa"/>
            <w:tcMar>
              <w:top w:w="90" w:type="dxa"/>
              <w:left w:w="100" w:type="dxa"/>
              <w:bottom w:w="90" w:type="dxa"/>
              <w:right w:w="100" w:type="dxa"/>
            </w:tcMar>
            <w:vAlign w:val="center"/>
          </w:tcPr>
          <w:p w14:paraId="471E06FA" w14:textId="77777777" w:rsidR="009E16C7" w:rsidRDefault="00000000">
            <w:r>
              <w:rPr>
                <w:sz w:val="16"/>
              </w:rPr>
              <w:t>The chat API must return a controlled error body when dependent services are unavailable.</w:t>
            </w:r>
          </w:p>
        </w:tc>
      </w:tr>
      <w:tr w:rsidR="009E16C7" w14:paraId="413E8CA7" w14:textId="77777777">
        <w:trPr>
          <w:jc w:val="center"/>
        </w:trPr>
        <w:tc>
          <w:tcPr>
            <w:tcW w:w="1440" w:type="dxa"/>
            <w:shd w:val="clear" w:color="auto" w:fill="F4F8FB"/>
            <w:tcMar>
              <w:top w:w="90" w:type="dxa"/>
              <w:left w:w="100" w:type="dxa"/>
              <w:bottom w:w="90" w:type="dxa"/>
              <w:right w:w="100" w:type="dxa"/>
            </w:tcMar>
            <w:vAlign w:val="center"/>
          </w:tcPr>
          <w:p w14:paraId="6CE6C6BD" w14:textId="77777777" w:rsidR="009E16C7" w:rsidRDefault="00000000">
            <w:r>
              <w:rPr>
                <w:sz w:val="16"/>
              </w:rPr>
              <w:t>NFR-006</w:t>
            </w:r>
          </w:p>
        </w:tc>
        <w:tc>
          <w:tcPr>
            <w:tcW w:w="2160" w:type="dxa"/>
            <w:shd w:val="clear" w:color="auto" w:fill="F4F8FB"/>
            <w:tcMar>
              <w:top w:w="90" w:type="dxa"/>
              <w:left w:w="100" w:type="dxa"/>
              <w:bottom w:w="90" w:type="dxa"/>
              <w:right w:w="100" w:type="dxa"/>
            </w:tcMar>
            <w:vAlign w:val="center"/>
          </w:tcPr>
          <w:p w14:paraId="6C633FF6" w14:textId="77777777" w:rsidR="009E16C7" w:rsidRDefault="00000000">
            <w:r>
              <w:rPr>
                <w:sz w:val="16"/>
              </w:rPr>
              <w:t>Performance</w:t>
            </w:r>
          </w:p>
        </w:tc>
        <w:tc>
          <w:tcPr>
            <w:tcW w:w="7200" w:type="dxa"/>
            <w:shd w:val="clear" w:color="auto" w:fill="F4F8FB"/>
            <w:tcMar>
              <w:top w:w="90" w:type="dxa"/>
              <w:left w:w="100" w:type="dxa"/>
              <w:bottom w:w="90" w:type="dxa"/>
              <w:right w:w="100" w:type="dxa"/>
            </w:tcMar>
            <w:vAlign w:val="center"/>
          </w:tcPr>
          <w:p w14:paraId="3699B196" w14:textId="77777777" w:rsidR="009E16C7" w:rsidRDefault="00000000">
            <w:r>
              <w:rPr>
                <w:sz w:val="16"/>
              </w:rPr>
              <w:t>The implementation team must define and test an agreed response-time objective in the deployment environment.</w:t>
            </w:r>
          </w:p>
        </w:tc>
      </w:tr>
      <w:tr w:rsidR="009E16C7" w14:paraId="3F170640" w14:textId="77777777">
        <w:trPr>
          <w:jc w:val="center"/>
        </w:trPr>
        <w:tc>
          <w:tcPr>
            <w:tcW w:w="1440" w:type="dxa"/>
            <w:tcMar>
              <w:top w:w="90" w:type="dxa"/>
              <w:left w:w="100" w:type="dxa"/>
              <w:bottom w:w="90" w:type="dxa"/>
              <w:right w:w="100" w:type="dxa"/>
            </w:tcMar>
            <w:vAlign w:val="center"/>
          </w:tcPr>
          <w:p w14:paraId="17A6AF3F" w14:textId="77777777" w:rsidR="009E16C7" w:rsidRDefault="00000000">
            <w:r>
              <w:rPr>
                <w:sz w:val="16"/>
              </w:rPr>
              <w:t>NFR-007</w:t>
            </w:r>
          </w:p>
        </w:tc>
        <w:tc>
          <w:tcPr>
            <w:tcW w:w="2160" w:type="dxa"/>
            <w:tcMar>
              <w:top w:w="90" w:type="dxa"/>
              <w:left w:w="100" w:type="dxa"/>
              <w:bottom w:w="90" w:type="dxa"/>
              <w:right w:w="100" w:type="dxa"/>
            </w:tcMar>
            <w:vAlign w:val="center"/>
          </w:tcPr>
          <w:p w14:paraId="709DCFC9" w14:textId="77777777" w:rsidR="009E16C7" w:rsidRDefault="00000000">
            <w:r>
              <w:rPr>
                <w:sz w:val="16"/>
              </w:rPr>
              <w:t>Maintainability</w:t>
            </w:r>
          </w:p>
        </w:tc>
        <w:tc>
          <w:tcPr>
            <w:tcW w:w="7200" w:type="dxa"/>
            <w:tcMar>
              <w:top w:w="90" w:type="dxa"/>
              <w:left w:w="100" w:type="dxa"/>
              <w:bottom w:w="90" w:type="dxa"/>
              <w:right w:w="100" w:type="dxa"/>
            </w:tcMar>
            <w:vAlign w:val="center"/>
          </w:tcPr>
          <w:p w14:paraId="7139524B" w14:textId="77777777" w:rsidR="009E16C7" w:rsidRDefault="00000000">
            <w:r>
              <w:rPr>
                <w:sz w:val="16"/>
              </w:rPr>
              <w:t>Advisor components and RAG modules must be independently configurable.</w:t>
            </w:r>
          </w:p>
        </w:tc>
      </w:tr>
      <w:tr w:rsidR="009E16C7" w14:paraId="6F45429F" w14:textId="77777777">
        <w:trPr>
          <w:jc w:val="center"/>
        </w:trPr>
        <w:tc>
          <w:tcPr>
            <w:tcW w:w="1440" w:type="dxa"/>
            <w:shd w:val="clear" w:color="auto" w:fill="F4F8FB"/>
            <w:tcMar>
              <w:top w:w="90" w:type="dxa"/>
              <w:left w:w="100" w:type="dxa"/>
              <w:bottom w:w="90" w:type="dxa"/>
              <w:right w:w="100" w:type="dxa"/>
            </w:tcMar>
            <w:vAlign w:val="center"/>
          </w:tcPr>
          <w:p w14:paraId="71579A97" w14:textId="77777777" w:rsidR="009E16C7" w:rsidRDefault="00000000">
            <w:r>
              <w:rPr>
                <w:sz w:val="16"/>
              </w:rPr>
              <w:t>NFR-008</w:t>
            </w:r>
          </w:p>
        </w:tc>
        <w:tc>
          <w:tcPr>
            <w:tcW w:w="2160" w:type="dxa"/>
            <w:shd w:val="clear" w:color="auto" w:fill="F4F8FB"/>
            <w:tcMar>
              <w:top w:w="90" w:type="dxa"/>
              <w:left w:w="100" w:type="dxa"/>
              <w:bottom w:w="90" w:type="dxa"/>
              <w:right w:w="100" w:type="dxa"/>
            </w:tcMar>
            <w:vAlign w:val="center"/>
          </w:tcPr>
          <w:p w14:paraId="48D28EC9" w14:textId="77777777" w:rsidR="009E16C7" w:rsidRDefault="00000000">
            <w:r>
              <w:rPr>
                <w:sz w:val="16"/>
              </w:rPr>
              <w:t>Versioning</w:t>
            </w:r>
          </w:p>
        </w:tc>
        <w:tc>
          <w:tcPr>
            <w:tcW w:w="7200" w:type="dxa"/>
            <w:shd w:val="clear" w:color="auto" w:fill="F4F8FB"/>
            <w:tcMar>
              <w:top w:w="90" w:type="dxa"/>
              <w:left w:w="100" w:type="dxa"/>
              <w:bottom w:w="90" w:type="dxa"/>
              <w:right w:w="100" w:type="dxa"/>
            </w:tcMar>
            <w:vAlign w:val="center"/>
          </w:tcPr>
          <w:p w14:paraId="50BC9FA4" w14:textId="77777777" w:rsidR="009E16C7" w:rsidRDefault="00000000">
            <w:r>
              <w:rPr>
                <w:sz w:val="16"/>
              </w:rPr>
              <w:t>KB chunks must carry document code, version, status and effective-date metadata.</w:t>
            </w:r>
          </w:p>
        </w:tc>
      </w:tr>
      <w:tr w:rsidR="009E16C7" w14:paraId="521EBB9C" w14:textId="77777777">
        <w:trPr>
          <w:jc w:val="center"/>
        </w:trPr>
        <w:tc>
          <w:tcPr>
            <w:tcW w:w="1440" w:type="dxa"/>
            <w:tcMar>
              <w:top w:w="90" w:type="dxa"/>
              <w:left w:w="100" w:type="dxa"/>
              <w:bottom w:w="90" w:type="dxa"/>
              <w:right w:w="100" w:type="dxa"/>
            </w:tcMar>
            <w:vAlign w:val="center"/>
          </w:tcPr>
          <w:p w14:paraId="4F19CB1E" w14:textId="77777777" w:rsidR="009E16C7" w:rsidRDefault="00000000">
            <w:r>
              <w:rPr>
                <w:sz w:val="16"/>
              </w:rPr>
              <w:t>NFR-009</w:t>
            </w:r>
          </w:p>
        </w:tc>
        <w:tc>
          <w:tcPr>
            <w:tcW w:w="2160" w:type="dxa"/>
            <w:tcMar>
              <w:top w:w="90" w:type="dxa"/>
              <w:left w:w="100" w:type="dxa"/>
              <w:bottom w:w="90" w:type="dxa"/>
              <w:right w:w="100" w:type="dxa"/>
            </w:tcMar>
            <w:vAlign w:val="center"/>
          </w:tcPr>
          <w:p w14:paraId="2B921365" w14:textId="77777777" w:rsidR="009E16C7" w:rsidRDefault="00000000">
            <w:r>
              <w:rPr>
                <w:sz w:val="16"/>
              </w:rPr>
              <w:t>Observability</w:t>
            </w:r>
          </w:p>
        </w:tc>
        <w:tc>
          <w:tcPr>
            <w:tcW w:w="7200" w:type="dxa"/>
            <w:tcMar>
              <w:top w:w="90" w:type="dxa"/>
              <w:left w:w="100" w:type="dxa"/>
              <w:bottom w:w="90" w:type="dxa"/>
              <w:right w:w="100" w:type="dxa"/>
            </w:tcMar>
            <w:vAlign w:val="center"/>
          </w:tcPr>
          <w:p w14:paraId="1DFEC6D6" w14:textId="77777777" w:rsidR="009E16C7" w:rsidRDefault="00000000">
            <w:r>
              <w:rPr>
                <w:sz w:val="16"/>
              </w:rPr>
              <w:t>Logs must include correlation ID and response status without raw sensitive identifiers.</w:t>
            </w:r>
          </w:p>
        </w:tc>
      </w:tr>
      <w:tr w:rsidR="009E16C7" w14:paraId="2EDE6E67" w14:textId="77777777">
        <w:trPr>
          <w:jc w:val="center"/>
        </w:trPr>
        <w:tc>
          <w:tcPr>
            <w:tcW w:w="1440" w:type="dxa"/>
            <w:shd w:val="clear" w:color="auto" w:fill="F4F8FB"/>
            <w:tcMar>
              <w:top w:w="90" w:type="dxa"/>
              <w:left w:w="100" w:type="dxa"/>
              <w:bottom w:w="90" w:type="dxa"/>
              <w:right w:w="100" w:type="dxa"/>
            </w:tcMar>
            <w:vAlign w:val="center"/>
          </w:tcPr>
          <w:p w14:paraId="00102E89" w14:textId="77777777" w:rsidR="009E16C7" w:rsidRDefault="00000000">
            <w:r>
              <w:rPr>
                <w:sz w:val="16"/>
              </w:rPr>
              <w:t>NFR-010</w:t>
            </w:r>
          </w:p>
        </w:tc>
        <w:tc>
          <w:tcPr>
            <w:tcW w:w="2160" w:type="dxa"/>
            <w:shd w:val="clear" w:color="auto" w:fill="F4F8FB"/>
            <w:tcMar>
              <w:top w:w="90" w:type="dxa"/>
              <w:left w:w="100" w:type="dxa"/>
              <w:bottom w:w="90" w:type="dxa"/>
              <w:right w:w="100" w:type="dxa"/>
            </w:tcMar>
            <w:vAlign w:val="center"/>
          </w:tcPr>
          <w:p w14:paraId="07D5EF9A" w14:textId="77777777" w:rsidR="009E16C7" w:rsidRDefault="00000000">
            <w:r>
              <w:rPr>
                <w:sz w:val="16"/>
              </w:rPr>
              <w:t>Quality</w:t>
            </w:r>
          </w:p>
        </w:tc>
        <w:tc>
          <w:tcPr>
            <w:tcW w:w="7200" w:type="dxa"/>
            <w:shd w:val="clear" w:color="auto" w:fill="F4F8FB"/>
            <w:tcMar>
              <w:top w:w="90" w:type="dxa"/>
              <w:left w:w="100" w:type="dxa"/>
              <w:bottom w:w="90" w:type="dxa"/>
              <w:right w:w="100" w:type="dxa"/>
            </w:tcMar>
            <w:vAlign w:val="center"/>
          </w:tcPr>
          <w:p w14:paraId="35559268" w14:textId="77777777" w:rsidR="009E16C7" w:rsidRDefault="00000000">
            <w:r>
              <w:rPr>
                <w:sz w:val="16"/>
              </w:rPr>
              <w:t>The admin must validate retrieval with test questions before activating a KB version.</w:t>
            </w:r>
          </w:p>
        </w:tc>
      </w:tr>
    </w:tbl>
    <w:p w14:paraId="263E25C9" w14:textId="77777777" w:rsidR="009E16C7" w:rsidRDefault="009E16C7"/>
    <w:p w14:paraId="393C449F" w14:textId="77777777" w:rsidR="009E16C7" w:rsidRDefault="00000000">
      <w:pPr>
        <w:pStyle w:val="Heading1"/>
      </w:pPr>
      <w:r>
        <w:t>6. API Endpoints</w:t>
      </w:r>
    </w:p>
    <w:tbl>
      <w:tblPr>
        <w:tblStyle w:val="TableGrid"/>
        <w:tblW w:w="10800" w:type="dxa"/>
        <w:jc w:val="center"/>
        <w:tblLayout w:type="fixed"/>
        <w:tblLook w:val="04A0" w:firstRow="1" w:lastRow="0" w:firstColumn="1" w:lastColumn="0" w:noHBand="0" w:noVBand="1"/>
      </w:tblPr>
      <w:tblGrid>
        <w:gridCol w:w="1440"/>
        <w:gridCol w:w="4032"/>
        <w:gridCol w:w="5328"/>
      </w:tblGrid>
      <w:tr w:rsidR="009E16C7" w14:paraId="147C20EB" w14:textId="77777777" w:rsidTr="00966888">
        <w:trPr>
          <w:tblHeader/>
          <w:jc w:val="center"/>
        </w:trPr>
        <w:tc>
          <w:tcPr>
            <w:tcW w:w="1440" w:type="dxa"/>
            <w:shd w:val="clear" w:color="auto" w:fill="1F4E79"/>
            <w:tcMar>
              <w:top w:w="90" w:type="dxa"/>
              <w:left w:w="100" w:type="dxa"/>
              <w:bottom w:w="90" w:type="dxa"/>
              <w:right w:w="100" w:type="dxa"/>
            </w:tcMar>
            <w:vAlign w:val="center"/>
          </w:tcPr>
          <w:p w14:paraId="58214EDE" w14:textId="77777777" w:rsidR="009E16C7" w:rsidRDefault="00000000">
            <w:r>
              <w:rPr>
                <w:b/>
                <w:color w:val="FFFFFF"/>
                <w:sz w:val="17"/>
              </w:rPr>
              <w:t>Method</w:t>
            </w:r>
          </w:p>
        </w:tc>
        <w:tc>
          <w:tcPr>
            <w:tcW w:w="4032" w:type="dxa"/>
            <w:shd w:val="clear" w:color="auto" w:fill="1F4E79"/>
            <w:tcMar>
              <w:top w:w="90" w:type="dxa"/>
              <w:left w:w="100" w:type="dxa"/>
              <w:bottom w:w="90" w:type="dxa"/>
              <w:right w:w="100" w:type="dxa"/>
            </w:tcMar>
            <w:vAlign w:val="center"/>
          </w:tcPr>
          <w:p w14:paraId="10DB82F4" w14:textId="77777777" w:rsidR="009E16C7" w:rsidRDefault="00000000">
            <w:r>
              <w:rPr>
                <w:b/>
                <w:color w:val="FFFFFF"/>
                <w:sz w:val="17"/>
              </w:rPr>
              <w:t>Endpoint</w:t>
            </w:r>
          </w:p>
        </w:tc>
        <w:tc>
          <w:tcPr>
            <w:tcW w:w="5328" w:type="dxa"/>
            <w:shd w:val="clear" w:color="auto" w:fill="1F4E79"/>
            <w:tcMar>
              <w:top w:w="90" w:type="dxa"/>
              <w:left w:w="100" w:type="dxa"/>
              <w:bottom w:w="90" w:type="dxa"/>
              <w:right w:w="100" w:type="dxa"/>
            </w:tcMar>
            <w:vAlign w:val="center"/>
          </w:tcPr>
          <w:p w14:paraId="503B781F" w14:textId="77777777" w:rsidR="009E16C7" w:rsidRDefault="00000000">
            <w:r>
              <w:rPr>
                <w:b/>
                <w:color w:val="FFFFFF"/>
                <w:sz w:val="17"/>
              </w:rPr>
              <w:t>Description</w:t>
            </w:r>
          </w:p>
        </w:tc>
      </w:tr>
      <w:tr w:rsidR="009E16C7" w14:paraId="0B7CD644" w14:textId="77777777" w:rsidTr="00966888">
        <w:trPr>
          <w:jc w:val="center"/>
        </w:trPr>
        <w:tc>
          <w:tcPr>
            <w:tcW w:w="1440" w:type="dxa"/>
            <w:tcMar>
              <w:top w:w="90" w:type="dxa"/>
              <w:left w:w="100" w:type="dxa"/>
              <w:bottom w:w="90" w:type="dxa"/>
              <w:right w:w="100" w:type="dxa"/>
            </w:tcMar>
            <w:vAlign w:val="center"/>
          </w:tcPr>
          <w:p w14:paraId="7907A12C" w14:textId="77777777" w:rsidR="009E16C7" w:rsidRDefault="00000000">
            <w:r>
              <w:rPr>
                <w:sz w:val="16"/>
              </w:rPr>
              <w:t>POST</w:t>
            </w:r>
          </w:p>
        </w:tc>
        <w:tc>
          <w:tcPr>
            <w:tcW w:w="4032" w:type="dxa"/>
            <w:tcMar>
              <w:top w:w="90" w:type="dxa"/>
              <w:left w:w="100" w:type="dxa"/>
              <w:bottom w:w="90" w:type="dxa"/>
              <w:right w:w="100" w:type="dxa"/>
            </w:tcMar>
            <w:vAlign w:val="center"/>
          </w:tcPr>
          <w:p w14:paraId="34BF11F7" w14:textId="77777777" w:rsidR="009E16C7" w:rsidRDefault="00000000">
            <w:r>
              <w:rPr>
                <w:sz w:val="16"/>
              </w:rPr>
              <w:t>/ai/autocare/chat/sync</w:t>
            </w:r>
          </w:p>
        </w:tc>
        <w:tc>
          <w:tcPr>
            <w:tcW w:w="5328" w:type="dxa"/>
            <w:tcMar>
              <w:top w:w="90" w:type="dxa"/>
              <w:left w:w="100" w:type="dxa"/>
              <w:bottom w:w="90" w:type="dxa"/>
              <w:right w:w="100" w:type="dxa"/>
            </w:tcMar>
            <w:vAlign w:val="center"/>
          </w:tcPr>
          <w:p w14:paraId="212109AC" w14:textId="77777777" w:rsidR="009E16C7" w:rsidRDefault="00000000">
            <w:r>
              <w:rPr>
                <w:sz w:val="16"/>
              </w:rPr>
              <w:t>Synchronous grounded chat</w:t>
            </w:r>
          </w:p>
        </w:tc>
      </w:tr>
      <w:tr w:rsidR="009E16C7" w14:paraId="2926D34B" w14:textId="77777777" w:rsidTr="00966888">
        <w:trPr>
          <w:jc w:val="center"/>
        </w:trPr>
        <w:tc>
          <w:tcPr>
            <w:tcW w:w="1440" w:type="dxa"/>
            <w:shd w:val="clear" w:color="auto" w:fill="F4F8FB"/>
            <w:tcMar>
              <w:top w:w="90" w:type="dxa"/>
              <w:left w:w="100" w:type="dxa"/>
              <w:bottom w:w="90" w:type="dxa"/>
              <w:right w:w="100" w:type="dxa"/>
            </w:tcMar>
            <w:vAlign w:val="center"/>
          </w:tcPr>
          <w:p w14:paraId="4F34ACD1" w14:textId="77777777" w:rsidR="009E16C7" w:rsidRDefault="00000000">
            <w:r>
              <w:rPr>
                <w:sz w:val="16"/>
              </w:rPr>
              <w:t>POST</w:t>
            </w:r>
          </w:p>
        </w:tc>
        <w:tc>
          <w:tcPr>
            <w:tcW w:w="4032" w:type="dxa"/>
            <w:shd w:val="clear" w:color="auto" w:fill="F4F8FB"/>
            <w:tcMar>
              <w:top w:w="90" w:type="dxa"/>
              <w:left w:w="100" w:type="dxa"/>
              <w:bottom w:w="90" w:type="dxa"/>
              <w:right w:w="100" w:type="dxa"/>
            </w:tcMar>
            <w:vAlign w:val="center"/>
          </w:tcPr>
          <w:p w14:paraId="32D6BE05" w14:textId="77777777" w:rsidR="009E16C7" w:rsidRDefault="00000000">
            <w:r>
              <w:rPr>
                <w:sz w:val="16"/>
              </w:rPr>
              <w:t>/ai/autocare/chat/stream</w:t>
            </w:r>
          </w:p>
        </w:tc>
        <w:tc>
          <w:tcPr>
            <w:tcW w:w="5328" w:type="dxa"/>
            <w:shd w:val="clear" w:color="auto" w:fill="F4F8FB"/>
            <w:tcMar>
              <w:top w:w="90" w:type="dxa"/>
              <w:left w:w="100" w:type="dxa"/>
              <w:bottom w:w="90" w:type="dxa"/>
              <w:right w:w="100" w:type="dxa"/>
            </w:tcMar>
            <w:vAlign w:val="center"/>
          </w:tcPr>
          <w:p w14:paraId="73449576" w14:textId="77777777" w:rsidR="009E16C7" w:rsidRDefault="00000000">
            <w:r>
              <w:rPr>
                <w:sz w:val="16"/>
              </w:rPr>
              <w:t>Streaming grounded chat</w:t>
            </w:r>
          </w:p>
        </w:tc>
      </w:tr>
      <w:tr w:rsidR="009E16C7" w14:paraId="359838AB" w14:textId="77777777" w:rsidTr="00966888">
        <w:trPr>
          <w:jc w:val="center"/>
        </w:trPr>
        <w:tc>
          <w:tcPr>
            <w:tcW w:w="1440" w:type="dxa"/>
            <w:tcMar>
              <w:top w:w="90" w:type="dxa"/>
              <w:left w:w="100" w:type="dxa"/>
              <w:bottom w:w="90" w:type="dxa"/>
              <w:right w:w="100" w:type="dxa"/>
            </w:tcMar>
            <w:vAlign w:val="center"/>
          </w:tcPr>
          <w:p w14:paraId="5184AECD" w14:textId="77777777" w:rsidR="009E16C7" w:rsidRDefault="00000000">
            <w:r>
              <w:rPr>
                <w:sz w:val="16"/>
              </w:rPr>
              <w:t>POST</w:t>
            </w:r>
          </w:p>
        </w:tc>
        <w:tc>
          <w:tcPr>
            <w:tcW w:w="4032" w:type="dxa"/>
            <w:tcMar>
              <w:top w:w="90" w:type="dxa"/>
              <w:left w:w="100" w:type="dxa"/>
              <w:bottom w:w="90" w:type="dxa"/>
              <w:right w:w="100" w:type="dxa"/>
            </w:tcMar>
            <w:vAlign w:val="center"/>
          </w:tcPr>
          <w:p w14:paraId="6A32BE0B" w14:textId="77777777" w:rsidR="009E16C7" w:rsidRDefault="00000000">
            <w:r>
              <w:rPr>
                <w:sz w:val="16"/>
              </w:rPr>
              <w:t>/kb/ingest</w:t>
            </w:r>
          </w:p>
        </w:tc>
        <w:tc>
          <w:tcPr>
            <w:tcW w:w="5328" w:type="dxa"/>
            <w:tcMar>
              <w:top w:w="90" w:type="dxa"/>
              <w:left w:w="100" w:type="dxa"/>
              <w:bottom w:w="90" w:type="dxa"/>
              <w:right w:w="100" w:type="dxa"/>
            </w:tcMar>
            <w:vAlign w:val="center"/>
          </w:tcPr>
          <w:p w14:paraId="37B1A874" w14:textId="77777777" w:rsidR="009E16C7" w:rsidRDefault="00000000">
            <w:r>
              <w:rPr>
                <w:sz w:val="16"/>
              </w:rPr>
              <w:t>Ingest KB document and metadata</w:t>
            </w:r>
          </w:p>
        </w:tc>
      </w:tr>
    </w:tbl>
    <w:p w14:paraId="58E04C6D" w14:textId="77777777" w:rsidR="009E16C7" w:rsidRDefault="009E16C7"/>
    <w:p w14:paraId="2FE0CD3C" w14:textId="77777777" w:rsidR="009E16C7" w:rsidRDefault="00000000">
      <w:pPr>
        <w:pStyle w:val="Heading1"/>
      </w:pPr>
      <w:r>
        <w:t>7. Acceptance Criteria</w:t>
      </w:r>
    </w:p>
    <w:p w14:paraId="065586D3" w14:textId="6A746470" w:rsidR="00966888" w:rsidRPr="00966888" w:rsidRDefault="00966888" w:rsidP="00966888">
      <w:pPr>
        <w:pStyle w:val="ListBullet"/>
      </w:pPr>
      <w:r w:rsidRPr="00966888">
        <w:rPr>
          <w:b/>
          <w:bCs/>
        </w:rPr>
        <w:t>Multilingual Query Handling</w:t>
      </w:r>
      <w:r w:rsidRPr="00966888">
        <w:t>: The system shall support multilingual warranty and service queries by translating the query into the KB retrieval language when required, retrieving relevant information, and generating a grounded response with applicable KB citations.</w:t>
      </w:r>
    </w:p>
    <w:p w14:paraId="1A21FF75" w14:textId="2AD6CC64" w:rsidR="00966888" w:rsidRPr="00966888" w:rsidRDefault="00966888" w:rsidP="00966888">
      <w:pPr>
        <w:pStyle w:val="ListBullet"/>
      </w:pPr>
      <w:r w:rsidRPr="00966888">
        <w:rPr>
          <w:b/>
          <w:bCs/>
        </w:rPr>
        <w:t>Context-Aware Query Rewriting</w:t>
      </w:r>
      <w:r w:rsidRPr="00966888">
        <w:t>: For follow-up questions that depend on previous conversation context, the system shall rewrite the query into a complete, standalone retrieval query while preserving the original intent and without introducing additional facts.</w:t>
      </w:r>
    </w:p>
    <w:p w14:paraId="2551E4D3" w14:textId="3FFC6842" w:rsidR="00966888" w:rsidRPr="00966888" w:rsidRDefault="00966888" w:rsidP="00966888">
      <w:pPr>
        <w:pStyle w:val="ListBullet"/>
      </w:pPr>
      <w:r w:rsidRPr="00966888">
        <w:rPr>
          <w:b/>
          <w:bCs/>
        </w:rPr>
        <w:t>Query Expansion for Improved Retrieval</w:t>
      </w:r>
      <w:r w:rsidRPr="00966888">
        <w:t>: For broad or ambiguous vehicle-related queries, the system shall generate multiple relevant search variations to improve KB retrieval. Expanded queries shall be used only for retrieving relevant knowledge and shall not be treated as vehicle diagnosis or confirmed technical findings.</w:t>
      </w:r>
    </w:p>
    <w:p w14:paraId="51C44AC4" w14:textId="78B55C67" w:rsidR="00966888" w:rsidRPr="00966888" w:rsidRDefault="00966888" w:rsidP="00966888">
      <w:pPr>
        <w:pStyle w:val="ListBullet"/>
      </w:pPr>
      <w:r w:rsidRPr="00966888">
        <w:rPr>
          <w:b/>
          <w:bCs/>
        </w:rPr>
        <w:t>No-Match and Hallucination Prevention</w:t>
      </w:r>
      <w:r w:rsidRPr="00966888">
        <w:t>: When no sufficiently relevant KB content is retrieved, the system shall not generate an answer using unsupported model knowledge. It shall return the predefined fallback response and indicate that the query requires escalation to an authorized Service Advisor.</w:t>
      </w:r>
    </w:p>
    <w:p w14:paraId="7275326B" w14:textId="16A5CB1B" w:rsidR="00966888" w:rsidRPr="00966888" w:rsidRDefault="00966888" w:rsidP="00966888">
      <w:pPr>
        <w:pStyle w:val="ListBullet"/>
      </w:pPr>
      <w:r w:rsidRPr="00966888">
        <w:rPr>
          <w:b/>
          <w:bCs/>
        </w:rPr>
        <w:t>Conversation Audit Logging</w:t>
      </w:r>
      <w:r w:rsidRPr="00966888">
        <w:t>: The custom ConversationAuditAdvisor shall maintain a traceable record of each conversation turn, including the session identifier, redacted user query, query transformations performed, retrieved KB references, generated response, citation-validation result, and escalation status.</w:t>
      </w:r>
    </w:p>
    <w:p w14:paraId="151C1E52" w14:textId="4E68ABE9" w:rsidR="00966888" w:rsidRPr="00966888" w:rsidRDefault="00966888" w:rsidP="00966888">
      <w:pPr>
        <w:pStyle w:val="ListBullet"/>
      </w:pPr>
      <w:r w:rsidRPr="00966888">
        <w:rPr>
          <w:b/>
          <w:bCs/>
        </w:rPr>
        <w:t>Application Logging</w:t>
      </w:r>
      <w:r w:rsidRPr="00966888">
        <w:t>: SimpleLoggerAdvisor shall be enabled to provide request and response logging for application-level diagnostic visibility. Sensitive information must be redacted before it is exposed through logging.</w:t>
      </w:r>
    </w:p>
    <w:p w14:paraId="72C3F58B" w14:textId="1BF954A8" w:rsidR="00966888" w:rsidRPr="00966888" w:rsidRDefault="00966888" w:rsidP="00966888">
      <w:pPr>
        <w:pStyle w:val="ListBullet"/>
      </w:pPr>
      <w:r w:rsidRPr="00966888">
        <w:rPr>
          <w:b/>
          <w:bCs/>
        </w:rPr>
        <w:t>Role-Based Knowledge Retrieval</w:t>
      </w:r>
      <w:r w:rsidRPr="00966888">
        <w:t>: Queries submitted by a Vehicle Owner shall retrieve only KB content authorized for the Vehicle Owner role. Service Advisor-only operational procedures and restricted internal content shall not be included in the retrieved context.</w:t>
      </w:r>
    </w:p>
    <w:p w14:paraId="62AFD9D1" w14:textId="021F3906" w:rsidR="00966888" w:rsidRPr="00966888" w:rsidRDefault="00966888" w:rsidP="00966888">
      <w:pPr>
        <w:pStyle w:val="ListBullet"/>
      </w:pPr>
      <w:r w:rsidRPr="00966888">
        <w:rPr>
          <w:b/>
          <w:bCs/>
        </w:rPr>
        <w:lastRenderedPageBreak/>
        <w:t>KB Version Control</w:t>
      </w:r>
      <w:r w:rsidRPr="00966888">
        <w:t>: Only active and approved KB versions shall participate in normal RAG retrieval. Superseded or retired KB versions shall be excluded from the active retrieval context while remaining available for audit and version-traceability purposes.</w:t>
      </w:r>
    </w:p>
    <w:p w14:paraId="2CB5B5EC" w14:textId="627311B9" w:rsidR="009E16C7" w:rsidRDefault="00000000">
      <w:pPr>
        <w:pStyle w:val="Heading1"/>
      </w:pPr>
      <w:r>
        <w:t>8. Glossary</w:t>
      </w:r>
    </w:p>
    <w:tbl>
      <w:tblPr>
        <w:tblStyle w:val="TableGrid"/>
        <w:tblW w:w="0" w:type="auto"/>
        <w:jc w:val="center"/>
        <w:tblLayout w:type="fixed"/>
        <w:tblLook w:val="04A0" w:firstRow="1" w:lastRow="0" w:firstColumn="1" w:lastColumn="0" w:noHBand="0" w:noVBand="1"/>
      </w:tblPr>
      <w:tblGrid>
        <w:gridCol w:w="3024"/>
        <w:gridCol w:w="7776"/>
      </w:tblGrid>
      <w:tr w:rsidR="009E16C7" w14:paraId="62C925C0" w14:textId="77777777">
        <w:trPr>
          <w:tblHeader/>
          <w:jc w:val="center"/>
        </w:trPr>
        <w:tc>
          <w:tcPr>
            <w:tcW w:w="3024" w:type="dxa"/>
            <w:shd w:val="clear" w:color="auto" w:fill="1F4E79"/>
            <w:tcMar>
              <w:top w:w="90" w:type="dxa"/>
              <w:left w:w="100" w:type="dxa"/>
              <w:bottom w:w="90" w:type="dxa"/>
              <w:right w:w="100" w:type="dxa"/>
            </w:tcMar>
            <w:vAlign w:val="center"/>
          </w:tcPr>
          <w:p w14:paraId="5210E671" w14:textId="77777777" w:rsidR="009E16C7" w:rsidRDefault="00000000">
            <w:r>
              <w:rPr>
                <w:b/>
                <w:color w:val="FFFFFF"/>
                <w:sz w:val="17"/>
              </w:rPr>
              <w:t>Term</w:t>
            </w:r>
          </w:p>
        </w:tc>
        <w:tc>
          <w:tcPr>
            <w:tcW w:w="7776" w:type="dxa"/>
            <w:shd w:val="clear" w:color="auto" w:fill="1F4E79"/>
            <w:tcMar>
              <w:top w:w="90" w:type="dxa"/>
              <w:left w:w="100" w:type="dxa"/>
              <w:bottom w:w="90" w:type="dxa"/>
              <w:right w:w="100" w:type="dxa"/>
            </w:tcMar>
            <w:vAlign w:val="center"/>
          </w:tcPr>
          <w:p w14:paraId="6D65505E" w14:textId="77777777" w:rsidR="009E16C7" w:rsidRDefault="00000000">
            <w:r>
              <w:rPr>
                <w:b/>
                <w:color w:val="FFFFFF"/>
                <w:sz w:val="17"/>
              </w:rPr>
              <w:t>Definition</w:t>
            </w:r>
          </w:p>
        </w:tc>
      </w:tr>
      <w:tr w:rsidR="009E16C7" w14:paraId="122333A1" w14:textId="77777777">
        <w:trPr>
          <w:jc w:val="center"/>
        </w:trPr>
        <w:tc>
          <w:tcPr>
            <w:tcW w:w="3024" w:type="dxa"/>
            <w:tcMar>
              <w:top w:w="90" w:type="dxa"/>
              <w:left w:w="100" w:type="dxa"/>
              <w:bottom w:w="90" w:type="dxa"/>
              <w:right w:w="100" w:type="dxa"/>
            </w:tcMar>
            <w:vAlign w:val="center"/>
          </w:tcPr>
          <w:p w14:paraId="59BA1D7A" w14:textId="77777777" w:rsidR="009E16C7" w:rsidRDefault="00000000">
            <w:r>
              <w:rPr>
                <w:sz w:val="16"/>
              </w:rPr>
              <w:t>RAG</w:t>
            </w:r>
          </w:p>
        </w:tc>
        <w:tc>
          <w:tcPr>
            <w:tcW w:w="7776" w:type="dxa"/>
            <w:tcMar>
              <w:top w:w="90" w:type="dxa"/>
              <w:left w:w="100" w:type="dxa"/>
              <w:bottom w:w="90" w:type="dxa"/>
              <w:right w:w="100" w:type="dxa"/>
            </w:tcMar>
            <w:vAlign w:val="center"/>
          </w:tcPr>
          <w:p w14:paraId="5409AC48" w14:textId="77777777" w:rsidR="009E16C7" w:rsidRDefault="00000000">
            <w:r>
              <w:rPr>
                <w:sz w:val="16"/>
              </w:rPr>
              <w:t>Retrieval-Augmented Generation; generation based on retrieved knowledge context.</w:t>
            </w:r>
          </w:p>
        </w:tc>
      </w:tr>
      <w:tr w:rsidR="009E16C7" w14:paraId="552328C8" w14:textId="77777777">
        <w:trPr>
          <w:jc w:val="center"/>
        </w:trPr>
        <w:tc>
          <w:tcPr>
            <w:tcW w:w="3024" w:type="dxa"/>
            <w:shd w:val="clear" w:color="auto" w:fill="F4F8FB"/>
            <w:tcMar>
              <w:top w:w="90" w:type="dxa"/>
              <w:left w:w="100" w:type="dxa"/>
              <w:bottom w:w="90" w:type="dxa"/>
              <w:right w:w="100" w:type="dxa"/>
            </w:tcMar>
            <w:vAlign w:val="center"/>
          </w:tcPr>
          <w:p w14:paraId="6B80696C" w14:textId="77777777" w:rsidR="009E16C7" w:rsidRDefault="00000000">
            <w:r>
              <w:rPr>
                <w:sz w:val="16"/>
              </w:rPr>
              <w:t>KB</w:t>
            </w:r>
          </w:p>
        </w:tc>
        <w:tc>
          <w:tcPr>
            <w:tcW w:w="7776" w:type="dxa"/>
            <w:shd w:val="clear" w:color="auto" w:fill="F4F8FB"/>
            <w:tcMar>
              <w:top w:w="90" w:type="dxa"/>
              <w:left w:w="100" w:type="dxa"/>
              <w:bottom w:w="90" w:type="dxa"/>
              <w:right w:w="100" w:type="dxa"/>
            </w:tcMar>
            <w:vAlign w:val="center"/>
          </w:tcPr>
          <w:p w14:paraId="38594E71" w14:textId="77777777" w:rsidR="009E16C7" w:rsidRDefault="00000000">
            <w:r>
              <w:rPr>
                <w:sz w:val="16"/>
              </w:rPr>
              <w:t>Governed AutoCare knowledge document collection.</w:t>
            </w:r>
          </w:p>
        </w:tc>
      </w:tr>
      <w:tr w:rsidR="009E16C7" w14:paraId="494450D1" w14:textId="77777777">
        <w:trPr>
          <w:jc w:val="center"/>
        </w:trPr>
        <w:tc>
          <w:tcPr>
            <w:tcW w:w="3024" w:type="dxa"/>
            <w:tcMar>
              <w:top w:w="90" w:type="dxa"/>
              <w:left w:w="100" w:type="dxa"/>
              <w:bottom w:w="90" w:type="dxa"/>
              <w:right w:w="100" w:type="dxa"/>
            </w:tcMar>
            <w:vAlign w:val="center"/>
          </w:tcPr>
          <w:p w14:paraId="40E0516E" w14:textId="77777777" w:rsidR="009E16C7" w:rsidRDefault="00000000">
            <w:r>
              <w:rPr>
                <w:sz w:val="16"/>
              </w:rPr>
              <w:t>Advisor</w:t>
            </w:r>
          </w:p>
        </w:tc>
        <w:tc>
          <w:tcPr>
            <w:tcW w:w="7776" w:type="dxa"/>
            <w:tcMar>
              <w:top w:w="90" w:type="dxa"/>
              <w:left w:w="100" w:type="dxa"/>
              <w:bottom w:w="90" w:type="dxa"/>
              <w:right w:w="100" w:type="dxa"/>
            </w:tcMar>
            <w:vAlign w:val="center"/>
          </w:tcPr>
          <w:p w14:paraId="78A0BB74" w14:textId="77777777" w:rsidR="009E16C7" w:rsidRDefault="00000000">
            <w:r>
              <w:rPr>
                <w:sz w:val="16"/>
              </w:rPr>
              <w:t>Spring AI component that intercepts or augments model requests and responses.</w:t>
            </w:r>
          </w:p>
        </w:tc>
      </w:tr>
      <w:tr w:rsidR="009E16C7" w14:paraId="388160E6" w14:textId="77777777">
        <w:trPr>
          <w:jc w:val="center"/>
        </w:trPr>
        <w:tc>
          <w:tcPr>
            <w:tcW w:w="3024" w:type="dxa"/>
            <w:shd w:val="clear" w:color="auto" w:fill="F4F8FB"/>
            <w:tcMar>
              <w:top w:w="90" w:type="dxa"/>
              <w:left w:w="100" w:type="dxa"/>
              <w:bottom w:w="90" w:type="dxa"/>
              <w:right w:w="100" w:type="dxa"/>
            </w:tcMar>
            <w:vAlign w:val="center"/>
          </w:tcPr>
          <w:p w14:paraId="5CDD4F8B" w14:textId="77777777" w:rsidR="009E16C7" w:rsidRDefault="00000000">
            <w:r>
              <w:rPr>
                <w:sz w:val="16"/>
              </w:rPr>
              <w:t>SimpleLoggerAdvisor</w:t>
            </w:r>
          </w:p>
        </w:tc>
        <w:tc>
          <w:tcPr>
            <w:tcW w:w="7776" w:type="dxa"/>
            <w:shd w:val="clear" w:color="auto" w:fill="F4F8FB"/>
            <w:tcMar>
              <w:top w:w="90" w:type="dxa"/>
              <w:left w:w="100" w:type="dxa"/>
              <w:bottom w:w="90" w:type="dxa"/>
              <w:right w:w="100" w:type="dxa"/>
            </w:tcMar>
            <w:vAlign w:val="center"/>
          </w:tcPr>
          <w:p w14:paraId="31417DBC" w14:textId="77777777" w:rsidR="009E16C7" w:rsidRDefault="00000000">
            <w:r>
              <w:rPr>
                <w:sz w:val="16"/>
              </w:rPr>
              <w:t>Built-in advisor used for simple diagnostic request/response logging.</w:t>
            </w:r>
          </w:p>
        </w:tc>
      </w:tr>
      <w:tr w:rsidR="009E16C7" w14:paraId="5ABD38C2" w14:textId="77777777">
        <w:trPr>
          <w:jc w:val="center"/>
        </w:trPr>
        <w:tc>
          <w:tcPr>
            <w:tcW w:w="3024" w:type="dxa"/>
            <w:tcMar>
              <w:top w:w="90" w:type="dxa"/>
              <w:left w:w="100" w:type="dxa"/>
              <w:bottom w:w="90" w:type="dxa"/>
              <w:right w:w="100" w:type="dxa"/>
            </w:tcMar>
            <w:vAlign w:val="center"/>
          </w:tcPr>
          <w:p w14:paraId="566F3BF5" w14:textId="77777777" w:rsidR="009E16C7" w:rsidRDefault="00000000">
            <w:r>
              <w:rPr>
                <w:sz w:val="16"/>
              </w:rPr>
              <w:t>RetrievalAugmentationAdvisor</w:t>
            </w:r>
          </w:p>
        </w:tc>
        <w:tc>
          <w:tcPr>
            <w:tcW w:w="7776" w:type="dxa"/>
            <w:tcMar>
              <w:top w:w="90" w:type="dxa"/>
              <w:left w:w="100" w:type="dxa"/>
              <w:bottom w:w="90" w:type="dxa"/>
              <w:right w:w="100" w:type="dxa"/>
            </w:tcMar>
            <w:vAlign w:val="center"/>
          </w:tcPr>
          <w:p w14:paraId="045C0F22" w14:textId="77777777" w:rsidR="009E16C7" w:rsidRDefault="00000000">
            <w:r>
              <w:rPr>
                <w:sz w:val="16"/>
              </w:rPr>
              <w:t>Advisor coordinating modular query transformation, expansion, retrieval and augmentation.</w:t>
            </w:r>
          </w:p>
        </w:tc>
      </w:tr>
      <w:tr w:rsidR="009E16C7" w14:paraId="228BB552" w14:textId="77777777">
        <w:trPr>
          <w:jc w:val="center"/>
        </w:trPr>
        <w:tc>
          <w:tcPr>
            <w:tcW w:w="3024" w:type="dxa"/>
            <w:shd w:val="clear" w:color="auto" w:fill="F4F8FB"/>
            <w:tcMar>
              <w:top w:w="90" w:type="dxa"/>
              <w:left w:w="100" w:type="dxa"/>
              <w:bottom w:w="90" w:type="dxa"/>
              <w:right w:w="100" w:type="dxa"/>
            </w:tcMar>
            <w:vAlign w:val="center"/>
          </w:tcPr>
          <w:p w14:paraId="2837472A" w14:textId="77777777" w:rsidR="009E16C7" w:rsidRDefault="00000000">
            <w:r>
              <w:rPr>
                <w:sz w:val="16"/>
              </w:rPr>
              <w:t>Query Transformer</w:t>
            </w:r>
          </w:p>
        </w:tc>
        <w:tc>
          <w:tcPr>
            <w:tcW w:w="7776" w:type="dxa"/>
            <w:shd w:val="clear" w:color="auto" w:fill="F4F8FB"/>
            <w:tcMar>
              <w:top w:w="90" w:type="dxa"/>
              <w:left w:w="100" w:type="dxa"/>
              <w:bottom w:w="90" w:type="dxa"/>
              <w:right w:w="100" w:type="dxa"/>
            </w:tcMar>
            <w:vAlign w:val="center"/>
          </w:tcPr>
          <w:p w14:paraId="6BB1E42E" w14:textId="77777777" w:rsidR="009E16C7" w:rsidRDefault="00000000">
            <w:r>
              <w:rPr>
                <w:sz w:val="16"/>
              </w:rPr>
              <w:t>Module that changes a query before retrieval while preserving intent.</w:t>
            </w:r>
          </w:p>
        </w:tc>
      </w:tr>
      <w:tr w:rsidR="009E16C7" w14:paraId="5C340854" w14:textId="77777777">
        <w:trPr>
          <w:jc w:val="center"/>
        </w:trPr>
        <w:tc>
          <w:tcPr>
            <w:tcW w:w="3024" w:type="dxa"/>
            <w:tcMar>
              <w:top w:w="90" w:type="dxa"/>
              <w:left w:w="100" w:type="dxa"/>
              <w:bottom w:w="90" w:type="dxa"/>
              <w:right w:w="100" w:type="dxa"/>
            </w:tcMar>
            <w:vAlign w:val="center"/>
          </w:tcPr>
          <w:p w14:paraId="64B7C0F6" w14:textId="77777777" w:rsidR="009E16C7" w:rsidRDefault="00000000">
            <w:r>
              <w:rPr>
                <w:sz w:val="16"/>
              </w:rPr>
              <w:t>MultiQueryExpander</w:t>
            </w:r>
          </w:p>
        </w:tc>
        <w:tc>
          <w:tcPr>
            <w:tcW w:w="7776" w:type="dxa"/>
            <w:tcMar>
              <w:top w:w="90" w:type="dxa"/>
              <w:left w:w="100" w:type="dxa"/>
              <w:bottom w:w="90" w:type="dxa"/>
              <w:right w:w="100" w:type="dxa"/>
            </w:tcMar>
            <w:vAlign w:val="center"/>
          </w:tcPr>
          <w:p w14:paraId="787283B7" w14:textId="77777777" w:rsidR="009E16C7" w:rsidRDefault="00000000">
            <w:r>
              <w:rPr>
                <w:sz w:val="16"/>
              </w:rPr>
              <w:t>Module creating multiple related retrieval queries.</w:t>
            </w:r>
          </w:p>
        </w:tc>
      </w:tr>
      <w:tr w:rsidR="009E16C7" w14:paraId="3E10DC7B" w14:textId="77777777">
        <w:trPr>
          <w:jc w:val="center"/>
        </w:trPr>
        <w:tc>
          <w:tcPr>
            <w:tcW w:w="3024" w:type="dxa"/>
            <w:shd w:val="clear" w:color="auto" w:fill="F4F8FB"/>
            <w:tcMar>
              <w:top w:w="90" w:type="dxa"/>
              <w:left w:w="100" w:type="dxa"/>
              <w:bottom w:w="90" w:type="dxa"/>
              <w:right w:w="100" w:type="dxa"/>
            </w:tcMar>
            <w:vAlign w:val="center"/>
          </w:tcPr>
          <w:p w14:paraId="53305A4D" w14:textId="77777777" w:rsidR="009E16C7" w:rsidRDefault="00000000">
            <w:r>
              <w:rPr>
                <w:sz w:val="16"/>
              </w:rPr>
              <w:t>ContextualQueryAugmenter</w:t>
            </w:r>
          </w:p>
        </w:tc>
        <w:tc>
          <w:tcPr>
            <w:tcW w:w="7776" w:type="dxa"/>
            <w:shd w:val="clear" w:color="auto" w:fill="F4F8FB"/>
            <w:tcMar>
              <w:top w:w="90" w:type="dxa"/>
              <w:left w:w="100" w:type="dxa"/>
              <w:bottom w:w="90" w:type="dxa"/>
              <w:right w:w="100" w:type="dxa"/>
            </w:tcMar>
            <w:vAlign w:val="center"/>
          </w:tcPr>
          <w:p w14:paraId="0105295F" w14:textId="77777777" w:rsidR="009E16C7" w:rsidRDefault="00000000">
            <w:r>
              <w:rPr>
                <w:sz w:val="16"/>
              </w:rPr>
              <w:t>Module adding retrieved documents and grounding instructions to the generation request.</w:t>
            </w:r>
          </w:p>
        </w:tc>
      </w:tr>
      <w:tr w:rsidR="009E16C7" w14:paraId="66F52D07" w14:textId="77777777">
        <w:trPr>
          <w:jc w:val="center"/>
        </w:trPr>
        <w:tc>
          <w:tcPr>
            <w:tcW w:w="3024" w:type="dxa"/>
            <w:tcMar>
              <w:top w:w="90" w:type="dxa"/>
              <w:left w:w="100" w:type="dxa"/>
              <w:bottom w:w="90" w:type="dxa"/>
              <w:right w:w="100" w:type="dxa"/>
            </w:tcMar>
            <w:vAlign w:val="center"/>
          </w:tcPr>
          <w:p w14:paraId="27E732A7" w14:textId="77777777" w:rsidR="009E16C7" w:rsidRDefault="00000000">
            <w:r>
              <w:rPr>
                <w:sz w:val="16"/>
              </w:rPr>
              <w:t>VIN</w:t>
            </w:r>
          </w:p>
        </w:tc>
        <w:tc>
          <w:tcPr>
            <w:tcW w:w="7776" w:type="dxa"/>
            <w:tcMar>
              <w:top w:w="90" w:type="dxa"/>
              <w:left w:w="100" w:type="dxa"/>
              <w:bottom w:w="90" w:type="dxa"/>
              <w:right w:w="100" w:type="dxa"/>
            </w:tcMar>
            <w:vAlign w:val="center"/>
          </w:tcPr>
          <w:p w14:paraId="6B8EF90C" w14:textId="77777777" w:rsidR="009E16C7" w:rsidRDefault="00000000">
            <w:r>
              <w:rPr>
                <w:sz w:val="16"/>
              </w:rPr>
              <w:t>Vehicle Identification Number.</w:t>
            </w:r>
          </w:p>
        </w:tc>
      </w:tr>
      <w:tr w:rsidR="009E16C7" w14:paraId="247895BF" w14:textId="77777777">
        <w:trPr>
          <w:jc w:val="center"/>
        </w:trPr>
        <w:tc>
          <w:tcPr>
            <w:tcW w:w="3024" w:type="dxa"/>
            <w:shd w:val="clear" w:color="auto" w:fill="F4F8FB"/>
            <w:tcMar>
              <w:top w:w="90" w:type="dxa"/>
              <w:left w:w="100" w:type="dxa"/>
              <w:bottom w:w="90" w:type="dxa"/>
              <w:right w:w="100" w:type="dxa"/>
            </w:tcMar>
            <w:vAlign w:val="center"/>
          </w:tcPr>
          <w:p w14:paraId="66CD667E" w14:textId="77777777" w:rsidR="009E16C7" w:rsidRDefault="00000000">
            <w:r>
              <w:rPr>
                <w:sz w:val="16"/>
              </w:rPr>
              <w:t>SLA</w:t>
            </w:r>
          </w:p>
        </w:tc>
        <w:tc>
          <w:tcPr>
            <w:tcW w:w="7776" w:type="dxa"/>
            <w:shd w:val="clear" w:color="auto" w:fill="F4F8FB"/>
            <w:tcMar>
              <w:top w:w="90" w:type="dxa"/>
              <w:left w:w="100" w:type="dxa"/>
              <w:bottom w:w="90" w:type="dxa"/>
              <w:right w:w="100" w:type="dxa"/>
            </w:tcMar>
            <w:vAlign w:val="center"/>
          </w:tcPr>
          <w:p w14:paraId="70E1E0C3" w14:textId="1D3ED8A1" w:rsidR="009E16C7" w:rsidRDefault="00000000">
            <w:r>
              <w:rPr>
                <w:sz w:val="16"/>
              </w:rPr>
              <w:t xml:space="preserve">Sample service-level </w:t>
            </w:r>
            <w:r w:rsidR="00966888">
              <w:rPr>
                <w:sz w:val="16"/>
              </w:rPr>
              <w:t>agreement</w:t>
            </w:r>
            <w:r>
              <w:rPr>
                <w:sz w:val="16"/>
              </w:rPr>
              <w:t xml:space="preserve"> defined in the capstone KB.</w:t>
            </w:r>
          </w:p>
        </w:tc>
      </w:tr>
    </w:tbl>
    <w:p w14:paraId="4115926F" w14:textId="77777777" w:rsidR="009E16C7" w:rsidRDefault="009E16C7"/>
    <w:sectPr w:rsidR="009E16C7"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BDFF6" w14:textId="77777777" w:rsidR="00E85BA5" w:rsidRDefault="00E85BA5">
      <w:pPr>
        <w:spacing w:after="0" w:line="240" w:lineRule="auto"/>
      </w:pPr>
      <w:r>
        <w:separator/>
      </w:r>
    </w:p>
  </w:endnote>
  <w:endnote w:type="continuationSeparator" w:id="0">
    <w:p w14:paraId="6F979520" w14:textId="77777777" w:rsidR="00E85BA5" w:rsidRDefault="00E85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3CBC" w14:textId="77777777" w:rsidR="00B100DF" w:rsidRDefault="00B100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4374" w14:textId="77777777" w:rsidR="009E16C7" w:rsidRDefault="00000000">
    <w:pPr>
      <w:pStyle w:val="Footer"/>
      <w:jc w:val="center"/>
    </w:pPr>
    <w:r>
      <w:rPr>
        <w:color w:val="1F4E79"/>
        <w:sz w:val="16"/>
      </w:rPr>
      <w:t>Internal / Confidential  |  AutoCare 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B762" w14:textId="77777777" w:rsidR="00B100DF" w:rsidRDefault="00B100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EF1E3" w14:textId="77777777" w:rsidR="00E85BA5" w:rsidRDefault="00E85BA5">
      <w:pPr>
        <w:spacing w:after="0" w:line="240" w:lineRule="auto"/>
      </w:pPr>
      <w:r>
        <w:separator/>
      </w:r>
    </w:p>
  </w:footnote>
  <w:footnote w:type="continuationSeparator" w:id="0">
    <w:p w14:paraId="678C9BFB" w14:textId="77777777" w:rsidR="00E85BA5" w:rsidRDefault="00E85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A2C4A" w14:textId="77777777" w:rsidR="00B100DF" w:rsidRDefault="00B100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88CC" w14:textId="77777777" w:rsidR="009E16C7" w:rsidRDefault="00000000">
    <w:pPr>
      <w:pStyle w:val="Header"/>
      <w:jc w:val="center"/>
    </w:pPr>
    <w:r>
      <w:rPr>
        <w:color w:val="1F4E79"/>
        <w:sz w:val="16"/>
      </w:rPr>
      <w:t>AutoCare AI  |  Software Requirements Specification |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893E" w14:textId="77777777" w:rsidR="00B100DF" w:rsidRDefault="00B100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640D48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36083"/>
    <w:multiLevelType w:val="multilevel"/>
    <w:tmpl w:val="BB94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F692D"/>
    <w:multiLevelType w:val="multilevel"/>
    <w:tmpl w:val="7E44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B40C8C"/>
    <w:multiLevelType w:val="hybridMultilevel"/>
    <w:tmpl w:val="ED927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235885"/>
    <w:multiLevelType w:val="hybridMultilevel"/>
    <w:tmpl w:val="4DAE9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964754"/>
    <w:multiLevelType w:val="hybridMultilevel"/>
    <w:tmpl w:val="5616D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9456544">
    <w:abstractNumId w:val="8"/>
  </w:num>
  <w:num w:numId="2" w16cid:durableId="1882786732">
    <w:abstractNumId w:val="6"/>
  </w:num>
  <w:num w:numId="3" w16cid:durableId="292558787">
    <w:abstractNumId w:val="5"/>
  </w:num>
  <w:num w:numId="4" w16cid:durableId="1122578931">
    <w:abstractNumId w:val="4"/>
  </w:num>
  <w:num w:numId="5" w16cid:durableId="1331954359">
    <w:abstractNumId w:val="7"/>
  </w:num>
  <w:num w:numId="6" w16cid:durableId="1781224524">
    <w:abstractNumId w:val="3"/>
  </w:num>
  <w:num w:numId="7" w16cid:durableId="814033613">
    <w:abstractNumId w:val="2"/>
  </w:num>
  <w:num w:numId="8" w16cid:durableId="1010988019">
    <w:abstractNumId w:val="1"/>
  </w:num>
  <w:num w:numId="9" w16cid:durableId="1762794706">
    <w:abstractNumId w:val="0"/>
  </w:num>
  <w:num w:numId="10" w16cid:durableId="1580748306">
    <w:abstractNumId w:val="12"/>
  </w:num>
  <w:num w:numId="11" w16cid:durableId="1413547879">
    <w:abstractNumId w:val="11"/>
  </w:num>
  <w:num w:numId="12" w16cid:durableId="1889759312">
    <w:abstractNumId w:val="8"/>
  </w:num>
  <w:num w:numId="13" w16cid:durableId="915095181">
    <w:abstractNumId w:val="10"/>
  </w:num>
  <w:num w:numId="14" w16cid:durableId="208612810">
    <w:abstractNumId w:val="13"/>
  </w:num>
  <w:num w:numId="15" w16cid:durableId="2095515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E75"/>
    <w:rsid w:val="00131D36"/>
    <w:rsid w:val="0015074B"/>
    <w:rsid w:val="0016796C"/>
    <w:rsid w:val="00244F0F"/>
    <w:rsid w:val="0029639D"/>
    <w:rsid w:val="002E7A21"/>
    <w:rsid w:val="00326F90"/>
    <w:rsid w:val="00334267"/>
    <w:rsid w:val="0045322A"/>
    <w:rsid w:val="00574FF7"/>
    <w:rsid w:val="005807CC"/>
    <w:rsid w:val="00966888"/>
    <w:rsid w:val="0099436B"/>
    <w:rsid w:val="009E16C7"/>
    <w:rsid w:val="00AA1D8D"/>
    <w:rsid w:val="00B100DF"/>
    <w:rsid w:val="00B47730"/>
    <w:rsid w:val="00BE3314"/>
    <w:rsid w:val="00CA1363"/>
    <w:rsid w:val="00CB0664"/>
    <w:rsid w:val="00D0328C"/>
    <w:rsid w:val="00D41C6E"/>
    <w:rsid w:val="00DF5C82"/>
    <w:rsid w:val="00E85BA5"/>
    <w:rsid w:val="00F64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086C9"/>
  <w14:defaultImageDpi w14:val="300"/>
  <w15:docId w15:val="{266D2664-E227-4CCB-B7A1-C86D6965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3A56"/>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1F3A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32</TotalTime>
  <Pages>8</Pages>
  <Words>2442</Words>
  <Characters>13921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Ashika V B</cp:lastModifiedBy>
  <cp:revision>9</cp:revision>
  <dcterms:created xsi:type="dcterms:W3CDTF">2026-10-13T06:36:00Z</dcterms:created>
  <dcterms:modified xsi:type="dcterms:W3CDTF">2026-10-26T06:48:00Z</dcterms:modified>
  <cp:category/>
</cp:coreProperties>
</file>