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Site Pounce, Build Playbook</w:t>
      </w:r>
    </w:p>
    <w:p>
      <w:r>
        <w:t xml:space="preserve">A reference of how Site Pounce is built: the stack, every third-party service, the reusable patterns, and the full feature set. Use it to avoid reinventing the wheel on the next project. Live at sitepounce.com. (No em dashes anywhere is a house style rule.)</w:t>
      </w:r>
    </w:p>
    <w:p>
      <w:pPr>
        <w:pStyle w:val="Heading2"/>
      </w:pPr>
      <w:r>
        <w:t xml:space="preserve">1. What it is</w:t>
      </w:r>
    </w:p>
    <w:p>
      <w:r>
        <w:t xml:space="preserve">A lead-generation SaaS for UK web-design agencies. In one tool you: find local businesses (especially ones with no website), generate an AI website mockup or a live site to pitch with, research each lead (AI call briefing), reach out (call list, SMS, WhatsApp, email) with tracking, run a light CRM, and manage a team. Sold on 3 monthly subscription tiers.</w:t>
      </w:r>
    </w:p>
    <w:p>
      <w:pPr>
        <w:pStyle w:val="Heading2"/>
      </w:pPr>
      <w:r>
        <w:t xml:space="preserve">2. The stack (deliberately lean, no framework, no build step)</w:t>
      </w:r>
    </w:p>
    <w:p>
      <w:pPr>
        <w:numPr>
          <w:ilvl w:val="0"/>
          <w:numId w:val="1"/>
        </w:numPr>
      </w:pPr>
      <w:r>
        <w:rPr>
          <w:b/>
        </w:rPr>
        <w:t xml:space="preserve">Frontend:</w:t>
      </w:r>
      <w:r>
        <w:t xml:space="preserve"> plain vanilla JavaScript. One </w:t>
      </w:r>
      <w:r>
        <w:rPr>
          <w:rFonts w:ascii="Consolas" w:hAnsi="Consolas"/>
          <w:color w:val="9C2D41"/>
        </w:rPr>
        <w:t xml:space="preserve">public/index.html</w:t>
      </w:r>
      <w:r>
        <w:t xml:space="preserve"> + one big </w:t>
      </w:r>
      <w:r>
        <w:rPr>
          <w:rFonts w:ascii="Consolas" w:hAnsi="Consolas"/>
          <w:color w:val="9C2D41"/>
        </w:rPr>
        <w:t xml:space="preserve">public/app.js</w:t>
      </w:r>
      <w:r>
        <w:t xml:space="preserve"> +</w:t>
      </w:r>
    </w:p>
    <w:p>
      <w:r>
        <w:rPr>
          <w:rFonts w:ascii="Consolas" w:hAnsi="Consolas"/>
          <w:color w:val="9C2D41"/>
        </w:rPr>
        <w:t xml:space="preserve">public/styles.css</w:t>
      </w:r>
      <w:r>
        <w:t xml:space="preserve">. No React, no bundler, no build. Ships as static files.</w:t>
      </w:r>
    </w:p>
    <w:p>
      <w:pPr>
        <w:numPr>
          <w:ilvl w:val="0"/>
          <w:numId w:val="1"/>
        </w:numPr>
      </w:pPr>
      <w:r>
        <w:rPr>
          <w:b/>
        </w:rPr>
        <w:t xml:space="preserve">Backend:</w:t>
      </w:r>
      <w:r>
        <w:t xml:space="preserve"> Vercel serverless functions, one file per route in </w:t>
      </w:r>
      <w:r>
        <w:rPr>
          <w:rFonts w:ascii="Consolas" w:hAnsi="Consolas"/>
          <w:color w:val="9C2D41"/>
        </w:rPr>
        <w:t xml:space="preserve">api/*.js</w:t>
      </w:r>
      <w:r>
        <w:t xml:space="preserve"> (Node). Shared</w:t>
      </w:r>
    </w:p>
    <w:p>
      <w:r>
        <w:t xml:space="preserve">logic in </w:t>
      </w:r>
      <w:r>
        <w:rPr>
          <w:rFonts w:ascii="Consolas" w:hAnsi="Consolas"/>
          <w:color w:val="9C2D41"/>
        </w:rPr>
        <w:t xml:space="preserve">lib/*.js</w:t>
      </w:r>
      <w:r>
        <w:t xml:space="preserve">. </w:t>
      </w:r>
      <w:r>
        <w:rPr>
          <w:b/>
        </w:rPr>
        <w:t xml:space="preserve">Zero-dependency by design</w:t>
      </w:r>
      <w:r>
        <w:t xml:space="preserve"> (see gotchas), the only npm packages are </w:t>
      </w:r>
      <w:r>
        <w:rPr>
          <w:rFonts w:ascii="Consolas" w:hAnsi="Consolas"/>
          <w:color w:val="9C2D41"/>
        </w:rPr>
        <w:t xml:space="preserve">@vercel/postgres</w:t>
      </w:r>
      <w:r>
        <w:t xml:space="preserve">, </w:t>
      </w:r>
      <w:r>
        <w:rPr>
          <w:rFonts w:ascii="Consolas" w:hAnsi="Consolas"/>
          <w:color w:val="9C2D41"/>
        </w:rPr>
        <w:t xml:space="preserve">@vercel/blob</w:t>
      </w:r>
      <w:r>
        <w:t xml:space="preserve">, </w:t>
      </w:r>
      <w:r>
        <w:rPr>
          <w:rFonts w:ascii="Consolas" w:hAnsi="Consolas"/>
          <w:color w:val="9C2D41"/>
        </w:rPr>
        <w:t xml:space="preserve">@vercel/edge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Edge middleware:</w:t>
      </w:r>
      <w:r>
        <w:t xml:space="preserve"> </w:t>
      </w:r>
      <w:r>
        <w:rPr>
          <w:rFonts w:ascii="Consolas" w:hAnsi="Consolas"/>
          <w:color w:val="9C2D41"/>
        </w:rPr>
        <w:t xml:space="preserve">middleware.js</w:t>
      </w:r>
      <w:r>
        <w:t xml:space="preserve"> rewrites </w:t>
      </w:r>
      <w:r>
        <w:rPr>
          <w:rFonts w:ascii="Consolas" w:hAnsi="Consolas"/>
          <w:color w:val="9C2D41"/>
        </w:rPr>
        <w:t xml:space="preserve">&lt;sub&gt;.aiwebpoint.com</w:t>
      </w:r>
      <w:r>
        <w:t xml:space="preserve"> to the site renderer.</w:t>
      </w:r>
    </w:p>
    <w:p>
      <w:pPr>
        <w:numPr>
          <w:ilvl w:val="0"/>
          <w:numId w:val="1"/>
        </w:numPr>
      </w:pPr>
      <w:r>
        <w:rPr>
          <w:b/>
        </w:rPr>
        <w:t xml:space="preserve">Data:</w:t>
      </w:r>
      <w:r>
        <w:t xml:space="preserve"> Neon Postgres (relational) + Vercel Blob (files/JSON docs) + a little browser</w:t>
      </w:r>
    </w:p>
    <w:p>
      <w:r>
        <w:t xml:space="preserve">localStorage for per-device UI cache.</w:t>
      </w:r>
    </w:p>
    <w:p>
      <w:pPr>
        <w:numPr>
          <w:ilvl w:val="0"/>
          <w:numId w:val="1"/>
        </w:numPr>
      </w:pPr>
      <w:r>
        <w:rPr>
          <w:b/>
        </w:rPr>
        <w:t xml:space="preserve">Hosting/CI:</w:t>
      </w:r>
      <w:r>
        <w:t xml:space="preserve"> Vercel Pro. Push to </w:t>
      </w:r>
      <w:r>
        <w:rPr>
          <w:rFonts w:ascii="Consolas" w:hAnsi="Consolas"/>
          <w:color w:val="9C2D41"/>
        </w:rPr>
        <w:t xml:space="preserve">main</w:t>
      </w:r>
      <w:r>
        <w:t xml:space="preserve"> on GitHub auto-deploys. Domains: </w:t>
      </w:r>
      <w:r>
        <w:rPr>
          <w:rFonts w:ascii="Consolas" w:hAnsi="Consolas"/>
          <w:color w:val="9C2D41"/>
        </w:rPr>
        <w:t xml:space="preserve">sitepounce.com</w:t>
      </w:r>
    </w:p>
    <w:p>
      <w:r>
        <w:t xml:space="preserve">(the app) and </w:t>
      </w:r>
      <w:r>
        <w:rPr>
          <w:rFonts w:ascii="Consolas" w:hAnsi="Consolas"/>
          <w:color w:val="9C2D41"/>
        </w:rPr>
        <w:t xml:space="preserve">*.aiwebpoint.com</w:t>
      </w:r>
      <w:r>
        <w:t xml:space="preserve"> (published client sites).</w:t>
      </w:r>
    </w:p>
    <w:p>
      <w:pPr>
        <w:pStyle w:val="Heading2"/>
      </w:pPr>
      <w:r>
        <w:t xml:space="preserve">3. Third-party services and what each one does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Used for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Clerk</w:t>
            </w:r>
          </w:p>
        </w:tc>
        <w:tc>
          <w:tcPr>
            <w:tcW w:w="0" w:type="auto"/>
          </w:tcPr>
          <w:p>
            <w:r>
              <w:t xml:space="preserve">Auth (production, email-only). Session JWT verified via JWKS; Clerk Admin API creates/lists users.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Stripe</w:t>
            </w:r>
          </w:p>
        </w:tc>
        <w:tc>
          <w:tcPr>
            <w:tcW w:w="0" w:type="auto"/>
          </w:tcPr>
          <w:p>
            <w:r>
              <w:t xml:space="preserve">Subscriptions (3 tiers), Checkout, Customer Portal, webhook, coupons/promo codes.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Google Places API (New)</w:t>
            </w:r>
          </w:p>
        </w:tc>
        <w:tc>
          <w:tcPr>
            <w:tcW w:w="0" w:type="auto"/>
          </w:tcPr>
          <w:p>
            <w:r>
              <w:t xml:space="preserve">Business search (Text Search) and company look-up.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OpenAI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gpt-4o-mini</w:t>
            </w:r>
            <w:r>
              <w:t xml:space="preserve"> for all text (mockup + site copy, Prowl briefing, grammar fix, notes analysis) and </w:t>
            </w:r>
            <w:r>
              <w:rPr>
                <w:rFonts w:ascii="Consolas" w:hAnsi="Consolas"/>
                <w:color w:val="9C2D41"/>
              </w:rPr>
              <w:t xml:space="preserve">gpt-image-1</w:t>
            </w:r>
            <w:r>
              <w:t xml:space="preserve"> for AI hero photography on mockups and live sites.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SendGrid</w:t>
            </w:r>
          </w:p>
        </w:tc>
        <w:tc>
          <w:tcPr>
            <w:tcW w:w="0" w:type="auto"/>
          </w:tcPr>
          <w:p>
            <w:r>
              <w:t xml:space="preserve">All transactional email (welcome, admin alerts, team invites, feedback, access requests, "done" notifications).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Companies House API</w:t>
            </w:r>
          </w:p>
        </w:tc>
        <w:tc>
          <w:tcPr>
            <w:tcW w:w="0" w:type="auto"/>
          </w:tcPr>
          <w:p>
            <w:r>
              <w:t xml:space="preserve">Verify Ltd company status; feeds Prowl and DeepDossier.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MediaStack</w:t>
            </w:r>
          </w:p>
        </w:tc>
        <w:tc>
          <w:tcPr>
            <w:tcW w:w="0" w:type="auto"/>
          </w:tcPr>
          <w:p>
            <w:r>
              <w:t xml:space="preserve">Recent news about a business, feeds the Prowl intel briefing.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Apollo + Hunter</w:t>
            </w:r>
          </w:p>
        </w:tc>
        <w:tc>
          <w:tcPr>
            <w:tcW w:w="0" w:type="auto"/>
          </w:tcPr>
          <w:p>
            <w:r>
              <w:t xml:space="preserve">Contact enrichment for the hidden owner-only "DeepDossier" module (runs in mock mode until keys added).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Cloudflare</w:t>
            </w:r>
          </w:p>
        </w:tc>
        <w:tc>
          <w:tcPr>
            <w:tcW w:w="0" w:type="auto"/>
          </w:tcPr>
          <w:p>
            <w:r>
              <w:t xml:space="preserve">DNS for sitepounce.com + Email Routing.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Google Workspace</w:t>
            </w:r>
          </w:p>
        </w:tc>
        <w:tc>
          <w:tcPr>
            <w:tcW w:w="0" w:type="auto"/>
          </w:tcPr>
          <w:p>
            <w:r>
              <w:t xml:space="preserve">hello@sitepounce.com sending alias.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Vercel API</w:t>
            </w:r>
          </w:p>
        </w:tc>
        <w:tc>
          <w:tcPr>
            <w:tcW w:w="0" w:type="auto"/>
          </w:tcPr>
          <w:p>
            <w:r>
              <w:t xml:space="preserve">Add custom subdomains to the project programmatically (auto SSL).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Neon Postgres, Vercel Blob</w:t>
            </w:r>
          </w:p>
        </w:tc>
        <w:tc>
          <w:tcPr>
            <w:tcW w:w="0" w:type="auto"/>
          </w:tcPr>
          <w:p>
            <w:r>
              <w:t xml:space="preserve">Data + file storage.</w:t>
            </w:r>
          </w:p>
        </w:tc>
      </w:tr>
    </w:tbl>
    <w:p/>
    <w:p>
      <w:pPr>
        <w:pStyle w:val="Heading2"/>
      </w:pPr>
      <w:r>
        <w:t xml:space="preserve">4. Auth model (very reusable)</w:t>
      </w:r>
    </w:p>
    <w:p>
      <w:pPr>
        <w:numPr>
          <w:ilvl w:val="0"/>
          <w:numId w:val="1"/>
        </w:numPr>
      </w:pPr>
      <w:r>
        <w:t xml:space="preserve">Clerk drives sign-in on the client (vanilla ClerkJS). On sign-in the client posts the Clerk</w:t>
      </w:r>
    </w:p>
    <w:p>
      <w:r>
        <w:t xml:space="preserve">session token to </w:t>
      </w:r>
      <w:r>
        <w:rPr>
          <w:rFonts w:ascii="Consolas" w:hAnsi="Consolas"/>
          <w:color w:val="9C2D41"/>
        </w:rPr>
        <w:t xml:space="preserve">api/clerk-session</w:t>
      </w:r>
      <w:r>
        <w:t xml:space="preserve">, which </w:t>
      </w:r>
      <w:r>
        <w:rPr>
          <w:b/>
        </w:rPr>
        <w:t xml:space="preserve">verifies it with Clerk's public JWKS using Node crypto (no Clerk SDK)</w:t>
      </w:r>
      <w:r>
        <w:t xml:space="preserve"> and then issues the app's own </w:t>
      </w:r>
      <w:r>
        <w:rPr>
          <w:b/>
        </w:rPr>
        <w:t xml:space="preserve">signed, HttpOnly `aiwp` cookie</w:t>
      </w:r>
      <w:r>
        <w:t xml:space="preserve"> (HMAC keyed on a secret). Every other protected endpoint just checks that cookie, so the whole backend stayed unchanged when Clerk was added. </w:t>
      </w:r>
      <w:r>
        <w:rPr>
          <w:rFonts w:ascii="Consolas" w:hAnsi="Consolas"/>
          <w:color w:val="9C2D41"/>
        </w:rPr>
        <w:t xml:space="preserve">lib/auth.js</w:t>
      </w:r>
      <w:r>
        <w:t xml:space="preserve"> = sign/verify/identity.</w:t>
      </w:r>
    </w:p>
    <w:p>
      <w:pPr>
        <w:numPr>
          <w:ilvl w:val="0"/>
          <w:numId w:val="1"/>
        </w:numPr>
      </w:pPr>
      <w:r>
        <w:rPr>
          <w:b/>
        </w:rPr>
        <w:t xml:space="preserve">Multi-tenant</w:t>
      </w:r>
      <w:r>
        <w:t xml:space="preserve"> (</w:t>
      </w:r>
      <w:r>
        <w:rPr>
          <w:rFonts w:ascii="Consolas" w:hAnsi="Consolas"/>
          <w:color w:val="9C2D41"/>
        </w:rPr>
        <w:t xml:space="preserve">lib/tenant.js</w:t>
      </w:r>
      <w:r>
        <w:t xml:space="preserve">): the workspace is scoped by the account email baked into the</w:t>
      </w:r>
    </w:p>
    <w:p>
      <w:r>
        <w:t xml:space="preserve">cookie. Owner = root namespace; every other account = </w:t>
      </w:r>
      <w:r>
        <w:rPr>
          <w:rFonts w:ascii="Consolas" w:hAnsi="Consolas"/>
          <w:color w:val="9C2D41"/>
        </w:rPr>
        <w:t xml:space="preserve">u/&lt;hash&gt;/</w:t>
      </w:r>
      <w:r>
        <w:t xml:space="preserve"> blob prefix + </w:t>
      </w:r>
      <w:r>
        <w:rPr>
          <w:rFonts w:ascii="Consolas" w:hAnsi="Consolas"/>
          <w:color w:val="9C2D41"/>
        </w:rPr>
        <w:t xml:space="preserve">&lt;hex&gt;--</w:t>
      </w:r>
      <w:r>
        <w:t xml:space="preserve"> slug prefix. One code path serves everyone.</w:t>
      </w:r>
    </w:p>
    <w:p>
      <w:pPr>
        <w:numPr>
          <w:ilvl w:val="0"/>
          <w:numId w:val="1"/>
        </w:numPr>
      </w:pPr>
      <w:r>
        <w:rPr>
          <w:b/>
        </w:rPr>
        <w:t xml:space="preserve">Team accounts + RBAC</w:t>
      </w:r>
      <w:r>
        <w:t xml:space="preserve"> (</w:t>
      </w:r>
      <w:r>
        <w:rPr>
          <w:rFonts w:ascii="Consolas" w:hAnsi="Consolas"/>
          <w:color w:val="9C2D41"/>
        </w:rPr>
        <w:t xml:space="preserve">lib/access.js</w:t>
      </w:r>
      <w:r>
        <w:t xml:space="preserve">): a team member logs in with their own email but</w:t>
      </w:r>
    </w:p>
    <w:p>
      <w:r>
        <w:t xml:space="preserve">shares the owner's workspace (the cookie carries the owner's "account" email). Two permission groups, </w:t>
      </w:r>
      <w:r>
        <w:rPr>
          <w:b/>
        </w:rPr>
        <w:t xml:space="preserve">view perms</w:t>
      </w:r>
      <w:r>
        <w:t xml:space="preserve"> (which tabs they see) and </w:t>
      </w:r>
      <w:r>
        <w:rPr>
          <w:b/>
        </w:rPr>
        <w:t xml:space="preserve">action perms</w:t>
      </w:r>
      <w:r>
        <w:t xml:space="preserve"> (what they can do), plus numeric </w:t>
      </w:r>
      <w:r>
        <w:rPr>
          <w:b/>
        </w:rPr>
        <w:t xml:space="preserve">usage caps</w:t>
      </w:r>
      <w:r>
        <w:t xml:space="preserve"> (results per search, call-list records, CSV exports/day). Server-enforced on the real endpoints; UI hides what they lack. </w:t>
      </w:r>
      <w:r>
        <w:rPr>
          <w:rFonts w:ascii="Consolas" w:hAnsi="Consolas"/>
          <w:color w:val="9C2D41"/>
        </w:rPr>
        <w:t xml:space="preserve">requirePermission(req,res,key)</w:t>
      </w:r>
      <w:r>
        <w:t xml:space="preserve"> is the guard.</w:t>
      </w:r>
    </w:p>
    <w:p>
      <w:pPr>
        <w:numPr>
          <w:ilvl w:val="0"/>
          <w:numId w:val="1"/>
        </w:numPr>
      </w:pPr>
      <w:r>
        <w:rPr>
          <w:b/>
        </w:rPr>
        <w:t xml:space="preserve">Onboarding:</w:t>
      </w:r>
      <w:r>
        <w:t xml:space="preserve"> adding a member creates their Clerk login via the Admin API with a</w:t>
      </w:r>
    </w:p>
    <w:p>
      <w:r>
        <w:t xml:space="preserve">system-generated starting password (emailed + shown once), forced to change on first login.</w:t>
      </w:r>
    </w:p>
    <w:p>
      <w:pPr>
        <w:pStyle w:val="Heading2"/>
      </w:pPr>
      <w:r>
        <w:t xml:space="preserve">5. Payments (reusable)</w:t>
      </w:r>
    </w:p>
    <w:p>
      <w:pPr>
        <w:numPr>
          <w:ilvl w:val="0"/>
          <w:numId w:val="1"/>
        </w:numPr>
      </w:pPr>
      <w:r>
        <w:t xml:space="preserve">Stripe subscriptions, 3 tiers (Scout/Hunter/Apex) via </w:t>
      </w:r>
      <w:r>
        <w:rPr>
          <w:rFonts w:ascii="Consolas" w:hAnsi="Consolas"/>
          <w:color w:val="9C2D41"/>
        </w:rPr>
        <w:t xml:space="preserve">STRIPE_PRICE_*</w:t>
      </w:r>
      <w:r>
        <w:t xml:space="preserve"> env ids.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api/stripe-checkout</w:t>
      </w:r>
      <w:r>
        <w:t xml:space="preserve"> (Checkout Session, </w:t>
      </w:r>
      <w:r>
        <w:rPr>
          <w:rFonts w:ascii="Consolas" w:hAnsi="Consolas"/>
          <w:color w:val="9C2D41"/>
        </w:rPr>
        <w:t xml:space="preserve">allow_promotion_codes: true</w:t>
      </w:r>
      <w:r>
        <w:t xml:space="preserve">), </w:t>
      </w:r>
      <w:r>
        <w:rPr>
          <w:rFonts w:ascii="Consolas" w:hAnsi="Consolas"/>
          <w:color w:val="9C2D41"/>
        </w:rPr>
        <w:t xml:space="preserve">api/stripe-confirm</w:t>
      </w:r>
      <w:r>
        <w:t xml:space="preserve">,</w:t>
      </w:r>
    </w:p>
    <w:p>
      <w:r>
        <w:rPr>
          <w:rFonts w:ascii="Consolas" w:hAnsi="Consolas"/>
          <w:color w:val="9C2D41"/>
        </w:rPr>
        <w:t xml:space="preserve">api/stripe-portal</w:t>
      </w:r>
      <w:r>
        <w:t xml:space="preserve"> (Customer Portal self-serve), </w:t>
      </w:r>
      <w:r>
        <w:rPr>
          <w:rFonts w:ascii="Consolas" w:hAnsi="Consolas"/>
          <w:color w:val="9C2D41"/>
        </w:rPr>
        <w:t xml:space="preserve">api/stripe-webhook</w:t>
      </w:r>
      <w:r>
        <w:t xml:space="preserve"> (subscription lifecycle).</w:t>
      </w:r>
    </w:p>
    <w:p>
      <w:pPr>
        <w:numPr>
          <w:ilvl w:val="0"/>
          <w:numId w:val="1"/>
        </w:numPr>
      </w:pPr>
      <w:r>
        <w:t xml:space="preserve">Access decision is centralised in </w:t>
      </w:r>
      <w:r>
        <w:rPr>
          <w:rFonts w:ascii="Consolas" w:hAnsi="Consolas"/>
          <w:color w:val="9C2D41"/>
        </w:rPr>
        <w:t xml:space="preserve">lib/access.js</w:t>
      </w:r>
      <w:r>
        <w:t xml:space="preserve"> (</w:t>
      </w:r>
      <w:r>
        <w:rPr>
          <w:rFonts w:ascii="Consolas" w:hAnsi="Consolas"/>
          <w:color w:val="9C2D41"/>
        </w:rPr>
        <w:t xml:space="preserve">requirePaid</w:t>
      </w:r>
      <w:r>
        <w:t xml:space="preserve">): owner + allow-list are comped,</w:t>
      </w:r>
    </w:p>
    <w:p>
      <w:r>
        <w:t xml:space="preserve">everyone else needs an active/trialing subscription, else the paywall. Fails closed.</w:t>
      </w:r>
    </w:p>
    <w:p>
      <w:pPr>
        <w:numPr>
          <w:ilvl w:val="0"/>
          <w:numId w:val="1"/>
        </w:numPr>
      </w:pPr>
      <w:r>
        <w:t xml:space="preserve">Zero-dep Stripe REST client in </w:t>
      </w:r>
      <w:r>
        <w:rPr>
          <w:rFonts w:ascii="Consolas" w:hAnsi="Consolas"/>
          <w:color w:val="9C2D41"/>
        </w:rPr>
        <w:t xml:space="preserve">lib/stripe.js</w:t>
      </w:r>
      <w:r>
        <w:t xml:space="preserve"> (form-encoded, bracket notation, </w:t>
      </w:r>
      <w:r>
        <w:rPr>
          <w:rFonts w:ascii="Consolas" w:hAnsi="Consolas"/>
          <w:color w:val="9C2D41"/>
        </w:rPr>
        <w:t xml:space="preserve">https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Gotcha:</w:t>
      </w:r>
      <w:r>
        <w:t xml:space="preserve"> the webhook URL must be the </w:t>
      </w:r>
      <w:r>
        <w:rPr>
          <w:rFonts w:ascii="Consolas" w:hAnsi="Consolas"/>
          <w:color w:val="9C2D41"/>
        </w:rPr>
        <w:t xml:space="preserve">www</w:t>
      </w:r>
      <w:r>
        <w:t xml:space="preserve"> host (the apex 308-redirects and Stripe does not</w:t>
      </w:r>
    </w:p>
    <w:p>
      <w:r>
        <w:t xml:space="preserve">follow redirects). The </w:t>
      </w:r>
      <w:r>
        <w:rPr>
          <w:rFonts w:ascii="Consolas" w:hAnsi="Consolas"/>
          <w:color w:val="9C2D41"/>
        </w:rPr>
        <w:t xml:space="preserve">mk_...</w:t>
      </w:r>
      <w:r>
        <w:t xml:space="preserve"> on the Stripe keys page is the key ID, not the secret.</w:t>
      </w:r>
    </w:p>
    <w:p>
      <w:pPr>
        <w:pStyle w:val="Heading2"/>
      </w:pPr>
      <w:r>
        <w:t xml:space="preserve">6. Emails (reusable)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lib/email.js</w:t>
      </w:r>
      <w:r>
        <w:t xml:space="preserve">: one zero-dep </w:t>
      </w:r>
      <w:r>
        <w:rPr>
          <w:rFonts w:ascii="Consolas" w:hAnsi="Consolas"/>
          <w:color w:val="9C2D41"/>
        </w:rPr>
        <w:t xml:space="preserve">sgSend</w:t>
      </w:r>
      <w:r>
        <w:t xml:space="preserve"> (fetch to SendGrid) + typed helpers per event</w:t>
      </w:r>
    </w:p>
    <w:p>
      <w:r>
        <w:t xml:space="preserve">(new customer, feedback, team invite, access request, feedback-done). From </w:t>
      </w:r>
      <w:r>
        <w:rPr>
          <w:rFonts w:ascii="Consolas" w:hAnsi="Consolas"/>
          <w:color w:val="9C2D41"/>
        </w:rPr>
        <w:t xml:space="preserve">SITEPOUNCE_FROM_EMAIL</w:t>
      </w:r>
      <w:r>
        <w:t xml:space="preserve">; domain authenticated via Cloudflare DNS (SPF/DKIM/DMARC).</w:t>
      </w:r>
    </w:p>
    <w:p>
      <w:pPr>
        <w:numPr>
          <w:ilvl w:val="0"/>
          <w:numId w:val="1"/>
        </w:numPr>
      </w:pPr>
      <w:r>
        <w:rPr>
          <w:b/>
        </w:rPr>
        <w:t xml:space="preserve">Gotcha:</w:t>
      </w:r>
      <w:r>
        <w:t xml:space="preserve"> on Vercel never fire-and-forget an email after </w:t>
      </w:r>
      <w:r>
        <w:rPr>
          <w:rFonts w:ascii="Consolas" w:hAnsi="Consolas"/>
          <w:color w:val="9C2D41"/>
        </w:rPr>
        <w:t xml:space="preserve">res.json()</w:t>
      </w:r>
      <w:r>
        <w:t xml:space="preserve"> (the function freezes),</w:t>
      </w:r>
    </w:p>
    <w:p>
      <w:r>
        <w:t xml:space="preserve">always </w:t>
      </w:r>
      <w:r>
        <w:rPr>
          <w:rFonts w:ascii="Consolas" w:hAnsi="Consolas"/>
          <w:color w:val="9C2D41"/>
        </w:rPr>
        <w:t xml:space="preserve">await</w:t>
      </w:r>
      <w:r>
        <w:t xml:space="preserve"> the send before responding, and fail soft so a mail hiccup never blocks the action.</w:t>
      </w:r>
    </w:p>
    <w:p>
      <w:pPr>
        <w:pStyle w:val="Heading2"/>
      </w:pPr>
      <w:r>
        <w:t xml:space="preserve">7. Data layer (reusable)</w:t>
      </w:r>
    </w:p>
    <w:p>
      <w:pPr>
        <w:numPr>
          <w:ilvl w:val="0"/>
          <w:numId w:val="1"/>
        </w:numPr>
      </w:pPr>
      <w:r>
        <w:rPr>
          <w:b/>
        </w:rPr>
        <w:t xml:space="preserve">Neon Postgres</w:t>
      </w:r>
      <w:r>
        <w:t xml:space="preserve"> via </w:t>
      </w:r>
      <w:r>
        <w:rPr>
          <w:rFonts w:ascii="Consolas" w:hAnsi="Consolas"/>
          <w:color w:val="9C2D41"/>
        </w:rPr>
        <w:t xml:space="preserve">@vercel/postgres</w:t>
      </w:r>
      <w:r>
        <w:t xml:space="preserve"> (</w:t>
      </w:r>
      <w:r>
        <w:rPr>
          <w:rFonts w:ascii="Consolas" w:hAnsi="Consolas"/>
          <w:color w:val="9C2D41"/>
        </w:rPr>
        <w:t xml:space="preserve">lib/db.js</w:t>
      </w:r>
      <w:r>
        <w:t xml:space="preserve">, every function fails soft). Tables:</w:t>
      </w:r>
    </w:p>
    <w:p>
      <w:r>
        <w:rPr>
          <w:rFonts w:ascii="Consolas" w:hAnsi="Consolas"/>
          <w:color w:val="9C2D41"/>
        </w:rPr>
        <w:t xml:space="preserve">link_events</w:t>
      </w:r>
      <w:r>
        <w:t xml:space="preserve"> (open/click/send tracking), </w:t>
      </w:r>
      <w:r>
        <w:rPr>
          <w:rFonts w:ascii="Consolas" w:hAnsi="Consolas"/>
          <w:color w:val="9C2D41"/>
        </w:rPr>
        <w:t xml:space="preserve">users</w:t>
      </w:r>
      <w:r>
        <w:t xml:space="preserve"> (Stripe plan/status), </w:t>
      </w:r>
      <w:r>
        <w:rPr>
          <w:rFonts w:ascii="Consolas" w:hAnsi="Consolas"/>
          <w:color w:val="9C2D41"/>
        </w:rPr>
        <w:t xml:space="preserve">feedback</w:t>
      </w:r>
      <w:r>
        <w:t xml:space="preserve">, </w:t>
      </w:r>
      <w:r>
        <w:rPr>
          <w:rFonts w:ascii="Consolas" w:hAnsi="Consolas"/>
          <w:color w:val="9C2D41"/>
        </w:rPr>
        <w:t xml:space="preserve">team_members</w:t>
      </w:r>
      <w:r>
        <w:t xml:space="preserve"> (perms + caps + must_change), </w:t>
      </w:r>
      <w:r>
        <w:rPr>
          <w:rFonts w:ascii="Consolas" w:hAnsi="Consolas"/>
          <w:color w:val="9C2D41"/>
        </w:rPr>
        <w:t xml:space="preserve">usage_daily</w:t>
      </w:r>
      <w:r>
        <w:t xml:space="preserve"> (per-member daily counters), </w:t>
      </w:r>
      <w:r>
        <w:rPr>
          <w:rFonts w:ascii="Consolas" w:hAnsi="Consolas"/>
          <w:color w:val="9C2D41"/>
        </w:rPr>
        <w:t xml:space="preserve">activity_log</w:t>
      </w:r>
      <w:r>
        <w:t xml:space="preserve"> (audit: actor/action/subject), </w:t>
      </w:r>
      <w:r>
        <w:rPr>
          <w:rFonts w:ascii="Consolas" w:hAnsi="Consolas"/>
          <w:color w:val="9C2D41"/>
        </w:rPr>
        <w:t xml:space="preserve">notes_log</w:t>
      </w:r>
      <w:r>
        <w:t xml:space="preserve">, </w:t>
      </w:r>
      <w:r>
        <w:rPr>
          <w:rFonts w:ascii="Consolas" w:hAnsi="Consolas"/>
          <w:color w:val="9C2D41"/>
        </w:rPr>
        <w:t xml:space="preserve">applications</w:t>
      </w:r>
      <w:r>
        <w:t xml:space="preserve">, DeepDossier tables. Tables are created lazily with </w:t>
      </w:r>
      <w:r>
        <w:rPr>
          <w:rFonts w:ascii="Consolas" w:hAnsi="Consolas"/>
          <w:color w:val="9C2D41"/>
        </w:rPr>
        <w:t xml:space="preserve">CREATE TABLE IF NOT EXISTS</w:t>
      </w:r>
      <w:r>
        <w:t xml:space="preserve"> + </w:t>
      </w:r>
      <w:r>
        <w:rPr>
          <w:rFonts w:ascii="Consolas" w:hAnsi="Consolas"/>
          <w:color w:val="9C2D41"/>
        </w:rPr>
        <w:t xml:space="preserve">ALTER ... ADD COLUMN IF NOT EXISTS</w:t>
      </w:r>
      <w:r>
        <w:t xml:space="preserve"> (no migration tool).</w:t>
      </w:r>
    </w:p>
    <w:p>
      <w:pPr>
        <w:numPr>
          <w:ilvl w:val="0"/>
          <w:numId w:val="1"/>
        </w:numPr>
      </w:pPr>
      <w:r>
        <w:rPr>
          <w:b/>
        </w:rPr>
        <w:t xml:space="preserve">Vercel Blob</w:t>
      </w:r>
      <w:r>
        <w:t xml:space="preserve"> for documents: mockups, generated sites, the call list, per-lead notes, the</w:t>
      </w:r>
    </w:p>
    <w:p>
      <w:r>
        <w:t xml:space="preserve">subdomain index. </w:t>
      </w:r>
      <w:r>
        <w:rPr>
          <w:b/>
        </w:rPr>
        <w:t xml:space="preserve">Gotcha (bit us):</w:t>
      </w:r>
      <w:r>
        <w:t xml:space="preserve"> Blob has no transactions, so a shared JSON that does list-&gt;fetch-&gt;modify-&gt;put loses writes under concurrency. Fix pattern: serialize the client's writes through a promise chain + keep a session-local optimistic set so stale reads never revert.</w:t>
      </w:r>
    </w:p>
    <w:p>
      <w:pPr>
        <w:pStyle w:val="Heading2"/>
      </w:pPr>
      <w:r>
        <w:t xml:space="preserve">8. Feature inventory</w:t>
      </w:r>
    </w:p>
    <w:p>
      <w:r>
        <w:rPr>
          <w:b/>
        </w:rPr>
        <w:t xml:space="preserve">Find:</w:t>
      </w:r>
      <w:r>
        <w:t xml:space="preserve"> live business search (Google Places) with filters (no website, few reviews, mobile, Ltd), company-name look-up, "new vs seen" flagging, batch-select + batch add-to-call-list + export.</w:t>
      </w:r>
    </w:p>
    <w:p>
      <w:r>
        <w:rPr>
          <w:b/>
        </w:rPr>
        <w:t xml:space="preserve">Pitch assets:</w:t>
      </w:r>
      <w:r>
        <w:t xml:space="preserve"> AI website </w:t>
      </w:r>
      <w:r>
        <w:rPr>
          <w:b/>
        </w:rPr>
        <w:t xml:space="preserve">mockup</w:t>
      </w:r>
      <w:r>
        <w:t xml:space="preserve"> (</w:t>
      </w:r>
      <w:r>
        <w:rPr>
          <w:rFonts w:ascii="Consolas" w:hAnsi="Consolas"/>
          <w:color w:val="9C2D41"/>
        </w:rPr>
        <w:t xml:space="preserve">gpt-image-1</w:t>
      </w:r>
      <w:r>
        <w:t xml:space="preserve"> hero + real details composited), one-click </w:t>
      </w:r>
      <w:r>
        <w:rPr>
          <w:b/>
        </w:rPr>
        <w:t xml:space="preserve">live site</w:t>
      </w:r>
      <w:r>
        <w:t xml:space="preserve"> ("Pounce", published to an </w:t>
      </w:r>
      <w:r>
        <w:rPr>
          <w:rFonts w:ascii="Consolas" w:hAnsi="Consolas"/>
          <w:color w:val="9C2D41"/>
        </w:rPr>
        <w:t xml:space="preserve">aiwebpoint.com</w:t>
      </w:r>
      <w:r>
        <w:t xml:space="preserve"> subdomain, editable, live enquiry form), </w:t>
      </w:r>
      <w:r>
        <w:rPr>
          <w:b/>
        </w:rPr>
        <w:t xml:space="preserve">Prowl</w:t>
      </w:r>
      <w:r>
        <w:t xml:space="preserve"> (AI call-intel dossier: reputation, gaps, objections + handling, opener, competitor snapshot, built from Google + Companies House + MediaStack + OpenAI).</w:t>
      </w:r>
    </w:p>
    <w:p>
      <w:r>
        <w:rPr>
          <w:b/>
        </w:rPr>
        <w:t xml:space="preserve">Outreach:</w:t>
      </w:r>
      <w:r>
        <w:t xml:space="preserve"> phone-first </w:t>
      </w:r>
      <w:r>
        <w:rPr>
          <w:b/>
        </w:rPr>
        <w:t xml:space="preserve">Call List</w:t>
      </w:r>
      <w:r>
        <w:t xml:space="preserve"> (server-synced, tap-to-dial, statuses, notes, sort/filter, prowled filter), SMS/WhatsApp/email via links + tracking, follow-ups, message templates + CTA wording, open/click/sign-up tracking (</w:t>
      </w:r>
      <w:r>
        <w:rPr>
          <w:rFonts w:ascii="Consolas" w:hAnsi="Consolas"/>
          <w:color w:val="9C2D41"/>
        </w:rPr>
        <w:t xml:space="preserve">link_events</w:t>
      </w:r>
      <w:r>
        <w:t xml:space="preserve">). </w:t>
      </w:r>
      <w:r>
        <w:rPr>
          <w:b/>
        </w:rPr>
        <w:t xml:space="preserve">WhatsApp guardrails</w:t>
      </w:r>
      <w:r>
        <w:t xml:space="preserve"> (cold-send = ban risk; hard daily cap + confirm).</w:t>
      </w:r>
    </w:p>
    <w:p>
      <w:r>
        <w:rPr>
          <w:b/>
        </w:rPr>
        <w:t xml:space="preserve">CRM:</w:t>
      </w:r>
      <w:r>
        <w:t xml:space="preserve"> per-lead statuses (incl. "Meeting booked"), attributed timestamped notes shared across Call List / All Leads / Lead Profile, warm leads (demo/sign-up clickers), all leads, websites, enquiries, performance dashboard (opens, clicks, best times, per-template stats).</w:t>
      </w:r>
    </w:p>
    <w:p>
      <w:r>
        <w:rPr>
          <w:b/>
        </w:rPr>
        <w:t xml:space="preserve">Admin (owner-only):</w:t>
      </w:r>
      <w:r>
        <w:t xml:space="preserve"> Overview (live </w:t>
      </w:r>
      <w:r>
        <w:rPr>
          <w:b/>
        </w:rPr>
        <w:t xml:space="preserve">MRR/ARPU from Stripe</w:t>
      </w:r>
      <w:r>
        <w:t xml:space="preserve"> + counts), Customers (Clerk sign-ups merged with plan/status, open in Stripe), Activity report (per-person: unique businesses, meetings booked, avg gap between clients, per-action counts, date ranges), Notes (central + </w:t>
      </w:r>
      <w:r>
        <w:rPr>
          <w:b/>
        </w:rPr>
        <w:t xml:space="preserve">AI analysis</w:t>
      </w:r>
      <w:r>
        <w:t xml:space="preserve">: themes/objections/targeting/follow-ups), Niche Intel (targeting playbook), Feedback (status, "Done &amp; notify" emails the submitter, "Copy for Claude" report), Team (RBAC + caps + audit).</w:t>
      </w:r>
    </w:p>
    <w:p>
      <w:r>
        <w:rPr>
          <w:b/>
        </w:rPr>
        <w:t xml:space="preserve">Other:</w:t>
      </w:r>
      <w:r>
        <w:t xml:space="preserve"> in-app floating feedback button; legal pages; Terms/Privacy; hidden DeepDossier module.</w:t>
      </w:r>
    </w:p>
    <w:p>
      <w:pPr>
        <w:pStyle w:val="Heading2"/>
      </w:pPr>
      <w:r>
        <w:t xml:space="preserve">9. Key patterns and lessons (the reusable gold)</w:t>
      </w:r>
    </w:p>
    <w:p>
      <w:pPr>
        <w:numPr>
          <w:ilvl w:val="0"/>
          <w:numId w:val="1"/>
        </w:numPr>
      </w:pPr>
      <w:r>
        <w:rPr>
          <w:b/>
        </w:rPr>
        <w:t xml:space="preserve">Zero-dep everything</w:t>
      </w:r>
      <w:r>
        <w:t xml:space="preserve"> (the dev machine cannot </w:t>
      </w:r>
      <w:r>
        <w:rPr>
          <w:rFonts w:ascii="Consolas" w:hAnsi="Consolas"/>
          <w:color w:val="9C2D41"/>
        </w:rPr>
        <w:t xml:space="preserve">npm install</w:t>
      </w:r>
      <w:r>
        <w:t xml:space="preserve">): JWT/JWKS verify, Stripe, OpenAI,</w:t>
      </w:r>
    </w:p>
    <w:p>
      <w:r>
        <w:t xml:space="preserve">SendGrid, Clerk Admin all called with raw </w:t>
      </w:r>
      <w:r>
        <w:rPr>
          <w:rFonts w:ascii="Consolas" w:hAnsi="Consolas"/>
          <w:color w:val="9C2D41"/>
        </w:rPr>
        <w:t xml:space="preserve">fetch</w:t>
      </w:r>
      <w:r>
        <w:t xml:space="preserve">/</w:t>
      </w:r>
      <w:r>
        <w:rPr>
          <w:rFonts w:ascii="Consolas" w:hAnsi="Consolas"/>
          <w:color w:val="9C2D41"/>
        </w:rPr>
        <w:t xml:space="preserve">https</w:t>
      </w:r>
      <w:r>
        <w:t xml:space="preserve">. Keeps Vercel builds bulletproof.</w:t>
      </w:r>
    </w:p>
    <w:p>
      <w:pPr>
        <w:numPr>
          <w:ilvl w:val="0"/>
          <w:numId w:val="1"/>
        </w:numPr>
      </w:pPr>
      <w:r>
        <w:rPr>
          <w:b/>
        </w:rPr>
        <w:t xml:space="preserve">Cookie-bridge auth</w:t>
      </w:r>
      <w:r>
        <w:t xml:space="preserve">: verify the third-party (Clerk) token once at the edge, then run your own</w:t>
      </w:r>
    </w:p>
    <w:p>
      <w:r>
        <w:t xml:space="preserve">simple signed cookie everywhere. Swappable auth provider, unchanged app.</w:t>
      </w:r>
    </w:p>
    <w:p>
      <w:pPr>
        <w:numPr>
          <w:ilvl w:val="0"/>
          <w:numId w:val="1"/>
        </w:numPr>
      </w:pPr>
      <w:r>
        <w:rPr>
          <w:b/>
        </w:rPr>
        <w:t xml:space="preserve">Tenant-by-cookie</w:t>
      </w:r>
      <w:r>
        <w:t xml:space="preserve">: put the workspace id in the session, scope all storage by it. Team sharing</w:t>
      </w:r>
    </w:p>
    <w:p>
      <w:r>
        <w:t xml:space="preserve">and multi-account fall out of one code path.</w:t>
      </w:r>
    </w:p>
    <w:p>
      <w:pPr>
        <w:numPr>
          <w:ilvl w:val="0"/>
          <w:numId w:val="1"/>
        </w:numPr>
      </w:pPr>
      <w:r>
        <w:rPr>
          <w:b/>
        </w:rPr>
        <w:t xml:space="preserve">Central access decision</w:t>
      </w:r>
      <w:r>
        <w:t xml:space="preserve"> (</w:t>
      </w:r>
      <w:r>
        <w:rPr>
          <w:rFonts w:ascii="Consolas" w:hAnsi="Consolas"/>
          <w:color w:val="9C2D41"/>
        </w:rPr>
        <w:t xml:space="preserve">lib/access.js</w:t>
      </w:r>
      <w:r>
        <w:t xml:space="preserve">): one place answers "can this request do X", used by</w:t>
      </w:r>
    </w:p>
    <w:p>
      <w:r>
        <w:t xml:space="preserve">paywall, RBAC, and caps.</w:t>
      </w:r>
    </w:p>
    <w:p>
      <w:pPr>
        <w:numPr>
          <w:ilvl w:val="0"/>
          <w:numId w:val="1"/>
        </w:numPr>
      </w:pPr>
      <w:r>
        <w:rPr>
          <w:b/>
        </w:rPr>
        <w:t xml:space="preserve">Never fire-and-forget on Vercel</w:t>
      </w:r>
      <w:r>
        <w:t xml:space="preserve">; </w:t>
      </w:r>
      <w:r>
        <w:rPr>
          <w:b/>
        </w:rPr>
        <w:t xml:space="preserve">Blob has no transactions</w:t>
      </w:r>
      <w:r>
        <w:t xml:space="preserve">; </w:t>
      </w:r>
      <w:r>
        <w:rPr>
          <w:b/>
        </w:rPr>
        <w:t xml:space="preserve">deploy checks gently</w:t>
      </w:r>
      <w:r>
        <w:t xml:space="preserve"> (tight</w:t>
      </w:r>
    </w:p>
    <w:p>
      <w:r>
        <w:t xml:space="preserve">curl polling trips Vercel's DDoS challenge); </w:t>
      </w:r>
      <w:r>
        <w:rPr>
          <w:b/>
        </w:rPr>
        <w:t xml:space="preserve">lazy table creation</w:t>
      </w:r>
      <w:r>
        <w:t xml:space="preserve"> instead of migrations.</w:t>
      </w:r>
    </w:p>
    <w:p>
      <w:pPr>
        <w:numPr>
          <w:ilvl w:val="0"/>
          <w:numId w:val="1"/>
        </w:numPr>
      </w:pPr>
      <w:r>
        <w:rPr>
          <w:b/>
        </w:rPr>
        <w:t xml:space="preserve">Audit + attribution baked in</w:t>
      </w:r>
      <w:r>
        <w:t xml:space="preserve"> (</w:t>
      </w:r>
      <w:r>
        <w:rPr>
          <w:rFonts w:ascii="Consolas" w:hAnsi="Consolas"/>
          <w:color w:val="9C2D41"/>
        </w:rPr>
        <w:t xml:space="preserve">activity_log</w:t>
      </w:r>
      <w:r>
        <w:t xml:space="preserve">, note authorship) makes team oversight easy.</w:t>
      </w:r>
    </w:p>
    <w:p>
      <w:pPr>
        <w:numPr>
          <w:ilvl w:val="0"/>
          <w:numId w:val="1"/>
        </w:numPr>
      </w:pPr>
      <w:r>
        <w:rPr>
          <w:b/>
        </w:rPr>
        <w:t xml:space="preserve">Human-facing copy rules</w:t>
      </w:r>
      <w:r>
        <w:t xml:space="preserve"> enforced in prompts (no em dashes; humanised business names).</w:t>
      </w:r>
    </w:p>
    <w:p>
      <w:pPr>
        <w:pStyle w:val="Heading2"/>
      </w:pPr>
      <w:r>
        <w:t xml:space="preserve">10. Deployment + env</w:t>
      </w:r>
    </w:p>
    <w:p>
      <w:pPr>
        <w:numPr>
          <w:ilvl w:val="0"/>
          <w:numId w:val="1"/>
        </w:numPr>
      </w:pPr>
      <w:r>
        <w:t xml:space="preserve">Vercel Pro, GitHub push-to-deploy on </w:t>
      </w:r>
      <w:r>
        <w:rPr>
          <w:rFonts w:ascii="Consolas" w:hAnsi="Consolas"/>
          <w:color w:val="9C2D41"/>
        </w:rPr>
        <w:t xml:space="preserve">main</w:t>
      </w:r>
      <w:r>
        <w:t xml:space="preserve">. </w:t>
      </w:r>
      <w:r>
        <w:rPr>
          <w:rFonts w:ascii="Consolas" w:hAnsi="Consolas"/>
          <w:color w:val="9C2D41"/>
        </w:rPr>
        <w:t xml:space="preserve">middleware.js</w:t>
      </w:r>
      <w:r>
        <w:t xml:space="preserve"> for subdomains.</w:t>
      </w:r>
    </w:p>
    <w:p>
      <w:pPr>
        <w:numPr>
          <w:ilvl w:val="0"/>
          <w:numId w:val="1"/>
        </w:numPr>
      </w:pPr>
      <w:r>
        <w:t xml:space="preserve">Key env vars: </w:t>
      </w:r>
      <w:r>
        <w:rPr>
          <w:rFonts w:ascii="Consolas" w:hAnsi="Consolas"/>
          <w:color w:val="9C2D41"/>
        </w:rPr>
        <w:t xml:space="preserve">CLERK_SECRET_KEY</w:t>
      </w:r>
      <w:r>
        <w:t xml:space="preserve">/</w:t>
      </w:r>
      <w:r>
        <w:rPr>
          <w:rFonts w:ascii="Consolas" w:hAnsi="Consolas"/>
          <w:color w:val="9C2D41"/>
        </w:rPr>
        <w:t xml:space="preserve">CLERK_ISSUER</w:t>
      </w:r>
      <w:r>
        <w:t xml:space="preserve">, </w:t>
      </w:r>
      <w:r>
        <w:rPr>
          <w:rFonts w:ascii="Consolas" w:hAnsi="Consolas"/>
          <w:color w:val="9C2D41"/>
        </w:rPr>
        <w:t xml:space="preserve">STRIPE_SECRET_KEY</w:t>
      </w:r>
      <w:r>
        <w:t xml:space="preserve">/</w:t>
      </w:r>
      <w:r>
        <w:rPr>
          <w:rFonts w:ascii="Consolas" w:hAnsi="Consolas"/>
          <w:color w:val="9C2D41"/>
        </w:rPr>
        <w:t xml:space="preserve">STRIPE_PRICE_*</w:t>
      </w:r>
      <w:r>
        <w:t xml:space="preserve">,</w:t>
      </w:r>
    </w:p>
    <w:p>
      <w:r>
        <w:rPr>
          <w:rFonts w:ascii="Consolas" w:hAnsi="Consolas"/>
          <w:color w:val="9C2D41"/>
        </w:rPr>
        <w:t xml:space="preserve">GOOGLE_PLACES_API_KEY</w:t>
      </w:r>
      <w:r>
        <w:t xml:space="preserve">, </w:t>
      </w:r>
      <w:r>
        <w:rPr>
          <w:rFonts w:ascii="Consolas" w:hAnsi="Consolas"/>
          <w:color w:val="9C2D41"/>
        </w:rPr>
        <w:t xml:space="preserve">OPENAI_API_KEY</w:t>
      </w:r>
      <w:r>
        <w:t xml:space="preserve">, </w:t>
      </w:r>
      <w:r>
        <w:rPr>
          <w:rFonts w:ascii="Consolas" w:hAnsi="Consolas"/>
          <w:color w:val="9C2D41"/>
        </w:rPr>
        <w:t xml:space="preserve">SENDGRID_API_KEY</w:t>
      </w:r>
      <w:r>
        <w:t xml:space="preserve">/</w:t>
      </w:r>
      <w:r>
        <w:rPr>
          <w:rFonts w:ascii="Consolas" w:hAnsi="Consolas"/>
          <w:color w:val="9C2D41"/>
        </w:rPr>
        <w:t xml:space="preserve">SITEPOUNCE_FROM_EMAIL</w:t>
      </w:r>
      <w:r>
        <w:t xml:space="preserve">, </w:t>
      </w:r>
      <w:r>
        <w:rPr>
          <w:rFonts w:ascii="Consolas" w:hAnsi="Consolas"/>
          <w:color w:val="9C2D41"/>
        </w:rPr>
        <w:t xml:space="preserve">POSTGRES_URL</w:t>
      </w:r>
      <w:r>
        <w:t xml:space="preserve"> (Neon), Blob token, </w:t>
      </w:r>
      <w:r>
        <w:rPr>
          <w:rFonts w:ascii="Consolas" w:hAnsi="Consolas"/>
          <w:color w:val="9C2D41"/>
        </w:rPr>
        <w:t xml:space="preserve">VERCEL_TOKEN</w:t>
      </w:r>
      <w:r>
        <w:t xml:space="preserve">/</w:t>
      </w:r>
      <w:r>
        <w:rPr>
          <w:rFonts w:ascii="Consolas" w:hAnsi="Consolas"/>
          <w:color w:val="9C2D41"/>
        </w:rPr>
        <w:t xml:space="preserve">VERCEL_PROJECT_ID</w:t>
      </w:r>
      <w:r>
        <w:t xml:space="preserve"> (subdomain API), </w:t>
      </w:r>
      <w:r>
        <w:rPr>
          <w:rFonts w:ascii="Consolas" w:hAnsi="Consolas"/>
          <w:color w:val="9C2D41"/>
        </w:rPr>
        <w:t xml:space="preserve">COMPANIES_HOUSE_API_KEY</w:t>
      </w:r>
      <w:r>
        <w:t xml:space="preserve">, </w:t>
      </w:r>
      <w:r>
        <w:rPr>
          <w:rFonts w:ascii="Consolas" w:hAnsi="Consolas"/>
          <w:color w:val="9C2D41"/>
        </w:rPr>
        <w:t xml:space="preserve">MEDIASTACK_API_KEY</w:t>
      </w:r>
      <w:r>
        <w:t xml:space="preserve">, </w:t>
      </w:r>
      <w:r>
        <w:rPr>
          <w:rFonts w:ascii="Consolas" w:hAnsi="Consolas"/>
          <w:color w:val="9C2D41"/>
        </w:rPr>
        <w:t xml:space="preserve">ALLOWED_EMAILS</w:t>
      </w:r>
      <w:r>
        <w:t xml:space="preserve">, </w:t>
      </w:r>
      <w:r>
        <w:rPr>
          <w:rFonts w:ascii="Consolas" w:hAnsi="Consolas"/>
          <w:color w:val="9C2D41"/>
        </w:rPr>
        <w:t xml:space="preserve">SIGNUP_OPEN</w:t>
      </w:r>
      <w:r>
        <w:t xml:space="preserve">, </w:t>
      </w:r>
      <w:r>
        <w:rPr>
          <w:rFonts w:ascii="Consolas" w:hAnsi="Consolas"/>
          <w:color w:val="9C2D41"/>
        </w:rPr>
        <w:t xml:space="preserve">USER_LIMITS</w:t>
      </w:r>
      <w:r>
        <w:t xml:space="preserve">.</w:t>
      </w:r>
    </w:p>
    <w:p>
      <w:pPr>
        <w:pStyle w:val="Heading2"/>
      </w:pPr>
      <w:r>
        <w:t xml:space="preserve">11. Reusable building blocks to lift into the next app</w:t>
      </w:r>
    </w:p>
    <w:p>
      <w:r>
        <w:rPr>
          <w:rFonts w:ascii="Consolas" w:hAnsi="Consolas"/>
          <w:color w:val="9C2D41"/>
        </w:rPr>
        <w:t xml:space="preserve">lib/auth.js</w:t>
      </w:r>
      <w:r>
        <w:t xml:space="preserve"> (signed cookie), </w:t>
      </w:r>
      <w:r>
        <w:rPr>
          <w:rFonts w:ascii="Consolas" w:hAnsi="Consolas"/>
          <w:color w:val="9C2D41"/>
        </w:rPr>
        <w:t xml:space="preserve">lib/access.js</w:t>
      </w:r>
      <w:r>
        <w:t xml:space="preserve"> (paywall + RBAC + caps), </w:t>
      </w:r>
      <w:r>
        <w:rPr>
          <w:rFonts w:ascii="Consolas" w:hAnsi="Consolas"/>
          <w:color w:val="9C2D41"/>
        </w:rPr>
        <w:t xml:space="preserve">lib/tenant.js</w:t>
      </w:r>
      <w:r>
        <w:t xml:space="preserve"> (multi-tenant scoping), </w:t>
      </w:r>
      <w:r>
        <w:rPr>
          <w:rFonts w:ascii="Consolas" w:hAnsi="Consolas"/>
          <w:color w:val="9C2D41"/>
        </w:rPr>
        <w:t xml:space="preserve">lib/stripe.js</w:t>
      </w:r>
      <w:r>
        <w:t xml:space="preserve"> (zero-dep Stripe), </w:t>
      </w:r>
      <w:r>
        <w:rPr>
          <w:rFonts w:ascii="Consolas" w:hAnsi="Consolas"/>
          <w:color w:val="9C2D41"/>
        </w:rPr>
        <w:t xml:space="preserve">lib/email.js</w:t>
      </w:r>
      <w:r>
        <w:t xml:space="preserve"> (SendGrid), </w:t>
      </w:r>
      <w:r>
        <w:rPr>
          <w:rFonts w:ascii="Consolas" w:hAnsi="Consolas"/>
          <w:color w:val="9C2D41"/>
        </w:rPr>
        <w:t xml:space="preserve">lib/db.js</w:t>
      </w:r>
      <w:r>
        <w:t xml:space="preserve"> (lazy Postgres helpers), the </w:t>
      </w:r>
      <w:r>
        <w:rPr>
          <w:rFonts w:ascii="Consolas" w:hAnsi="Consolas"/>
          <w:color w:val="9C2D41"/>
        </w:rPr>
        <w:t xml:space="preserve">api/clerk-session.js</w:t>
      </w:r>
      <w:r>
        <w:t xml:space="preserve"> bridge, the whole </w:t>
      </w:r>
      <w:r>
        <w:rPr>
          <w:b/>
        </w:rPr>
        <w:t xml:space="preserve">Admin area pattern</w:t>
      </w:r>
      <w:r>
        <w:t xml:space="preserve"> (owner-gated left-menu sections: overview/customers/activity/notes/feedback/team), the </w:t>
      </w:r>
      <w:r>
        <w:rPr>
          <w:b/>
        </w:rPr>
        <w:t xml:space="preserve">audit log + per-person activity report</w:t>
      </w:r>
      <w:r>
        <w:t xml:space="preserve">, the </w:t>
      </w:r>
      <w:r>
        <w:rPr>
          <w:b/>
        </w:rPr>
        <w:t xml:space="preserve">feedback widget + backoffice</w:t>
      </w:r>
      <w:r>
        <w:t xml:space="preserve">, and the </w:t>
      </w:r>
      <w:r>
        <w:rPr>
          <w:b/>
        </w:rPr>
        <w:t xml:space="preserve">team RBAC + usage caps + invite/onboarding</w:t>
      </w:r>
      <w:r>
        <w:t xml:space="preserve"> flow. See NEXT_APP_BLUEPRINT.md for how these map to the new project.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80"/>
    </w:pPr>
    <w:rPr>
      <w:rFonts w:asciiTheme="majorHAnsi" w:hAnsiTheme="majorHAnsi"/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</w:pPr>
    <w:rPr>
      <w:rFonts w:asciiTheme="majorHAnsi" w:hAnsiTheme="majorHAnsi"/>
      <w:b/>
      <w:color w:val="2E5496"/>
      <w:sz w:val="30"/>
    </w:rPr>
  </w:style>
  <w:style w:type="paragraph" w:styleId="Heading3">
    <w:name w:val="heading 3"/>
    <w:basedOn w:val="Normal"/>
    <w:pPr>
      <w:keepNext/>
      <w:spacing w:before="240" w:after="80"/>
    </w:pPr>
    <w:rPr>
      <w:rFonts w:asciiTheme="majorHAnsi" w:hAnsiTheme="majorHAnsi"/>
      <w:b/>
      <w:color w:val="2E5496"/>
      <w:sz w:val="26"/>
    </w:rPr>
  </w:style>
  <w:style w:type="paragraph" w:styleId="Heading4">
    <w:name w:val="heading 4"/>
    <w:basedOn w:val="Normal"/>
    <w:pPr>
      <w:keepNext/>
      <w:spacing w:before="240" w:after="80"/>
    </w:pPr>
    <w:rPr>
      <w:rFonts w:asciiTheme="majorHAnsi" w:hAnsiTheme="majorHAnsi"/>
      <w:b/>
      <w:color w:val="44546A"/>
      <w:sz w:val="23"/>
    </w:rPr>
  </w:style>
  <w:style w:type="paragraph" w:styleId="Quote">
    <w:name w:val="Quote"/>
    <w:basedOn w:val="Normal"/>
    <w:pPr>
      <w:ind w:left="360"/>
    </w:pPr>
    <w:rPr>
      <w:i/>
      <w:color w:val="555555"/>
    </w:rPr>
  </w:style>
  <w:style w:type="paragraph" w:styleId="Code">
    <w:name w:val="Code"/>
    <w:basedOn w:val="Normal"/>
    <w:pPr>
      <w:shd w:val="clear" w:fill="F4F4F4"/>
      <w:spacing w:after="0" w:line="240" w:lineRule="auto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