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the link + Open.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with Today highlighted, so you can track daily targets.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Publish toggle (mostly built):</w:t>
      </w:r>
      <w:r>
        <w:t xml:space="preserve"> </w:t>
      </w:r>
      <w:r>
        <w:rPr>
          <w:rFonts w:ascii="Consolas" w:hAnsi="Consolas"/>
          <w:color w:val="9C2D41"/>
        </w:rPr>
        <w:t xml:space="preserve">api/site.js</w:t>
      </w:r>
      <w:r>
        <w:t xml:space="preserve"> already renders </w:t>
      </w:r>
      <w:r>
        <w:rPr>
          <w:rFonts w:ascii="Consolas" w:hAnsi="Consolas"/>
          <w:color w:val="9C2D41"/>
        </w:rPr>
        <w:t xml:space="preserve">mode:'published'</w:t>
      </w:r>
      <w:r>
        <w:t xml:space="preserve"> (drops the</w:t>
      </w:r>
    </w:p>
    <w:p>
      <w:r>
        <w:t xml:space="preserve">noindex + the "Yes, sign me up" preview bar). Just needs a gated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that flips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and a Publish/Unpublish button. Because the page renders from the JSON on every request, this is instant, no redeploy.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