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Design Web Application to produce and consume a web Service. Write an Application that uses these services.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Design Web Application to produce and consume a web Service.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3.623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Web Application to produce and consume a web Service. Write an Application that uses these services.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Web Application to produce and consume a web Service.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Web Services: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Web Service is a software program that uses XML 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exchange information with other software via common internet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protocols. In a simple sense, Web Services are a way 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interacting with objects over the Internet.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web service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Language Independent.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Protocol Independent.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Platform Independent.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It assumes a stateless service architecture.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Scalable (e.g. multiplying two numbers together to an entire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customerrelationship management system).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Programmable (encapsulates a task).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Based on XML (open, text-based standard).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Self-describing (metadata for access and use).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Discoverable (search and locate in registries)- ability of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applications and developers to search for and locate desired Web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services through registries. This is based on UDDI.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Web services advantages:-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Use open, text-based standards, which enable components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written in various languages and for different platforms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communicate.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Promote a modular approach to programming, so multiple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organizations can communicate with the same Web service.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Comparatively easy and inexpensive to implement, because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they employ an existing infrastructure and because most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applications can be repackaged as Web services.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Significantly reduce the costs of enterprise application (EAI)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integration and B2B communications.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Implemented incrementally, rather than all at once which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lessens the cost and reduces the organizational disruption from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 abrupt switch in technologies.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The Web Services Interoperability Organization (WS-I)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consisting of over 100 vendors promotes interoperability.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Web Services Limitations :-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SOAP, WSDL, UDDI- require further development.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Interoperability.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Royalty fees.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Too slow for use in high-performance situations.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Increase traffic on networks.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The lack of security standards for Web services.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The standard procedure for describing the quality (i.e. levels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performance, reliability, security etc.) of particular Web services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– management of Web services.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The standards that drive Web services are still in draft 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(always will be in refinement).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Some vendors want to retain their intellectual property rights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certain Web services standards.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Web Service Example:-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web service can perform almost any kind of task.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Web Portal- A web portal might obtain top news headlines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an Associated press web service.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Weather Reporting- You can use Weather Reporting web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service to display weather information in your personal website.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Stock Quote- You can display latest update of Share market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with Stock Quote on your web site.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News Headline-You can display latest news update by using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News Headline Web Service in your website.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Web Services using http: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the web service uses an HTTPS connection, then this will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communicate using SSL. SSL, or Secure Socket Layer, is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technology which allows the web service client and remote web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service server to communicate over a secured connection.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data is encrypted before being transmitted and decrypted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when the data is received before processing. This is a two-way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process, meaning that both the server AND the browser encrypt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all traffic before sending out data. A certificate is required for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SSL communication.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Web Service in ASP.NET: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Web Service is programmable application logic accessible via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standard Web protocols. One of these Web protocols is the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Simple Object Access Protocol (SOAP). SOAP is a W3C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submitted note (as of May 2000) that uses standards based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technologies (XML for data description and HTTP for transport)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encode and transmit application data.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Consumers of a Web Service do not need to know anything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about the platform, object model, or programming language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used to implement the service; they only need to understand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how to send and receive SOAP messages (HTTP and XML).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WCF Service: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Windows Communication Foundation (WCF) is a framework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building serviceoriented applications. Using WCF, you can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send data as asynchronous messages from one service endpoint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 another. A service endpoint can be part of a continuously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available service hosted by IIS, or it can be a service hosted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 application. An endpoint can be a client of a service that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requests data from a service endpoint. The messages can be 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simple as a single character or word sent as XML, or as complex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 a stream of binary data.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 what scenarios must WCF be used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A secure service to process business transactions.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A service that supplies current data to others, such as a traffic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report or other monitoring service.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A chat service that allows two people to communicate or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exchange data in real time.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A dashboard application that polls one or more services for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data and presents it in a logical presentation.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 Exposing a workflow implemented using Windows Workflow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Foundation as a WCF service.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 A Silverlight application to poll a service for the latest data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feeds.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Features of WCF: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Service Orientation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 Interoperability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• Multiple Message Patterns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• Service Metadata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• Data Contracts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 Security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Multiple Transports and Encodings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• Reliable and Queued Messages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• Durable Messages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• Transactions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• AJAX and REST Support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• Extensibility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File: WebForm1.aspx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CodeBehind="WebForm1.aspx.cs" Inherits="Practical9.WebForm1" %&gt;</w:t>
          </w:r>
        </w:sdtContent>
      </w:sdt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&lt;asp:GridView ID="GridView1" runat="server"&gt;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&lt;/asp:GridView&gt;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ID="Button1" runat="server" OnClick="Button1_Click" Text="Fetch Data" /&gt;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File: WebForm1.aspx.cs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Practical9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WebService1 db = new WebService1();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GridView1.DataSource = db.Get();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GridView1.DataBind();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File: WebForm2.aspx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CodeBehind="WebForm2.aspx.cs" Inherits="Practical9.WebForm2" %&gt;</w:t>
          </w:r>
        </w:sdtContent>
      </w:sdt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&lt;asp:GridView ID="GridView1" runat="server"&gt;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&lt;/asp:GridView&gt;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&lt;b&gt;Enter Game Information:-&lt;/b&gt;&lt;br /&gt;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ID&amp;nbsp;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ID="idTxt" runat="server"&gt;&lt;/asp:TextBox&gt;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Name&amp;nbsp;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ID="nameTxt" runat="server"&gt;&lt;/asp:TextBox&gt;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&lt;asp:CheckBox ID="outdoorChkBx" runat="server" Text="Is Outdoor?" /&gt;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Player count&amp;nbsp;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ID="pcountTxt" runat="server"&gt;&lt;/asp:TextBox&gt;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Status&amp;nbsp;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&lt;asp:Label ID="statusLbl" runat="server"&gt;_______&lt;/asp:Label&gt;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ID="Button1" runat="server" OnClick="Button1_Click" Text="Insert" /&gt;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File: WebForm2.aspx.cs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Practical9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WebService1 obj1 = new WebService1();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GridView1.DataSource = obj1.Get();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GridView1.DataBind();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id = Int32.Parse(idTxt.Text);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String name = nameTxt.Text;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bool is_outdoor = outdoorChkBx.Checked;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pcount = Convert.ToInt32(pcountTxt.Text);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WebService1 obj1 = new WebService1();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obj1.AddData(name, id, is_outdoor, pcount);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statusLbl.Text = "Success";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GridView1.DataSource = obj1.Get();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GridView1.DataBind();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File: WebService1.asmx.cs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System.Web.Services;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System.Data.SqlClient;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System.Data;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Practical9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/// &lt;summary&gt;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/// Summary description for WebService1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/// &lt;/summary&gt;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[WebService(Namespace = "http://tempuri.org/")]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[WebServiceBinding(ConformsTo = WsiProfiles.BasicProfile1_1)]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[System.ComponentModel.ToolboxItem(false)]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To allow this Web Service to be called from script, using ASP.NET AJAX, uncomment the following line.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[System.Web.Script.Services.ScriptService]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class WebService1 : System.Web.Services.WebService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private SqlConnection sqlcon = new SqlConnection("Data Source=SNAKEJAZZ\\SQLEXPRESS;Initial Catalog=coll;Integrated Security=True");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[WebMethod]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string HelloWorld()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"Hello World";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DataTable Get()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using (SqlCommand cmd = new SqlCommand("SELECT * FROM ajayk57_games"))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using (SqlDataAdapter sda = new SqlDataAdapter())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cmd.Connection = sqlcon;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sda.SelectCommand = cmd;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dt.TableName = "Games";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sda.Fill(dt);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return dt;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[WebMethod]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void AddData(String name, int id, bool is_outdoor, int pcount)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SqlCommand cmd = new SqlCommand("INSERT INTO ajayk57_games(id, name, is_outdoor, pcount) VALUES( @id,@Name, @is_outdoor, @pcount)");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cmd.Parameters.AddWithValue("@name", name);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cmd.Parameters.AddWithValue("@id", id);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cmd.Parameters.AddWithValue("@is_outdoor", is_outdoor);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cmd.Parameters.AddWithValue("@pcount", pcount);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cmd.Connection = sqlcon;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sqlcon.Open();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cmd.ExecuteNonQuery();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sqlcon.Close();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File: Form1.cs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System.Data;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System.Drawing;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System.Text;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System.Windows.Forms;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Practical9B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Form1()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 obj = new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resultLbl.Text = obj.Addition(Convert.ToInt32(textBox1.Text),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Convert.ToInt32(textBox2.Text)).ToString();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 obj = new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Service1();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resultLbl.Text = obj.Subtraction(Convert.ToInt32(textBox1.Text),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Convert.ToInt32(textBox2.Text)).ToString();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 obj = new Service1();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resultLbl.Text =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obj.Multiplication(Convert.ToInt32(textBox1.Text),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Convert.ToInt32(textBox2.Text)).ToString();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 obj = new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Service1();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resultLbl.Text = obj.Division(Convert.ToInt32(textBox1.Text),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Convert.ToInt32(textBox2.Text)).ToString();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File: Service1.cs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System.ComponentModel;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System.Data;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System.Diagnostics;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System.ServiceProcess;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System.Text;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Practical9B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partial class Service1 : ServiceBase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Service1()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override void OnStart(string[] args)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TODO: Add code here to start your service.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override void OnStop()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// TODO: Add code here to perform any tear-down necessary to stop your service.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int Addition(int num1, int num2)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num1 + num2;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int Subtraction(int num1, int num2)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num1 - num2;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int Multiplication(int num1, int num2)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num1 * num2;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public int Division(int num1, int num2)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num1 / num2;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6478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24250" cy="31146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1850" cy="79057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27908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279082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279082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27908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 learnt how to create and use web services.</w:t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1B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4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+sNAeFcTcI8mDc6V1hJNRdrtg==">CgMxLjAaKQoBMBIkCiIIB0IeCgtDb3VyaWVyIE5ldxIPVGltZXMgTmV3IFJvbWFuGikKATESJAoiCAdCHgoLQ291cmllciBOZXcSD1RpbWVzIE5ldyBSb21hbhopCgEyEiQKIggHQh4KC0NvdXJpZXIgTmV3Eg9UaW1lcyBOZXcgUm9tYW4aKQoBMxIkCiIIB0IeCgtDb3VyaWVyIE5ldxIPVGltZXMgTmV3IFJvbWFuGikKATQSJAoiCAdCHgoLQ291cmllciBOZXcSD1RpbWVzIE5ldyBSb21hbhopCgE1EiQKIggHQh4KC0NvdXJpZXIgTmV3Eg9UaW1lcyBOZXcgUm9tYW4aKQoBNhIkCiIIB0IeCgtDb3VyaWVyIE5ldxIPVGltZXMgTmV3IFJvbWFuMg5oLmdjMDRzMmo4M2E1YzIIaC5namRneHM4AHIhMXd6eFZnWUlkbFMzNjlyUjJYMFl4UF8yWjFLUGw4M3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