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60" w:before="0"/>
        <w:jc w:val="center"/>
      </w:pPr>
      <w:r>
        <w:rPr>
          <w:rFonts w:ascii="Arial" w:cs="Arial" w:eastAsia="Arial" w:hAnsi="Arial"/>
          <w:b/>
          <w:bCs/>
          <w:color w:val="1B3A6B"/>
          <w:sz w:val="80"/>
          <w:szCs w:val="80"/>
        </w:rPr>
        <w:t xml:space="preserve">PROVA</w:t>
      </w:r>
    </w:p>
    <w:p>
      <w:pPr>
        <w:spacing w:after="60" w:before="0"/>
        <w:jc w:val="center"/>
      </w:pPr>
      <w:r>
        <w:rPr>
          <w:rFonts w:ascii="Arial" w:cs="Arial" w:eastAsia="Arial" w:hAnsi="Arial"/>
          <w:b/>
          <w:bCs/>
          <w:color w:val="2563EB"/>
          <w:sz w:val="36"/>
          <w:szCs w:val="36"/>
        </w:rPr>
        <w:t xml:space="preserve">Zero-Cost Parallel Agent Implementation System</w:t>
      </w:r>
    </w:p>
    <w:p>
      <w:pPr>
        <w:spacing w:after="300" w:before="0"/>
        <w:jc w:val="center"/>
      </w:pPr>
      <w:r>
        <w:rPr>
          <w:rFonts w:ascii="Arial" w:cs="Arial" w:eastAsia="Arial" w:hAnsi="Arial"/>
          <w:color w:val="475569"/>
          <w:sz w:val="22"/>
          <w:szCs w:val="22"/>
        </w:rPr>
        <w:t xml:space="preserve">OpenCode + Ollama + GitHub Actions Matrix · $0/month · Fully 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F1F5F9" w:val="clear"/>
            <w:tcMar>
              <w:top w:type="dxa" w:w="200"/>
              <w:left w:type="dxa" w:w="320"/>
              <w:bottom w:type="dxa" w:w="200"/>
              <w:right w:type="dxa" w:w="320"/>
            </w:tcMar>
          </w:tcPr>
          <w:p>
            <w:pPr>
              <w:spacing w:after="100" w:before="0"/>
              <w:jc w:val="center"/>
            </w:pPr>
            <w:r>
              <w:rPr>
                <w:rFonts w:ascii="Arial" w:cs="Arial" w:eastAsia="Arial" w:hAnsi="Arial"/>
                <w:b/>
                <w:bCs/>
                <w:color w:val="10B981"/>
                <w:sz w:val="24"/>
                <w:szCs w:val="24"/>
              </w:rPr>
              <w:t xml:space="preserve">THE ZERO-COST PARALLEL AGENT GUARANTEE</w:t>
            </w:r>
          </w:p>
          <w:p>
            <w:pPr>
              <w:spacing w:after="60" w:before="0"/>
              <w:jc w:val="center"/>
            </w:pPr>
            <w:r>
              <w:rPr>
                <w:rFonts w:ascii="Arial" w:cs="Arial" w:eastAsia="Arial" w:hAnsi="Arial"/>
                <w:i/>
                <w:iCs/>
                <w:color w:val="2563EB"/>
                <w:sz w:val="20"/>
                <w:szCs w:val="20"/>
              </w:rPr>
              <w:t xml:space="preserve">5 agents working simultaneously · $0 in AI API costs · $0 in CI/CD costs</w:t>
            </w:r>
          </w:p>
          <w:p>
            <w:pPr>
              <w:spacing w:after="0" w:before="0"/>
              <w:jc w:val="center"/>
            </w:pPr>
            <w:r>
              <w:rPr>
                <w:rFonts w:ascii="Arial" w:cs="Arial" w:eastAsia="Arial" w:hAnsi="Arial"/>
                <w:color w:val="475569"/>
                <w:sz w:val="19"/>
                <w:szCs w:val="19"/>
              </w:rPr>
              <w:t xml:space="preserve">Your laptop runs ARIA + FORGE + VERA. GitHub runs LENS + SHIP for free.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Zero-Cost Parallel Philosophy</w:t>
      </w:r>
    </w:p>
    <w:p>
      <w:pPr>
        <w:spacing w:after="80" w:before="60"/>
      </w:pPr>
      <w:r>
        <w:rPr>
          <w:rFonts w:ascii="Arial" w:cs="Arial" w:eastAsia="Arial" w:hAnsi="Arial"/>
          <w:color w:val="0F172A"/>
          <w:sz w:val="22"/>
          <w:szCs w:val="22"/>
        </w:rPr>
        <w:t xml:space="preserve">The entire cost problem with agentic systems comes from one source: every agent call sends tokens to a cloud API and you pay per token. Five agents working in parallel = five times the API bill. The solution is not to use fewer agents — it is to remove the API cost entirely by running the intelligence locally, and use GitHub Actions free minutes to run the pipeline infrastructure.</w:t>
      </w:r>
    </w:p>
    <w:p>
      <w:pPr>
        <w:spacing w:after="0" w:before="120"/>
      </w:pPr>
      <w:r>
        <w:t xml:space="preserve"/>
      </w:r>
    </w:p>
    <w:p>
      <w:pPr>
        <w:spacing w:after="80" w:before="60"/>
      </w:pPr>
      <w:r>
        <w:rPr>
          <w:rFonts w:ascii="Arial" w:cs="Arial" w:eastAsia="Arial" w:hAnsi="Arial"/>
          <w:color w:val="0F172A"/>
          <w:sz w:val="22"/>
          <w:szCs w:val="22"/>
        </w:rPr>
        <w:t xml:space="preserve">The three pillars of zero-cost parallel implementation are: Ollama running local LLMs on your own hardware at $0 per inference, OpenCode as the free open-source agent harness that drives those local models, and GitHub Actions matrix builds running parallel CI/CD jobs simultaneously within the free 2,000 minutes per month. These three together give you a complete autonomous engineering system with near-zero monthly cost.</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0B981" w:sz="4"/>
              <w:left w:val="single" w:color="10B981" w:sz="4"/>
              <w:bottom w:val="single" w:color="10B981" w:sz="4"/>
              <w:right w:val="single" w:color="10B981" w:sz="4"/>
            </w:tcBorders>
            <w:shd w:fill="10B981" w:val="clear"/>
            <w:tcMar>
              <w:top w:type="dxa" w:w="120"/>
              <w:left w:type="dxa" w:w="100"/>
              <w:bottom w:type="dxa" w:w="120"/>
              <w:right w:type="dxa" w:w="100"/>
            </w:tcMar>
          </w:tcPr>
          <w:p>
            <w:pPr>
              <w:spacing w:after="40" w:before="0"/>
              <w:jc w:val="center"/>
            </w:pPr>
            <w:r>
              <w:rPr>
                <w:rFonts w:ascii="Arial" w:cs="Arial" w:eastAsia="Arial" w:hAnsi="Arial"/>
                <w:b/>
                <w:bCs/>
                <w:color w:val="FFFFFF"/>
                <w:sz w:val="40"/>
                <w:szCs w:val="40"/>
              </w:rPr>
              <w:t xml:space="preserve">$0</w:t>
            </w:r>
          </w:p>
          <w:p>
            <w:pPr>
              <w:spacing w:after="20" w:before="0"/>
              <w:jc w:val="center"/>
            </w:pPr>
            <w:r>
              <w:rPr>
                <w:rFonts w:ascii="Arial" w:cs="Arial" w:eastAsia="Arial" w:hAnsi="Arial"/>
                <w:b/>
                <w:bCs/>
                <w:color w:val="FFFFFF"/>
                <w:sz w:val="18"/>
                <w:szCs w:val="18"/>
              </w:rPr>
              <w:t xml:space="preserve">Ollama + Local LLM</w:t>
            </w:r>
          </w:p>
          <w:p>
            <w:pPr>
              <w:spacing w:after="0" w:before="0"/>
              <w:jc w:val="center"/>
            </w:pPr>
            <w:r>
              <w:rPr>
                <w:rFonts w:ascii="Arial" w:cs="Arial" w:eastAsia="Arial" w:hAnsi="Arial"/>
                <w:i/>
                <w:iCs/>
                <w:color w:val="FFFFFF"/>
                <w:sz w:val="16"/>
                <w:szCs w:val="16"/>
              </w:rPr>
              <w:t xml:space="preserve">Zero API fees ever</w:t>
            </w:r>
          </w:p>
        </w:tc>
        <w:tc>
          <w:tcPr>
            <w:tcW w:type="dxa" w:w="1872"/>
            <w:tcBorders>
              <w:top w:val="single" w:color="0D9488" w:sz="4"/>
              <w:left w:val="single" w:color="0D9488" w:sz="4"/>
              <w:bottom w:val="single" w:color="0D9488" w:sz="4"/>
              <w:right w:val="single" w:color="0D9488" w:sz="4"/>
            </w:tcBorders>
            <w:shd w:fill="0D9488" w:val="clear"/>
            <w:tcMar>
              <w:top w:type="dxa" w:w="120"/>
              <w:left w:type="dxa" w:w="100"/>
              <w:bottom w:type="dxa" w:w="120"/>
              <w:right w:type="dxa" w:w="100"/>
            </w:tcMar>
          </w:tcPr>
          <w:p>
            <w:pPr>
              <w:spacing w:after="40" w:before="0"/>
              <w:jc w:val="center"/>
            </w:pPr>
            <w:r>
              <w:rPr>
                <w:rFonts w:ascii="Arial" w:cs="Arial" w:eastAsia="Arial" w:hAnsi="Arial"/>
                <w:b/>
                <w:bCs/>
                <w:color w:val="FFFFFF"/>
                <w:sz w:val="40"/>
                <w:szCs w:val="40"/>
              </w:rPr>
              <w:t xml:space="preserve">$0</w:t>
            </w:r>
          </w:p>
          <w:p>
            <w:pPr>
              <w:spacing w:after="20" w:before="0"/>
              <w:jc w:val="center"/>
            </w:pPr>
            <w:r>
              <w:rPr>
                <w:rFonts w:ascii="Arial" w:cs="Arial" w:eastAsia="Arial" w:hAnsi="Arial"/>
                <w:b/>
                <w:bCs/>
                <w:color w:val="FFFFFF"/>
                <w:sz w:val="18"/>
                <w:szCs w:val="18"/>
              </w:rPr>
              <w:t xml:space="preserve">OpenCode (open source)</w:t>
            </w:r>
          </w:p>
          <w:p>
            <w:pPr>
              <w:spacing w:after="0" w:before="0"/>
              <w:jc w:val="center"/>
            </w:pPr>
            <w:r>
              <w:rPr>
                <w:rFonts w:ascii="Arial" w:cs="Arial" w:eastAsia="Arial" w:hAnsi="Arial"/>
                <w:i/>
                <w:iCs/>
                <w:color w:val="FFFFFF"/>
                <w:sz w:val="16"/>
                <w:szCs w:val="16"/>
              </w:rPr>
              <w:t xml:space="preserve">MIT license, no subscription</w:t>
            </w:r>
          </w:p>
        </w:tc>
        <w:tc>
          <w:tcPr>
            <w:tcW w:type="dxa" w:w="1872"/>
            <w:tcBorders>
              <w:top w:val="single" w:color="1B3A6B" w:sz="4"/>
              <w:left w:val="single" w:color="1B3A6B" w:sz="4"/>
              <w:bottom w:val="single" w:color="1B3A6B" w:sz="4"/>
              <w:right w:val="single" w:color="1B3A6B" w:sz="4"/>
            </w:tcBorders>
            <w:shd w:fill="1B3A6B" w:val="clear"/>
            <w:tcMar>
              <w:top w:type="dxa" w:w="120"/>
              <w:left w:type="dxa" w:w="100"/>
              <w:bottom w:type="dxa" w:w="120"/>
              <w:right w:type="dxa" w:w="100"/>
            </w:tcMar>
          </w:tcPr>
          <w:p>
            <w:pPr>
              <w:spacing w:after="40" w:before="0"/>
              <w:jc w:val="center"/>
            </w:pPr>
            <w:r>
              <w:rPr>
                <w:rFonts w:ascii="Arial" w:cs="Arial" w:eastAsia="Arial" w:hAnsi="Arial"/>
                <w:b/>
                <w:bCs/>
                <w:color w:val="FFFFFF"/>
                <w:sz w:val="40"/>
                <w:szCs w:val="40"/>
              </w:rPr>
              <w:t xml:space="preserve">$0</w:t>
            </w:r>
          </w:p>
          <w:p>
            <w:pPr>
              <w:spacing w:after="20" w:before="0"/>
              <w:jc w:val="center"/>
            </w:pPr>
            <w:r>
              <w:rPr>
                <w:rFonts w:ascii="Arial" w:cs="Arial" w:eastAsia="Arial" w:hAnsi="Arial"/>
                <w:b/>
                <w:bCs/>
                <w:color w:val="FFFFFF"/>
                <w:sz w:val="18"/>
                <w:szCs w:val="18"/>
              </w:rPr>
              <w:t xml:space="preserve">GitHub Actions</w:t>
            </w:r>
          </w:p>
          <w:p>
            <w:pPr>
              <w:spacing w:after="0" w:before="0"/>
              <w:jc w:val="center"/>
            </w:pPr>
            <w:r>
              <w:rPr>
                <w:rFonts w:ascii="Arial" w:cs="Arial" w:eastAsia="Arial" w:hAnsi="Arial"/>
                <w:i/>
                <w:iCs/>
                <w:color w:val="FFFFFF"/>
                <w:sz w:val="16"/>
                <w:szCs w:val="16"/>
              </w:rPr>
              <w:t xml:space="preserve">2,000 free min/month</w:t>
            </w:r>
          </w:p>
        </w:tc>
        <w:tc>
          <w:tcPr>
            <w:tcW w:type="dxa" w:w="1872"/>
            <w:tcBorders>
              <w:top w:val="single" w:color="2563EB" w:sz="4"/>
              <w:left w:val="single" w:color="2563EB" w:sz="4"/>
              <w:bottom w:val="single" w:color="2563EB" w:sz="4"/>
              <w:right w:val="single" w:color="2563EB" w:sz="4"/>
            </w:tcBorders>
            <w:shd w:fill="2563EB" w:val="clear"/>
            <w:tcMar>
              <w:top w:type="dxa" w:w="120"/>
              <w:left w:type="dxa" w:w="100"/>
              <w:bottom w:type="dxa" w:w="120"/>
              <w:right w:type="dxa" w:w="100"/>
            </w:tcMar>
          </w:tcPr>
          <w:p>
            <w:pPr>
              <w:spacing w:after="40" w:before="0"/>
              <w:jc w:val="center"/>
            </w:pPr>
            <w:r>
              <w:rPr>
                <w:rFonts w:ascii="Arial" w:cs="Arial" w:eastAsia="Arial" w:hAnsi="Arial"/>
                <w:b/>
                <w:bCs/>
                <w:color w:val="FFFFFF"/>
                <w:sz w:val="40"/>
                <w:szCs w:val="40"/>
              </w:rPr>
              <w:t xml:space="preserve">$0</w:t>
            </w:r>
          </w:p>
          <w:p>
            <w:pPr>
              <w:spacing w:after="20" w:before="0"/>
              <w:jc w:val="center"/>
            </w:pPr>
            <w:r>
              <w:rPr>
                <w:rFonts w:ascii="Arial" w:cs="Arial" w:eastAsia="Arial" w:hAnsi="Arial"/>
                <w:b/>
                <w:bCs/>
                <w:color w:val="FFFFFF"/>
                <w:sz w:val="18"/>
                <w:szCs w:val="18"/>
              </w:rPr>
              <w:t xml:space="preserve">Aider (open source)</w:t>
            </w:r>
          </w:p>
          <w:p>
            <w:pPr>
              <w:spacing w:after="0" w:before="0"/>
              <w:jc w:val="center"/>
            </w:pPr>
            <w:r>
              <w:rPr>
                <w:rFonts w:ascii="Arial" w:cs="Arial" w:eastAsia="Arial" w:hAnsi="Arial"/>
                <w:i/>
                <w:iCs/>
                <w:color w:val="FFFFFF"/>
                <w:sz w:val="16"/>
                <w:szCs w:val="16"/>
              </w:rPr>
              <w:t xml:space="preserve">Git-native surgical edits</w:t>
            </w:r>
          </w:p>
        </w:tc>
        <w:tc>
          <w:tcPr>
            <w:tcW w:type="dxa" w:w="1872"/>
            <w:tcBorders>
              <w:top w:val="single" w:color="7C3AED" w:sz="4"/>
              <w:left w:val="single" w:color="7C3AED" w:sz="4"/>
              <w:bottom w:val="single" w:color="7C3AED" w:sz="4"/>
              <w:right w:val="single" w:color="7C3AED" w:sz="4"/>
            </w:tcBorders>
            <w:shd w:fill="7C3AED" w:val="clear"/>
            <w:tcMar>
              <w:top w:type="dxa" w:w="120"/>
              <w:left w:type="dxa" w:w="100"/>
              <w:bottom w:type="dxa" w:w="120"/>
              <w:right w:type="dxa" w:w="100"/>
            </w:tcMar>
          </w:tcPr>
          <w:p>
            <w:pPr>
              <w:spacing w:after="40" w:before="0"/>
              <w:jc w:val="center"/>
            </w:pPr>
            <w:r>
              <w:rPr>
                <w:rFonts w:ascii="Arial" w:cs="Arial" w:eastAsia="Arial" w:hAnsi="Arial"/>
                <w:b/>
                <w:bCs/>
                <w:color w:val="FFFFFF"/>
                <w:sz w:val="40"/>
                <w:szCs w:val="40"/>
              </w:rPr>
              <w:t xml:space="preserve">$0</w:t>
            </w:r>
          </w:p>
          <w:p>
            <w:pPr>
              <w:spacing w:after="20" w:before="0"/>
              <w:jc w:val="center"/>
            </w:pPr>
            <w:r>
              <w:rPr>
                <w:rFonts w:ascii="Arial" w:cs="Arial" w:eastAsia="Arial" w:hAnsi="Arial"/>
                <w:b/>
                <w:bCs/>
                <w:color w:val="FFFFFF"/>
                <w:sz w:val="18"/>
                <w:szCs w:val="18"/>
              </w:rPr>
              <w:t xml:space="preserve">Jules (Google free)</w:t>
            </w:r>
          </w:p>
          <w:p>
            <w:pPr>
              <w:spacing w:after="0" w:before="0"/>
              <w:jc w:val="center"/>
            </w:pPr>
            <w:r>
              <w:rPr>
                <w:rFonts w:ascii="Arial" w:cs="Arial" w:eastAsia="Arial" w:hAnsi="Arial"/>
                <w:i/>
                <w:iCs/>
                <w:color w:val="FFFFFF"/>
                <w:sz w:val="16"/>
                <w:szCs w:val="16"/>
              </w:rPr>
              <w:t xml:space="preserve">Async background tasks</w:t>
            </w:r>
          </w:p>
        </w:tc>
      </w:tr>
    </w:tbl>
    <w:p>
      <w:pPr>
        <w:spacing w:after="0" w:before="24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Step 0 — Your Hardware Is Your Server</w:t>
      </w:r>
    </w:p>
    <w:p>
      <w:pPr>
        <w:spacing w:after="80" w:before="60"/>
      </w:pPr>
      <w:r>
        <w:rPr>
          <w:rFonts w:ascii="Arial" w:cs="Arial" w:eastAsia="Arial" w:hAnsi="Arial"/>
          <w:color w:val="0F172A"/>
          <w:sz w:val="22"/>
          <w:szCs w:val="22"/>
        </w:rPr>
        <w:t xml:space="preserve">Before any software setup, your machine must be capable of running local LLMs. This is the one-time investment that eliminates all ongoing API costs. You likely already have what you need.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Hardware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MacBook Pro M3/M4 (16GB RAM)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Runs Qwen3 7B + Llama 3.1 8B comfortably. Both FORGE and VERA can run simultaneously. Recommended for solo developers. You probably already own this.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MacBook Pro M3/M4 (32GB RAM)</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Runs Qwen3 14B + DeepSeek Coder 33B. Higher quality output. ARIA, FORGE, and VERA all run in parallel without memory pressure.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Windows/Linux with RTX 4070 (12GB VRAM)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Runs Qwen3 14B on GPU — fastest inference. GPU acceleration makes local models nearly as fast as cloud API. One-time cost ~$600.</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Windows/Linux with RTX 4090 (24GB VRAM)</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Runs 33B parameter models at full speed. Highest quality local inference. One-time cost ~$1,800 — pays back in 6 months of saved API costs at $300/month.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Any machine (16GB RAM, no GPU)</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Runs 7B models on CPU. Slower (2-5 min per task vs 30 sec on GPU) but works. Use for overnight batch tasks. Zero additional cost.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Local Models by Task — Choose Once, Free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560"/>
      </w:tblGrid>
      <w:tr>
        <w:tc>
          <w:tcPr>
            <w:tcW w:type="dxa" w:w="1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Pull Command</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ARIA (Orchestrator)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Llama 3.1 8B</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Fast reasoning, planning. Does not need code quality — just clear thinking.</w:t>
            </w:r>
          </w:p>
        </w:tc>
        <w:tc>
          <w:tcPr>
            <w:tcW w:type="dxa" w:w="2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 pull llama3.1:8b</w:t>
            </w:r>
          </w:p>
        </w:tc>
      </w:tr>
      <w:tr>
        <w:tc>
          <w:tcPr>
            <w:tcW w:type="dxa" w:w="1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FORGE (Coder)</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Qwen3 14B or DeepSeek Coder V3</w:t>
            </w:r>
          </w:p>
        </w:tc>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Best code quality from local models. 73%+ SWE-bench.</w:t>
            </w:r>
          </w:p>
        </w:tc>
        <w:tc>
          <w:tcPr>
            <w:tcW w:type="dxa" w:w="25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ollama pull qwen3:14b</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VERA (Tester)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Qwen3 7B</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generation + running npm test loop. Smaller model sufficient.</w:t>
            </w:r>
          </w:p>
        </w:tc>
        <w:tc>
          <w:tcPr>
            <w:tcW w:type="dxa" w:w="2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 pull qwen3:7b</w:t>
            </w:r>
          </w:p>
        </w:tc>
      </w:tr>
      <w:tr>
        <w:tc>
          <w:tcPr>
            <w:tcW w:type="dxa" w:w="12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LENS (Reviewer)</w:t>
            </w:r>
          </w:p>
        </w:tc>
        <w:tc>
          <w:tcPr>
            <w:tcW w:type="dxa" w:w="1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Llama 3.1 8B</w:t>
            </w:r>
          </w:p>
        </w:tc>
        <w:tc>
          <w:tcPr>
            <w:tcW w:type="dxa" w:w="3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Code review pattern matching. Smaller model works well.</w:t>
            </w:r>
          </w:p>
        </w:tc>
        <w:tc>
          <w:tcPr>
            <w:tcW w:type="dxa" w:w="25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ollama pull llama3.1:8b</w:t>
            </w:r>
          </w:p>
        </w:tc>
      </w:tr>
      <w:tr>
        <w:tc>
          <w:tcPr>
            <w:tcW w:type="dxa" w:w="1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SHIP (Releaser)</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Llama 3.1 8B</w:t>
            </w:r>
          </w:p>
        </w:tc>
        <w:tc>
          <w:tcPr>
            <w:tcW w:type="dxa" w:w="3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Changelog writing + version bumping. Simple tasks, small model fine.</w:t>
            </w:r>
          </w:p>
        </w:tc>
        <w:tc>
          <w:tcPr>
            <w:tcW w:type="dxa" w:w="2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 pull llama3.1:8b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ONE-TIME SETUP — RUNS IN 20 MINUTES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 1: Install Ollama (free)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curl -fsSL https://ollama.com/install.sh | sh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 2: Pull all models (one time, ~15GB total)</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 pull llama3.1:8b      # ARIA + LENS + SHIP (4.7GB)</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 pull qwen3:14b        # FORGE — best coder (8.2GB)</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 pull qwen3:7b         # VERA — test writer (4.1GB)</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 3: Install OpenCode (free, open source)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npm install -g opencode-ai</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 4: Configure OpenCode to use Ollama</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opencode config set provider ollama</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opencode config set model qwen3:14b</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 5: Install Aider (free, for LENS surgical review)</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pip install aider-chat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Verify everything works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 list     # shows all pulled models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opencode --version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aider --version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TOTAL COST: $0</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TOTAL TIME: ~20 minutes + model download time</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Parallel Agent Architecture</w:t>
      </w:r>
    </w:p>
    <w:p>
      <w:pPr>
        <w:spacing w:after="80" w:before="60"/>
      </w:pPr>
      <w:r>
        <w:rPr>
          <w:rFonts w:ascii="Arial" w:cs="Arial" w:eastAsia="Arial" w:hAnsi="Arial"/>
          <w:color w:val="0F172A"/>
          <w:sz w:val="22"/>
          <w:szCs w:val="22"/>
        </w:rPr>
        <w:t xml:space="preserve">Five agents run simultaneously using three different mechanisms: local terminal sessions on your laptop (ARIA, FORGE, VERA), GitHub Actions matrix jobs in the cloud (LENS, basic CI), and Jules background async tasks (SHIP, maintenance). All coordinated through GitHub Issues as the single control plane.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Layer 1 — Local Parallel Agents (Your Laptop, $0)</w:t>
      </w:r>
    </w:p>
    <w:p>
      <w:pPr>
        <w:spacing w:after="80" w:before="60"/>
      </w:pPr>
      <w:r>
        <w:rPr>
          <w:rFonts w:ascii="Arial" w:cs="Arial" w:eastAsia="Arial" w:hAnsi="Arial"/>
          <w:color w:val="0F172A"/>
          <w:sz w:val="22"/>
          <w:szCs w:val="22"/>
        </w:rPr>
        <w:t xml:space="preserve">OpenCode supports multi-session parallel agents natively. Open three terminal windows or use tmux. Each session runs a different OpenCode instance pointing to a different Ollama model. They work on separate git worktrees simultaneously — no conflicts, full isolation.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1B3A6B" w:val="clear"/>
            <w:tcMar>
              <w:top w:type="dxa" w:w="80"/>
              <w:left w:type="dxa" w:w="200"/>
              <w:bottom w:type="dxa" w:w="80"/>
              <w:right w:type="dxa" w:w="200"/>
            </w:tcMar>
          </w:tcPr>
          <w:p>
            <w:r>
              <w:rPr>
                <w:rFonts w:ascii="Arial" w:cs="Arial" w:eastAsia="Arial" w:hAnsi="Arial"/>
                <w:b/>
                <w:bCs/>
                <w:color w:val="FFFFFF"/>
                <w:sz w:val="20"/>
                <w:szCs w:val="20"/>
              </w:rPr>
              <w:t xml:space="preserve">TERMINAL SETUP — 3 AGENTS IN PARALLEL ON YOUR LAPTOP</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1: ARIA — Orchestrator</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Reads GitHub Issue, plans the work, delegates via files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OLLAMA_MODEL=llama3.1:8b opencode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--system "$(cat .agents/ARIA.md)"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--worktree main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 Issue #$ISSUE_NUM. Create plan.md. Create task files for FORGE and VERA."</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2: FORGE — Coder (runs after ARIA creates task file)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Picks up FORGE-task.md, implements the feature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OLLAMA_MODEL=qwen3:14b opencode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--system "$(cat .agents/FORGE.md)"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--worktree feature/issue-$ISSUE_NUM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"$(cat .agents/tasks/FORGE-task.md)"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3: VERA — Tester (runs in parallel with FORGE)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Picks up VERA-task.md, writes and runs tests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OLLAMA_MODEL=qwen3:7b opencode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--system "$(cat .agents/VERA.md)"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--worktree feature/issue-$ISSUE_NUM \</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"$(cat .agents/tasks/VERA-task.md)"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RESULT: FORGE and VERA work simultaneously on the same feature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FORGE writes the implementation, VERA writes tests for it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When both are done: git merge worktree → main PR</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Layer 2 — GitHub Actions Matrix (Cloud, Free Minutes)</w:t>
      </w:r>
    </w:p>
    <w:p>
      <w:pPr>
        <w:spacing w:after="80" w:before="60"/>
      </w:pPr>
      <w:r>
        <w:rPr>
          <w:rFonts w:ascii="Arial" w:cs="Arial" w:eastAsia="Arial" w:hAnsi="Arial"/>
          <w:color w:val="0F172A"/>
          <w:sz w:val="22"/>
          <w:szCs w:val="22"/>
        </w:rPr>
        <w:t xml:space="preserve">When a PR is opened by ARIA, GitHub Actions runs LENS (code review) and the full test suite in parallel using matrix strategy. This uses GitHub's free Ubuntu runners — zero infrastructure cost, zero maintenance.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GITHUB ACTIONS — PARALLEL MATRIX PIPELINE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.github/workflows/prova-parallel.yml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name: PROVA Parallel Quality Gate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pull_request: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branches: [develop, main]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jobs: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LENS — runs code review (free GitHub runner)</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lens-review:</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runs-on: ubuntu-latest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uses: actions/checkout@v4</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Install Aider (LENS agent)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pip install aider-chat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LENS Code Review</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aider --model ollama/llama3.1:8b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--message "$(cat .agents/LENS.md) Review this PR diff."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--no-auto-commits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 $(git diff origin/develop --name-only)</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env:</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OLLAMA_API_BASE: http://localhost:11434  # self-hosted runner</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VERA CI — runs Playwright tests in parallel matrix</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test-matrix:</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runs-on: ubuntu-latest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strategy:</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matrix:</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scope: [browser, api, mobile]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max-parallel: 3  # all 3 run simultaneously</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uses: actions/checkout@v4</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uses: actions/setup-node@v4</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with: { node-version: 20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run: npm ci</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run: npx playwright install --with-deps chromium</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Run ${{ matrix.scope }} tests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npm test -- --scope ${{ matrix.scope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SHIP — only runs after both above pass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ship-release: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needs: [lens-review, test-matrix]</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if: github.ref == "refs/heads/main" &amp;&amp; github.event_name == "push"</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runs-on: ubuntu-latest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steps: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uses: actions/checkout@v4</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run: npm ci</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name: SHIP — bump version and publish</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version patch --no-git-tag-version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publish</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env:</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NODE_AUTH_TOKEN: ${{ secrets.NPM_TOKEN }}</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RESULT: lens-review + browser tests + API tests + mobile tests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 run SIMULTANEOUSLY on free GitHub runners.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parallel jobs: 4. Wall clock time: same as slowest job.</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Minutes consumed: 4x parallelism but still fits free tier easily.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Layer 3 — Jules Async Background (Free, Hands-Off)</w:t>
      </w:r>
    </w:p>
    <w:p>
      <w:pPr>
        <w:spacing w:after="80" w:before="60"/>
      </w:pPr>
      <w:r>
        <w:rPr>
          <w:rFonts w:ascii="Arial" w:cs="Arial" w:eastAsia="Arial" w:hAnsi="Arial"/>
          <w:color w:val="0F172A"/>
          <w:sz w:val="22"/>
          <w:szCs w:val="22"/>
        </w:rPr>
        <w:t xml:space="preserve">Jules (Google, free with Google account) handles all routine maintenance tasks asynchronously. You do not trigger Jules manually — it monitors the repository and acts on signals.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Jules Trigger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Jules Does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Dependabot PR opened</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Jules reads it, runs tests, adds review comment, merges if all green. Zero human time.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CVE alert in repository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Jules reads the security advisory, identifies the vulnerable package, opens a fix PR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TODO comment in code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Jules scans for #TODO tags in merged code, creates GitHub Issues for each one automatically.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Flaky test detected</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CI reports a flaky test pattern. Jules investigates, adds retry logic or improves the test selector.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Documentation out of date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After FORGE merges new CLI flags, Jules updates README.md to reflect the new options automatically.</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Complete Zero-Cost Pipeline — Day in the Life</w:t>
      </w:r>
    </w:p>
    <w:p>
      <w:pPr>
        <w:spacing w:after="80" w:before="60"/>
      </w:pPr>
      <w:r>
        <w:rPr>
          <w:rFonts w:ascii="Arial" w:cs="Arial" w:eastAsia="Arial" w:hAnsi="Arial"/>
          <w:color w:val="0F172A"/>
          <w:sz w:val="22"/>
          <w:szCs w:val="22"/>
        </w:rPr>
        <w:t xml:space="preserve">Here is exactly what happens on a bi-weekly sprint day using the full zero-cost parallel system. Your total active time is under 1 hour. Agents do 8-12 hours of parallel work.</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Morning (30 minutes of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0D9488" w:val="clear"/>
            <w:tcMar>
              <w:top w:type="dxa" w:w="80"/>
              <w:left w:type="dxa" w:w="200"/>
              <w:bottom w:type="dxa" w:w="80"/>
              <w:right w:type="dxa" w:w="200"/>
            </w:tcMar>
          </w:tcPr>
          <w:p>
            <w:r>
              <w:rPr>
                <w:rFonts w:ascii="Arial" w:cs="Arial" w:eastAsia="Arial" w:hAnsi="Arial"/>
                <w:b/>
                <w:bCs/>
                <w:color w:val="FFFFFF"/>
                <w:sz w:val="20"/>
                <w:szCs w:val="20"/>
              </w:rPr>
              <w:t xml:space="preserve">YOUR MORNING ROUTINE — SPRINT DAY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08:00 — YOU write 3-4 GitHub Issues (10-15 min each)</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Clear spec. Acceptance criteria. Technical context.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Add label: "agent-implement"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08:30 — GitHub Actions fires: Jules picks up Issues automatically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Jules reads each Issue, acknowledges in comment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Jules delegates to ARIA via task file creation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08:31 — YOU open 3 terminal windows (tmux recommended)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1: ARIA reads all Issues, creates plan.md for each</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2: FORGE picks up first task from ARIA plan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Terminal 3: VERA picks up test task from ARIA plan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08:35 — All 3 local agents running simultaneously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You go do other things. Make coffee. Talk to customers.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Agents work in background. Your laptop fan spins up.</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COST SO FAR: $0 (Ollama local inference, no cloud API)</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Midday (automatic, no human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AUTOMATIC MIDDAY PIPELINE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10:30 — FORGE completes implementation. VERA completes tests.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Both worked simultaneously on separate git worktrees.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ARIA merges worktrees, resolves any conflicts.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ARIA opens PR on GitHub.</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10:31 — GitHub Actions triggers automatically on PR:</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Job 1 (parallel): LENS code review via Aider + local model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Job 2 (parallel): Browser tests via Playwright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Job 3 (parallel): API tests via Playwright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Job 4 (parallel): Mobile browser tests via Playwright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 4 jobs run simultaneously on free GitHub runners.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10:45 — All 4 jobs complete (parallel = 14 min wall clock)</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LENS posts inline review comments on PR</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 results shown in PR checks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10:46 — GitHub notifies you: "PR ready for review"</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Slack/Discord notification sent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COST SO FAR: $0 (GitHub free runner minutes, local Ollama)</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Afternoon (15 minutes of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YOUR AFTERNOON — PR REVIEW</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14:00 — YOU open GitHub. PR is clean. LENS pre-reviewed it.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 LENS review comments. Usually minor suggestions.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Check test results. All 4 parallel suites green.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Review the actual code diff. 10-15 minutes max.</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14:15 — YOU approve and merge PR.</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One click.</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14:16 — GitHub Actions triggers SHIP workflow:</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version patch (1.2.3 → 1.2.4)</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publish @prova/cli</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 tag created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Release notes written by SHIP agent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Discord/Slack announcement posted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14:17 — PROVA v1.2.4 is live on npm.</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Customers can npm install -g @prova/cli to get it.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time from you writing the Issue to live release: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YOUR TIME: ~45 minutes  |  AGENT TIME: ~6 hours parallel</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COST TODAY: $0</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COST THIS MONTH: $0 (stays in free tiers throughout)</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5 Agent Definition Files — Complete Templates</w:t>
      </w:r>
    </w:p>
    <w:p>
      <w:pPr>
        <w:spacing w:after="80" w:before="60"/>
      </w:pPr>
      <w:r>
        <w:rPr>
          <w:rFonts w:ascii="Arial" w:cs="Arial" w:eastAsia="Arial" w:hAnsi="Arial"/>
          <w:color w:val="0F172A"/>
          <w:sz w:val="22"/>
          <w:szCs w:val="22"/>
        </w:rPr>
        <w:t xml:space="preserve">Each agent is defined by a Markdown file in .agents/ directory. This is the "brain" of each agent — what they know, what they are responsible for, and what they must never do. Ollama reads this as the system prompt.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ARIA.md — The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ARIA — PROVA Orchestration Agent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are ARIA, the orchestrator for PROVA (AI QE Automation Platform).</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Your role: read GitHub Issues, create implementation plans,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and delegate tasks to specialist agents via task files.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Your Workflow</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 Read the GitHub Issue completely</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2. Scan src/ directory to understand current codebase</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3. Create .agents/tasks/FORGE-task.md with implementation spec</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4. Create .agents/tasks/VERA-task.md with test requirements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5. Create a git branch: feature/issue-N</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6. Comment on the GitHub Issue: "ARIA: Plan created. Delegating."</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Rules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Never write production code. You plan and delegate only.</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FORGE-task.md must include: file to create, function signatures,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acceptance criteria, and exactly which existing files to study.</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VERA-task.md must include: what behaviors to test, edge cases,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 file location, and which FORGE files to import.</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Keep plans under 500 words. Clarity beats completeness.</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Never Touch</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AGENTS.md (human-owned)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package.json version field (SHIP-owned)</w:t>
            </w:r>
          </w:p>
        </w:tc>
      </w:tr>
      <w:tr>
        <w:tc>
          <w:tcPr>
            <w:tcW w:type="dxa" w:w="9360"/>
            <w:tcBorders>
              <w:top w:val="single" w:color="1B3A6B" w:sz="4"/>
              <w:left w:val="single" w:color="1B3A6B" w:sz="4"/>
              <w:bottom w:val="single" w:color="1B3A6B" w:sz="4"/>
              <w:right w:val="single" w:color="1B3A6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Any file not in src/ or tests/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FORGE.md — The 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FORGE — PROVA Implementation Agent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are FORGE, the implementation specialist for PROVA.</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receive tasks from ARIA via .agents/tasks/FORGE-task.md.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write production TypeScript code that ships to real customers.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Your Workflow</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 Read FORGE-task.md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2. Study the referenced existing files to understand patterns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3. Implement the feature following existing code style exactly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4. Run: npx tsc --noEmit  (fix all TypeScript errors)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5. Run: npm run lint        (fix all ESLint warnings)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6. Write a brief comment in the task file: "FORGE: Done."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Code Standards (non-negotiable)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TypeScript strict mode. No "any" types.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public function has JSDoc comment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Every CLI command has --help text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Error handling on every async operation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Structured logging: log.info(), log.error() — no console.log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File location: src/[domain]/[feature].ts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Never Do</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Commit secrets or API keys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Skip error handling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Use console.log in production code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Modify files outside your task scope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VERA.md — The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VERA — PROVA Test &amp; Validation Agent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are VERA, the quality guardian for PROVA.</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receive tasks from ARIA via .agents/tasks/VERA-task.md.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Rule #1: You NEVER mark work done until all tests pass.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Your Workflow</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1. Read VERA-task.md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2. Write test file: src/[domain]/[feature].test.ts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3. Run: npm test -- --testPathPattern=[feature]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4. If any test fails: fix the test OR create a clear bug report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file at .agents/bugs/[feature]-bug.md for FORGE to fix</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5. Loop until 100% pass rate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6. Report final coverage: "VERA: X/X tests pass. Coverage: Y%"</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 Requirements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Happy path test for every public function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Error path test for every error condition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Boundary value tests for any numeric thresholds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Minimum 80% coverage on new code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Use existing test patterns from src/**/*.test.ts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Never Do</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Skip tests or mark them as todo</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Write tests that always pass (no assertions)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Modify production code — report bugs to FORGE via bug file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Merge until all tests green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LENS.md — The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LENS — PROVA Code Review Agent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are LENS, the code reviewer for PROVA.</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run inside GitHub Actions on every PR.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provide inline review comments. You do not merge.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Review Checklist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No hardcoded secrets, API keys, or passwords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No console.log statements in production code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TypeScript types are correct (no "any")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Error handling present on all async functions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CLI commands have --help documentation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New functionality has corresponding tests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No breaking changes to existing CLI contracts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Follows existing code patterns in the codebase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Performance: no synchronous operations in async contexts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Output Format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For each issue found: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File: [filename]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Line: [number]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Severity: BLOCKER | MAJOR | MINOR | SUGGESTION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Issue: [clear description]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Fix: [specific suggested fix]</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Never Do</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Request style changes that match existing code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Flag intentional patterns as issues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Block PRs for MINOR or SUGGESTION level items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Write code — only review and comment</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Zero-Maintenance Ongoing Model</w:t>
      </w:r>
    </w:p>
    <w:p>
      <w:pPr>
        <w:spacing w:after="80" w:before="60"/>
      </w:pPr>
      <w:r>
        <w:rPr>
          <w:rFonts w:ascii="Arial" w:cs="Arial" w:eastAsia="Arial" w:hAnsi="Arial"/>
          <w:color w:val="0F172A"/>
          <w:sz w:val="22"/>
          <w:szCs w:val="22"/>
        </w:rPr>
        <w:t xml:space="preserve">After the initial setup, the system maintains itself. Here is exactly what maintenance looks like after launch — measured in hours per week, not days.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Weekly Maintenance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Monday — 20 min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Review GitHub Issues. Triage customer bug reports. Write 1-2 new Issues if needed. Label them for agents.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Wednesday — 15 min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Check open PRs. Any agent PRs need review? Usually 0-2. Merge or request changes. 5 min each.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Friday — 10 min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 Jules activity. Any dependency PRs auto-merged? Any CVE fixes opened? Review and merge.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Bi-weekly — 30 min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Sprint planning. What are the top 3-4 customer requests? Write Issues. Label for agents. Done.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Monthly — 30 min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 Ollama for model updates. Pull if a better coding model released. Update AGENTS.md if needed.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TOTAL</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 hours per week for ongoing maintenance of PROVA after launch.</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What Self-Maintains Without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It Self-Maintains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selectors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Self-healing 5-tier hierarchy. Selectors fix themselves when UI changes. No manual maintenance.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Workflows run themselves. Dependabot keeps action versions updated. Self-managing.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Dependency security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Dependabot raises PRs for CVEs. Jules reviews and merges safe updates. Automated.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npm package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SHIP publishes on every main merge automatically. Versioning handled by workflow.</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Test suite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VERA writes tests as part of every feature. Coverage grows automatically with features.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Documentation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SHIP updates README when new CLI flags added. Changelog written automatically.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SQLite database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Embedded. No server. No backup needed. Files committed to git automatically.</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What To Do When Things Break (Rare)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 (all under 30 minutes)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Agent loops without finishing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Kill the session. Rewrite the Issue with clearer spec. Add file/function boundaries. Rerun.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Local model gives bad code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Switch FORGE to better model: OLLAMA_MODEL=qwen3:32b (if 32GB RAM). Or add cloud fallback.</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Actions fails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 the Actions log. Usually a dependency issue. Run npm ci locally to diagnose. Fix takes 15 min.</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Ollama crashes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ollama serve to restart. Models persist. Takes 30 seconds. Happens rarely.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VERA tests keep failing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FORGE and VERA out of sync. Have ARIA re-read both task files and reconcile. 10 min fix.</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Complete Cost Breakdown — Every Line Item</w:t>
      </w:r>
    </w:p>
    <w:p>
      <w:pPr>
        <w:spacing w:after="80" w:before="60"/>
      </w:pPr>
      <w:r>
        <w:rPr>
          <w:rFonts w:ascii="Arial" w:cs="Arial" w:eastAsia="Arial" w:hAnsi="Arial"/>
          <w:color w:val="0F172A"/>
          <w:sz w:val="22"/>
          <w:szCs w:val="22"/>
        </w:rPr>
        <w:t xml:space="preserve">This is the honest, complete cost of the full zero-cost parallel agent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51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 runtime</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Free, open source, MIT license. Runs on your existing hardware.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Qwen3 14B model</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Weights downloaded once (~8GB). No per-inference cost ever.</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Llama 3.1 8B model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Weights downloaded once (~4.7GB). No per-inference cost ever.</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OpenCode (agent harness)</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Open source, MIT license. No subscription, no usage limits.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Aider (LENS reviewer)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Open source, MIT license. Uses local Ollama model.</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 CI/CD</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2,000 free minutes/month. Parallel matrix jobs fit easily.</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Jules (async agent)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Free with Google account. Background maintenance tasks.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repo (private)</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Free with GitHub account. Unlimited private repos.</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npm publish</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Free for public packages. @prova/cli is public open source.</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Pages (landing)</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Free for public repos. Static site from /docs folder.</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Domain (prova.ai)</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$15/year = $1.25/mo</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Only non-zero cost in the entire stack.</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TOTAL MONTHLY COST</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$1.25/month</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dollar and twenty-five cents. Domain only.</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Optional upgrade: Cursor</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$20/month</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For YOUR interactive coding work. Not for agents.</w:t>
            </w:r>
          </w:p>
        </w:tc>
      </w:tr>
      <w:tr>
        <w:tc>
          <w:tcPr>
            <w:tcW w:type="dxa" w:w="28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Optional upgrade: Cloud LLM</w:t>
            </w:r>
          </w:p>
        </w:tc>
        <w:tc>
          <w:tcPr>
            <w:tcW w:type="dxa" w:w="14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$0-50/month</w:t>
            </w:r>
          </w:p>
        </w:tc>
        <w:tc>
          <w:tcPr>
            <w:tcW w:type="dxa" w:w="51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Only if local model quality is insufficient for a task.</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COMFORTABLE TOTAL</w:t>
            </w:r>
          </w:p>
        </w:tc>
        <w:tc>
          <w:tcPr>
            <w:tcW w:type="dxa" w:w="1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$21.25-71.25/month</w:t>
            </w:r>
          </w:p>
        </w:tc>
        <w:tc>
          <w:tcPr>
            <w:tcW w:type="dxa" w:w="51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With all optional upgrades for best experience.</w:t>
            </w:r>
          </w:p>
        </w:tc>
      </w:tr>
    </w:tbl>
    <w:p>
      <w:pPr>
        <w:spacing w:after="0" w:before="240"/>
      </w:pPr>
      <w:r>
        <w:t xml:space="preserve"/>
      </w:r>
    </w:p>
    <w:p>
      <w:pPr>
        <w:spacing w:after="0" w:before="240"/>
        <w:jc w:val="center"/>
      </w:pPr>
      <w:r>
        <w:rPr>
          <w:rFonts w:ascii="Arial" w:cs="Arial" w:eastAsia="Arial" w:hAnsi="Arial"/>
          <w:b/>
          <w:bCs/>
          <w:i/>
          <w:iCs/>
          <w:color w:val="10B981"/>
          <w:sz w:val="26"/>
          <w:szCs w:val="26"/>
        </w:rPr>
        <w:t xml:space="preserve">$1.25/month. Five agents. Fully parallel. Bi-weekly releases. This is the system.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Ollama + OpenCode + GitHub Actions  |  Five agents. Zero dollars.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Zero-Cost Parallel Agent System  |  $1.25/month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2026-06-07T14:52:42.005Z</dcterms:created>
  <dcterms:modified xsi:type="dcterms:W3CDTF">2026-06-07T14:52:42.020Z</dcterms:modified>
</cp:coreProperties>
</file>

<file path=docProps/custom.xml><?xml version="1.0" encoding="utf-8"?>
<Properties xmlns="http://schemas.openxmlformats.org/officeDocument/2006/custom-properties" xmlns:vt="http://schemas.openxmlformats.org/officeDocument/2006/docPropsVTypes"/>
</file>