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Control</w:t>
      </w:r>
      <w:r>
        <w:t xml:space="preserve"> </w:t>
      </w:r>
      <w:r>
        <w:t xml:space="preserve">&amp;</w:t>
      </w:r>
      <w:r>
        <w:t xml:space="preserve"> </w:t>
      </w:r>
      <w:r>
        <w:t xml:space="preserve">Learning</w:t>
      </w:r>
    </w:p>
    <w:p>
      <w:pPr>
        <w:pStyle w:val="Author"/>
      </w:pPr>
      <w:r>
        <w:t xml:space="preserve">Ajay</w:t>
      </w:r>
      <w:r>
        <w:t xml:space="preserve"> </w:t>
      </w:r>
      <w:r>
        <w:t xml:space="preserve">G</w:t>
      </w:r>
    </w:p>
    <w:p>
      <w:pPr>
        <w:pStyle w:val="Heading3"/>
      </w:pPr>
      <w:bookmarkStart w:id="20" w:name="introduction"/>
      <w:r>
        <w:t xml:space="preserve">Introduction</w:t>
      </w:r>
      <w:bookmarkEnd w:id="20"/>
    </w:p>
    <w:p>
      <w:pPr>
        <w:pStyle w:val="FirstParagraph"/>
      </w:pPr>
      <w:r>
        <w:t xml:space="preserve">In RBCCPS, we used on-policy, model-free DRL algorithm based on actor-critic learning framework called Proximal Policy Optimisation (PPO) to generate the gaits in the simulation(PyBullet). It took 30 Million samples (5-7 hours) to learn a particular gait in the simulation. To transfer it on the hardware we took the end-effector tarjectory form simulation and did principal component analysis to generate different gaits and we deployed on the hardware.</w:t>
      </w:r>
    </w:p>
    <w:p>
      <w:pPr>
        <w:pStyle w:val="BodyText"/>
      </w:pPr>
      <w:r>
        <w:t xml:space="preserve">Result ?</w:t>
      </w:r>
    </w:p>
    <w:p>
      <w:pPr>
        <w:pStyle w:val="BodyText"/>
      </w:pPr>
      <w:r>
        <w:t xml:space="preserve">The quadruped performed variety of gaits such as walks, bounds, trots, etc… but it lead to two improtant question ?</w:t>
      </w:r>
    </w:p>
    <w:p>
      <w:pPr>
        <w:numPr>
          <w:numId w:val="1001"/>
          <w:ilvl w:val="0"/>
        </w:numPr>
      </w:pPr>
      <w:r>
        <w:t xml:space="preserve">How to learn different task with least samples ?</w:t>
      </w:r>
    </w:p>
    <w:p>
      <w:pPr>
        <w:numPr>
          <w:numId w:val="1000"/>
          <w:ilvl w:val="0"/>
        </w:numPr>
      </w:pPr>
      <w:r>
        <w:t xml:space="preserve">Model based RL, &amp; Imitation Leanring, seems to be promising.</w:t>
      </w:r>
    </w:p>
    <w:p>
      <w:pPr>
        <w:numPr>
          <w:numId w:val="1001"/>
          <w:ilvl w:val="0"/>
        </w:numPr>
      </w:pPr>
      <w:r>
        <w:t xml:space="preserve">How to control &amp; combine different behaviour such as turning, climbing stairs, reacting to external disturbance ?</w:t>
      </w:r>
    </w:p>
    <w:p>
      <w:pPr>
        <w:numPr>
          <w:numId w:val="1000"/>
          <w:ilvl w:val="0"/>
        </w:numPr>
      </w:pPr>
      <w:r>
        <w:t xml:space="preserve">Funnel Libraries, &amp; Reactive Control.</w:t>
      </w:r>
    </w:p>
    <w:p>
      <w:pPr>
        <w:pStyle w:val="FirstParagraph"/>
      </w:pPr>
      <w:r>
        <w:t xml:space="preserve">Our goal here would be to get a intution of the above topics by explaining few relevalant latest resercah paper on the above topic.</w:t>
      </w:r>
    </w:p>
    <w:p>
      <w:pPr>
        <w:pStyle w:val="Heading3"/>
      </w:pPr>
      <w:bookmarkStart w:id="21" w:name="strategy-to-be-followed"/>
      <w:r>
        <w:t xml:space="preserve">Strategy to be followed</w:t>
      </w:r>
      <w:bookmarkEnd w:id="21"/>
    </w:p>
    <w:p>
      <w:pPr>
        <w:pStyle w:val="FirstParagraph"/>
      </w:pPr>
      <w:r>
        <w:t xml:space="preserve">Instead of delving right into the research topic, I would like to get the basic fundamental, thus I’m gonna do the following courses,</w:t>
      </w:r>
    </w:p>
    <w:p>
      <w:pPr>
        <w:pStyle w:val="Compact"/>
        <w:numPr>
          <w:numId w:val="1002"/>
          <w:ilvl w:val="0"/>
        </w:numPr>
      </w:pPr>
      <w:r>
        <w:t xml:space="preserve">Finish Math for Robotics</w:t>
      </w:r>
    </w:p>
    <w:p>
      <w:pPr>
        <w:pStyle w:val="Compact"/>
        <w:numPr>
          <w:numId w:val="1002"/>
          <w:ilvl w:val="0"/>
        </w:numPr>
      </w:pPr>
      <w:r>
        <w:t xml:space="preserve">ANN course by Brilliant</w:t>
      </w:r>
    </w:p>
    <w:p>
      <w:pPr>
        <w:pStyle w:val="Compact"/>
        <w:numPr>
          <w:numId w:val="1002"/>
          <w:ilvl w:val="0"/>
        </w:numPr>
      </w:pPr>
      <w:r>
        <w:t xml:space="preserve">RL course by David Silver</w:t>
      </w:r>
    </w:p>
    <w:p>
      <w:pPr>
        <w:pStyle w:val="Compact"/>
        <w:numPr>
          <w:numId w:val="1002"/>
          <w:ilvl w:val="0"/>
        </w:numPr>
      </w:pPr>
      <w:r>
        <w:t xml:space="preserve">Underactauted Robotics by Russ Tedrake</w:t>
      </w:r>
    </w:p>
    <w:p>
      <w:pPr>
        <w:pStyle w:val="FirstParagraph"/>
      </w:pPr>
      <w:r>
        <w:t xml:space="preserve">After that, I’ll make intution of latest relavant research topics.</w:t>
      </w:r>
    </w:p>
    <w:p>
      <w:pPr>
        <w:pStyle w:val="Heading3"/>
      </w:pPr>
      <w:bookmarkStart w:id="22" w:name="references"/>
      <w:r>
        <w:t xml:space="preserve">References</w:t>
      </w:r>
      <w:bookmarkEnd w:id="22"/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20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Control &amp; Learning</dc:title>
  <dc:creator>Ajay G</dc:creator>
  <cp:keywords/>
  <dcterms:created xsi:type="dcterms:W3CDTF">2018-11-02T13:16:54Z</dcterms:created>
  <dcterms:modified xsi:type="dcterms:W3CDTF">2018-11-02T13:16:54Z</dcterms:modified>
</cp:coreProperties>
</file>