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5.png" ContentType="image/png"/>
  <Override PartName="/word/media/rId29.png" ContentType="image/png"/>
  <Override PartName="/word/media/rId22.png" ContentType="image/png"/>
  <Override PartName="/word/media/rId23.png" ContentType="image/png"/>
  <Override PartName="/word/media/rId35.png" ContentType="image/png"/>
  <Override PartName="/word/media/rId3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Basics</w:t>
      </w:r>
      <w:r>
        <w:t xml:space="preserve"> </w:t>
      </w:r>
      <w:r>
        <w:t xml:space="preserve">of</w:t>
      </w:r>
      <w:r>
        <w:t xml:space="preserve"> </w:t>
      </w:r>
      <w:r>
        <w:t xml:space="preserve">a</w:t>
      </w:r>
      <w:r>
        <w:t xml:space="preserve"> </w:t>
      </w:r>
      <w:r>
        <w:t xml:space="preserve">Motor</w:t>
      </w:r>
    </w:p>
    <w:p>
      <w:pPr>
        <w:pStyle w:val="Author"/>
      </w:pPr>
      <w:r>
        <w:t xml:space="preserve">Ajay</w:t>
      </w:r>
      <w:r>
        <w:t xml:space="preserve"> </w:t>
      </w:r>
      <w:r>
        <w:t xml:space="preserve">G</w:t>
      </w:r>
    </w:p>
    <w:p>
      <w:pPr>
        <w:pStyle w:val="FirstParagraph"/>
      </w:pPr>
      <w:r>
        <w:t xml:space="preserve"> </w:t>
      </w:r>
    </w:p>
    <w:p>
      <w:pPr>
        <w:pStyle w:val="Heading3"/>
      </w:pPr>
      <w:bookmarkStart w:id="20" w:name="content"/>
      <w:r>
        <w:t xml:space="preserve">Content</w:t>
      </w:r>
      <w:bookmarkEnd w:id="20"/>
    </w:p>
    <w:p>
      <w:pPr>
        <w:pStyle w:val="Compact"/>
        <w:numPr>
          <w:numId w:val="1001"/>
          <w:ilvl w:val="0"/>
        </w:numPr>
      </w:pPr>
      <w:hyperlink w:anchor="basic-terminology">
        <w:r>
          <w:rPr>
            <w:rStyle w:val="Hyperlink"/>
          </w:rPr>
          <w:t xml:space="preserve">Basic Terminology</w:t>
        </w:r>
      </w:hyperlink>
    </w:p>
    <w:p>
      <w:pPr>
        <w:pStyle w:val="Compact"/>
        <w:numPr>
          <w:numId w:val="1001"/>
          <w:ilvl w:val="0"/>
        </w:numPr>
      </w:pPr>
      <w:hyperlink w:anchor="motor-parameters">
        <w:r>
          <w:rPr>
            <w:rStyle w:val="Hyperlink"/>
          </w:rPr>
          <w:t xml:space="preserve">Motor Parameters</w:t>
        </w:r>
      </w:hyperlink>
    </w:p>
    <w:p>
      <w:pPr>
        <w:pStyle w:val="Compact"/>
        <w:numPr>
          <w:numId w:val="1002"/>
          <w:ilvl w:val="1"/>
        </w:numPr>
      </w:pPr>
      <w:hyperlink w:anchor="electrical">
        <w:r>
          <w:rPr>
            <w:rStyle w:val="Hyperlink"/>
          </w:rPr>
          <w:t xml:space="preserve">Electrical</w:t>
        </w:r>
      </w:hyperlink>
    </w:p>
    <w:p>
      <w:pPr>
        <w:pStyle w:val="Compact"/>
        <w:numPr>
          <w:numId w:val="1002"/>
          <w:ilvl w:val="1"/>
        </w:numPr>
      </w:pPr>
      <w:hyperlink w:anchor="mechanical">
        <w:r>
          <w:rPr>
            <w:rStyle w:val="Hyperlink"/>
          </w:rPr>
          <w:t xml:space="preserve">Mechanical</w:t>
        </w:r>
      </w:hyperlink>
    </w:p>
    <w:p>
      <w:pPr>
        <w:pStyle w:val="Compact"/>
        <w:numPr>
          <w:numId w:val="1001"/>
          <w:ilvl w:val="0"/>
        </w:numPr>
      </w:pPr>
      <w:hyperlink w:anchor="characterisation">
        <w:r>
          <w:rPr>
            <w:rStyle w:val="Hyperlink"/>
          </w:rPr>
          <w:t xml:space="preserve">Characterisation</w:t>
        </w:r>
      </w:hyperlink>
    </w:p>
    <w:p>
      <w:pPr>
        <w:pStyle w:val="Compact"/>
        <w:numPr>
          <w:numId w:val="1003"/>
          <w:ilvl w:val="1"/>
        </w:numPr>
      </w:pPr>
      <w:hyperlink w:anchor="constant">
        <w:r>
          <w:rPr>
            <w:rStyle w:val="Hyperlink"/>
          </w:rPr>
          <w:t xml:space="preserve">Constant</w:t>
        </w:r>
      </w:hyperlink>
    </w:p>
    <w:p>
      <w:pPr>
        <w:pStyle w:val="Compact"/>
        <w:numPr>
          <w:numId w:val="1003"/>
          <w:ilvl w:val="1"/>
        </w:numPr>
      </w:pPr>
      <w:hyperlink w:anchor="loading">
        <w:r>
          <w:rPr>
            <w:rStyle w:val="Hyperlink"/>
          </w:rPr>
          <w:t xml:space="preserve">Loading</w:t>
        </w:r>
      </w:hyperlink>
    </w:p>
    <w:p>
      <w:pPr>
        <w:pStyle w:val="Compact"/>
        <w:numPr>
          <w:numId w:val="1001"/>
          <w:ilvl w:val="0"/>
        </w:numPr>
      </w:pPr>
      <w:hyperlink w:anchor="losses">
        <w:r>
          <w:rPr>
            <w:rStyle w:val="Hyperlink"/>
          </w:rPr>
          <w:t xml:space="preserve">Losses</w:t>
        </w:r>
      </w:hyperlink>
    </w:p>
    <w:p>
      <w:pPr>
        <w:pStyle w:val="FirstParagraph"/>
      </w:pPr>
    </w:p>
    <w:p>
      <w:pPr>
        <w:pStyle w:val="Heading3"/>
      </w:pPr>
      <w:bookmarkStart w:id="21" w:name="basic-terminology"/>
      <w:r>
        <w:t xml:space="preserve">Basic Terminology</w:t>
      </w:r>
      <w:bookmarkEnd w:id="21"/>
    </w:p>
    <w:p>
      <w:pPr>
        <w:numPr>
          <w:numId w:val="1004"/>
          <w:ilvl w:val="0"/>
        </w:numPr>
      </w:pPr>
      <w:r>
        <w:t xml:space="preserve">Stator &amp; Rotor</w:t>
      </w:r>
    </w:p>
    <w:p>
      <w:pPr>
        <w:numPr>
          <w:numId w:val="1000"/>
          <w:ilvl w:val="0"/>
        </w:numPr>
      </w:pPr>
      <w:r>
        <w:t xml:space="preserve">Generally, stator is the stationary part and rotor is the rotational part. In case of BLDC, often stator will have windings and rotor will have the permanent magnets.</w:t>
      </w:r>
    </w:p>
    <w:p>
      <w:pPr>
        <w:pStyle w:val="CaptionedFigure"/>
        <w:numPr>
          <w:numId w:val="1000"/>
          <w:ilvl w:val="0"/>
        </w:numPr>
      </w:pPr>
      <w:r>
        <w:drawing>
          <wp:inline>
            <wp:extent cx="5334000" cy="2764359"/>
            <wp:effectExtent b="0" l="0" r="0" t="0"/>
            <wp:docPr descr="Stator &amp; Rotor, Source:[1]" title="" id="1" name="Picture"/>
            <a:graphic>
              <a:graphicData uri="http://schemas.openxmlformats.org/drawingml/2006/picture">
                <pic:pic>
                  <pic:nvPicPr>
                    <pic:cNvPr descr="https://ajaygunalan.github.io/projects/asset/past/motor/stator_rotor.png" id="0" name="Picture"/>
                    <pic:cNvPicPr>
                      <a:picLocks noChangeArrowheads="1" noChangeAspect="1"/>
                    </pic:cNvPicPr>
                  </pic:nvPicPr>
                  <pic:blipFill>
                    <a:blip r:embed="rId22"/>
                    <a:stretch>
                      <a:fillRect/>
                    </a:stretch>
                  </pic:blipFill>
                  <pic:spPr bwMode="auto">
                    <a:xfrm>
                      <a:off x="0" y="0"/>
                      <a:ext cx="5334000" cy="2764359"/>
                    </a:xfrm>
                    <a:prstGeom prst="rect">
                      <a:avLst/>
                    </a:prstGeom>
                    <a:noFill/>
                    <a:ln w="9525">
                      <a:noFill/>
                      <a:headEnd/>
                      <a:tailEnd/>
                    </a:ln>
                  </pic:spPr>
                </pic:pic>
              </a:graphicData>
            </a:graphic>
          </wp:inline>
        </w:drawing>
      </w:r>
    </w:p>
    <w:p>
      <w:pPr>
        <w:pStyle w:val="ImageCaption"/>
        <w:numPr>
          <w:numId w:val="1000"/>
          <w:ilvl w:val="0"/>
        </w:numPr>
      </w:pPr>
      <w:r>
        <w:t xml:space="preserve">Stator &amp; Rotor, Source:</w:t>
      </w:r>
      <w:r>
        <w:t xml:space="preserve">[</w:t>
      </w:r>
      <w:hyperlink w:anchor="ref-colton_design_2010">
        <w:r>
          <w:rPr>
            <w:rStyle w:val="Hyperlink"/>
          </w:rPr>
          <w:t xml:space="preserve">1</w:t>
        </w:r>
      </w:hyperlink>
      <w:r>
        <w:t xml:space="preserve">]</w:t>
      </w:r>
    </w:p>
    <w:p>
      <w:pPr>
        <w:numPr>
          <w:numId w:val="1004"/>
          <w:ilvl w:val="0"/>
        </w:numPr>
      </w:pPr>
      <w:r>
        <w:t xml:space="preserve">Air Gap</w:t>
      </w:r>
    </w:p>
    <w:p>
      <w:pPr>
        <w:numPr>
          <w:numId w:val="1000"/>
          <w:ilvl w:val="0"/>
        </w:numPr>
      </w:pPr>
      <w:r>
        <w:t xml:space="preserve">Air Gap is the distance between stator and rotor.</w:t>
      </w:r>
    </w:p>
    <w:p>
      <w:pPr>
        <w:numPr>
          <w:numId w:val="1004"/>
          <w:ilvl w:val="0"/>
        </w:numPr>
      </w:pPr>
      <w:r>
        <w:t xml:space="preserve">Tooth &amp; Slot</w:t>
      </w:r>
    </w:p>
    <w:p>
      <w:pPr>
        <w:numPr>
          <w:numId w:val="1000"/>
          <w:ilvl w:val="0"/>
        </w:numPr>
      </w:pPr>
      <w:r>
        <w:t xml:space="preserve">Winding are wounded around the laminated steel structure called tooth which channels more magnetic flux through them.</w:t>
      </w:r>
    </w:p>
    <w:p>
      <w:pPr>
        <w:numPr>
          <w:numId w:val="1000"/>
          <w:ilvl w:val="0"/>
        </w:numPr>
      </w:pPr>
      <w:r>
        <w:t xml:space="preserve">Slot is the section between two tooth. Three phase motor have slots (and teeth) that is evenly divisible by three.</w:t>
      </w:r>
    </w:p>
    <w:p>
      <w:pPr>
        <w:pStyle w:val="CaptionedFigure"/>
        <w:numPr>
          <w:numId w:val="1000"/>
          <w:ilvl w:val="0"/>
        </w:numPr>
      </w:pPr>
      <w:r>
        <w:drawing>
          <wp:inline>
            <wp:extent cx="5334000" cy="3831364"/>
            <wp:effectExtent b="0" l="0" r="0" t="0"/>
            <wp:docPr descr="Tooth &amp; Slot, Source:[1]" title="" id="1" name="Picture"/>
            <a:graphic>
              <a:graphicData uri="http://schemas.openxmlformats.org/drawingml/2006/picture">
                <pic:pic>
                  <pic:nvPicPr>
                    <pic:cNvPr descr="https://ajaygunalan.github.io/projects/asset/past/motor/tooth_slot.png" id="0" name="Picture"/>
                    <pic:cNvPicPr>
                      <a:picLocks noChangeArrowheads="1" noChangeAspect="1"/>
                    </pic:cNvPicPr>
                  </pic:nvPicPr>
                  <pic:blipFill>
                    <a:blip r:embed="rId23"/>
                    <a:stretch>
                      <a:fillRect/>
                    </a:stretch>
                  </pic:blipFill>
                  <pic:spPr bwMode="auto">
                    <a:xfrm>
                      <a:off x="0" y="0"/>
                      <a:ext cx="5334000" cy="3831364"/>
                    </a:xfrm>
                    <a:prstGeom prst="rect">
                      <a:avLst/>
                    </a:prstGeom>
                    <a:noFill/>
                    <a:ln w="9525">
                      <a:noFill/>
                      <a:headEnd/>
                      <a:tailEnd/>
                    </a:ln>
                  </pic:spPr>
                </pic:pic>
              </a:graphicData>
            </a:graphic>
          </wp:inline>
        </w:drawing>
      </w:r>
    </w:p>
    <w:p>
      <w:pPr>
        <w:pStyle w:val="ImageCaption"/>
        <w:numPr>
          <w:numId w:val="1000"/>
          <w:ilvl w:val="0"/>
        </w:numPr>
      </w:pPr>
      <w:r>
        <w:t xml:space="preserve">Tooth &amp; Slot, Source:</w:t>
      </w:r>
      <w:r>
        <w:t xml:space="preserve">[</w:t>
      </w:r>
      <w:hyperlink w:anchor="ref-colton_design_2010">
        <w:r>
          <w:rPr>
            <w:rStyle w:val="Hyperlink"/>
          </w:rPr>
          <w:t xml:space="preserve">1</w:t>
        </w:r>
      </w:hyperlink>
      <w:r>
        <w:t xml:space="preserve">]</w:t>
      </w:r>
    </w:p>
    <w:p>
      <w:pPr>
        <w:numPr>
          <w:numId w:val="1004"/>
          <w:ilvl w:val="0"/>
        </w:numPr>
      </w:pPr>
      <w:r>
        <w:t xml:space="preserve">Phase</w:t>
      </w:r>
    </w:p>
    <w:p>
      <w:pPr>
        <w:numPr>
          <w:numId w:val="1000"/>
          <w:ilvl w:val="0"/>
        </w:numPr>
      </w:pPr>
      <w:r>
        <w:t xml:space="preserve">A phase is an individual group of windings with a single terminal accessible from outside the motor. Three phase windings have been used traditionally because of simplicity and over time it has become the industry standard. However, using windings with an increased number of phases will reduce torque ripple further and increase motor efficiency [46]. Currently, a custom 8-phase brushless motor is being developed for the MIT Cheetah that will have significantly higher torque density,</w:t>
      </w:r>
      <w:r>
        <w:t xml:space="preserve"> </w:t>
      </w:r>
      <w:r>
        <w:rPr>
          <w:b/>
        </w:rPr>
        <w:t xml:space="preserve">reduced torque ripple, and higher efficiency in the low-speed, high-torque operating regime</w:t>
      </w:r>
      <w:r>
        <w:t xml:space="preserve"> </w:t>
      </w:r>
      <w:r>
        <w:t xml:space="preserve">as compared to COTS motors [51].</w:t>
      </w:r>
    </w:p>
    <w:p>
      <w:pPr>
        <w:numPr>
          <w:numId w:val="1004"/>
          <w:ilvl w:val="0"/>
        </w:numPr>
      </w:pPr>
      <w:r>
        <w:t xml:space="preserve">Turns</w:t>
      </w:r>
    </w:p>
    <w:p>
      <w:pPr>
        <w:numPr>
          <w:numId w:val="1000"/>
          <w:ilvl w:val="0"/>
        </w:numPr>
      </w:pPr>
      <w:r>
        <w:t xml:space="preserve">Each individual loop of wire making up phase winding is a Turn.</w:t>
      </w:r>
    </w:p>
    <w:p>
      <w:pPr>
        <w:numPr>
          <w:numId w:val="1004"/>
          <w:ilvl w:val="0"/>
        </w:numPr>
      </w:pPr>
      <w:r>
        <w:t xml:space="preserve">Pole</w:t>
      </w:r>
      <w:r>
        <w:t xml:space="preserve"> </w:t>
      </w:r>
      <m:oMath>
        <m:r>
          <m:t>(</m:t>
        </m:r>
        <m:sSub>
          <m:e>
            <m:r>
              <m:t>N</m:t>
            </m:r>
          </m:e>
          <m:sub>
            <m:r>
              <m:t>m</m:t>
            </m:r>
          </m:sub>
        </m:sSub>
        <m:r>
          <m:t>)</m:t>
        </m:r>
      </m:oMath>
    </w:p>
    <w:p>
      <w:pPr>
        <w:numPr>
          <w:numId w:val="1000"/>
          <w:ilvl w:val="0"/>
        </w:numPr>
      </w:pPr>
      <w:r>
        <w:t xml:space="preserve">A pole is a single permanent magnet pole, north or south. The minimum number of poles is two, but motors can have any even number of poles.The number of poles is not directly related to the number of slots, although there are common combinations of slot and pole counts that work well [6].</w:t>
      </w:r>
    </w:p>
    <w:p>
      <w:pPr>
        <w:numPr>
          <w:numId w:val="1004"/>
          <w:ilvl w:val="0"/>
        </w:numPr>
      </w:pPr>
      <w:r>
        <w:t xml:space="preserve">Field windings and Armature winding</w:t>
      </w:r>
    </w:p>
    <w:p>
      <w:pPr>
        <w:numPr>
          <w:numId w:val="1000"/>
          <w:ilvl w:val="0"/>
        </w:numPr>
      </w:pPr>
      <w:r>
        <w:t xml:space="preserve">The windings which are responsible for the Magentic Field (</w:t>
      </w:r>
      <w:r>
        <w:rPr>
          <w:b/>
        </w:rPr>
        <w:t xml:space="preserve">B</w:t>
      </w:r>
      <w:r>
        <w:t xml:space="preserve">) is the field winding. The energy we apply here merely act as catalyst alone.</w:t>
      </w:r>
    </w:p>
    <w:p>
      <w:pPr>
        <w:numPr>
          <w:numId w:val="1000"/>
          <w:ilvl w:val="0"/>
        </w:numPr>
      </w:pPr>
      <w:r>
        <w:t xml:space="preserve">Armature winding consist of current carrying conductors , which experience the</w:t>
      </w:r>
      <w:r>
        <w:t xml:space="preserve"> </w:t>
      </w:r>
      <m:oMath>
        <m:r>
          <m:t>B</m:t>
        </m:r>
        <m:r>
          <m:t>I</m:t>
        </m:r>
        <m:r>
          <m:t>L</m:t>
        </m:r>
      </m:oMath>
      <w:r>
        <w:t xml:space="preserve"> </w:t>
      </w:r>
      <w:r>
        <w:t xml:space="preserve">force, thus are electrical power applied here is converted into mechanical output power.</w:t>
      </w:r>
    </w:p>
    <w:p>
      <w:pPr>
        <w:numPr>
          <w:numId w:val="1004"/>
          <w:ilvl w:val="0"/>
        </w:numPr>
      </w:pPr>
      <w:r>
        <w:t xml:space="preserve">Electrical Angle</w:t>
      </w:r>
      <w:r>
        <w:t xml:space="preserve"> </w:t>
      </w:r>
      <m:oMath>
        <m:r>
          <m:t>(</m:t>
        </m:r>
        <m:sSub>
          <m:e>
            <m:r>
              <m:t>θ</m:t>
            </m:r>
          </m:e>
          <m:sub>
            <m:r>
              <m:t>e</m:t>
            </m:r>
          </m:sub>
        </m:sSub>
        <m:r>
          <m:t>)</m:t>
        </m:r>
      </m:oMath>
      <w:r>
        <w:t xml:space="preserve"> </w:t>
      </w:r>
      <w:r>
        <w:t xml:space="preserve">and Mechanical Angle</w:t>
      </w:r>
      <w:r>
        <w:t xml:space="preserve"> </w:t>
      </w:r>
      <m:oMath>
        <m:r>
          <m:t>(</m:t>
        </m:r>
        <m:sSub>
          <m:e>
            <m:r>
              <m:t>θ</m:t>
            </m:r>
          </m:e>
          <m:sub>
            <m:r>
              <m:t>m</m:t>
            </m:r>
          </m:sub>
        </m:sSub>
        <m:r>
          <m:t>)</m:t>
        </m:r>
      </m:oMath>
    </w:p>
    <w:p>
      <w:pPr>
        <w:numPr>
          <w:numId w:val="1000"/>
          <w:ilvl w:val="0"/>
        </w:numPr>
      </w:pPr>
      <w:r>
        <w:t xml:space="preserve">Mechanical degrees (</w:t>
      </w:r>
      <m:oMath>
        <m:sSub>
          <m:e>
            <m:r>
              <m:t>θ</m:t>
            </m:r>
          </m:e>
          <m:sub>
            <m:r>
              <m:t>m</m:t>
            </m:r>
          </m:sub>
        </m:sSub>
      </m:oMath>
      <w:r>
        <w:t xml:space="preserve">) in a motor refers to the rotation of the shaft. 1 revolution of the shaft equals 360 mechanical degrees. When an electrical machine is operating as a motor, the idea is to create a traveling, rotating magnetic field, via the stator so that this moving flux attracts the rotor. Electrical degree (</w:t>
      </w:r>
      <m:oMath>
        <m:sSub>
          <m:e>
            <m:r>
              <m:t>θ</m:t>
            </m:r>
          </m:e>
          <m:sub>
            <m:r>
              <m:t>e</m:t>
            </m:r>
          </m:sub>
        </m:sSub>
      </m:oMath>
      <w:r>
        <w:t xml:space="preserve">) is the angle through which magnetic field has rotated, i.e., 360 electrical degree equals transistion form</w:t>
      </w:r>
      <w:r>
        <w:t xml:space="preserve"> </w:t>
      </w:r>
      <w:r>
        <w:t xml:space="preserve">“</w:t>
      </w:r>
      <w:r>
        <w:t xml:space="preserve">North</w:t>
      </w:r>
      <w:r>
        <w:t xml:space="preserve">”</w:t>
      </w:r>
      <w:r>
        <w:t xml:space="preserve"> </w:t>
      </w:r>
      <w:r>
        <w:t xml:space="preserve">to</w:t>
      </w:r>
      <w:r>
        <w:t xml:space="preserve"> </w:t>
      </w:r>
      <w:r>
        <w:t xml:space="preserve">“</w:t>
      </w:r>
      <w:r>
        <w:t xml:space="preserve">South</w:t>
      </w:r>
      <w:r>
        <w:t xml:space="preserve">”</w:t>
      </w:r>
      <w:r>
        <w:t xml:space="preserve"> </w:t>
      </w:r>
      <w:r>
        <w:t xml:space="preserve">to</w:t>
      </w:r>
      <w:r>
        <w:t xml:space="preserve"> </w:t>
      </w:r>
      <w:r>
        <w:t xml:space="preserve">“</w:t>
      </w:r>
      <w:r>
        <w:t xml:space="preserve">North</w:t>
      </w:r>
      <w:r>
        <w:t xml:space="preserve">”</w:t>
      </w:r>
    </w:p>
    <w:p>
      <w:pPr>
        <w:numPr>
          <w:numId w:val="1000"/>
          <w:ilvl w:val="0"/>
        </w:numPr>
      </w:pPr>
      <w:r>
        <w:t xml:space="preserve">A 2 pole motor has 1</w:t>
      </w:r>
      <w:r>
        <w:t xml:space="preserve"> </w:t>
      </w:r>
      <w:r>
        <w:t xml:space="preserve">“</w:t>
      </w:r>
      <w:r>
        <w:t xml:space="preserve">North</w:t>
      </w:r>
      <w:r>
        <w:t xml:space="preserve">”</w:t>
      </w:r>
      <w:r>
        <w:t xml:space="preserve"> </w:t>
      </w:r>
      <w:r>
        <w:t xml:space="preserve">pole and 1</w:t>
      </w:r>
      <w:r>
        <w:t xml:space="preserve"> </w:t>
      </w:r>
      <w:r>
        <w:t xml:space="preserve">“</w:t>
      </w:r>
      <w:r>
        <w:t xml:space="preserve">South</w:t>
      </w:r>
      <w:r>
        <w:t xml:space="preserve">”</w:t>
      </w:r>
      <w:r>
        <w:t xml:space="preserve"> </w:t>
      </w:r>
      <w:r>
        <w:t xml:space="preserve">pole on the rotor. So in order for it to turn 360 electrical degrees (</w:t>
      </w:r>
      <w:r>
        <w:t xml:space="preserve">“</w:t>
      </w:r>
      <w:r>
        <w:t xml:space="preserve">North</w:t>
      </w:r>
      <w:r>
        <w:t xml:space="preserve">”</w:t>
      </w:r>
      <w:r>
        <w:t xml:space="preserve"> </w:t>
      </w:r>
      <w:r>
        <w:t xml:space="preserve">to</w:t>
      </w:r>
      <w:r>
        <w:t xml:space="preserve"> </w:t>
      </w:r>
      <w:r>
        <w:t xml:space="preserve">“</w:t>
      </w:r>
      <w:r>
        <w:t xml:space="preserve">South</w:t>
      </w:r>
      <w:r>
        <w:t xml:space="preserve">”</w:t>
      </w:r>
      <w:r>
        <w:t xml:space="preserve"> </w:t>
      </w:r>
      <w:r>
        <w:t xml:space="preserve">to</w:t>
      </w:r>
      <w:r>
        <w:t xml:space="preserve"> </w:t>
      </w:r>
      <w:r>
        <w:t xml:space="preserve">“</w:t>
      </w:r>
      <w:r>
        <w:t xml:space="preserve">North</w:t>
      </w:r>
      <w:r>
        <w:t xml:space="preserve">”</w:t>
      </w:r>
      <w:r>
        <w:t xml:space="preserve">), it needs to rotate 360 mechanical degrees. A 4 pole motor has 2</w:t>
      </w:r>
      <w:r>
        <w:t xml:space="preserve"> </w:t>
      </w:r>
      <w:r>
        <w:t xml:space="preserve">“</w:t>
      </w:r>
      <w:r>
        <w:t xml:space="preserve">North</w:t>
      </w:r>
      <w:r>
        <w:t xml:space="preserve">”</w:t>
      </w:r>
      <w:r>
        <w:t xml:space="preserve"> </w:t>
      </w:r>
      <w:r>
        <w:t xml:space="preserve">poles and 2</w:t>
      </w:r>
      <w:r>
        <w:t xml:space="preserve"> </w:t>
      </w:r>
      <w:r>
        <w:t xml:space="preserve">“</w:t>
      </w:r>
      <w:r>
        <w:t xml:space="preserve">South</w:t>
      </w:r>
      <w:r>
        <w:t xml:space="preserve">”</w:t>
      </w:r>
      <w:r>
        <w:t xml:space="preserve"> </w:t>
      </w:r>
      <w:r>
        <w:t xml:space="preserve">poles. That means that 360 electrical degrees will occur when the shaft has rotated only 180 (360/2) mechanical degrees. Thus for</w:t>
      </w:r>
      <w:r>
        <w:t xml:space="preserve"> </w:t>
      </w:r>
      <m:oMath>
        <m:sSub>
          <m:e>
            <m:r>
              <m:t>N</m:t>
            </m:r>
          </m:e>
          <m:sub>
            <m:r>
              <m:t>m</m:t>
            </m:r>
          </m:sub>
        </m:sSub>
      </m:oMath>
      <w:r>
        <w:t xml:space="preserve"> </w:t>
      </w:r>
      <w:r>
        <w:t xml:space="preserve">Poles we have,</w:t>
      </w:r>
      <w:r>
        <w:t xml:space="preserve"> </w:t>
      </w:r>
      <m:oMath>
        <m:sSub>
          <m:e>
            <m:r>
              <m:t>θ</m:t>
            </m:r>
          </m:e>
          <m:sub>
            <m:r>
              <m:t>e</m:t>
            </m:r>
          </m:sub>
        </m:sSub>
        <m:r>
          <m:t>=</m:t>
        </m:r>
        <m:f>
          <m:fPr>
            <m:type m:val="bar"/>
          </m:fPr>
          <m:num>
            <m:sSub>
              <m:e>
                <m:r>
                  <m:t>N</m:t>
                </m:r>
              </m:e>
              <m:sub>
                <m:r>
                  <m:t>m</m:t>
                </m:r>
              </m:sub>
            </m:sSub>
          </m:num>
          <m:den>
            <m:r>
              <m:t>2</m:t>
            </m:r>
          </m:den>
        </m:f>
        <m:sSub>
          <m:e>
            <m:r>
              <m:t>θ</m:t>
            </m:r>
          </m:e>
          <m:sub>
            <m:r>
              <m:t>m</m:t>
            </m:r>
          </m:sub>
        </m:sSub>
      </m:oMath>
    </w:p>
    <w:p>
      <w:pPr>
        <w:pStyle w:val="FirstParagraph"/>
      </w:pPr>
      <w:r>
        <w:t xml:space="preserve"> </w:t>
      </w:r>
    </w:p>
    <w:p>
      <w:pPr>
        <w:pStyle w:val="Heading3"/>
      </w:pPr>
      <w:bookmarkStart w:id="24" w:name="motor-parameters"/>
      <w:r>
        <w:t xml:space="preserve">Motor Parameters</w:t>
      </w:r>
      <w:bookmarkEnd w:id="24"/>
    </w:p>
    <w:p>
      <w:pPr>
        <w:pStyle w:val="FirstParagraph"/>
      </w:pPr>
      <w:r>
        <w:t xml:space="preserve">Parameterisation means, to develop the model of a</w:t>
      </w:r>
      <w:r>
        <w:t xml:space="preserve"> </w:t>
      </w:r>
      <w:r>
        <w:t xml:space="preserve">“</w:t>
      </w:r>
      <w:r>
        <w:t xml:space="preserve">system</w:t>
      </w:r>
      <w:r>
        <w:t xml:space="preserve">”</w:t>
      </w:r>
      <w:r>
        <w:t xml:space="preserve"> </w:t>
      </w:r>
      <w:r>
        <w:t xml:space="preserve">interms of paramters(variable) and to see how various parameters affect the</w:t>
      </w:r>
      <w:r>
        <w:t xml:space="preserve"> </w:t>
      </w:r>
      <w:r>
        <w:t xml:space="preserve">“</w:t>
      </w:r>
      <w:r>
        <w:t xml:space="preserve">system</w:t>
      </w:r>
      <w:r>
        <w:t xml:space="preserve">”</w:t>
      </w:r>
      <w:r>
        <w:t xml:space="preserve">. The developed model should be verified by comparing the theoritical prediction form the model against experimental data and based upon the error, we should improve our model till we are satisfied with model’s accuracy.</w:t>
      </w:r>
      <w:r>
        <w:t xml:space="preserve"> </w:t>
      </w:r>
      <w:r>
        <w:t xml:space="preserve">Thus before delving into the various paramters of a motor, we need to have model the motor.</w:t>
      </w:r>
      <w:r>
        <w:t xml:space="preserve"> </w:t>
      </w:r>
      <w:r>
        <w:t xml:space="preserve">Most motor are modelled as a Resistor, Inductor and volatge source(</w:t>
      </w:r>
      <m:oMath>
        <m:r>
          <m:t>E</m:t>
        </m:r>
      </m:oMath>
      <w:r>
        <w:t xml:space="preserve">) in series:</w:t>
      </w:r>
    </w:p>
    <w:p>
      <w:pPr>
        <w:pStyle w:val="CaptionedFigure"/>
      </w:pPr>
      <w:r>
        <w:drawing>
          <wp:inline>
            <wp:extent cx="5334000" cy="2951188"/>
            <wp:effectExtent b="0" l="0" r="0" t="0"/>
            <wp:docPr descr="Basic Motor Model, Source:[1]" title="" id="1" name="Picture"/>
            <a:graphic>
              <a:graphicData uri="http://schemas.openxmlformats.org/drawingml/2006/picture">
                <pic:pic>
                  <pic:nvPicPr>
                    <pic:cNvPr descr="https://ajaygunalan.github.io/projects/asset/past/motor/basic_model.png" id="0" name="Picture"/>
                    <pic:cNvPicPr>
                      <a:picLocks noChangeArrowheads="1" noChangeAspect="1"/>
                    </pic:cNvPicPr>
                  </pic:nvPicPr>
                  <pic:blipFill>
                    <a:blip r:embed="rId25"/>
                    <a:stretch>
                      <a:fillRect/>
                    </a:stretch>
                  </pic:blipFill>
                  <pic:spPr bwMode="auto">
                    <a:xfrm>
                      <a:off x="0" y="0"/>
                      <a:ext cx="5334000" cy="2951188"/>
                    </a:xfrm>
                    <a:prstGeom prst="rect">
                      <a:avLst/>
                    </a:prstGeom>
                    <a:noFill/>
                    <a:ln w="9525">
                      <a:noFill/>
                      <a:headEnd/>
                      <a:tailEnd/>
                    </a:ln>
                  </pic:spPr>
                </pic:pic>
              </a:graphicData>
            </a:graphic>
          </wp:inline>
        </w:drawing>
      </w:r>
    </w:p>
    <w:p>
      <w:pPr>
        <w:pStyle w:val="ImageCaption"/>
      </w:pPr>
      <w:r>
        <w:t xml:space="preserve">Basic Motor Model, Source:</w:t>
      </w:r>
      <w:r>
        <w:t xml:space="preserve">[</w:t>
      </w:r>
      <w:hyperlink w:anchor="ref-colton_design_2010">
        <w:r>
          <w:rPr>
            <w:rStyle w:val="Hyperlink"/>
          </w:rPr>
          <w:t xml:space="preserve">1</w:t>
        </w:r>
      </w:hyperlink>
      <w:r>
        <w:t xml:space="preserve">]</w:t>
      </w:r>
    </w:p>
    <w:p>
      <w:pPr>
        <w:pStyle w:val="BodyText"/>
      </w:pPr>
      <w:r>
        <w:t xml:space="preserve">For a 3-phase BLDC/PMSM, the appropriate model is:</w:t>
      </w:r>
    </w:p>
    <w:p>
      <w:pPr>
        <w:pStyle w:val="CaptionedFigure"/>
      </w:pPr>
      <w:r>
        <w:drawing>
          <wp:inline>
            <wp:extent cx="5334000" cy="4147139"/>
            <wp:effectExtent b="0" l="0" r="0" t="0"/>
            <wp:docPr descr="Model of a 3-phase BLDC/PMSM, Source:[1]" title="" id="1" name="Picture"/>
            <a:graphic>
              <a:graphicData uri="http://schemas.openxmlformats.org/drawingml/2006/picture">
                <pic:pic>
                  <pic:nvPicPr>
                    <pic:cNvPr descr="https://ajaygunalan.github.io/projects/asset/past/motor/advanced_model.png" id="0" name="Picture"/>
                    <pic:cNvPicPr>
                      <a:picLocks noChangeArrowheads="1" noChangeAspect="1"/>
                    </pic:cNvPicPr>
                  </pic:nvPicPr>
                  <pic:blipFill>
                    <a:blip r:embed="rId26"/>
                    <a:stretch>
                      <a:fillRect/>
                    </a:stretch>
                  </pic:blipFill>
                  <pic:spPr bwMode="auto">
                    <a:xfrm>
                      <a:off x="0" y="0"/>
                      <a:ext cx="5334000" cy="4147139"/>
                    </a:xfrm>
                    <a:prstGeom prst="rect">
                      <a:avLst/>
                    </a:prstGeom>
                    <a:noFill/>
                    <a:ln w="9525">
                      <a:noFill/>
                      <a:headEnd/>
                      <a:tailEnd/>
                    </a:ln>
                  </pic:spPr>
                </pic:pic>
              </a:graphicData>
            </a:graphic>
          </wp:inline>
        </w:drawing>
      </w:r>
    </w:p>
    <w:p>
      <w:pPr>
        <w:pStyle w:val="ImageCaption"/>
      </w:pPr>
      <w:r>
        <w:t xml:space="preserve">Model of a 3-phase BLDC/PMSM, Source:</w:t>
      </w:r>
      <w:r>
        <w:t xml:space="preserve">[</w:t>
      </w:r>
      <w:hyperlink w:anchor="ref-colton_design_2010">
        <w:r>
          <w:rPr>
            <w:rStyle w:val="Hyperlink"/>
          </w:rPr>
          <w:t xml:space="preserve">1</w:t>
        </w:r>
      </w:hyperlink>
      <w:r>
        <w:t xml:space="preserve">]</w:t>
      </w:r>
    </w:p>
    <w:p>
      <w:pPr>
        <w:pStyle w:val="Heading5"/>
      </w:pPr>
      <w:bookmarkStart w:id="27" w:name="electrical"/>
      <w:r>
        <w:t xml:space="preserve">Electrical</w:t>
      </w:r>
      <w:bookmarkEnd w:id="27"/>
    </w:p>
    <w:p>
      <w:pPr>
        <w:numPr>
          <w:numId w:val="1005"/>
          <w:ilvl w:val="0"/>
        </w:numPr>
      </w:pPr>
      <w:r>
        <w:t xml:space="preserve">Resistance</w:t>
      </w:r>
    </w:p>
    <w:p>
      <w:pPr>
        <w:numPr>
          <w:numId w:val="1000"/>
          <w:ilvl w:val="0"/>
        </w:numPr>
      </w:pPr>
      <w:r>
        <w:t xml:space="preserve">Responsible for heating loss, can be easily modeled as simple lumped resistor.</w:t>
      </w:r>
    </w:p>
    <w:p>
      <w:pPr>
        <w:numPr>
          <w:numId w:val="1000"/>
          <w:ilvl w:val="0"/>
        </w:numPr>
      </w:pPr>
    </w:p>
    <w:p>
      <w:pPr>
        <w:numPr>
          <w:numId w:val="1005"/>
          <w:ilvl w:val="0"/>
        </w:numPr>
      </w:pPr>
      <w:r>
        <w:t xml:space="preserve">Inductance</w:t>
      </w:r>
    </w:p>
    <w:p>
      <w:pPr>
        <w:numPr>
          <w:numId w:val="1000"/>
          <w:ilvl w:val="0"/>
        </w:numPr>
      </w:pPr>
      <w:r>
        <w:t xml:space="preserve">Motor windings have inductance. Physically, this means that current flowing in the windings will induce magnetic flux through them, even in the absence of permanent magnet flux and will resist rapid changes in current by generating voltage across it. However, this is not the back EMF.The value of inductance is less straightforward to calculate because the phases are not magnetically independent. That is, current in one phase can induce flux in another. Under sinusoidal drive currents, it is possible to use a lumped inductance, called the</w:t>
      </w:r>
      <w:r>
        <w:t xml:space="preserve"> </w:t>
      </w:r>
      <w:r>
        <w:rPr>
          <w:b/>
        </w:rPr>
        <w:t xml:space="preserve">synchronous inductance</w:t>
      </w:r>
      <w:r>
        <w:t xml:space="preserve">, to accommodate for this. The value of the synchronous inductance is:</w:t>
      </w:r>
      <w:r>
        <w:t xml:space="preserve"> </w:t>
      </w:r>
      <w:r>
        <w:t xml:space="preserve">[</w:t>
      </w:r>
      <w:hyperlink w:anchor="ref-colton_design_2010">
        <w:r>
          <w:rPr>
            <w:rStyle w:val="Hyperlink"/>
          </w:rPr>
          <w:t xml:space="preserve">1</w:t>
        </w:r>
      </w:hyperlink>
      <w:r>
        <w:t xml:space="preserve">]</w:t>
      </w:r>
      <w:r>
        <w:t xml:space="preserve"> </w:t>
      </w:r>
      <m:oMath>
        <m:sSub>
          <m:e>
            <m:r>
              <m:t>L</m:t>
            </m:r>
          </m:e>
          <m:sub>
            <m:r>
              <m:t>s</m:t>
            </m:r>
          </m:sub>
        </m:sSub>
        <m:r>
          <m:t>=</m:t>
        </m:r>
        <m:f>
          <m:fPr>
            <m:type m:val="bar"/>
          </m:fPr>
          <m:num>
            <m:r>
              <m:t>3</m:t>
            </m:r>
          </m:num>
          <m:den>
            <m:r>
              <m:t>2</m:t>
            </m:r>
          </m:den>
        </m:f>
        <m:sSub>
          <m:e>
            <m:r>
              <m:t>L</m:t>
            </m:r>
          </m:e>
          <m:sub>
            <m:r>
              <m:t>a</m:t>
            </m:r>
          </m:sub>
        </m:sSub>
      </m:oMath>
      <w:r>
        <w:t xml:space="preserve"> </w:t>
      </w:r>
      <w:r>
        <w:t xml:space="preserve">where</w:t>
      </w:r>
      <w:r>
        <w:t xml:space="preserve"> </w:t>
      </w:r>
      <m:oMath>
        <m:sSub>
          <m:e>
            <m:r>
              <m:t>L</m:t>
            </m:r>
          </m:e>
          <m:sub>
            <m:r>
              <m:t>a</m:t>
            </m:r>
          </m:sub>
        </m:sSub>
      </m:oMath>
      <w:r>
        <w:t xml:space="preserve"> </w:t>
      </w:r>
      <w:r>
        <w:t xml:space="preserve">is the lumped inductance measured independently on one phase, if it could be isolated. The winding inductance stores energy in the form of a magnetic field any time there is current in the winding. When a winding is switched off, this energy must go somewhere. For this reason, controller drivers contain</w:t>
      </w:r>
      <w:r>
        <w:t xml:space="preserve"> </w:t>
      </w:r>
      <w:r>
        <w:rPr>
          <w:b/>
        </w:rPr>
        <w:t xml:space="preserve">flyback diodes</w:t>
      </w:r>
      <w:r>
        <w:t xml:space="preserve"> </w:t>
      </w:r>
      <w:r>
        <w:t xml:space="preserve">that allow this current to circulate even when all the switches are open. Under highfrequency pulse-width modulated (PWM) control, the winding inductance also filters out current ripple. However, as a low-pass filter on current it also creates phase lag which is the motivation for the use of field-oriented control. The winding inductance is a function of motor geometry and the number of turns in the winding.</w:t>
      </w:r>
    </w:p>
    <w:p>
      <w:pPr>
        <w:numPr>
          <w:numId w:val="1000"/>
          <w:ilvl w:val="0"/>
        </w:numPr>
      </w:pPr>
    </w:p>
    <w:p>
      <w:pPr>
        <w:numPr>
          <w:numId w:val="1000"/>
          <w:ilvl w:val="0"/>
        </w:numPr>
      </w:pPr>
      <w:r>
        <w:rPr>
          <w:i/>
        </w:rPr>
        <w:t xml:space="preserve">Saliency</w:t>
      </w:r>
    </w:p>
    <w:p>
      <w:pPr>
        <w:numPr>
          <w:numId w:val="1000"/>
          <w:ilvl w:val="0"/>
        </w:numPr>
      </w:pPr>
      <w:r>
        <w:t xml:space="preserve">Saliency means the inductance varies with rotor position due to non-uniform air gap which inturn creates non-uniform flux distribution. If the magents are removed, the rotor will align with ampere-conductor distribution of stator and the torque produced for alignment is called</w:t>
      </w:r>
      <w:r>
        <w:t xml:space="preserve"> </w:t>
      </w:r>
      <w:r>
        <w:rPr>
          <w:b/>
        </w:rPr>
        <w:t xml:space="preserve">alignment/reluctant</w:t>
      </w:r>
      <w:r>
        <w:t xml:space="preserve"> </w:t>
      </w:r>
      <w:r>
        <w:t xml:space="preserve">torque. In Non-Salient, the rotor is rotationally symmetric and has no tendency to align with stator if, magnets in rotor are removed. i.e., No</w:t>
      </w:r>
      <w:r>
        <w:t xml:space="preserve"> </w:t>
      </w:r>
      <w:r>
        <w:rPr>
          <w:b/>
        </w:rPr>
        <w:t xml:space="preserve">Reluctance Torque</w:t>
      </w:r>
      <w:r>
        <w:t xml:space="preserve"> </w:t>
      </w:r>
      <w:r>
        <w:t xml:space="preserve">thus, winding inductance does not vary with rotor position. Non-salient poles exhibit both attractive &amp; repulsive gap forces.</w:t>
      </w:r>
      <w:r>
        <w:t xml:space="preserve"> </w:t>
      </w:r>
      <w:r>
        <w:t xml:space="preserve">[</w:t>
      </w:r>
      <w:hyperlink w:anchor="ref-hendershot_design_2010">
        <w:r>
          <w:rPr>
            <w:rStyle w:val="Hyperlink"/>
          </w:rPr>
          <w:t xml:space="preserve">2</w:t>
        </w:r>
      </w:hyperlink>
      <w:r>
        <w:t xml:space="preserve">, p. 68]</w:t>
      </w:r>
    </w:p>
    <w:p>
      <w:pPr>
        <w:pStyle w:val="FirstParagraph"/>
      </w:pPr>
    </w:p>
    <w:p>
      <w:pPr>
        <w:pStyle w:val="Heading5"/>
      </w:pPr>
      <w:bookmarkStart w:id="28" w:name="mechanical"/>
      <w:r>
        <w:t xml:space="preserve">Mechanical</w:t>
      </w:r>
      <w:bookmarkEnd w:id="28"/>
    </w:p>
    <w:p>
      <w:pPr>
        <w:numPr>
          <w:numId w:val="1006"/>
          <w:ilvl w:val="0"/>
        </w:numPr>
      </w:pPr>
      <w:r>
        <w:t xml:space="preserve">Winding Configuration</w:t>
      </w:r>
    </w:p>
    <w:p>
      <w:pPr>
        <w:numPr>
          <w:numId w:val="1000"/>
          <w:ilvl w:val="0"/>
        </w:numPr>
      </w:pPr>
      <w:r>
        <w:t xml:space="preserve">They have three phase windings and can be connected to each other in wye or delta configuration. Wye has higher torque (theoretically torque constant is greater by a factor</w:t>
      </w:r>
      <w:r>
        <w:t xml:space="preserve"> </w:t>
      </w:r>
      <m:oMath>
        <m:rad>
          <m:radPr>
            <m:degHide m:val="1"/>
          </m:radPr>
          <m:deg/>
          <m:e>
            <m:r>
              <m:t>3</m:t>
            </m:r>
          </m:e>
        </m:rad>
      </m:oMath>
      <w:r>
        <w:t xml:space="preserve"> </w:t>
      </w:r>
      <w:r>
        <w:t xml:space="preserve">[</w:t>
      </w:r>
      <w:hyperlink w:anchor="ref-kalouche_design_2016">
        <w:r>
          <w:rPr>
            <w:rStyle w:val="Hyperlink"/>
          </w:rPr>
          <w:t xml:space="preserve">3</w:t>
        </w:r>
      </w:hyperlink>
      <w:r>
        <w:t xml:space="preserve">, p. 25]</w:t>
      </w:r>
      <w:r>
        <w:t xml:space="preserve">) because in the wye configuration, at any time one of phase is open and other two-phase are in series thus equal current flows through them whereas in delta it gets divided into two phases. Thus more current in each phase causes more torque, one will push and another phase will pull in the wye configuration.</w:t>
      </w:r>
    </w:p>
    <w:p>
      <w:pPr>
        <w:numPr>
          <w:numId w:val="1000"/>
          <w:ilvl w:val="0"/>
        </w:numPr>
      </w:pPr>
    </w:p>
    <w:p>
      <w:pPr>
        <w:numPr>
          <w:numId w:val="1006"/>
          <w:ilvl w:val="0"/>
        </w:numPr>
      </w:pPr>
      <w:r>
        <w:t xml:space="preserve">Gap Radius:</w:t>
      </w:r>
    </w:p>
    <w:p>
      <w:pPr>
        <w:numPr>
          <w:numId w:val="1000"/>
          <w:ilvl w:val="0"/>
        </w:numPr>
      </w:pPr>
      <w:r>
        <w:t xml:space="preserve">Gap Radius</w:t>
      </w:r>
      <w:r>
        <w:t xml:space="preserve"> </w:t>
      </w:r>
      <m:oMath>
        <m:sSub>
          <m:e>
            <m:r>
              <m:t>R</m:t>
            </m:r>
          </m:e>
          <m:sub>
            <m:r>
              <m:t>g</m:t>
            </m:r>
            <m:r>
              <m:t>a</m:t>
            </m:r>
            <m:r>
              <m:t>p</m:t>
            </m:r>
          </m:sub>
        </m:sSub>
      </m:oMath>
      <w:r>
        <w:t xml:space="preserve"> </w:t>
      </w:r>
      <w:r>
        <w:t xml:space="preserve">is radial distance from the axle to the gap between the stator and rotor.</w:t>
      </w:r>
    </w:p>
    <w:p>
      <w:pPr>
        <w:pStyle w:val="CaptionedFigure"/>
        <w:numPr>
          <w:numId w:val="1000"/>
          <w:ilvl w:val="0"/>
        </w:numPr>
      </w:pPr>
      <w:r>
        <w:drawing>
          <wp:inline>
            <wp:extent cx="5334000" cy="3655189"/>
            <wp:effectExtent b="0" l="0" r="0" t="0"/>
            <wp:docPr descr="Gap Radius, Source:[4]" title="" id="1" name="Picture"/>
            <a:graphic>
              <a:graphicData uri="http://schemas.openxmlformats.org/drawingml/2006/picture">
                <pic:pic>
                  <pic:nvPicPr>
                    <pic:cNvPr descr="https://ajaygunalan.github.io/projects/asset/past/motor/r_gap.png" id="0" name="Picture"/>
                    <pic:cNvPicPr>
                      <a:picLocks noChangeArrowheads="1" noChangeAspect="1"/>
                    </pic:cNvPicPr>
                  </pic:nvPicPr>
                  <pic:blipFill>
                    <a:blip r:embed="rId29"/>
                    <a:stretch>
                      <a:fillRect/>
                    </a:stretch>
                  </pic:blipFill>
                  <pic:spPr bwMode="auto">
                    <a:xfrm>
                      <a:off x="0" y="0"/>
                      <a:ext cx="5334000" cy="3655189"/>
                    </a:xfrm>
                    <a:prstGeom prst="rect">
                      <a:avLst/>
                    </a:prstGeom>
                    <a:noFill/>
                    <a:ln w="9525">
                      <a:noFill/>
                      <a:headEnd/>
                      <a:tailEnd/>
                    </a:ln>
                  </pic:spPr>
                </pic:pic>
              </a:graphicData>
            </a:graphic>
          </wp:inline>
        </w:drawing>
      </w:r>
    </w:p>
    <w:p>
      <w:pPr>
        <w:pStyle w:val="ImageCaption"/>
        <w:numPr>
          <w:numId w:val="1000"/>
          <w:ilvl w:val="0"/>
        </w:numPr>
      </w:pPr>
      <w:r>
        <w:t xml:space="preserve">Gap Radius, Source:</w:t>
      </w:r>
      <w:r>
        <w:t xml:space="preserve">[</w:t>
      </w:r>
      <w:hyperlink w:anchor="ref-seok_actuator_2012">
        <w:r>
          <w:rPr>
            <w:rStyle w:val="Hyperlink"/>
          </w:rPr>
          <w:t xml:space="preserve">4</w:t>
        </w:r>
      </w:hyperlink>
      <w:r>
        <w:t xml:space="preserve">]</w:t>
      </w:r>
    </w:p>
    <w:p>
      <w:pPr>
        <w:numPr>
          <w:numId w:val="1000"/>
          <w:ilvl w:val="0"/>
        </w:numPr>
      </w:pPr>
      <w:r>
        <w:t xml:space="preserve">When we mean pancake shaped motor, we mean motors with large</w:t>
      </w:r>
      <w:r>
        <w:t xml:space="preserve"> </w:t>
      </w:r>
      <m:oMath>
        <m:sSub>
          <m:e>
            <m:r>
              <m:t>R</m:t>
            </m:r>
          </m:e>
          <m:sub>
            <m:r>
              <m:t>g</m:t>
            </m:r>
            <m:r>
              <m:t>a</m:t>
            </m:r>
            <m:r>
              <m:t>p</m:t>
            </m:r>
          </m:sub>
        </m:sSub>
      </m:oMath>
      <w:r>
        <w:t xml:space="preserve"> </w:t>
      </w:r>
      <w:r>
        <w:t xml:space="preserve">beacause it will increase torque per unit mass but it doesn’t mean we can increase the</w:t>
      </w:r>
      <w:r>
        <w:t xml:space="preserve"> </w:t>
      </w:r>
      <m:oMath>
        <m:sSub>
          <m:e>
            <m:r>
              <m:t>R</m:t>
            </m:r>
          </m:e>
          <m:sub>
            <m:r>
              <m:t>g</m:t>
            </m:r>
            <m:r>
              <m:t>a</m:t>
            </m:r>
            <m:r>
              <m:t>p</m:t>
            </m:r>
          </m:sub>
        </m:sSub>
      </m:oMath>
      <w:r>
        <w:t xml:space="preserve"> </w:t>
      </w:r>
      <w:r>
        <w:t xml:space="preserve">indefinitely beacause that will decrease the torque per unit inertia. Thus a compromise has to be made and mostly</w:t>
      </w:r>
      <w:r>
        <w:t xml:space="preserve"> </w:t>
      </w:r>
      <m:oMath>
        <m:sSub>
          <m:e>
            <m:r>
              <m:t>R</m:t>
            </m:r>
          </m:e>
          <m:sub>
            <m:r>
              <m:t>g</m:t>
            </m:r>
            <m:r>
              <m:t>a</m:t>
            </m:r>
            <m:r>
              <m:t>p</m:t>
            </m:r>
          </m:sub>
        </m:sSub>
        <m:r>
          <m:t>&gt;</m:t>
        </m:r>
        <m:sSub>
          <m:e>
            <m:r>
              <m:t>L</m:t>
            </m:r>
          </m:e>
          <m:sub>
            <m:r>
              <m:t>a</m:t>
            </m:r>
            <m:r>
              <m:t>x</m:t>
            </m:r>
            <m:r>
              <m:t>i</m:t>
            </m:r>
            <m:r>
              <m:t>a</m:t>
            </m:r>
            <m:r>
              <m:t>l</m:t>
            </m:r>
          </m:sub>
        </m:sSub>
      </m:oMath>
      <w:r>
        <w:t xml:space="preserve">. In general outrunners will be preferrable to innrunners due to large gap radius.</w:t>
      </w:r>
    </w:p>
    <w:p>
      <w:pPr>
        <w:numPr>
          <w:numId w:val="1000"/>
          <w:ilvl w:val="0"/>
        </w:numPr>
      </w:pPr>
    </w:p>
    <w:p>
      <w:pPr>
        <w:numPr>
          <w:numId w:val="1000"/>
          <w:ilvl w:val="0"/>
        </w:numPr>
      </w:pPr>
      <w:r>
        <w:rPr>
          <w:i/>
        </w:rPr>
        <w:t xml:space="preserve">Derivation:</w:t>
      </w:r>
    </w:p>
    <w:p>
      <w:pPr>
        <w:numPr>
          <w:numId w:val="1000"/>
          <w:ilvl w:val="0"/>
        </w:numPr>
      </w:pPr>
    </w:p>
    <w:p>
      <w:pPr>
        <w:pStyle w:val="BodyText"/>
      </w:pPr>
      <m:oMathPara>
        <m:oMathParaPr>
          <m:jc m:val="center"/>
        </m:oMathParaPr>
        <m:oMath>
          <m:r>
            <m:t>M</m:t>
          </m:r>
          <m:r>
            <m:t>a</m:t>
          </m:r>
          <m:r>
            <m:t>s</m:t>
          </m:r>
          <m:r>
            <m:t>s</m:t>
          </m:r>
          <m:r>
            <m:t>=</m:t>
          </m:r>
          <m:r>
            <m:t>V</m:t>
          </m:r>
          <m:r>
            <m:t>ρ</m:t>
          </m:r>
          <m:r>
            <m:t>=</m:t>
          </m:r>
          <m:r>
            <m:t>[</m:t>
          </m:r>
          <m:sSub>
            <m:e>
              <m:r>
                <m:t>V</m:t>
              </m:r>
            </m:e>
            <m:sub>
              <m:r>
                <m:t>r</m:t>
              </m:r>
              <m:r>
                <m:t>o</m:t>
              </m:r>
              <m:r>
                <m:t>t</m:t>
              </m:r>
              <m:r>
                <m:t>o</m:t>
              </m:r>
              <m:r>
                <m:t>r</m:t>
              </m:r>
            </m:sub>
          </m:sSub>
          <m:r>
            <m:t>+</m:t>
          </m:r>
          <m:sSub>
            <m:e>
              <m:r>
                <m:t>V</m:t>
              </m:r>
            </m:e>
            <m:sub>
              <m:r>
                <m:t>s</m:t>
              </m:r>
              <m:r>
                <m:t>t</m:t>
              </m:r>
              <m:r>
                <m:t>a</m:t>
              </m:r>
              <m:r>
                <m:t>t</m:t>
              </m:r>
              <m:r>
                <m:t>o</m:t>
              </m:r>
              <m:r>
                <m:t>r</m:t>
              </m:r>
            </m:sub>
          </m:sSub>
          <m:r>
            <m:t>]</m:t>
          </m:r>
          <m:r>
            <m:t>ρ</m:t>
          </m:r>
        </m:oMath>
      </m:oMathPara>
    </w:p>
    <w:p>
      <w:pPr>
        <w:pStyle w:val="FirstParagraph"/>
      </w:pPr>
      <m:oMathPara>
        <m:oMathParaPr>
          <m:jc m:val="center"/>
        </m:oMathParaPr>
        <m:oMath>
          <m:r>
            <m:t>M</m:t>
          </m:r>
          <m:r>
            <m:t>=</m:t>
          </m:r>
          <m:r>
            <m:t>π</m:t>
          </m:r>
          <m:r>
            <m:t>[</m:t>
          </m:r>
          <m:sSubSup>
            <m:e>
              <m:r>
                <m:t>r</m:t>
              </m:r>
            </m:e>
            <m:sub>
              <m:r>
                <m:t>g</m:t>
              </m:r>
              <m:r>
                <m:t>a</m:t>
              </m:r>
              <m:r>
                <m:t>p</m:t>
              </m:r>
            </m:sub>
            <m:sup>
              <m:r>
                <m:t>2</m:t>
              </m:r>
            </m:sup>
          </m:sSubSup>
          <m:r>
            <m:t>−</m:t>
          </m:r>
          <m:r>
            <m:t>(</m:t>
          </m:r>
          <m:sSub>
            <m:e>
              <m:r>
                <m:t>r</m:t>
              </m:r>
            </m:e>
            <m:sub>
              <m:r>
                <m:t>g</m:t>
              </m:r>
              <m:r>
                <m:t>a</m:t>
              </m:r>
              <m:r>
                <m:t>p</m:t>
              </m:r>
            </m:sub>
          </m:sSub>
          <m:r>
            <m:t>−</m:t>
          </m:r>
          <m:sSub>
            <m:e>
              <m:r>
                <m:t>t</m:t>
              </m:r>
            </m:e>
            <m:sub>
              <m:r>
                <m:t>r</m:t>
              </m:r>
              <m:r>
                <m:t>o</m:t>
              </m:r>
              <m:r>
                <m:t>t</m:t>
              </m:r>
              <m:r>
                <m:t>o</m:t>
              </m:r>
              <m:r>
                <m:t>r</m:t>
              </m:r>
            </m:sub>
          </m:sSub>
          <m:sSup>
            <m:e>
              <m:r>
                <m:t>)</m:t>
              </m:r>
            </m:e>
            <m:sup>
              <m:r>
                <m:t>2</m:t>
              </m:r>
            </m:sup>
          </m:sSup>
          <m:r>
            <m:t>+</m:t>
          </m:r>
          <m:r>
            <m:t>(</m:t>
          </m:r>
          <m:sSub>
            <m:e>
              <m:r>
                <m:t>r</m:t>
              </m:r>
            </m:e>
            <m:sub>
              <m:r>
                <m:t>g</m:t>
              </m:r>
              <m:r>
                <m:t>a</m:t>
              </m:r>
              <m:r>
                <m:t>p</m:t>
              </m:r>
            </m:sub>
          </m:sSub>
          <m:r>
            <m:t>+</m:t>
          </m:r>
          <m:sSub>
            <m:e>
              <m:r>
                <m:t>t</m:t>
              </m:r>
            </m:e>
            <m:sub>
              <m:r>
                <m:t>s</m:t>
              </m:r>
              <m:r>
                <m:t>t</m:t>
              </m:r>
              <m:r>
                <m:t>a</m:t>
              </m:r>
              <m:r>
                <m:t>t</m:t>
              </m:r>
              <m:r>
                <m:t>o</m:t>
              </m:r>
              <m:r>
                <m:t>r</m:t>
              </m:r>
            </m:sub>
          </m:sSub>
          <m:sSup>
            <m:e>
              <m:r>
                <m:t>)</m:t>
              </m:r>
            </m:e>
            <m:sup>
              <m:r>
                <m:t>2</m:t>
              </m:r>
            </m:sup>
          </m:sSup>
          <m:r>
            <m:t>−</m:t>
          </m:r>
          <m:sSubSup>
            <m:e>
              <m:r>
                <m:t>r</m:t>
              </m:r>
            </m:e>
            <m:sub>
              <m:r>
                <m:t>g</m:t>
              </m:r>
              <m:r>
                <m:t>a</m:t>
              </m:r>
              <m:r>
                <m:t>p</m:t>
              </m:r>
            </m:sub>
            <m:sup>
              <m:r>
                <m:t>2</m:t>
              </m:r>
            </m:sup>
          </m:sSubSup>
          <m:r>
            <m:t>]</m:t>
          </m:r>
          <m:r>
            <m:t>l</m:t>
          </m:r>
          <m:r>
            <m:t>ρ</m:t>
          </m:r>
        </m:oMath>
      </m:oMathPara>
    </w:p>
    <w:p>
      <w:pPr>
        <w:numPr>
          <w:numId w:val="1000"/>
          <w:ilvl w:val="0"/>
        </w:numPr>
      </w:pPr>
      <w:r>
        <w:t xml:space="preserve">Approximating to First Order thin walls (Neglecting higher order terms)</w:t>
      </w:r>
      <w:r>
        <w:t xml:space="preserve">[</w:t>
      </w:r>
      <w:hyperlink w:anchor="ref-wensing_proprioceptive_2017">
        <w:r>
          <w:rPr>
            <w:rStyle w:val="Hyperlink"/>
          </w:rPr>
          <w:t xml:space="preserve">5</w:t>
        </w:r>
      </w:hyperlink>
      <w:r>
        <w:t xml:space="preserve">]</w:t>
      </w:r>
    </w:p>
    <w:p>
      <w:pPr>
        <w:pStyle w:val="BodyText"/>
      </w:pPr>
      <m:oMathPara>
        <m:oMathParaPr>
          <m:jc m:val="center"/>
        </m:oMathParaPr>
        <m:oMath>
          <m:r>
            <m:t>M</m:t>
          </m:r>
          <m:r>
            <m:t>≈</m:t>
          </m:r>
          <m:r>
            <m:t>2</m:t>
          </m:r>
          <m:r>
            <m:t>π</m:t>
          </m:r>
          <m:sSub>
            <m:e>
              <m:r>
                <m:t>r</m:t>
              </m:r>
            </m:e>
            <m:sub>
              <m:r>
                <m:t>g</m:t>
              </m:r>
              <m:r>
                <m:t>a</m:t>
              </m:r>
              <m:r>
                <m:t>p</m:t>
              </m:r>
            </m:sub>
          </m:sSub>
          <m:r>
            <m:t>l</m:t>
          </m:r>
          <m:r>
            <m:t>(</m:t>
          </m:r>
          <m:sSub>
            <m:e>
              <m:r>
                <m:t>t</m:t>
              </m:r>
            </m:e>
            <m:sub>
              <m:r>
                <m:t>s</m:t>
              </m:r>
            </m:sub>
          </m:sSub>
          <m:sSub>
            <m:e>
              <m:r>
                <m:t>ρ</m:t>
              </m:r>
            </m:e>
            <m:sub>
              <m:r>
                <m:t>s</m:t>
              </m:r>
            </m:sub>
          </m:sSub>
          <m:r>
            <m:t>+</m:t>
          </m:r>
          <m:sSub>
            <m:e>
              <m:r>
                <m:t>t</m:t>
              </m:r>
            </m:e>
            <m:sub>
              <m:r>
                <m:t>r</m:t>
              </m:r>
            </m:sub>
          </m:sSub>
          <m:sSub>
            <m:e>
              <m:r>
                <m:t>ρ</m:t>
              </m:r>
            </m:e>
            <m:sub>
              <m:r>
                <m:t>r</m:t>
              </m:r>
            </m:sub>
          </m:sSub>
          <m:r>
            <m:t>)</m:t>
          </m:r>
        </m:oMath>
      </m:oMathPara>
    </w:p>
    <w:p>
      <w:pPr>
        <w:numPr>
          <w:numId w:val="1000"/>
          <w:ilvl w:val="0"/>
        </w:numPr>
      </w:pPr>
      <w:bookmarkStart w:id="30" w:name="eq:mass_r_gap"/>
      <m:oMathPara>
        <m:oMathParaPr>
          <m:jc m:val="center"/>
        </m:oMathParaPr>
        <m:oMath>
          <m:r>
            <m:t>M</m:t>
          </m:r>
          <m:r>
            <m:t>∝</m:t>
          </m:r>
          <m:sSub>
            <m:e>
              <m:r>
                <m:t>r</m:t>
              </m:r>
            </m:e>
            <m:sub>
              <m:r>
                <m:t>g</m:t>
              </m:r>
              <m:r>
                <m:t>a</m:t>
              </m:r>
              <m:r>
                <m:t>p</m:t>
              </m:r>
            </m:sub>
          </m:sSub>
          <m:r>
            <m:t>  </m:t>
          </m:r>
          <m:r>
            <m:t>(</m:t>
          </m:r>
          <m:r>
            <m:t>1</m:t>
          </m:r>
          <m:r>
            <m:t>)</m:t>
          </m:r>
        </m:oMath>
      </m:oMathPara>
      <w:bookmarkEnd w:id="30"/>
    </w:p>
    <w:p>
      <w:pPr>
        <w:numPr>
          <w:numId w:val="1000"/>
          <w:ilvl w:val="0"/>
        </w:numPr>
      </w:pPr>
    </w:p>
    <w:p>
      <w:pPr>
        <w:pStyle w:val="BodyText"/>
      </w:pPr>
      <m:oMathPara>
        <m:oMathParaPr>
          <m:jc m:val="center"/>
        </m:oMathParaPr>
        <m:oMath>
          <m:r>
            <m:t>τ</m:t>
          </m:r>
          <m:r>
            <m:t>=</m:t>
          </m:r>
          <m:r>
            <m:t>F</m:t>
          </m:r>
          <m:sSub>
            <m:e>
              <m:r>
                <m:t>r</m:t>
              </m:r>
            </m:e>
            <m:sub>
              <m:r>
                <m:t>g</m:t>
              </m:r>
              <m:r>
                <m:t>a</m:t>
              </m:r>
              <m:r>
                <m:t>p</m:t>
              </m:r>
            </m:sub>
          </m:sSub>
          <m:r>
            <m:t>=</m:t>
          </m:r>
          <m:r>
            <m:t>(</m:t>
          </m:r>
          <m:r>
            <m:t>σ</m:t>
          </m:r>
          <m:r>
            <m:t>A</m:t>
          </m:r>
          <m:r>
            <m:t>)</m:t>
          </m:r>
          <m:sSub>
            <m:e>
              <m:r>
                <m:t>r</m:t>
              </m:r>
            </m:e>
            <m:sub>
              <m:r>
                <m:t>g</m:t>
              </m:r>
              <m:r>
                <m:t>a</m:t>
              </m:r>
              <m:r>
                <m:t>p</m:t>
              </m:r>
            </m:sub>
          </m:sSub>
          <m:r>
            <m:t>=</m:t>
          </m:r>
          <m:r>
            <m:t>(</m:t>
          </m:r>
          <m:r>
            <m:t>σ</m:t>
          </m:r>
          <m:r>
            <m:t>2</m:t>
          </m:r>
          <m:r>
            <m:t>π</m:t>
          </m:r>
          <m:sSub>
            <m:e>
              <m:r>
                <m:t>r</m:t>
              </m:r>
            </m:e>
            <m:sub>
              <m:r>
                <m:t>g</m:t>
              </m:r>
              <m:r>
                <m:t>a</m:t>
              </m:r>
              <m:r>
                <m:t>p</m:t>
              </m:r>
            </m:sub>
          </m:sSub>
          <m:r>
            <m:t>l</m:t>
          </m:r>
          <m:r>
            <m:t>)</m:t>
          </m:r>
          <m:sSub>
            <m:e>
              <m:r>
                <m:t>r</m:t>
              </m:r>
            </m:e>
            <m:sub>
              <m:r>
                <m:t>g</m:t>
              </m:r>
              <m:r>
                <m:t>a</m:t>
              </m:r>
              <m:r>
                <m:t>p</m:t>
              </m:r>
            </m:sub>
          </m:sSub>
          <m:r>
            <m:t>=</m:t>
          </m:r>
          <m:r>
            <m:t>2</m:t>
          </m:r>
          <m:r>
            <m:t>π</m:t>
          </m:r>
          <m:sSubSup>
            <m:e>
              <m:r>
                <m:t>r</m:t>
              </m:r>
            </m:e>
            <m:sub>
              <m:r>
                <m:t>g</m:t>
              </m:r>
              <m:r>
                <m:t>a</m:t>
              </m:r>
              <m:r>
                <m:t>p</m:t>
              </m:r>
            </m:sub>
            <m:sup>
              <m:r>
                <m:t>2</m:t>
              </m:r>
            </m:sup>
          </m:sSubSup>
          <m:r>
            <m:t>l</m:t>
          </m:r>
          <m:r>
            <m:t>σ</m:t>
          </m:r>
        </m:oMath>
      </m:oMathPara>
    </w:p>
    <w:p>
      <w:pPr>
        <w:numPr>
          <w:numId w:val="1000"/>
          <w:ilvl w:val="0"/>
        </w:numPr>
      </w:pPr>
      <w:bookmarkStart w:id="31" w:name="eq:torque_r_gap"/>
      <m:oMathPara>
        <m:oMathParaPr>
          <m:jc m:val="center"/>
        </m:oMathParaPr>
        <m:oMath>
          <m:r>
            <m:t>τ</m:t>
          </m:r>
          <m:r>
            <m:t>∝</m:t>
          </m:r>
          <m:sSubSup>
            <m:e>
              <m:r>
                <m:t>r</m:t>
              </m:r>
            </m:e>
            <m:sub>
              <m:r>
                <m:t>g</m:t>
              </m:r>
              <m:r>
                <m:t>a</m:t>
              </m:r>
              <m:r>
                <m:t>p</m:t>
              </m:r>
            </m:sub>
            <m:sup>
              <m:r>
                <m:t>2</m:t>
              </m:r>
            </m:sup>
          </m:sSubSup>
          <m:r>
            <m:t>  </m:t>
          </m:r>
          <m:r>
            <m:t>(</m:t>
          </m:r>
          <m:r>
            <m:t>2</m:t>
          </m:r>
          <m:r>
            <m:t>)</m:t>
          </m:r>
        </m:oMath>
      </m:oMathPara>
      <w:bookmarkEnd w:id="31"/>
    </w:p>
    <w:p>
      <w:pPr>
        <w:numPr>
          <w:numId w:val="1000"/>
          <w:ilvl w:val="0"/>
        </w:numPr>
      </w:pPr>
    </w:p>
    <w:p>
      <w:pPr>
        <w:pStyle w:val="BodyText"/>
      </w:pPr>
      <m:oMathPara>
        <m:oMathParaPr>
          <m:jc m:val="center"/>
        </m:oMathParaPr>
        <m:oMath>
          <m:sSub>
            <m:e>
              <m:r>
                <m:t>J</m:t>
              </m:r>
            </m:e>
            <m:sub>
              <m:r>
                <m:t>h</m:t>
              </m:r>
              <m:r>
                <m:t>o</m:t>
              </m:r>
              <m:r>
                <m:t>l</m:t>
              </m:r>
              <m:r>
                <m:t>l</m:t>
              </m:r>
              <m:r>
                <m:t>o</m:t>
              </m:r>
              <m:r>
                <m:t>w</m:t>
              </m:r>
              <m:r>
                <m:t>c</m:t>
              </m:r>
              <m:r>
                <m:t>y</m:t>
              </m:r>
              <m:r>
                <m:t>l</m:t>
              </m:r>
              <m:r>
                <m:t>i</m:t>
              </m:r>
              <m:r>
                <m:t>n</m:t>
              </m:r>
              <m:r>
                <m:t>d</m:t>
              </m:r>
              <m:r>
                <m:t>e</m:t>
              </m:r>
              <m:r>
                <m:t>r</m:t>
              </m:r>
            </m:sub>
          </m:sSub>
          <m:r>
            <m:t>=</m:t>
          </m:r>
          <m:f>
            <m:fPr>
              <m:type m:val="bar"/>
            </m:fPr>
            <m:num>
              <m:r>
                <m:t>1</m:t>
              </m:r>
            </m:num>
            <m:den>
              <m:r>
                <m:t>2</m:t>
              </m:r>
            </m:den>
          </m:f>
          <m:r>
            <m:t>M</m:t>
          </m:r>
          <m:r>
            <m:t>(</m:t>
          </m:r>
          <m:sSubSup>
            <m:e>
              <m:r>
                <m:t>R</m:t>
              </m:r>
            </m:e>
            <m:sub>
              <m:r>
                <m:t>i</m:t>
              </m:r>
              <m:r>
                <m:t>n</m:t>
              </m:r>
              <m:r>
                <m:t>n</m:t>
              </m:r>
              <m:r>
                <m:t>e</m:t>
              </m:r>
              <m:r>
                <m:t>r</m:t>
              </m:r>
            </m:sub>
            <m:sup>
              <m:r>
                <m:t>2</m:t>
              </m:r>
            </m:sup>
          </m:sSubSup>
          <m:r>
            <m:t>+</m:t>
          </m:r>
          <m:sSubSup>
            <m:e>
              <m:r>
                <m:t>R</m:t>
              </m:r>
            </m:e>
            <m:sub>
              <m:r>
                <m:t>o</m:t>
              </m:r>
              <m:r>
                <m:t>u</m:t>
              </m:r>
              <m:r>
                <m:t>t</m:t>
              </m:r>
              <m:r>
                <m:t>e</m:t>
              </m:r>
              <m:r>
                <m:t>r</m:t>
              </m:r>
            </m:sub>
            <m:sup>
              <m:r>
                <m:t>2</m:t>
              </m:r>
            </m:sup>
          </m:sSubSup>
          <m:r>
            <m:t>)</m:t>
          </m:r>
        </m:oMath>
      </m:oMathPara>
    </w:p>
    <w:p>
      <w:pPr>
        <w:pStyle w:val="FirstParagraph"/>
      </w:pPr>
      <m:oMathPara>
        <m:oMathParaPr>
          <m:jc m:val="center"/>
        </m:oMathParaPr>
        <m:oMath>
          <m:sSub>
            <m:e>
              <m:r>
                <m:t>J</m:t>
              </m:r>
            </m:e>
            <m:sub>
              <m:r>
                <m:t>r</m:t>
              </m:r>
              <m:r>
                <m:t>o</m:t>
              </m:r>
              <m:r>
                <m:t>t</m:t>
              </m:r>
              <m:r>
                <m:t>o</m:t>
              </m:r>
              <m:r>
                <m:t>r</m:t>
              </m:r>
            </m:sub>
          </m:sSub>
          <m:r>
            <m:t>≈</m:t>
          </m:r>
          <m:r>
            <m:t>M</m:t>
          </m:r>
          <m:sSubSup>
            <m:e>
              <m:r>
                <m:t>r</m:t>
              </m:r>
            </m:e>
            <m:sub>
              <m:r>
                <m:t>g</m:t>
              </m:r>
              <m:r>
                <m:t>a</m:t>
              </m:r>
              <m:r>
                <m:t>p</m:t>
              </m:r>
            </m:sub>
            <m:sup>
              <m:r>
                <m:t>2</m:t>
              </m:r>
            </m:sup>
          </m:sSubSup>
        </m:oMath>
      </m:oMathPara>
    </w:p>
    <w:p>
      <w:pPr>
        <w:pStyle w:val="FirstParagraph"/>
      </w:pPr>
      <m:oMathPara>
        <m:oMathParaPr>
          <m:jc m:val="center"/>
        </m:oMathParaPr>
        <m:oMath>
          <m:sSub>
            <m:e>
              <m:r>
                <m:t>J</m:t>
              </m:r>
            </m:e>
            <m:sub>
              <m:r>
                <m:t>r</m:t>
              </m:r>
              <m:r>
                <m:t>o</m:t>
              </m:r>
              <m:r>
                <m:t>t</m:t>
              </m:r>
              <m:r>
                <m:t>o</m:t>
              </m:r>
              <m:r>
                <m:t>r</m:t>
              </m:r>
            </m:sub>
          </m:sSub>
          <m:r>
            <m:t>≈</m:t>
          </m:r>
          <m:r>
            <m:t>2</m:t>
          </m:r>
          <m:r>
            <m:t>π</m:t>
          </m:r>
          <m:r>
            <m:t>l</m:t>
          </m:r>
          <m:sSub>
            <m:e>
              <m:r>
                <m:t>t</m:t>
              </m:r>
            </m:e>
            <m:sub>
              <m:r>
                <m:t>r</m:t>
              </m:r>
            </m:sub>
          </m:sSub>
          <m:sSub>
            <m:e>
              <m:r>
                <m:t>ρ</m:t>
              </m:r>
            </m:e>
            <m:sub>
              <m:r>
                <m:t>r</m:t>
              </m:r>
            </m:sub>
          </m:sSub>
          <m:sSubSup>
            <m:e>
              <m:r>
                <m:t>r</m:t>
              </m:r>
            </m:e>
            <m:sub>
              <m:r>
                <m:t>g</m:t>
              </m:r>
              <m:r>
                <m:t>a</m:t>
              </m:r>
              <m:r>
                <m:t>p</m:t>
              </m:r>
            </m:sub>
            <m:sup>
              <m:r>
                <m:t>3</m:t>
              </m:r>
            </m:sup>
          </m:sSubSup>
        </m:oMath>
      </m:oMathPara>
    </w:p>
    <w:p>
      <w:pPr>
        <w:numPr>
          <w:numId w:val="1000"/>
          <w:ilvl w:val="0"/>
        </w:numPr>
      </w:pPr>
      <w:bookmarkStart w:id="32" w:name="eq:j_r_gap"/>
      <m:oMathPara>
        <m:oMathParaPr>
          <m:jc m:val="center"/>
        </m:oMathParaPr>
        <m:oMath>
          <m:sSub>
            <m:e>
              <m:r>
                <m:t>J</m:t>
              </m:r>
            </m:e>
            <m:sub>
              <m:r>
                <m:t>r</m:t>
              </m:r>
              <m:r>
                <m:t>o</m:t>
              </m:r>
              <m:r>
                <m:t>t</m:t>
              </m:r>
              <m:r>
                <m:t>o</m:t>
              </m:r>
              <m:r>
                <m:t>r</m:t>
              </m:r>
            </m:sub>
          </m:sSub>
          <m:r>
            <m:t>∝</m:t>
          </m:r>
          <m:sSubSup>
            <m:e>
              <m:r>
                <m:t>r</m:t>
              </m:r>
            </m:e>
            <m:sub>
              <m:r>
                <m:t>g</m:t>
              </m:r>
              <m:r>
                <m:t>a</m:t>
              </m:r>
              <m:r>
                <m:t>p</m:t>
              </m:r>
            </m:sub>
            <m:sup>
              <m:r>
                <m:t>3</m:t>
              </m:r>
            </m:sup>
          </m:sSubSup>
          <m:r>
            <m:t>  </m:t>
          </m:r>
          <m:r>
            <m:t>(</m:t>
          </m:r>
          <m:r>
            <m:t>3</m:t>
          </m:r>
          <m:r>
            <m:t>)</m:t>
          </m:r>
        </m:oMath>
      </m:oMathPara>
      <w:bookmarkEnd w:id="32"/>
    </w:p>
    <w:p>
      <w:pPr>
        <w:numPr>
          <w:numId w:val="1000"/>
          <w:ilvl w:val="0"/>
        </w:numPr>
      </w:pPr>
    </w:p>
    <w:p>
      <w:pPr>
        <w:numPr>
          <w:numId w:val="1000"/>
          <w:ilvl w:val="0"/>
        </w:numPr>
      </w:pPr>
      <w:r>
        <w:t xml:space="preserve">Frome eq. 1, eq. 2, eq. 3</w:t>
      </w:r>
    </w:p>
    <w:p>
      <w:pPr>
        <w:pStyle w:val="BodyText"/>
      </w:pPr>
      <m:oMathPara>
        <m:oMathParaPr>
          <m:jc m:val="center"/>
        </m:oMathParaPr>
        <m:oMath>
          <m:f>
            <m:fPr>
              <m:type m:val="bar"/>
            </m:fPr>
            <m:num>
              <m:r>
                <m:t>τ</m:t>
              </m:r>
            </m:num>
            <m:den>
              <m:r>
                <m:t>M</m:t>
              </m:r>
            </m:den>
          </m:f>
          <m:r>
            <m:t>∝</m:t>
          </m:r>
          <m:sSub>
            <m:e>
              <m:r>
                <m:t>r</m:t>
              </m:r>
            </m:e>
            <m:sub>
              <m:r>
                <m:t>g</m:t>
              </m:r>
              <m:r>
                <m:t>a</m:t>
              </m:r>
              <m:r>
                <m:t>p</m:t>
              </m:r>
            </m:sub>
          </m:sSub>
        </m:oMath>
      </m:oMathPara>
    </w:p>
    <w:p>
      <w:pPr>
        <w:pStyle w:val="FirstParagraph"/>
      </w:pPr>
      <m:oMathPara>
        <m:oMathParaPr>
          <m:jc m:val="center"/>
        </m:oMathParaPr>
        <m:oMath>
          <m:f>
            <m:fPr>
              <m:type m:val="bar"/>
            </m:fPr>
            <m:num>
              <m:r>
                <m:t>τ</m:t>
              </m:r>
            </m:num>
            <m:den>
              <m:r>
                <m:t>J</m:t>
              </m:r>
            </m:den>
          </m:f>
          <m:r>
            <m:t>∝</m:t>
          </m:r>
          <m:f>
            <m:fPr>
              <m:type m:val="bar"/>
            </m:fPr>
            <m:num>
              <m:r>
                <m:t>1</m:t>
              </m:r>
            </m:num>
            <m:den>
              <m:sSub>
                <m:e>
                  <m:r>
                    <m:t>r</m:t>
                  </m:r>
                </m:e>
                <m:sub>
                  <m:r>
                    <m:t>g</m:t>
                  </m:r>
                  <m:r>
                    <m:t>a</m:t>
                  </m:r>
                  <m:r>
                    <m:t>p</m:t>
                  </m:r>
                </m:sub>
              </m:sSub>
            </m:den>
          </m:f>
        </m:oMath>
      </m:oMathPara>
    </w:p>
    <w:p>
      <w:pPr>
        <w:numPr>
          <w:numId w:val="1000"/>
          <w:ilvl w:val="0"/>
        </w:numPr>
      </w:pPr>
    </w:p>
    <w:p>
      <w:pPr>
        <w:numPr>
          <w:numId w:val="1006"/>
          <w:ilvl w:val="0"/>
        </w:numPr>
      </w:pPr>
      <w:r>
        <w:t xml:space="preserve">Core vs Coreless</w:t>
      </w:r>
    </w:p>
    <w:p>
      <w:pPr>
        <w:numPr>
          <w:numId w:val="1006"/>
          <w:ilvl w:val="0"/>
        </w:numPr>
      </w:pPr>
      <w:r>
        <w:t xml:space="preserve">Axial Flux vs Radial Flux</w:t>
      </w:r>
    </w:p>
    <w:p>
      <w:pPr>
        <w:numPr>
          <w:numId w:val="1000"/>
          <w:ilvl w:val="0"/>
        </w:numPr>
      </w:pPr>
      <w:r>
        <w:rPr>
          <w:b/>
        </w:rPr>
        <w:t xml:space="preserve">[</w:t>
      </w:r>
      <w:hyperlink w:anchor="ref-mason_compliance_1981">
        <w:r>
          <w:rPr>
            <w:rStyle w:val="Hyperlink"/>
            <w:b/>
          </w:rPr>
          <w:t xml:space="preserve">6</w:t>
        </w:r>
      </w:hyperlink>
      <w:r>
        <w:rPr>
          <w:b/>
        </w:rPr>
        <w:t xml:space="preserve">]</w:t>
      </w:r>
      <w:r>
        <w:t xml:space="preserve"> </w:t>
      </w:r>
      <w:r>
        <w:t xml:space="preserve">Force Control and Position Control are two ends of extreme.</w:t>
      </w:r>
      <w:r>
        <w:t xml:space="preserve"> </w:t>
      </w:r>
      <w:r>
        <w:t xml:space="preserve">Force control sensible in case of contact.</w:t>
      </w:r>
      <w:r>
        <w:t xml:space="preserve"> </w:t>
      </w:r>
      <w:r>
        <w:t xml:space="preserve">Position control sensisble in case of contact-less</w:t>
      </w:r>
    </w:p>
    <w:p>
      <w:pPr>
        <w:numPr>
          <w:numId w:val="1000"/>
          <w:ilvl w:val="0"/>
        </w:numPr>
      </w:pPr>
      <w:r>
        <w:t xml:space="preserve">Thus for a real world we need a hybrid approach</w:t>
      </w:r>
    </w:p>
    <w:p>
      <w:pPr>
        <w:pStyle w:val="FirstParagraph"/>
      </w:pPr>
      <w:r>
        <w:t xml:space="preserve"> </w:t>
      </w:r>
    </w:p>
    <w:p>
      <w:pPr>
        <w:pStyle w:val="Heading3"/>
      </w:pPr>
      <w:bookmarkStart w:id="33" w:name="characterisation"/>
      <w:r>
        <w:t xml:space="preserve">Characterisation</w:t>
      </w:r>
      <w:bookmarkEnd w:id="33"/>
    </w:p>
    <w:p>
      <w:pPr>
        <w:pStyle w:val="FirstParagraph"/>
      </w:pPr>
    </w:p>
    <w:p>
      <w:pPr>
        <w:pStyle w:val="Heading5"/>
      </w:pPr>
      <w:bookmarkStart w:id="34" w:name="constant"/>
      <w:r>
        <w:t xml:space="preserve">Constant</w:t>
      </w:r>
      <w:bookmarkEnd w:id="34"/>
    </w:p>
    <w:p>
      <w:pPr>
        <w:numPr>
          <w:numId w:val="1007"/>
          <w:ilvl w:val="0"/>
        </w:numPr>
      </w:pPr>
      <w:r>
        <w:t xml:space="preserve">Torque/Back EMF constant</w:t>
      </w:r>
      <w:r>
        <w:t xml:space="preserve"> </w:t>
      </w:r>
      <m:oMath>
        <m:r>
          <m:t>(</m:t>
        </m:r>
        <m:sSub>
          <m:e>
            <m:r>
              <m:t>K</m:t>
            </m:r>
          </m:e>
          <m:sub>
            <m:r>
              <m:t>t</m:t>
            </m:r>
          </m:sub>
        </m:sSub>
        <m:r>
          <m:t>)</m:t>
        </m:r>
      </m:oMath>
    </w:p>
    <w:p>
      <w:pPr>
        <w:numPr>
          <w:numId w:val="1000"/>
          <w:ilvl w:val="0"/>
        </w:numPr>
      </w:pPr>
      <w:r>
        <w:t xml:space="preserve">It measure of how much torque (resp. back-emf) can be produced given my current (resp. speed) and vice-versa.</w:t>
      </w:r>
    </w:p>
    <w:p>
      <w:pPr>
        <w:pStyle w:val="BodyText"/>
      </w:pPr>
      <m:oMathPara>
        <m:oMathParaPr>
          <m:jc m:val="center"/>
        </m:oMathParaPr>
        <m:oMath>
          <m:r>
            <m:t>T</m:t>
          </m:r>
          <m:r>
            <m:t>=</m:t>
          </m:r>
          <m:sSub>
            <m:e>
              <m:r>
                <m:t>K</m:t>
              </m:r>
            </m:e>
            <m:sub>
              <m:r>
                <m:t>t</m:t>
              </m:r>
            </m:sub>
          </m:sSub>
          <m:r>
            <m:t>i</m:t>
          </m:r>
        </m:oMath>
      </m:oMathPara>
    </w:p>
    <w:p>
      <w:pPr>
        <w:pStyle w:val="FirstParagraph"/>
      </w:pPr>
      <m:oMathPara>
        <m:oMathParaPr>
          <m:jc m:val="center"/>
        </m:oMathParaPr>
        <m:oMath>
          <m:r>
            <m:t>E</m:t>
          </m:r>
          <m:r>
            <m:t>=</m:t>
          </m:r>
          <m:sSub>
            <m:e>
              <m:r>
                <m:t>K</m:t>
              </m:r>
            </m:e>
            <m:sub>
              <m:r>
                <m:t>e</m:t>
              </m:r>
            </m:sub>
          </m:sSub>
          <m:sSub>
            <m:e>
              <m:r>
                <m:t>ω</m:t>
              </m:r>
            </m:e>
            <m:sub>
              <m:r>
                <m:t>m</m:t>
              </m:r>
            </m:sub>
          </m:sSub>
        </m:oMath>
      </m:oMathPara>
    </w:p>
    <w:p>
      <w:pPr>
        <w:numPr>
          <w:numId w:val="1000"/>
          <w:ilvl w:val="0"/>
        </w:numPr>
      </w:pPr>
      <w:r>
        <w:t xml:space="preserve">where</w:t>
      </w:r>
      <w:r>
        <w:t xml:space="preserve"> </w:t>
      </w:r>
      <m:oMath>
        <m:sSub>
          <m:e>
            <m:r>
              <m:t>K</m:t>
            </m:r>
          </m:e>
          <m:sub>
            <m:r>
              <m:t>t</m:t>
            </m:r>
          </m:sub>
        </m:sSub>
        <m:r>
          <m:t>=</m:t>
        </m:r>
      </m:oMath>
      <w:r>
        <w:t xml:space="preserve"> </w:t>
      </w:r>
      <w:r>
        <w:t xml:space="preserve">Torque constant;</w:t>
      </w:r>
      <w:r>
        <w:t xml:space="preserve"> </w:t>
      </w:r>
      <m:oMath>
        <m:sSub>
          <m:e>
            <m:r>
              <m:t>K</m:t>
            </m:r>
          </m:e>
          <m:sub>
            <m:r>
              <m:t>e</m:t>
            </m:r>
          </m:sub>
        </m:sSub>
        <m:r>
          <m:t>=</m:t>
        </m:r>
      </m:oMath>
      <w:r>
        <w:t xml:space="preserve"> </w:t>
      </w:r>
      <w:r>
        <w:t xml:space="preserve">Back emf constant;</w:t>
      </w:r>
      <w:r>
        <w:t xml:space="preserve"> </w:t>
      </w:r>
      <m:oMath>
        <m:r>
          <m:t>T</m:t>
        </m:r>
        <m:r>
          <m:t>=</m:t>
        </m:r>
      </m:oMath>
      <w:r>
        <w:t xml:space="preserve">Torque;</w:t>
      </w:r>
      <w:r>
        <w:t xml:space="preserve"> </w:t>
      </w:r>
      <m:oMath>
        <m:r>
          <m:t>E</m:t>
        </m:r>
        <m:r>
          <m:t>=</m:t>
        </m:r>
      </m:oMath>
      <w:r>
        <w:t xml:space="preserve">Back EMF;</w:t>
      </w:r>
      <w:r>
        <w:t xml:space="preserve"> </w:t>
      </w:r>
      <m:oMath>
        <m:r>
          <m:t>i</m:t>
        </m:r>
        <m:r>
          <m:t>=</m:t>
        </m:r>
      </m:oMath>
      <w:r>
        <w:t xml:space="preserve">current;</w:t>
      </w:r>
      <w:r>
        <w:t xml:space="preserve"> </w:t>
      </w:r>
      <m:oMath>
        <m:sSub>
          <m:e>
            <m:r>
              <m:t>ω</m:t>
            </m:r>
          </m:e>
          <m:sub>
            <m:r>
              <m:t>m</m:t>
            </m:r>
          </m:sub>
        </m:sSub>
        <m:r>
          <m:t>=</m:t>
        </m:r>
      </m:oMath>
      <w:r>
        <w:t xml:space="preserve">angular speed;</w:t>
      </w:r>
    </w:p>
    <w:p>
      <w:pPr>
        <w:numPr>
          <w:numId w:val="1000"/>
          <w:ilvl w:val="0"/>
        </w:numPr>
      </w:pPr>
      <w:r>
        <w:t xml:space="preserve">Theoretically</w:t>
      </w:r>
      <w:r>
        <w:t xml:space="preserve"> </w:t>
      </w:r>
      <m:oMath>
        <m:sSub>
          <m:e>
            <m:r>
              <m:t>K</m:t>
            </m:r>
          </m:e>
          <m:sub>
            <m:r>
              <m:t>t</m:t>
            </m:r>
          </m:sub>
        </m:sSub>
        <m:r>
          <m:t>=</m:t>
        </m:r>
        <m:sSub>
          <m:e>
            <m:r>
              <m:t>K</m:t>
            </m:r>
          </m:e>
          <m:sub>
            <m:r>
              <m:t>e</m:t>
            </m:r>
          </m:sub>
        </m:sSub>
      </m:oMath>
      <w:r>
        <w:t xml:space="preserve"> </w:t>
      </w:r>
      <w:r>
        <w:t xml:space="preserve">but in reality,</w:t>
      </w:r>
      <w:r>
        <w:t xml:space="preserve"> </w:t>
      </w:r>
      <m:oMath>
        <m:sSub>
          <m:e>
            <m:r>
              <m:t>K</m:t>
            </m:r>
          </m:e>
          <m:sub>
            <m:r>
              <m:t>e</m:t>
            </m:r>
          </m:sub>
        </m:sSub>
      </m:oMath>
      <w:r>
        <w:t xml:space="preserve"> </w:t>
      </w:r>
      <w:r>
        <w:t xml:space="preserve">can only be measure in open-circuit and</w:t>
      </w:r>
      <w:r>
        <w:t xml:space="preserve"> </w:t>
      </w:r>
      <m:oMath>
        <m:sSub>
          <m:e>
            <m:r>
              <m:t>K</m:t>
            </m:r>
          </m:e>
          <m:sub>
            <m:r>
              <m:t>t</m:t>
            </m:r>
          </m:sub>
        </m:sSub>
      </m:oMath>
      <w:r>
        <w:t xml:space="preserve"> </w:t>
      </w:r>
      <w:r>
        <w:t xml:space="preserve">can only measured when current is flowing, thus causisng a variance in magentic and electrical condition which casuses</w:t>
      </w:r>
      <w:r>
        <w:t xml:space="preserve"> </w:t>
      </w:r>
      <w:r>
        <w:rPr>
          <w:b/>
        </w:rPr>
        <w:t xml:space="preserve">different value</w:t>
      </w:r>
      <w:r>
        <w:t xml:space="preserve"> </w:t>
      </w:r>
      <w:r>
        <w:t xml:space="preserve">to each of them. They are determined by magnetic field and geometrical parameters of air gap. For an ideal motor it will remain constant, but in reality, it varies with rotor position, i.e,</w:t>
      </w:r>
      <w:r>
        <w:t xml:space="preserve"> </w:t>
      </w:r>
      <m:oMath>
        <m:sSub>
          <m:e>
            <m:r>
              <m:t>K</m:t>
            </m:r>
          </m:e>
          <m:sub>
            <m:r>
              <m:t>t</m:t>
            </m:r>
          </m:sub>
        </m:sSub>
        <m:r>
          <m:t>=</m:t>
        </m:r>
        <m:r>
          <m:t>f</m:t>
        </m:r>
        <m:r>
          <m:t>(</m:t>
        </m:r>
        <m:sSub>
          <m:e>
            <m:r>
              <m:t>θ</m:t>
            </m:r>
          </m:e>
          <m:sub>
            <m:r>
              <m:t>e</m:t>
            </m:r>
          </m:sub>
        </m:sSub>
        <m:r>
          <m:t>)</m:t>
        </m:r>
      </m:oMath>
      <w:r>
        <w:t xml:space="preserve"> </w:t>
      </w:r>
      <w:r>
        <w:t xml:space="preserve">because magetic field (B) consist of discrete poles and commutation occurs discretely which causes ripple in magnetic field. To reduce the torque ripple we can increase switching rate of current, make the current to be smooth and increase the number of poles.</w:t>
      </w:r>
    </w:p>
    <w:p>
      <w:pPr>
        <w:numPr>
          <w:numId w:val="1000"/>
          <w:ilvl w:val="0"/>
        </w:numPr>
      </w:pPr>
    </w:p>
    <w:p>
      <w:pPr>
        <w:numPr>
          <w:numId w:val="1000"/>
          <w:ilvl w:val="0"/>
        </w:numPr>
      </w:pPr>
      <w:r>
        <w:rPr>
          <w:i/>
        </w:rPr>
        <w:t xml:space="preserve">Derivation:</w:t>
      </w:r>
    </w:p>
    <w:p>
      <w:pPr>
        <w:numPr>
          <w:numId w:val="1000"/>
          <w:ilvl w:val="0"/>
        </w:numPr>
      </w:pPr>
    </w:p>
    <w:p>
      <w:pPr>
        <w:numPr>
          <w:numId w:val="1000"/>
          <w:ilvl w:val="0"/>
        </w:numPr>
      </w:pPr>
      <w:r>
        <w:t xml:space="preserve">Electrical input power = rate of production of</w:t>
      </w:r>
      <w:r>
        <w:t xml:space="preserve"> </w:t>
      </w:r>
      <w:r>
        <w:rPr>
          <w:i/>
        </w:rPr>
        <w:t xml:space="preserve">heat</w:t>
      </w:r>
      <w:r>
        <w:t xml:space="preserve"> </w:t>
      </w:r>
      <w:r>
        <w:t xml:space="preserve">in conductor + power absorbed by the inductor(</w:t>
      </w:r>
      <w:r>
        <w:rPr>
          <w:i/>
        </w:rPr>
        <w:t xml:space="preserve">magnetic</w:t>
      </w:r>
      <w:r>
        <w:t xml:space="preserve"> </w:t>
      </w:r>
      <w:r>
        <w:t xml:space="preserve">energy) +</w:t>
      </w:r>
      <w:r>
        <w:t xml:space="preserve"> </w:t>
      </w:r>
      <w:r>
        <w:rPr>
          <w:i/>
        </w:rPr>
        <w:t xml:space="preserve">mechanical</w:t>
      </w:r>
      <w:r>
        <w:t xml:space="preserve"> </w:t>
      </w:r>
      <w:r>
        <w:t xml:space="preserve">output power</w:t>
      </w:r>
    </w:p>
    <w:p>
      <w:pPr>
        <w:pStyle w:val="BodyText"/>
      </w:pPr>
      <m:oMathPara>
        <m:oMathParaPr>
          <m:jc m:val="center"/>
        </m:oMathParaPr>
        <m:oMath>
          <m:sSub>
            <m:e>
              <m:r>
                <m:t>V</m:t>
              </m:r>
            </m:e>
            <m:sub>
              <m:r>
                <m:t>s</m:t>
              </m:r>
              <m:r>
                <m:t>u</m:t>
              </m:r>
              <m:r>
                <m:t>p</m:t>
              </m:r>
              <m:r>
                <m:t>p</m:t>
              </m:r>
              <m:r>
                <m:t>l</m:t>
              </m:r>
              <m:r>
                <m:t>y</m:t>
              </m:r>
            </m:sub>
          </m:sSub>
          <m:r>
            <m:t>i</m:t>
          </m:r>
          <m:r>
            <m:t>=</m:t>
          </m:r>
          <m:sSup>
            <m:e>
              <m:r>
                <m:t>i</m:t>
              </m:r>
            </m:e>
            <m:sup>
              <m:r>
                <m:t>2</m:t>
              </m:r>
            </m:sup>
          </m:sSup>
          <m:r>
            <m:t>R</m:t>
          </m:r>
          <m:r>
            <m:t>+</m:t>
          </m:r>
          <m:r>
            <m:t>i</m:t>
          </m:r>
          <m:r>
            <m:t>L</m:t>
          </m:r>
          <m:f>
            <m:fPr>
              <m:type m:val="bar"/>
            </m:fPr>
            <m:num>
              <m:r>
                <m:t>d</m:t>
              </m:r>
              <m:r>
                <m:t>i</m:t>
              </m:r>
            </m:num>
            <m:den>
              <m:r>
                <m:t>d</m:t>
              </m:r>
              <m:r>
                <m:t>t</m:t>
              </m:r>
            </m:den>
          </m:f>
          <m:r>
            <m:t>+</m:t>
          </m:r>
          <m:r>
            <m:t>(</m:t>
          </m:r>
          <m:r>
            <m:t>B</m:t>
          </m:r>
          <m:r>
            <m:t>i</m:t>
          </m:r>
          <m:r>
            <m:t>l</m:t>
          </m:r>
          <m:r>
            <m:t>)</m:t>
          </m:r>
          <m:r>
            <m:t>υ</m:t>
          </m:r>
        </m:oMath>
      </m:oMathPara>
    </w:p>
    <w:p>
      <w:pPr>
        <w:numPr>
          <w:numId w:val="1000"/>
          <w:ilvl w:val="0"/>
        </w:numPr>
      </w:pPr>
      <w:r>
        <w:t xml:space="preserve">Under steady-state condition (accelration is zero),</w:t>
      </w:r>
      <w:r>
        <w:t xml:space="preserve"> </w:t>
      </w:r>
      <m:oMath>
        <m:f>
          <m:fPr>
            <m:type m:val="bar"/>
          </m:fPr>
          <m:num>
            <m:r>
              <m:t>d</m:t>
            </m:r>
            <m:r>
              <m:t>i</m:t>
            </m:r>
          </m:num>
          <m:den>
            <m:r>
              <m:t>d</m:t>
            </m:r>
            <m:r>
              <m:t>t</m:t>
            </m:r>
          </m:den>
        </m:f>
        <m:r>
          <m:t>=</m:t>
        </m:r>
        <m:r>
          <m:t>0</m:t>
        </m:r>
      </m:oMath>
      <w:r>
        <w:t xml:space="preserve"> </w:t>
      </w:r>
      <w:r>
        <w:t xml:space="preserve">:</w:t>
      </w:r>
    </w:p>
    <w:p>
      <w:pPr>
        <w:pStyle w:val="BodyText"/>
      </w:pPr>
      <m:oMathPara>
        <m:oMathParaPr>
          <m:jc m:val="center"/>
        </m:oMathParaPr>
        <m:oMath>
          <m:sSub>
            <m:e>
              <m:r>
                <m:t>V</m:t>
              </m:r>
            </m:e>
            <m:sub>
              <m:r>
                <m:t>s</m:t>
              </m:r>
              <m:r>
                <m:t>u</m:t>
              </m:r>
              <m:r>
                <m:t>p</m:t>
              </m:r>
              <m:r>
                <m:t>p</m:t>
              </m:r>
              <m:r>
                <m:t>l</m:t>
              </m:r>
              <m:r>
                <m:t>y</m:t>
              </m:r>
            </m:sub>
          </m:sSub>
          <m:r>
            <m:t>i</m:t>
          </m:r>
          <m:r>
            <m:t>=</m:t>
          </m:r>
          <m:sSup>
            <m:e>
              <m:r>
                <m:t>i</m:t>
              </m:r>
            </m:e>
            <m:sup>
              <m:r>
                <m:t>2</m:t>
              </m:r>
            </m:sup>
          </m:sSup>
          <m:r>
            <m:t>R</m:t>
          </m:r>
          <m:r>
            <m:t>+</m:t>
          </m:r>
          <m:r>
            <m:t>(</m:t>
          </m:r>
          <m:r>
            <m:t>B</m:t>
          </m:r>
          <m:r>
            <m:t>i</m:t>
          </m:r>
          <m:r>
            <m:t>l</m:t>
          </m:r>
          <m:r>
            <m:t>)</m:t>
          </m:r>
          <m:r>
            <m:t>υ</m:t>
          </m:r>
        </m:oMath>
      </m:oMathPara>
    </w:p>
    <w:p>
      <w:pPr>
        <w:pStyle w:val="CaptionedFigure"/>
        <w:numPr>
          <w:numId w:val="1000"/>
          <w:ilvl w:val="0"/>
        </w:numPr>
      </w:pPr>
      <w:r>
        <w:drawing>
          <wp:inline>
            <wp:extent cx="5334000" cy="1348271"/>
            <wp:effectExtent b="0" l="0" r="0" t="0"/>
            <wp:docPr descr="primitve motor in a steady-state, Source:[7]" title="" id="1" name="Picture"/>
            <a:graphic>
              <a:graphicData uri="http://schemas.openxmlformats.org/drawingml/2006/picture">
                <pic:pic>
                  <pic:nvPicPr>
                    <pic:cNvPr descr="https://ajaygunalan.github.io/projects/asset/past/motor/v_is_not_zero.png" id="0" name="Picture"/>
                    <pic:cNvPicPr>
                      <a:picLocks noChangeArrowheads="1" noChangeAspect="1"/>
                    </pic:cNvPicPr>
                  </pic:nvPicPr>
                  <pic:blipFill>
                    <a:blip r:embed="rId35"/>
                    <a:stretch>
                      <a:fillRect/>
                    </a:stretch>
                  </pic:blipFill>
                  <pic:spPr bwMode="auto">
                    <a:xfrm>
                      <a:off x="0" y="0"/>
                      <a:ext cx="5334000" cy="1348271"/>
                    </a:xfrm>
                    <a:prstGeom prst="rect">
                      <a:avLst/>
                    </a:prstGeom>
                    <a:noFill/>
                    <a:ln w="9525">
                      <a:noFill/>
                      <a:headEnd/>
                      <a:tailEnd/>
                    </a:ln>
                  </pic:spPr>
                </pic:pic>
              </a:graphicData>
            </a:graphic>
          </wp:inline>
        </w:drawing>
      </w:r>
    </w:p>
    <w:p>
      <w:pPr>
        <w:pStyle w:val="ImageCaption"/>
        <w:numPr>
          <w:numId w:val="1000"/>
          <w:ilvl w:val="0"/>
        </w:numPr>
      </w:pPr>
      <w:r>
        <w:t xml:space="preserve">primitve motor in a steady-state, Source:</w:t>
      </w:r>
      <w:r>
        <w:t xml:space="preserve">[</w:t>
      </w:r>
      <w:hyperlink w:anchor="ref-hughes_electric_2013">
        <w:r>
          <w:rPr>
            <w:rStyle w:val="Hyperlink"/>
          </w:rPr>
          <w:t xml:space="preserve">7</w:t>
        </w:r>
      </w:hyperlink>
      <w:r>
        <w:t xml:space="preserve">]</w:t>
      </w:r>
    </w:p>
    <w:p>
      <w:pPr>
        <w:numPr>
          <w:numId w:val="1000"/>
          <w:ilvl w:val="0"/>
        </w:numPr>
      </w:pPr>
      <w:r>
        <w:t xml:space="preserve">When</w:t>
      </w:r>
      <w:r>
        <w:t xml:space="preserve"> </w:t>
      </w:r>
      <m:oMath>
        <m:r>
          <m:t>υ</m:t>
        </m:r>
        <m:r>
          <m:t>=</m:t>
        </m:r>
        <m:r>
          <m:t>0</m:t>
        </m:r>
      </m:oMath>
      <w:r>
        <w:t xml:space="preserve">, there is no mechnical output power, and all the electrical energy will converted as heat loss:</w:t>
      </w:r>
    </w:p>
    <w:p>
      <w:pPr>
        <w:pStyle w:val="BodyText"/>
      </w:pPr>
      <m:oMathPara>
        <m:oMathParaPr>
          <m:jc m:val="center"/>
        </m:oMathParaPr>
        <m:oMath>
          <m:sSub>
            <m:e>
              <m:r>
                <m:t>V</m:t>
              </m:r>
            </m:e>
            <m:sub>
              <m:r>
                <m:t>s</m:t>
              </m:r>
              <m:r>
                <m:t>u</m:t>
              </m:r>
              <m:r>
                <m:t>p</m:t>
              </m:r>
              <m:r>
                <m:t>p</m:t>
              </m:r>
              <m:r>
                <m:t>l</m:t>
              </m:r>
              <m:r>
                <m:t>y</m:t>
              </m:r>
              <m:r>
                <m:t>,</m:t>
              </m:r>
              <m:r>
                <m:t>υ</m:t>
              </m:r>
              <m:r>
                <m:t>=</m:t>
              </m:r>
              <m:r>
                <m:t>0</m:t>
              </m:r>
            </m:sub>
          </m:sSub>
          <m:r>
            <m:t>i</m:t>
          </m:r>
          <m:r>
            <m:t>=</m:t>
          </m:r>
          <m:sSup>
            <m:e>
              <m:r>
                <m:t>i</m:t>
              </m:r>
            </m:e>
            <m:sup>
              <m:r>
                <m:t>2</m:t>
              </m:r>
            </m:sup>
          </m:sSup>
          <m:r>
            <m:t>R</m:t>
          </m:r>
        </m:oMath>
      </m:oMathPara>
    </w:p>
    <w:p>
      <w:pPr>
        <w:pStyle w:val="CaptionedFigure"/>
        <w:numPr>
          <w:numId w:val="1000"/>
          <w:ilvl w:val="0"/>
        </w:numPr>
      </w:pPr>
      <w:r>
        <w:drawing>
          <wp:inline>
            <wp:extent cx="5334000" cy="2120746"/>
            <wp:effectExtent b="0" l="0" r="0" t="0"/>
            <wp:docPr descr="primitve motor in a stall condition, Source:[7]" title="" id="1" name="Picture"/>
            <a:graphic>
              <a:graphicData uri="http://schemas.openxmlformats.org/drawingml/2006/picture">
                <pic:pic>
                  <pic:nvPicPr>
                    <pic:cNvPr descr="https://ajaygunalan.github.io/projects/asset/past/motor/v_is_zero.png" id="0" name="Picture"/>
                    <pic:cNvPicPr>
                      <a:picLocks noChangeArrowheads="1" noChangeAspect="1"/>
                    </pic:cNvPicPr>
                  </pic:nvPicPr>
                  <pic:blipFill>
                    <a:blip r:embed="rId36"/>
                    <a:stretch>
                      <a:fillRect/>
                    </a:stretch>
                  </pic:blipFill>
                  <pic:spPr bwMode="auto">
                    <a:xfrm>
                      <a:off x="0" y="0"/>
                      <a:ext cx="5334000" cy="2120746"/>
                    </a:xfrm>
                    <a:prstGeom prst="rect">
                      <a:avLst/>
                    </a:prstGeom>
                    <a:noFill/>
                    <a:ln w="9525">
                      <a:noFill/>
                      <a:headEnd/>
                      <a:tailEnd/>
                    </a:ln>
                  </pic:spPr>
                </pic:pic>
              </a:graphicData>
            </a:graphic>
          </wp:inline>
        </w:drawing>
      </w:r>
    </w:p>
    <w:p>
      <w:pPr>
        <w:pStyle w:val="ImageCaption"/>
        <w:numPr>
          <w:numId w:val="1000"/>
          <w:ilvl w:val="0"/>
        </w:numPr>
      </w:pPr>
      <w:r>
        <w:t xml:space="preserve">primitve motor in a stall condition, Source:</w:t>
      </w:r>
      <w:r>
        <w:t xml:space="preserve">[</w:t>
      </w:r>
      <w:hyperlink w:anchor="ref-hughes_electric_2013">
        <w:r>
          <w:rPr>
            <w:rStyle w:val="Hyperlink"/>
          </w:rPr>
          <w:t xml:space="preserve">7</w:t>
        </w:r>
      </w:hyperlink>
      <w:r>
        <w:t xml:space="preserve">]</w:t>
      </w:r>
    </w:p>
    <w:p>
      <w:pPr>
        <w:numPr>
          <w:numId w:val="1000"/>
          <w:ilvl w:val="0"/>
        </w:numPr>
      </w:pPr>
      <w:r>
        <w:t xml:space="preserve">However current</w:t>
      </w:r>
      <w:r>
        <w:t xml:space="preserve"> </w:t>
      </w:r>
      <m:oMath>
        <m:r>
          <m:t>i</m:t>
        </m:r>
      </m:oMath>
      <w:r>
        <w:t xml:space="preserve"> </w:t>
      </w:r>
      <w:r>
        <w:t xml:space="preserve">will remain unchanged for both</w:t>
      </w:r>
      <w:r>
        <w:t xml:space="preserve"> </w:t>
      </w:r>
      <m:oMath>
        <m:r>
          <m:t>υ</m:t>
        </m:r>
        <m:r>
          <m:t>≠</m:t>
        </m:r>
        <m:r>
          <m:t>0</m:t>
        </m:r>
      </m:oMath>
      <w:r>
        <w:t xml:space="preserve"> </w:t>
      </w:r>
      <w:r>
        <w:t xml:space="preserve">&amp;</w:t>
      </w:r>
      <w:r>
        <w:t xml:space="preserve"> </w:t>
      </w:r>
      <m:oMath>
        <m:r>
          <m:t>υ</m:t>
        </m:r>
        <m:r>
          <m:t>=</m:t>
        </m:r>
        <m:r>
          <m:t>0</m:t>
        </m:r>
      </m:oMath>
      <w:r>
        <w:t xml:space="preserve">, because it is determined by the load alone, thus to support a given load the current</w:t>
      </w:r>
      <w:r>
        <w:t xml:space="preserve"> </w:t>
      </w:r>
      <m:oMath>
        <m:r>
          <m:t>i</m:t>
        </m:r>
      </m:oMath>
      <w:r>
        <w:t xml:space="preserve"> </w:t>
      </w:r>
      <w:r>
        <w:t xml:space="preserve">is:</w:t>
      </w:r>
    </w:p>
    <w:p>
      <w:pPr>
        <w:pStyle w:val="BodyText"/>
      </w:pPr>
      <m:oMathPara>
        <m:oMathParaPr>
          <m:jc m:val="center"/>
        </m:oMathParaPr>
        <m:oMath>
          <m:sSub>
            <m:e>
              <m:r>
                <m:t>F</m:t>
              </m:r>
            </m:e>
            <m:sub>
              <m:r>
                <m:t>c</m:t>
              </m:r>
              <m:r>
                <m:t>o</m:t>
              </m:r>
              <m:r>
                <m:t>n</m:t>
              </m:r>
              <m:r>
                <m:t>d</m:t>
              </m:r>
              <m:r>
                <m:t>u</m:t>
              </m:r>
              <m:r>
                <m:t>c</m:t>
              </m:r>
              <m:r>
                <m:t>t</m:t>
              </m:r>
              <m:r>
                <m:t>o</m:t>
              </m:r>
              <m:r>
                <m:t>r</m:t>
              </m:r>
            </m:sub>
          </m:sSub>
          <m:r>
            <m:t>=</m:t>
          </m:r>
          <m:sSub>
            <m:e>
              <m:r>
                <m:t>m</m:t>
              </m:r>
            </m:e>
            <m:sub>
              <m:r>
                <m:t>l</m:t>
              </m:r>
              <m:r>
                <m:t>o</m:t>
              </m:r>
              <m:r>
                <m:t>a</m:t>
              </m:r>
              <m:r>
                <m:t>d</m:t>
              </m:r>
            </m:sub>
          </m:sSub>
          <m:r>
            <m:t>g</m:t>
          </m:r>
          <m:r>
            <m:t>=</m:t>
          </m:r>
          <m:r>
            <m:t>B</m:t>
          </m:r>
          <m:r>
            <m:t>i</m:t>
          </m:r>
          <m:sSub>
            <m:e>
              <m:r>
                <m:t>l</m:t>
              </m:r>
            </m:e>
            <m:sub>
              <m:r>
                <m:t>a</m:t>
              </m:r>
              <m:r>
                <m:t>x</m:t>
              </m:r>
              <m:r>
                <m:t>i</m:t>
              </m:r>
              <m:r>
                <m:t>a</m:t>
              </m:r>
              <m:r>
                <m:t>l</m:t>
              </m:r>
            </m:sub>
          </m:sSub>
          <m:r>
            <m:t>⟹</m:t>
          </m:r>
          <m:r>
            <m:t>i</m:t>
          </m:r>
          <m:r>
            <m:t>=</m:t>
          </m:r>
          <m:f>
            <m:fPr>
              <m:type m:val="bar"/>
            </m:fPr>
            <m:num>
              <m:sSub>
                <m:e>
                  <m:r>
                    <m:t>m</m:t>
                  </m:r>
                </m:e>
                <m:sub>
                  <m:r>
                    <m:t>l</m:t>
                  </m:r>
                  <m:r>
                    <m:t>o</m:t>
                  </m:r>
                  <m:r>
                    <m:t>a</m:t>
                  </m:r>
                  <m:r>
                    <m:t>d</m:t>
                  </m:r>
                </m:sub>
              </m:sSub>
              <m:r>
                <m:t>g</m:t>
              </m:r>
            </m:num>
            <m:den>
              <m:r>
                <m:t>B</m:t>
              </m:r>
              <m:r>
                <m:t>l</m:t>
              </m:r>
            </m:den>
          </m:f>
          <m:r>
            <m:t>⟹</m:t>
          </m:r>
          <m:r>
            <m:t>i</m:t>
          </m:r>
          <m:r>
            <m:t>∝</m:t>
          </m:r>
          <m:sSub>
            <m:e>
              <m:r>
                <m:t>m</m:t>
              </m:r>
            </m:e>
            <m:sub>
              <m:r>
                <m:t>l</m:t>
              </m:r>
              <m:r>
                <m:t>o</m:t>
              </m:r>
              <m:r>
                <m:t>a</m:t>
              </m:r>
              <m:r>
                <m:t>d</m:t>
              </m:r>
            </m:sub>
          </m:sSub>
        </m:oMath>
      </m:oMathPara>
    </w:p>
    <w:p>
      <w:pPr>
        <w:numPr>
          <w:numId w:val="1000"/>
          <w:ilvl w:val="0"/>
        </w:numPr>
      </w:pPr>
      <w:r>
        <w:t xml:space="preserve">since</w:t>
      </w:r>
      <w:r>
        <w:t xml:space="preserve"> </w:t>
      </w:r>
      <m:oMath>
        <m:r>
          <m:t>(</m:t>
        </m:r>
        <m:r>
          <m:t>g</m:t>
        </m:r>
        <m:r>
          <m:t>,</m:t>
        </m:r>
        <m:r>
          <m:t>B</m:t>
        </m:r>
        <m:r>
          <m:t>,</m:t>
        </m:r>
        <m:r>
          <m:t>l</m:t>
        </m:r>
        <m:r>
          <m:t>)</m:t>
        </m:r>
      </m:oMath>
      <w:r>
        <w:t xml:space="preserve"> </w:t>
      </w:r>
      <w:r>
        <w:t xml:space="preserve">are constant for a given motor.</w:t>
      </w:r>
    </w:p>
    <w:p>
      <w:pPr>
        <w:numPr>
          <w:numId w:val="1000"/>
          <w:ilvl w:val="0"/>
        </w:numPr>
      </w:pPr>
      <w:r>
        <w:t xml:space="preserve">To move the load, i.e., to produce mechnical output power, we need higher volatge, i.e.,</w:t>
      </w:r>
      <w:r>
        <w:t xml:space="preserve"> </w:t>
      </w:r>
      <m:oMath>
        <m:sSub>
          <m:e>
            <m:r>
              <m:t>V</m:t>
            </m:r>
          </m:e>
          <m:sub>
            <m:r>
              <m:t>s</m:t>
            </m:r>
            <m:r>
              <m:t>u</m:t>
            </m:r>
            <m:r>
              <m:t>p</m:t>
            </m:r>
            <m:r>
              <m:t>p</m:t>
            </m:r>
            <m:r>
              <m:t>l</m:t>
            </m:r>
            <m:r>
              <m:t>y</m:t>
            </m:r>
          </m:sub>
        </m:sSub>
        <m:r>
          <m:t>&gt;</m:t>
        </m:r>
        <m:sSub>
          <m:e>
            <m:r>
              <m:t>V</m:t>
            </m:r>
          </m:e>
          <m:sub>
            <m:r>
              <m:t>s</m:t>
            </m:r>
            <m:r>
              <m:t>u</m:t>
            </m:r>
            <m:r>
              <m:t>p</m:t>
            </m:r>
            <m:r>
              <m:t>p</m:t>
            </m:r>
            <m:r>
              <m:t>l</m:t>
            </m:r>
            <m:r>
              <m:t>y</m:t>
            </m:r>
            <m:r>
              <m:t>,</m:t>
            </m:r>
            <m:r>
              <m:t>υ</m:t>
            </m:r>
            <m:r>
              <m:t>=</m:t>
            </m:r>
            <m:r>
              <m:t>0</m:t>
            </m:r>
          </m:sub>
        </m:sSub>
      </m:oMath>
    </w:p>
    <w:p>
      <w:pPr>
        <w:pStyle w:val="BodyText"/>
      </w:pPr>
      <m:oMathPara>
        <m:oMathParaPr>
          <m:jc m:val="center"/>
        </m:oMathParaPr>
        <m:oMath>
          <m:r>
            <m:t>(</m:t>
          </m:r>
          <m:sSub>
            <m:e>
              <m:r>
                <m:t>V</m:t>
              </m:r>
            </m:e>
            <m:sub>
              <m:r>
                <m:t>s</m:t>
              </m:r>
              <m:r>
                <m:t>u</m:t>
              </m:r>
              <m:r>
                <m:t>p</m:t>
              </m:r>
              <m:r>
                <m:t>p</m:t>
              </m:r>
              <m:r>
                <m:t>l</m:t>
              </m:r>
              <m:r>
                <m:t>y</m:t>
              </m:r>
            </m:sub>
          </m:sSub>
          <m:r>
            <m:t>−</m:t>
          </m:r>
          <m:sSub>
            <m:e>
              <m:r>
                <m:t>V</m:t>
              </m:r>
            </m:e>
            <m:sub>
              <m:r>
                <m:t>s</m:t>
              </m:r>
              <m:r>
                <m:t>u</m:t>
              </m:r>
              <m:r>
                <m:t>p</m:t>
              </m:r>
              <m:r>
                <m:t>p</m:t>
              </m:r>
              <m:r>
                <m:t>l</m:t>
              </m:r>
              <m:r>
                <m:t>y</m:t>
              </m:r>
              <m:r>
                <m:t>,</m:t>
              </m:r>
              <m:r>
                <m:t>υ</m:t>
              </m:r>
              <m:r>
                <m:t>=</m:t>
              </m:r>
              <m:r>
                <m:t>0</m:t>
              </m:r>
            </m:sub>
          </m:sSub>
          <m:r>
            <m:t>)</m:t>
          </m:r>
          <m:r>
            <m:t>i</m:t>
          </m:r>
          <m:r>
            <m:t>=</m:t>
          </m:r>
          <m:r>
            <m:t>(</m:t>
          </m:r>
          <m:r>
            <m:t>B</m:t>
          </m:r>
          <m:r>
            <m:t>i</m:t>
          </m:r>
          <m:sSub>
            <m:e>
              <m:r>
                <m:t>l</m:t>
              </m:r>
            </m:e>
            <m:sub>
              <m:r>
                <m:t>a</m:t>
              </m:r>
              <m:r>
                <m:t>x</m:t>
              </m:r>
              <m:r>
                <m:t>i</m:t>
              </m:r>
              <m:r>
                <m:t>a</m:t>
              </m:r>
              <m:r>
                <m:t>l</m:t>
              </m:r>
            </m:sub>
          </m:sSub>
          <m:r>
            <m:t>)</m:t>
          </m:r>
          <m:r>
            <m:t>υ</m:t>
          </m:r>
        </m:oMath>
      </m:oMathPara>
    </w:p>
    <w:p>
      <w:pPr>
        <w:pStyle w:val="FirstParagraph"/>
      </w:pPr>
      <m:oMathPara>
        <m:oMathParaPr>
          <m:jc m:val="center"/>
        </m:oMathParaPr>
        <m:oMath>
          <m:sSub>
            <m:e>
              <m:r>
                <m:t>V</m:t>
              </m:r>
            </m:e>
            <m:sub>
              <m:r>
                <m:t>s</m:t>
              </m:r>
              <m:r>
                <m:t>u</m:t>
              </m:r>
              <m:r>
                <m:t>p</m:t>
              </m:r>
              <m:r>
                <m:t>p</m:t>
              </m:r>
              <m:r>
                <m:t>l</m:t>
              </m:r>
              <m:r>
                <m:t>y</m:t>
              </m:r>
            </m:sub>
          </m:sSub>
          <m:r>
            <m:t>−</m:t>
          </m:r>
          <m:sSub>
            <m:e>
              <m:r>
                <m:t>V</m:t>
              </m:r>
            </m:e>
            <m:sub>
              <m:r>
                <m:t>s</m:t>
              </m:r>
              <m:r>
                <m:t>u</m:t>
              </m:r>
              <m:r>
                <m:t>p</m:t>
              </m:r>
              <m:r>
                <m:t>p</m:t>
              </m:r>
              <m:r>
                <m:t>l</m:t>
              </m:r>
              <m:r>
                <m:t>y</m:t>
              </m:r>
              <m:r>
                <m:t>,</m:t>
              </m:r>
              <m:r>
                <m:t>υ</m:t>
              </m:r>
              <m:r>
                <m:t>=</m:t>
              </m:r>
              <m:r>
                <m:t>0</m:t>
              </m:r>
            </m:sub>
          </m:sSub>
          <m:r>
            <m:t>=</m:t>
          </m:r>
          <m:r>
            <m:t>B</m:t>
          </m:r>
          <m:sSub>
            <m:e>
              <m:r>
                <m:t>l</m:t>
              </m:r>
            </m:e>
            <m:sub>
              <m:r>
                <m:t>a</m:t>
              </m:r>
              <m:r>
                <m:t>x</m:t>
              </m:r>
              <m:r>
                <m:t>i</m:t>
              </m:r>
              <m:r>
                <m:t>a</m:t>
              </m:r>
              <m:r>
                <m:t>l</m:t>
              </m:r>
            </m:sub>
          </m:sSub>
          <m:r>
            <m:t>υ</m:t>
          </m:r>
          <m:r>
            <m:t>=</m:t>
          </m:r>
          <m:r>
            <m:t>E</m:t>
          </m:r>
        </m:oMath>
      </m:oMathPara>
    </w:p>
    <w:p>
      <w:pPr>
        <w:numPr>
          <w:numId w:val="1000"/>
          <w:ilvl w:val="0"/>
        </w:numPr>
      </w:pPr>
      <w:r>
        <w:t xml:space="preserve">where</w:t>
      </w:r>
      <w:r>
        <w:t xml:space="preserve"> </w:t>
      </w:r>
      <m:oMath>
        <m:r>
          <m:t>E</m:t>
        </m:r>
      </m:oMath>
      <w:r>
        <w:t xml:space="preserve"> </w:t>
      </w:r>
      <w:r>
        <w:t xml:space="preserve">is the extra voltage needed to move the load, which proportional velocity of the conductor relative to the flux, for give field(B) &amp; load(I) and is known as</w:t>
      </w:r>
      <w:r>
        <w:t xml:space="preserve"> </w:t>
      </w:r>
      <w:r>
        <w:rPr>
          <w:b/>
        </w:rPr>
        <w:t xml:space="preserve">Back EMF/Motional EMF</w:t>
      </w:r>
      <w:r>
        <w:t xml:space="preserve">, thus:</w:t>
      </w:r>
    </w:p>
    <w:p>
      <w:pPr>
        <w:pStyle w:val="BodyText"/>
      </w:pPr>
      <m:oMathPara>
        <m:oMathParaPr>
          <m:jc m:val="center"/>
        </m:oMathParaPr>
        <m:oMath>
          <m:r>
            <m:t>E</m:t>
          </m:r>
          <m:r>
            <m:t>i</m:t>
          </m:r>
          <m:r>
            <m:t>=</m:t>
          </m:r>
          <m:sSub>
            <m:e>
              <m:r>
                <m:t>T</m:t>
              </m:r>
            </m:e>
            <m:sub>
              <m:r>
                <m:t>e</m:t>
              </m:r>
              <m:r>
                <m:t>l</m:t>
              </m:r>
              <m:r>
                <m:t>e</m:t>
              </m:r>
              <m:r>
                <m:t>c</m:t>
              </m:r>
              <m:r>
                <m:t>t</m:t>
              </m:r>
              <m:r>
                <m:t>r</m:t>
              </m:r>
              <m:r>
                <m:t>o</m:t>
              </m:r>
              <m:r>
                <m:t>m</m:t>
              </m:r>
              <m:r>
                <m:t>a</m:t>
              </m:r>
              <m:r>
                <m:t>g</m:t>
              </m:r>
              <m:r>
                <m:t>n</m:t>
              </m:r>
              <m:r>
                <m:t>e</m:t>
              </m:r>
              <m:r>
                <m:t>t</m:t>
              </m:r>
              <m:r>
                <m:t>i</m:t>
              </m:r>
              <m:r>
                <m:t>c</m:t>
              </m:r>
            </m:sub>
          </m:sSub>
          <m:r>
            <m:t> </m:t>
          </m:r>
          <m:sSub>
            <m:e>
              <m:r>
                <m:t>ω</m:t>
              </m:r>
            </m:e>
            <m:sub>
              <m:r>
                <m:t>m</m:t>
              </m:r>
            </m:sub>
          </m:sSub>
        </m:oMath>
      </m:oMathPara>
    </w:p>
    <w:p>
      <w:pPr>
        <w:numPr>
          <w:numId w:val="1000"/>
          <w:ilvl w:val="0"/>
        </w:numPr>
      </w:pPr>
      <w:r>
        <w:t xml:space="preserve">where</w:t>
      </w:r>
      <w:r>
        <w:t xml:space="preserve"> </w:t>
      </w:r>
      <m:oMath>
        <m:sSub>
          <m:e>
            <m:r>
              <m:t>T</m:t>
            </m:r>
          </m:e>
          <m:sub>
            <m:r>
              <m:t>e</m:t>
            </m:r>
            <m:r>
              <m:t>l</m:t>
            </m:r>
            <m:r>
              <m:t>e</m:t>
            </m:r>
            <m:r>
              <m:t>c</m:t>
            </m:r>
            <m:r>
              <m:t>t</m:t>
            </m:r>
            <m:r>
              <m:t>r</m:t>
            </m:r>
            <m:r>
              <m:t>o</m:t>
            </m:r>
            <m:r>
              <m:t>m</m:t>
            </m:r>
            <m:r>
              <m:t>a</m:t>
            </m:r>
            <m:r>
              <m:t>g</m:t>
            </m:r>
            <m:r>
              <m:t>n</m:t>
            </m:r>
            <m:r>
              <m:t>e</m:t>
            </m:r>
            <m:r>
              <m:t>t</m:t>
            </m:r>
            <m:r>
              <m:t>i</m:t>
            </m:r>
            <m:r>
              <m:t>c</m:t>
            </m:r>
          </m:sub>
        </m:sSub>
        <m:r>
          <m:t>=</m:t>
        </m:r>
        <m:sSub>
          <m:e>
            <m:r>
              <m:t>T</m:t>
            </m:r>
          </m:e>
          <m:sub>
            <m:r>
              <m:t>s</m:t>
            </m:r>
            <m:r>
              <m:t>h</m:t>
            </m:r>
            <m:r>
              <m:t>a</m:t>
            </m:r>
            <m:r>
              <m:t>f</m:t>
            </m:r>
            <m:r>
              <m:t>t</m:t>
            </m:r>
          </m:sub>
        </m:sSub>
        <m:r>
          <m:t>+</m:t>
        </m:r>
        <m:r>
          <m:t>f</m:t>
        </m:r>
        <m:r>
          <m:t>r</m:t>
        </m:r>
        <m:r>
          <m:t>i</m:t>
        </m:r>
        <m:r>
          <m:t>c</m:t>
        </m:r>
        <m:r>
          <m:t>t</m:t>
        </m:r>
        <m:r>
          <m:t>i</m:t>
        </m:r>
        <m:r>
          <m:t>o</m:t>
        </m:r>
        <m:r>
          <m:t>n</m:t>
        </m:r>
        <m:r>
          <m:t>a</m:t>
        </m:r>
        <m:sSub>
          <m:e>
            <m:r>
              <m:t>l</m:t>
            </m:r>
          </m:e>
          <m:sub>
            <m:r>
              <m:t>l</m:t>
            </m:r>
            <m:r>
              <m:t>o</m:t>
            </m:r>
            <m:r>
              <m:t>s</m:t>
            </m:r>
            <m:r>
              <m:t>s</m:t>
            </m:r>
          </m:sub>
        </m:sSub>
      </m:oMath>
    </w:p>
    <w:p>
      <w:pPr>
        <w:pStyle w:val="BodyText"/>
      </w:pPr>
      <m:oMathPara>
        <m:oMathParaPr>
          <m:jc m:val="center"/>
        </m:oMathParaPr>
        <m:oMath>
          <m:r>
            <m:t>⟹</m:t>
          </m:r>
          <m:r>
            <m:t>T</m:t>
          </m:r>
          <m:r>
            <m:t>=</m:t>
          </m:r>
          <m:sSub>
            <m:e>
              <m:r>
                <m:t>K</m:t>
              </m:r>
            </m:e>
            <m:sub>
              <m:r>
                <m:t>t</m:t>
              </m:r>
            </m:sub>
          </m:sSub>
          <m:r>
            <m:t>i</m:t>
          </m:r>
        </m:oMath>
      </m:oMathPara>
    </w:p>
    <w:p>
      <w:pPr>
        <w:pStyle w:val="FirstParagraph"/>
      </w:pPr>
      <m:oMathPara>
        <m:oMathParaPr>
          <m:jc m:val="center"/>
        </m:oMathParaPr>
        <m:oMath>
          <m:r>
            <m:t>⟹</m:t>
          </m:r>
          <m:r>
            <m:t>E</m:t>
          </m:r>
          <m:r>
            <m:t>=</m:t>
          </m:r>
          <m:sSub>
            <m:e>
              <m:r>
                <m:t>K</m:t>
              </m:r>
            </m:e>
            <m:sub>
              <m:r>
                <m:t>e</m:t>
              </m:r>
            </m:sub>
          </m:sSub>
          <m:sSub>
            <m:e>
              <m:r>
                <m:t>ω</m:t>
              </m:r>
            </m:e>
            <m:sub>
              <m:r>
                <m:t>m</m:t>
              </m:r>
            </m:sub>
          </m:sSub>
        </m:oMath>
      </m:oMathPara>
    </w:p>
    <w:p>
      <w:pPr>
        <w:numPr>
          <w:numId w:val="1000"/>
          <w:ilvl w:val="0"/>
        </w:numPr>
      </w:pPr>
      <w:r>
        <w:t xml:space="preserve">To avoid the torque ripple, we can:</w:t>
      </w:r>
    </w:p>
    <w:p>
      <w:pPr>
        <w:numPr>
          <w:numId w:val="1000"/>
          <w:ilvl w:val="0"/>
        </w:numPr>
      </w:pPr>
    </w:p>
    <w:p>
      <w:pPr>
        <w:numPr>
          <w:numId w:val="1007"/>
          <w:ilvl w:val="0"/>
        </w:numPr>
      </w:pPr>
      <w:r>
        <w:t xml:space="preserve">Motor Constant</w:t>
      </w:r>
      <w:r>
        <w:t xml:space="preserve"> </w:t>
      </w:r>
      <m:oMath>
        <m:sSub>
          <m:e>
            <m:r>
              <m:t>K</m:t>
            </m:r>
          </m:e>
          <m:sub>
            <m:r>
              <m:t>m</m:t>
            </m:r>
          </m:sub>
        </m:sSub>
      </m:oMath>
    </w:p>
    <w:p>
      <w:pPr>
        <w:numPr>
          <w:numId w:val="1000"/>
          <w:ilvl w:val="0"/>
        </w:numPr>
      </w:pPr>
      <w:r>
        <w:t xml:space="preserve">It is the ability to produce Toqrue for a given input power. It is winding invariant</w:t>
      </w:r>
      <w:r>
        <w:t xml:space="preserve"> </w:t>
      </w:r>
      <w:r>
        <w:t xml:space="preserve">[</w:t>
      </w:r>
      <w:hyperlink w:anchor="ref-kenneally_leg_2015">
        <w:r>
          <w:rPr>
            <w:rStyle w:val="Hyperlink"/>
          </w:rPr>
          <w:t xml:space="preserve">8</w:t>
        </w:r>
      </w:hyperlink>
      <w:r>
        <w:t xml:space="preserve">]</w:t>
      </w:r>
      <w:r>
        <w:t xml:space="preserve"> </w:t>
      </w:r>
      <w:r>
        <w:t xml:space="preserve">as long as same conductimg wires are used. (i.e.,</w:t>
      </w:r>
      <w:r>
        <w:t xml:space="preserve"> </w:t>
      </w:r>
      <m:oMath>
        <m:sSub>
          <m:e>
            <m:r>
              <m:t>K</m:t>
            </m:r>
          </m:e>
          <m:sub>
            <m:r>
              <m:t>m</m:t>
            </m:r>
          </m:sub>
        </m:sSub>
        <m:r>
          <m:t>∝</m:t>
        </m:r>
        <m:sSubSup>
          <m:e>
            <m:r>
              <m:t>r</m:t>
            </m:r>
          </m:e>
          <m:sub>
            <m:r>
              <m:t>w</m:t>
            </m:r>
            <m:r>
              <m:t>i</m:t>
            </m:r>
            <m:r>
              <m:t>r</m:t>
            </m:r>
            <m:r>
              <m:t>e</m:t>
            </m:r>
          </m:sub>
          <m:sup>
            <m:r>
              <m:t>0</m:t>
            </m:r>
          </m:sup>
        </m:sSubSup>
      </m:oMath>
      <w:r>
        <w:t xml:space="preserve">) and the square of motor constant is directly proportional to cube of</w:t>
      </w:r>
      <w:r>
        <w:t xml:space="preserve"> </w:t>
      </w:r>
      <m:oMath>
        <m:sSub>
          <m:e>
            <m:r>
              <m:t>r</m:t>
            </m:r>
          </m:e>
          <m:sub>
            <m:r>
              <m:t>g</m:t>
            </m:r>
            <m:r>
              <m:t>a</m:t>
            </m:r>
            <m:r>
              <m:t>p</m:t>
            </m:r>
          </m:sub>
        </m:sSub>
      </m:oMath>
    </w:p>
    <w:p>
      <w:pPr>
        <w:numPr>
          <w:numId w:val="1000"/>
          <w:ilvl w:val="0"/>
        </w:numPr>
      </w:pPr>
      <m:oMathPara>
        <m:oMathParaPr>
          <m:jc m:val="center"/>
        </m:oMathParaPr>
        <m:oMath>
          <m:sSub>
            <m:e>
              <m:r>
                <m:t>K</m:t>
              </m:r>
            </m:e>
            <m:sub>
              <m:r>
                <m:t>m</m:t>
              </m:r>
            </m:sub>
          </m:sSub>
          <m:r>
            <m:t>=</m:t>
          </m:r>
          <m:f>
            <m:fPr>
              <m:type m:val="bar"/>
            </m:fPr>
            <m:num>
              <m:sSub>
                <m:e>
                  <m:r>
                    <m:t>K</m:t>
                  </m:r>
                </m:e>
                <m:sub>
                  <m:r>
                    <m:t>T</m:t>
                  </m:r>
                </m:sub>
              </m:sSub>
            </m:num>
            <m:den>
              <m:rad>
                <m:radPr>
                  <m:degHide m:val="1"/>
                </m:radPr>
                <m:deg/>
                <m:e>
                  <m:r>
                    <m:t>R</m:t>
                  </m:r>
                </m:e>
              </m:rad>
            </m:den>
          </m:f>
          <m:r>
            <m:t>=</m:t>
          </m:r>
          <m:f>
            <m:fPr>
              <m:type m:val="bar"/>
            </m:fPr>
            <m:num>
              <m:r>
                <m:t>T</m:t>
              </m:r>
            </m:num>
            <m:den>
              <m:rad>
                <m:radPr>
                  <m:degHide m:val="1"/>
                </m:radPr>
                <m:deg/>
                <m:e>
                  <m:sSub>
                    <m:e>
                      <m:r>
                        <m:t>P</m:t>
                      </m:r>
                    </m:e>
                    <m:sub>
                      <m:r>
                        <m:t>i</m:t>
                      </m:r>
                      <m:r>
                        <m:t>n</m:t>
                      </m:r>
                      <m:r>
                        <m:t>p</m:t>
                      </m:r>
                      <m:r>
                        <m:t>u</m:t>
                      </m:r>
                      <m:r>
                        <m:t>t</m:t>
                      </m:r>
                    </m:sub>
                  </m:sSub>
                </m:e>
              </m:rad>
            </m:den>
          </m:f>
        </m:oMath>
      </m:oMathPara>
    </w:p>
    <w:p>
      <w:pPr>
        <w:numPr>
          <w:numId w:val="1000"/>
          <w:ilvl w:val="0"/>
        </w:numPr>
      </w:pPr>
    </w:p>
    <w:p>
      <w:pPr>
        <w:numPr>
          <w:numId w:val="1000"/>
          <w:ilvl w:val="0"/>
        </w:numPr>
      </w:pPr>
      <w:r>
        <w:rPr>
          <w:i/>
        </w:rPr>
        <w:t xml:space="preserve">Derivation:</w:t>
      </w:r>
    </w:p>
    <w:p>
      <w:pPr>
        <w:numPr>
          <w:numId w:val="1000"/>
          <w:ilvl w:val="0"/>
        </w:numPr>
      </w:pPr>
    </w:p>
    <w:p>
      <w:pPr>
        <w:pStyle w:val="BodyText"/>
      </w:pPr>
      <m:oMathPara>
        <m:oMathParaPr>
          <m:jc m:val="center"/>
        </m:oMathParaPr>
        <m:oMath>
          <m:sSub>
            <m:e>
              <m:r>
                <m:t>P</m:t>
              </m:r>
            </m:e>
            <m:sub>
              <m:r>
                <m:t>i</m:t>
              </m:r>
              <m:r>
                <m:t>n</m:t>
              </m:r>
              <m:r>
                <m:t>p</m:t>
              </m:r>
              <m:r>
                <m:t>u</m:t>
              </m:r>
              <m:r>
                <m:t>t</m:t>
              </m:r>
            </m:sub>
          </m:sSub>
          <m:r>
            <m:t>=</m:t>
          </m:r>
          <m:r>
            <m:t>V</m:t>
          </m:r>
          <m:r>
            <m:t>i</m:t>
          </m:r>
          <m:r>
            <m:t>=</m:t>
          </m:r>
          <m:sSup>
            <m:e>
              <m:r>
                <m:t>i</m:t>
              </m:r>
            </m:e>
            <m:sup>
              <m:r>
                <m:t>2</m:t>
              </m:r>
            </m:sup>
          </m:sSup>
          <m:r>
            <m:t>R</m:t>
          </m:r>
          <m:r>
            <m:t>=</m:t>
          </m:r>
          <m:sSup>
            <m:e>
              <m:d>
                <m:dPr>
                  <m:begChr m:val="("/>
                  <m:endChr m:val=")"/>
                  <m:grow/>
                </m:dPr>
                <m:e>
                  <m:f>
                    <m:fPr>
                      <m:type m:val="bar"/>
                    </m:fPr>
                    <m:num>
                      <m:r>
                        <m:t>T</m:t>
                      </m:r>
                    </m:num>
                    <m:den>
                      <m:sSub>
                        <m:e>
                          <m:r>
                            <m:t>K</m:t>
                          </m:r>
                        </m:e>
                        <m:sub>
                          <m:r>
                            <m:t>t</m:t>
                          </m:r>
                        </m:sub>
                      </m:sSub>
                    </m:den>
                  </m:f>
                </m:e>
              </m:d>
            </m:e>
            <m:sup>
              <m:r>
                <m:t>2</m:t>
              </m:r>
            </m:sup>
          </m:sSup>
          <m:r>
            <m:t>R</m:t>
          </m:r>
          <m:r>
            <m:t>=</m:t>
          </m:r>
          <m:sSup>
            <m:e>
              <m:r>
                <m:t>T</m:t>
              </m:r>
            </m:e>
            <m:sup>
              <m:r>
                <m:t>2</m:t>
              </m:r>
            </m:sup>
          </m:sSup>
          <m:f>
            <m:fPr>
              <m:type m:val="bar"/>
            </m:fPr>
            <m:num>
              <m:r>
                <m:t>R</m:t>
              </m:r>
            </m:num>
            <m:den>
              <m:sSup>
                <m:e>
                  <m:d>
                    <m:dPr>
                      <m:begChr m:val="("/>
                      <m:endChr m:val=")"/>
                      <m:grow/>
                    </m:dPr>
                    <m:e>
                      <m:sSub>
                        <m:e>
                          <m:r>
                            <m:t>K</m:t>
                          </m:r>
                        </m:e>
                        <m:sub>
                          <m:r>
                            <m:t>t</m:t>
                          </m:r>
                        </m:sub>
                      </m:sSub>
                    </m:e>
                  </m:d>
                </m:e>
                <m:sup>
                  <m:r>
                    <m:t>2</m:t>
                  </m:r>
                </m:sup>
              </m:sSup>
            </m:den>
          </m:f>
        </m:oMath>
      </m:oMathPara>
    </w:p>
    <w:p>
      <w:pPr>
        <w:pStyle w:val="FirstParagraph"/>
      </w:pPr>
      <m:oMathPara>
        <m:oMathParaPr>
          <m:jc m:val="center"/>
        </m:oMathParaPr>
        <m:oMath>
          <m:r>
            <m:t>⟹</m:t>
          </m:r>
          <m:f>
            <m:fPr>
              <m:type m:val="bar"/>
            </m:fPr>
            <m:num>
              <m:sSup>
                <m:e>
                  <m:d>
                    <m:dPr>
                      <m:begChr m:val="("/>
                      <m:endChr m:val=")"/>
                      <m:grow/>
                    </m:dPr>
                    <m:e>
                      <m:sSub>
                        <m:e>
                          <m:r>
                            <m:t>K</m:t>
                          </m:r>
                        </m:e>
                        <m:sub>
                          <m:r>
                            <m:t>t</m:t>
                          </m:r>
                        </m:sub>
                      </m:sSub>
                    </m:e>
                  </m:d>
                </m:e>
                <m:sup>
                  <m:r>
                    <m:t>2</m:t>
                  </m:r>
                </m:sup>
              </m:sSup>
            </m:num>
            <m:den>
              <m:r>
                <m:t>R</m:t>
              </m:r>
            </m:den>
          </m:f>
          <m:r>
            <m:t>=</m:t>
          </m:r>
          <m:f>
            <m:fPr>
              <m:type m:val="bar"/>
            </m:fPr>
            <m:num>
              <m:sSup>
                <m:e>
                  <m:r>
                    <m:t>T</m:t>
                  </m:r>
                </m:e>
                <m:sup>
                  <m:r>
                    <m:t>2</m:t>
                  </m:r>
                </m:sup>
              </m:sSup>
            </m:num>
            <m:den>
              <m:sSub>
                <m:e>
                  <m:r>
                    <m:t>P</m:t>
                  </m:r>
                </m:e>
                <m:sub>
                  <m:r>
                    <m:t>i</m:t>
                  </m:r>
                  <m:r>
                    <m:t>n</m:t>
                  </m:r>
                  <m:r>
                    <m:t>p</m:t>
                  </m:r>
                  <m:r>
                    <m:t>u</m:t>
                  </m:r>
                  <m:r>
                    <m:t>t</m:t>
                  </m:r>
                </m:sub>
              </m:sSub>
            </m:den>
          </m:f>
        </m:oMath>
      </m:oMathPara>
    </w:p>
    <w:p>
      <w:pPr>
        <w:numPr>
          <w:numId w:val="1000"/>
          <w:ilvl w:val="0"/>
        </w:numPr>
      </w:pPr>
      <m:oMathPara>
        <m:oMathParaPr>
          <m:jc m:val="center"/>
        </m:oMathParaPr>
        <m:oMath>
          <m:r>
            <m:t>⟹</m:t>
          </m:r>
          <m:sSub>
            <m:e>
              <m:r>
                <m:t>K</m:t>
              </m:r>
            </m:e>
            <m:sub>
              <m:r>
                <m:t>m</m:t>
              </m:r>
            </m:sub>
          </m:sSub>
          <m:r>
            <m:t>=</m:t>
          </m:r>
          <m:f>
            <m:fPr>
              <m:type m:val="bar"/>
            </m:fPr>
            <m:num>
              <m:sSub>
                <m:e>
                  <m:r>
                    <m:t>K</m:t>
                  </m:r>
                </m:e>
                <m:sub>
                  <m:r>
                    <m:t>T</m:t>
                  </m:r>
                </m:sub>
              </m:sSub>
            </m:num>
            <m:den>
              <m:rad>
                <m:radPr>
                  <m:degHide m:val="1"/>
                </m:radPr>
                <m:deg/>
                <m:e>
                  <m:r>
                    <m:t>R</m:t>
                  </m:r>
                </m:e>
              </m:rad>
            </m:den>
          </m:f>
          <m:r>
            <m:t>=</m:t>
          </m:r>
          <m:f>
            <m:fPr>
              <m:type m:val="bar"/>
            </m:fPr>
            <m:num>
              <m:r>
                <m:t>T</m:t>
              </m:r>
            </m:num>
            <m:den>
              <m:rad>
                <m:radPr>
                  <m:degHide m:val="1"/>
                </m:radPr>
                <m:deg/>
                <m:e>
                  <m:sSub>
                    <m:e>
                      <m:r>
                        <m:t>P</m:t>
                      </m:r>
                    </m:e>
                    <m:sub>
                      <m:r>
                        <m:t>i</m:t>
                      </m:r>
                      <m:r>
                        <m:t>n</m:t>
                      </m:r>
                      <m:r>
                        <m:t>p</m:t>
                      </m:r>
                      <m:r>
                        <m:t>u</m:t>
                      </m:r>
                      <m:r>
                        <m:t>t</m:t>
                      </m:r>
                    </m:sub>
                  </m:sSub>
                </m:e>
              </m:rad>
            </m:den>
          </m:f>
        </m:oMath>
      </m:oMathPara>
    </w:p>
    <w:p>
      <w:pPr>
        <w:numPr>
          <w:numId w:val="1000"/>
          <w:ilvl w:val="0"/>
        </w:numPr>
      </w:pPr>
    </w:p>
    <w:p>
      <w:pPr>
        <w:numPr>
          <w:numId w:val="1000"/>
          <w:ilvl w:val="0"/>
        </w:numPr>
      </w:pPr>
      <w:r>
        <w:t xml:space="preserve">For given winding volume,</w:t>
      </w:r>
      <w:r>
        <w:t xml:space="preserve"> </w:t>
      </w:r>
      <m:oMath>
        <m:r>
          <m:t>(</m:t>
        </m:r>
        <m:r>
          <m:t>V</m:t>
        </m:r>
        <m:r>
          <m:t>=</m:t>
        </m:r>
        <m:r>
          <m:t>π</m:t>
        </m:r>
        <m:sSubSup>
          <m:e>
            <m:r>
              <m:t>r</m:t>
            </m:r>
          </m:e>
          <m:sub>
            <m:r>
              <m:t>w</m:t>
            </m:r>
            <m:r>
              <m:t>i</m:t>
            </m:r>
            <m:r>
              <m:t>r</m:t>
            </m:r>
            <m:r>
              <m:t>e</m:t>
            </m:r>
          </m:sub>
          <m:sup>
            <m:r>
              <m:t>2</m:t>
            </m:r>
          </m:sup>
        </m:sSubSup>
        <m:r>
          <m:t>L</m:t>
        </m:r>
        <m:r>
          <m:t>=</m:t>
        </m:r>
        <m:r>
          <m:t>c</m:t>
        </m:r>
        <m:r>
          <m:t>⟹</m:t>
        </m:r>
        <m:r>
          <m:t>L</m:t>
        </m:r>
        <m:r>
          <m:t>∝</m:t>
        </m:r>
        <m:f>
          <m:fPr>
            <m:type m:val="bar"/>
          </m:fPr>
          <m:num>
            <m:r>
              <m:t>1</m:t>
            </m:r>
          </m:num>
          <m:den>
            <m:sSubSup>
              <m:e>
                <m:r>
                  <m:t>r</m:t>
                </m:r>
              </m:e>
              <m:sub>
                <m:r>
                  <m:t>w</m:t>
                </m:r>
                <m:r>
                  <m:t>i</m:t>
                </m:r>
                <m:r>
                  <m:t>r</m:t>
                </m:r>
                <m:r>
                  <m:t>e</m:t>
                </m:r>
              </m:sub>
              <m:sup>
                <m:r>
                  <m:t>2</m:t>
                </m:r>
              </m:sup>
            </m:sSubSup>
          </m:den>
        </m:f>
        <m:r>
          <m:t>)</m:t>
        </m:r>
      </m:oMath>
      <w:r>
        <w:t xml:space="preserve">, the resistance of the winding,</w:t>
      </w:r>
      <w:r>
        <w:t xml:space="preserve"> </w:t>
      </w:r>
      <m:oMath>
        <m:r>
          <m:t>R</m:t>
        </m:r>
        <m:r>
          <m:t>∝</m:t>
        </m:r>
        <m:f>
          <m:fPr>
            <m:type m:val="bar"/>
          </m:fPr>
          <m:num>
            <m:r>
              <m:t>L</m:t>
            </m:r>
          </m:num>
          <m:den>
            <m:r>
              <m:t>A</m:t>
            </m:r>
          </m:den>
        </m:f>
        <m:r>
          <m:t>∝</m:t>
        </m:r>
        <m:f>
          <m:fPr>
            <m:type m:val="bar"/>
          </m:fPr>
          <m:num>
            <m:r>
              <m:t>L</m:t>
            </m:r>
          </m:num>
          <m:den>
            <m:sSubSup>
              <m:e>
                <m:r>
                  <m:t>r</m:t>
                </m:r>
              </m:e>
              <m:sub>
                <m:r>
                  <m:t>w</m:t>
                </m:r>
                <m:r>
                  <m:t>i</m:t>
                </m:r>
                <m:r>
                  <m:t>r</m:t>
                </m:r>
                <m:r>
                  <m:t>e</m:t>
                </m:r>
              </m:sub>
              <m:sup>
                <m:r>
                  <m:t>2</m:t>
                </m:r>
              </m:sup>
            </m:sSubSup>
          </m:den>
        </m:f>
        <m:r>
          <m:t>∝</m:t>
        </m:r>
        <m:f>
          <m:fPr>
            <m:type m:val="bar"/>
          </m:fPr>
          <m:num>
            <m:r>
              <m:t>1</m:t>
            </m:r>
          </m:num>
          <m:den>
            <m:sSubSup>
              <m:e>
                <m:r>
                  <m:t>r</m:t>
                </m:r>
              </m:e>
              <m:sub>
                <m:r>
                  <m:t>w</m:t>
                </m:r>
                <m:r>
                  <m:t>i</m:t>
                </m:r>
                <m:r>
                  <m:t>r</m:t>
                </m:r>
                <m:r>
                  <m:t>e</m:t>
                </m:r>
              </m:sub>
              <m:sup>
                <m:r>
                  <m:t>4</m:t>
                </m:r>
              </m:sup>
            </m:sSubSup>
          </m:den>
        </m:f>
      </m:oMath>
      <w:r>
        <w:t xml:space="preserve">. The Torque constant</w:t>
      </w:r>
      <w:r>
        <w:t xml:space="preserve"> </w:t>
      </w:r>
      <m:oMath>
        <m:sSub>
          <m:e>
            <m:r>
              <m:t>K</m:t>
            </m:r>
          </m:e>
          <m:sub>
            <m:r>
              <m:t>t</m:t>
            </m:r>
          </m:sub>
        </m:sSub>
      </m:oMath>
      <w:r>
        <w:t xml:space="preserve"> </w:t>
      </w:r>
      <w:r>
        <w:t xml:space="preserve">depends linearly on the number of turns around the core, thus:</w:t>
      </w:r>
    </w:p>
    <w:p>
      <w:pPr>
        <w:pStyle w:val="BodyText"/>
      </w:pPr>
      <m:oMathPara>
        <m:oMathParaPr>
          <m:jc m:val="center"/>
        </m:oMathParaPr>
        <m:oMath>
          <m:sSub>
            <m:e>
              <m:r>
                <m:t>K</m:t>
              </m:r>
            </m:e>
            <m:sub>
              <m:r>
                <m:t>t</m:t>
              </m:r>
            </m:sub>
          </m:sSub>
          <m:r>
            <m:t>∝</m:t>
          </m:r>
          <m:r>
            <m:t>L</m:t>
          </m:r>
          <m:r>
            <m:t>∝</m:t>
          </m:r>
          <m:f>
            <m:fPr>
              <m:type m:val="bar"/>
            </m:fPr>
            <m:num>
              <m:r>
                <m:t>1</m:t>
              </m:r>
            </m:num>
            <m:den>
              <m:sSubSup>
                <m:e>
                  <m:r>
                    <m:t>r</m:t>
                  </m:r>
                </m:e>
                <m:sub>
                  <m:r>
                    <m:t>w</m:t>
                  </m:r>
                  <m:r>
                    <m:t>i</m:t>
                  </m:r>
                  <m:r>
                    <m:t>r</m:t>
                  </m:r>
                  <m:r>
                    <m:t>e</m:t>
                  </m:r>
                </m:sub>
                <m:sup>
                  <m:r>
                    <m:t>2</m:t>
                  </m:r>
                </m:sup>
              </m:sSubSup>
            </m:den>
          </m:f>
        </m:oMath>
      </m:oMathPara>
    </w:p>
    <w:p>
      <w:pPr>
        <w:numPr>
          <w:numId w:val="1000"/>
          <w:ilvl w:val="0"/>
        </w:numPr>
      </w:pPr>
      <w:bookmarkStart w:id="37" w:name="eq:a"/>
      <m:oMathPara>
        <m:oMathParaPr>
          <m:jc m:val="center"/>
        </m:oMathParaPr>
        <m:oMath>
          <m:r>
            <m:t>τ</m:t>
          </m:r>
          <m:r>
            <m:t>=</m:t>
          </m:r>
          <m:sSub>
            <m:e>
              <m:r>
                <m:t>K</m:t>
              </m:r>
            </m:e>
            <m:sub>
              <m:r>
                <m:t>t</m:t>
              </m:r>
            </m:sub>
          </m:sSub>
          <m:r>
            <m:t>i</m:t>
          </m:r>
          <m:r>
            <m:t>⟹</m:t>
          </m:r>
          <m:r>
            <m:t>τ</m:t>
          </m:r>
          <m:r>
            <m:t>∝</m:t>
          </m:r>
          <m:f>
            <m:fPr>
              <m:type m:val="bar"/>
            </m:fPr>
            <m:num>
              <m:r>
                <m:t>i</m:t>
              </m:r>
            </m:num>
            <m:den>
              <m:sSubSup>
                <m:e>
                  <m:r>
                    <m:t>r</m:t>
                  </m:r>
                </m:e>
                <m:sub>
                  <m:r>
                    <m:t>w</m:t>
                  </m:r>
                  <m:r>
                    <m:t>i</m:t>
                  </m:r>
                  <m:r>
                    <m:t>r</m:t>
                  </m:r>
                  <m:r>
                    <m:t>e</m:t>
                  </m:r>
                </m:sub>
                <m:sup>
                  <m:r>
                    <m:t>2</m:t>
                  </m:r>
                </m:sup>
              </m:sSubSup>
            </m:den>
          </m:f>
          <m:r>
            <m:t>  </m:t>
          </m:r>
          <m:r>
            <m:t>(</m:t>
          </m:r>
          <m:r>
            <m:t>4</m:t>
          </m:r>
          <m:r>
            <m:t>)</m:t>
          </m:r>
        </m:oMath>
      </m:oMathPara>
      <w:bookmarkEnd w:id="37"/>
    </w:p>
    <w:p>
      <w:pPr>
        <w:numPr>
          <w:numId w:val="1000"/>
          <w:ilvl w:val="0"/>
        </w:numPr>
      </w:pPr>
      <w:bookmarkStart w:id="38" w:name="eq:b"/>
      <m:oMathPara>
        <m:oMathParaPr>
          <m:jc m:val="center"/>
        </m:oMathParaPr>
        <m:oMath>
          <m:r>
            <m:t>P</m:t>
          </m:r>
          <m:r>
            <m:t>=</m:t>
          </m:r>
          <m:sSup>
            <m:e>
              <m:r>
                <m:t>i</m:t>
              </m:r>
            </m:e>
            <m:sup>
              <m:r>
                <m:t>2</m:t>
              </m:r>
            </m:sup>
          </m:sSup>
          <m:r>
            <m:t>R</m:t>
          </m:r>
          <m:r>
            <m:t>∝</m:t>
          </m:r>
          <m:f>
            <m:fPr>
              <m:type m:val="bar"/>
            </m:fPr>
            <m:num>
              <m:sSup>
                <m:e>
                  <m:r>
                    <m:t>i</m:t>
                  </m:r>
                </m:e>
                <m:sup>
                  <m:r>
                    <m:t>2</m:t>
                  </m:r>
                </m:sup>
              </m:sSup>
            </m:num>
            <m:den>
              <m:sSubSup>
                <m:e>
                  <m:r>
                    <m:t>r</m:t>
                  </m:r>
                </m:e>
                <m:sub>
                  <m:r>
                    <m:t>w</m:t>
                  </m:r>
                  <m:r>
                    <m:t>i</m:t>
                  </m:r>
                  <m:r>
                    <m:t>r</m:t>
                  </m:r>
                  <m:r>
                    <m:t>e</m:t>
                  </m:r>
                </m:sub>
                <m:sup>
                  <m:r>
                    <m:t>4</m:t>
                  </m:r>
                </m:sup>
              </m:sSubSup>
            </m:den>
          </m:f>
          <m:r>
            <m:t>  </m:t>
          </m:r>
          <m:r>
            <m:t>(</m:t>
          </m:r>
          <m:r>
            <m:t>5</m:t>
          </m:r>
          <m:r>
            <m:t>)</m:t>
          </m:r>
        </m:oMath>
      </m:oMathPara>
      <w:bookmarkEnd w:id="38"/>
    </w:p>
    <w:p>
      <w:pPr>
        <w:numPr>
          <w:numId w:val="1000"/>
          <w:ilvl w:val="0"/>
        </w:numPr>
      </w:pPr>
      <w:r>
        <w:t xml:space="preserve">From eq. 4 and eq. 5</w:t>
      </w:r>
      <w:r>
        <w:t xml:space="preserve"> </w:t>
      </w:r>
      <m:oMathPara>
        <m:oMathParaPr>
          <m:jc m:val="center"/>
        </m:oMathParaPr>
        <m:oMath>
          <m:r>
            <m:t>⟹</m:t>
          </m:r>
          <m:sSub>
            <m:e>
              <m:r>
                <m:t>K</m:t>
              </m:r>
            </m:e>
            <m:sub>
              <m:r>
                <m:t>m</m:t>
              </m:r>
            </m:sub>
          </m:sSub>
          <m:r>
            <m:t>=</m:t>
          </m:r>
          <m:f>
            <m:fPr>
              <m:type m:val="bar"/>
            </m:fPr>
            <m:num>
              <m:r>
                <m:t>τ</m:t>
              </m:r>
            </m:num>
            <m:den>
              <m:rad>
                <m:radPr>
                  <m:degHide m:val="1"/>
                </m:radPr>
                <m:deg/>
                <m:e>
                  <m:r>
                    <m:t>P</m:t>
                  </m:r>
                </m:e>
              </m:rad>
            </m:den>
          </m:f>
          <m:r>
            <m:t>∝</m:t>
          </m:r>
          <m:sSubSup>
            <m:e>
              <m:r>
                <m:t>r</m:t>
              </m:r>
            </m:e>
            <m:sub>
              <m:r>
                <m:t>w</m:t>
              </m:r>
              <m:r>
                <m:t>i</m:t>
              </m:r>
              <m:r>
                <m:t>r</m:t>
              </m:r>
              <m:r>
                <m:t>e</m:t>
              </m:r>
            </m:sub>
            <m:sup>
              <m:r>
                <m:t>0</m:t>
              </m:r>
            </m:sup>
          </m:sSubSup>
        </m:oMath>
      </m:oMathPara>
    </w:p>
    <w:p>
      <w:pPr>
        <w:numPr>
          <w:numId w:val="1000"/>
          <w:ilvl w:val="0"/>
        </w:numPr>
      </w:pPr>
    </w:p>
    <w:p>
      <w:pPr>
        <w:pStyle w:val="BodyText"/>
      </w:pPr>
      <m:oMathPara>
        <m:oMathParaPr>
          <m:jc m:val="center"/>
        </m:oMathParaPr>
        <m:oMath>
          <m:sSubSup>
            <m:e>
              <m:r>
                <m:t>K</m:t>
              </m:r>
            </m:e>
            <m:sub>
              <m:r>
                <m:t>m</m:t>
              </m:r>
            </m:sub>
            <m:sup>
              <m:r>
                <m:t>2</m:t>
              </m:r>
            </m:sup>
          </m:sSubSup>
          <m:r>
            <m:t>=</m:t>
          </m:r>
          <m:f>
            <m:fPr>
              <m:type m:val="bar"/>
            </m:fPr>
            <m:num>
              <m:sSup>
                <m:e>
                  <m:r>
                    <m:t>τ</m:t>
                  </m:r>
                </m:e>
                <m:sup>
                  <m:r>
                    <m:t>2</m:t>
                  </m:r>
                </m:sup>
              </m:sSup>
            </m:num>
            <m:den>
              <m:sSup>
                <m:e>
                  <m:r>
                    <m:t>i</m:t>
                  </m:r>
                </m:e>
                <m:sup>
                  <m:r>
                    <m:t>2</m:t>
                  </m:r>
                </m:sup>
              </m:sSup>
              <m:r>
                <m:t>R</m:t>
              </m:r>
            </m:den>
          </m:f>
          <m:r>
            <m:t>=</m:t>
          </m:r>
          <m:f>
            <m:fPr>
              <m:type m:val="bar"/>
            </m:fPr>
            <m:num>
              <m:r>
                <m:t>n</m:t>
              </m:r>
              <m:r>
                <m:t>(</m:t>
              </m:r>
              <m:sSup>
                <m:e>
                  <m:r>
                    <m:t>B</m:t>
                  </m:r>
                </m:e>
                <m:sup>
                  <m:r>
                    <m:t>2</m:t>
                  </m:r>
                </m:sup>
              </m:sSup>
              <m:sSup>
                <m:e>
                  <m:r>
                    <m:t>i</m:t>
                  </m:r>
                </m:e>
                <m:sup>
                  <m:r>
                    <m:t>2</m:t>
                  </m:r>
                </m:sup>
              </m:sSup>
              <m:sSubSup>
                <m:e>
                  <m:r>
                    <m:t>l</m:t>
                  </m:r>
                </m:e>
                <m:sub>
                  <m:r>
                    <m:t>a</m:t>
                  </m:r>
                  <m:r>
                    <m:t>x</m:t>
                  </m:r>
                  <m:r>
                    <m:t>i</m:t>
                  </m:r>
                  <m:r>
                    <m:t>a</m:t>
                  </m:r>
                  <m:r>
                    <m:t>l</m:t>
                  </m:r>
                </m:sub>
                <m:sup>
                  <m:r>
                    <m:t>2</m:t>
                  </m:r>
                </m:sup>
              </m:sSubSup>
              <m:sSubSup>
                <m:e>
                  <m:r>
                    <m:t>r</m:t>
                  </m:r>
                </m:e>
                <m:sub>
                  <m:r>
                    <m:t>g</m:t>
                  </m:r>
                  <m:r>
                    <m:t>a</m:t>
                  </m:r>
                  <m:r>
                    <m:t>p</m:t>
                  </m:r>
                </m:sub>
                <m:sup>
                  <m:r>
                    <m:t>2</m:t>
                  </m:r>
                </m:sup>
              </m:sSubSup>
              <m:r>
                <m:t>)</m:t>
              </m:r>
            </m:num>
            <m:den>
              <m:sSup>
                <m:e>
                  <m:r>
                    <m:t>i</m:t>
                  </m:r>
                </m:e>
                <m:sup>
                  <m:r>
                    <m:t>2</m:t>
                  </m:r>
                </m:sup>
              </m:sSup>
              <m:r>
                <m:t>ρ</m:t>
              </m:r>
              <m:f>
                <m:fPr>
                  <m:type m:val="bar"/>
                </m:fPr>
                <m:num>
                  <m:sSub>
                    <m:e>
                      <m:r>
                        <m:t>l</m:t>
                      </m:r>
                    </m:e>
                    <m:sub>
                      <m:r>
                        <m:t>a</m:t>
                      </m:r>
                      <m:r>
                        <m:t>x</m:t>
                      </m:r>
                      <m:r>
                        <m:t>i</m:t>
                      </m:r>
                      <m:r>
                        <m:t>a</m:t>
                      </m:r>
                      <m:r>
                        <m:t>l</m:t>
                      </m:r>
                    </m:sub>
                  </m:sSub>
                </m:num>
                <m:den>
                  <m:r>
                    <m:t>A</m:t>
                  </m:r>
                </m:den>
              </m:f>
            </m:den>
          </m:f>
          <m:r>
            <m:t>=</m:t>
          </m:r>
          <m:f>
            <m:fPr>
              <m:type m:val="bar"/>
            </m:fPr>
            <m:num>
              <m:r>
                <m:t>n</m:t>
              </m:r>
              <m:sSub>
                <m:e>
                  <m:r>
                    <m:t>l</m:t>
                  </m:r>
                </m:e>
                <m:sub>
                  <m:r>
                    <m:t>a</m:t>
                  </m:r>
                  <m:r>
                    <m:t>x</m:t>
                  </m:r>
                  <m:r>
                    <m:t>i</m:t>
                  </m:r>
                  <m:r>
                    <m:t>a</m:t>
                  </m:r>
                  <m:r>
                    <m:t>l</m:t>
                  </m:r>
                </m:sub>
              </m:sSub>
              <m:sSup>
                <m:e>
                  <m:r>
                    <m:t>B</m:t>
                  </m:r>
                </m:e>
                <m:sup>
                  <m:r>
                    <m:t>2</m:t>
                  </m:r>
                </m:sup>
              </m:sSup>
              <m:sSubSup>
                <m:e>
                  <m:r>
                    <m:t>r</m:t>
                  </m:r>
                </m:e>
                <m:sub>
                  <m:r>
                    <m:t>g</m:t>
                  </m:r>
                  <m:r>
                    <m:t>a</m:t>
                  </m:r>
                  <m:r>
                    <m:t>p</m:t>
                  </m:r>
                </m:sub>
                <m:sup>
                  <m:r>
                    <m:t>2</m:t>
                  </m:r>
                </m:sup>
              </m:sSubSup>
              <m:r>
                <m:t>A</m:t>
              </m:r>
            </m:num>
            <m:den>
              <m:r>
                <m:t>ρ</m:t>
              </m:r>
            </m:den>
          </m:f>
        </m:oMath>
      </m:oMathPara>
    </w:p>
    <w:p>
      <w:pPr>
        <w:numPr>
          <w:numId w:val="1000"/>
          <w:ilvl w:val="0"/>
        </w:numPr>
      </w:pPr>
      <w:r>
        <w:t xml:space="preserve">thus for given a particular wire gauge, the number of wires (n) in the cross section scales linearly with the radius.</w:t>
      </w:r>
      <w:r>
        <w:t xml:space="preserve">[</w:t>
      </w:r>
      <w:hyperlink w:anchor="ref-wensing_proprioceptive_2017">
        <w:r>
          <w:rPr>
            <w:rStyle w:val="Hyperlink"/>
          </w:rPr>
          <w:t xml:space="preserve">5</w:t>
        </w:r>
      </w:hyperlink>
      <w:r>
        <w:t xml:space="preserve">]</w:t>
      </w:r>
    </w:p>
    <w:p>
      <w:pPr>
        <w:numPr>
          <w:numId w:val="1000"/>
          <w:ilvl w:val="0"/>
        </w:numPr>
      </w:pPr>
      <m:oMathPara>
        <m:oMathParaPr>
          <m:jc m:val="center"/>
        </m:oMathParaPr>
        <m:oMath>
          <m:r>
            <m:t>⟹</m:t>
          </m:r>
          <m:sSubSup>
            <m:e>
              <m:r>
                <m:t>K</m:t>
              </m:r>
            </m:e>
            <m:sub>
              <m:r>
                <m:t>m</m:t>
              </m:r>
            </m:sub>
            <m:sup>
              <m:r>
                <m:t>2</m:t>
              </m:r>
            </m:sup>
          </m:sSubSup>
          <m:r>
            <m:t>∝</m:t>
          </m:r>
          <m:sSubSup>
            <m:e>
              <m:r>
                <m:t>r</m:t>
              </m:r>
            </m:e>
            <m:sub>
              <m:r>
                <m:t>g</m:t>
              </m:r>
              <m:r>
                <m:t>a</m:t>
              </m:r>
              <m:r>
                <m:t>p</m:t>
              </m:r>
            </m:sub>
            <m:sup>
              <m:r>
                <m:t>3</m:t>
              </m:r>
            </m:sup>
          </m:sSubSup>
        </m:oMath>
      </m:oMathPara>
    </w:p>
    <w:p>
      <w:pPr>
        <w:numPr>
          <w:numId w:val="1000"/>
          <w:ilvl w:val="0"/>
        </w:numPr>
      </w:pPr>
    </w:p>
    <w:p>
      <w:pPr>
        <w:numPr>
          <w:numId w:val="1007"/>
          <w:ilvl w:val="0"/>
        </w:numPr>
      </w:pPr>
      <w:r>
        <w:t xml:space="preserve">Electric Time Constant</w:t>
      </w:r>
    </w:p>
    <w:p>
      <w:pPr>
        <w:numPr>
          <w:numId w:val="1000"/>
          <w:ilvl w:val="0"/>
        </w:numPr>
      </w:pPr>
      <w:r>
        <w:t xml:space="preserve">The electrical time constant is the amount of time it takes the current in the winding to reach 63.2% percent of its rated value. The time constant found by dividing inductance by resistance.</w:t>
      </w:r>
      <w:r>
        <w:t xml:space="preserve">[</w:t>
      </w:r>
      <w:hyperlink w:anchor="ref-asada_direct-drive_1987">
        <w:r>
          <w:rPr>
            <w:rStyle w:val="Hyperlink"/>
          </w:rPr>
          <w:t xml:space="preserve">9</w:t>
        </w:r>
      </w:hyperlink>
      <w:r>
        <w:t xml:space="preserve">]</w:t>
      </w:r>
    </w:p>
    <w:p>
      <w:pPr>
        <w:pStyle w:val="BodyText"/>
      </w:pPr>
      <m:oMathPara>
        <m:oMathParaPr>
          <m:jc m:val="center"/>
        </m:oMathParaPr>
        <m:oMath>
          <m:sSub>
            <m:e>
              <m:r>
                <m:t>τ</m:t>
              </m:r>
            </m:e>
            <m:sub>
              <m:r>
                <m:t>e</m:t>
              </m:r>
            </m:sub>
          </m:sSub>
          <m:r>
            <m:t>=</m:t>
          </m:r>
          <m:f>
            <m:fPr>
              <m:type m:val="bar"/>
            </m:fPr>
            <m:num>
              <m:r>
                <m:t>L</m:t>
              </m:r>
            </m:num>
            <m:den>
              <m:r>
                <m:t>R</m:t>
              </m:r>
            </m:den>
          </m:f>
        </m:oMath>
      </m:oMathPara>
    </w:p>
    <w:p>
      <w:pPr>
        <w:numPr>
          <w:numId w:val="1007"/>
          <w:ilvl w:val="0"/>
        </w:numPr>
      </w:pPr>
      <w:r>
        <w:t xml:space="preserve">Mechanical Time Constant</w:t>
      </w:r>
    </w:p>
    <w:p>
      <w:pPr>
        <w:numPr>
          <w:numId w:val="1000"/>
          <w:ilvl w:val="0"/>
        </w:numPr>
      </w:pPr>
      <w:r>
        <w:t xml:space="preserve">It is the time required for a given motor to reach 63.2% of its maximum rated speed in a no-load condition. The mechanical time constant is basically a measure of a motor’s responsiveness. Direct Drive has no damping, thus is</w:t>
      </w:r>
      <w:r>
        <w:t xml:space="preserve"> </w:t>
      </w:r>
      <m:oMath>
        <m:sSub>
          <m:e>
            <m:r>
              <m:t>τ</m:t>
            </m:r>
          </m:e>
          <m:sub>
            <m:r>
              <m:t>m</m:t>
            </m:r>
            <m:r>
              <m:t>e</m:t>
            </m:r>
            <m:r>
              <m:t>c</m:t>
            </m:r>
            <m:r>
              <m:t>h</m:t>
            </m:r>
          </m:sub>
        </m:sSub>
      </m:oMath>
      <w:r>
        <w:t xml:space="preserve"> </w:t>
      </w:r>
      <w:r>
        <w:t xml:space="preserve">large comapred to geared drive.</w:t>
      </w:r>
      <w:r>
        <w:br w:type="textWrapping"/>
      </w:r>
    </w:p>
    <w:p>
      <w:pPr>
        <w:pStyle w:val="BodyText"/>
      </w:pPr>
      <m:oMathPara>
        <m:oMathParaPr>
          <m:jc m:val="center"/>
        </m:oMathParaPr>
        <m:oMath>
          <m:sSub>
            <m:e>
              <m:r>
                <m:t>τ</m:t>
              </m:r>
            </m:e>
            <m:sub>
              <m:r>
                <m:t>m</m:t>
              </m:r>
              <m:r>
                <m:t>e</m:t>
              </m:r>
              <m:r>
                <m:t>c</m:t>
              </m:r>
              <m:r>
                <m:t>h</m:t>
              </m:r>
            </m:sub>
          </m:sSub>
          <m:r>
            <m:t>=</m:t>
          </m:r>
          <m:f>
            <m:fPr>
              <m:type m:val="bar"/>
            </m:fPr>
            <m:num>
              <m:r>
                <m:t>i</m:t>
              </m:r>
              <m:r>
                <m:t>n</m:t>
              </m:r>
              <m:r>
                <m:t>e</m:t>
              </m:r>
              <m:r>
                <m:t>r</m:t>
              </m:r>
              <m:r>
                <m:t>t</m:t>
              </m:r>
              <m:r>
                <m:t>i</m:t>
              </m:r>
              <m:r>
                <m:t>a</m:t>
              </m:r>
              <m:r>
                <m:t> </m:t>
              </m:r>
              <m:r>
                <m:t>l</m:t>
              </m:r>
              <m:r>
                <m:t>o</m:t>
              </m:r>
              <m:r>
                <m:t>a</m:t>
              </m:r>
              <m:r>
                <m:t>d</m:t>
              </m:r>
            </m:num>
            <m:den>
              <m:r>
                <m:t>m</m:t>
              </m:r>
              <m:r>
                <m:t>e</m:t>
              </m:r>
              <m:r>
                <m:t>c</m:t>
              </m:r>
              <m:r>
                <m:t>h</m:t>
              </m:r>
              <m:r>
                <m:t>a</m:t>
              </m:r>
              <m:r>
                <m:t>n</m:t>
              </m:r>
              <m:r>
                <m:t>i</m:t>
              </m:r>
              <m:r>
                <m:t>c</m:t>
              </m:r>
              <m:r>
                <m:t>a</m:t>
              </m:r>
              <m:r>
                <m:t>l</m:t>
              </m:r>
              <m:r>
                <m:t> </m:t>
              </m:r>
              <m:r>
                <m:t>d</m:t>
              </m:r>
              <m:r>
                <m:t>a</m:t>
              </m:r>
              <m:r>
                <m:t>m</m:t>
              </m:r>
              <m:r>
                <m:t>p</m:t>
              </m:r>
              <m:r>
                <m:t>i</m:t>
              </m:r>
              <m:r>
                <m:t>n</m:t>
              </m:r>
              <m:r>
                <m:t>g</m:t>
              </m:r>
              <m:r>
                <m:t> </m:t>
              </m:r>
              <m:r>
                <m:t>c</m:t>
              </m:r>
              <m:r>
                <m:t>o</m:t>
              </m:r>
              <m:r>
                <m:t>e</m:t>
              </m:r>
              <m:r>
                <m:t>f</m:t>
              </m:r>
              <m:r>
                <m:t>f</m:t>
              </m:r>
              <m:r>
                <m:t>i</m:t>
              </m:r>
              <m:r>
                <m:t>c</m:t>
              </m:r>
              <m:r>
                <m:t>i</m:t>
              </m:r>
              <m:r>
                <m:t>e</m:t>
              </m:r>
              <m:r>
                <m:t>n</m:t>
              </m:r>
              <m:r>
                <m:t>t</m:t>
              </m:r>
            </m:den>
          </m:f>
          <m:r>
            <m:t>=</m:t>
          </m:r>
          <m:f>
            <m:fPr>
              <m:type m:val="bar"/>
            </m:fPr>
            <m:num>
              <m:r>
                <m:t>∑</m:t>
              </m:r>
              <m:sSub>
                <m:e>
                  <m:r>
                    <m:t>R</m:t>
                  </m:r>
                </m:e>
                <m:sub>
                  <m:r>
                    <m:t>a</m:t>
                  </m:r>
                </m:sub>
              </m:sSub>
              <m:sSub>
                <m:e>
                  <m:r>
                    <m:t>J</m:t>
                  </m:r>
                </m:e>
                <m:sub>
                  <m:r>
                    <m:t>t</m:t>
                  </m:r>
                </m:sub>
              </m:sSub>
            </m:num>
            <m:den>
              <m:sSub>
                <m:e>
                  <m:r>
                    <m:t>K</m:t>
                  </m:r>
                </m:e>
                <m:sub>
                  <m:r>
                    <m:t>e</m:t>
                  </m:r>
                </m:sub>
              </m:sSub>
              <m:sSub>
                <m:e>
                  <m:r>
                    <m:t>K</m:t>
                  </m:r>
                </m:e>
                <m:sub>
                  <m:r>
                    <m:t>t</m:t>
                  </m:r>
                </m:sub>
              </m:sSub>
            </m:den>
          </m:f>
        </m:oMath>
      </m:oMathPara>
    </w:p>
    <w:p>
      <w:pPr>
        <w:numPr>
          <w:numId w:val="1007"/>
          <w:ilvl w:val="0"/>
        </w:numPr>
      </w:pPr>
      <w:r>
        <w:t xml:space="preserve">Thermal Specific Torque Density</w:t>
      </w:r>
      <w:r>
        <w:t xml:space="preserve"> </w:t>
      </w:r>
      <m:oMath>
        <m:sSub>
          <m:e>
            <m:r>
              <m:t>K</m:t>
            </m:r>
          </m:e>
          <m:sub>
            <m:r>
              <m:t>t</m:t>
            </m:r>
            <m:r>
              <m:t>s</m:t>
            </m:r>
          </m:sub>
        </m:sSub>
      </m:oMath>
    </w:p>
    <w:p>
      <w:pPr>
        <w:numPr>
          <w:numId w:val="1000"/>
          <w:ilvl w:val="0"/>
        </w:numPr>
      </w:pPr>
      <w:r>
        <w:t xml:space="preserve">This measure describes a motor’s ability to produce torque at stall while the windings dissipate energy through Joule heating corresponding to</w:t>
      </w:r>
      <w:r>
        <w:t xml:space="preserve"> </w:t>
      </w:r>
      <m:oMath>
        <m:r>
          <m:t>100</m:t>
        </m:r>
        <m:r>
          <m:rPr>
            <m:sty m:val="p"/>
          </m:rPr>
          <m:t>deg</m:t>
        </m:r>
        <m:r>
          <m:t>C</m:t>
        </m:r>
      </m:oMath>
      <w:r>
        <w:t xml:space="preserve"> </w:t>
      </w:r>
      <w:r>
        <w:t xml:space="preserve">rise</w:t>
      </w:r>
      <w:r>
        <w:t xml:space="preserve"> </w:t>
      </w:r>
      <w:r>
        <w:t xml:space="preserve">[</w:t>
      </w:r>
      <w:hyperlink w:anchor="ref-kenneally_design_2016">
        <w:r>
          <w:rPr>
            <w:rStyle w:val="Hyperlink"/>
          </w:rPr>
          <w:t xml:space="preserve">10</w:t>
        </w:r>
      </w:hyperlink>
      <w:r>
        <w:t xml:space="preserve">]</w:t>
      </w:r>
      <w:r>
        <w:t xml:space="preserve">.</w:t>
      </w:r>
    </w:p>
    <w:p>
      <w:pPr>
        <w:pStyle w:val="BodyText"/>
      </w:pPr>
      <m:oMathPara>
        <m:oMathParaPr>
          <m:jc m:val="center"/>
        </m:oMathParaPr>
        <m:oMath>
          <m:sSub>
            <m:e>
              <m:r>
                <m:t>K</m:t>
              </m:r>
            </m:e>
            <m:sub>
              <m:r>
                <m:t>t</m:t>
              </m:r>
              <m:r>
                <m:t>s</m:t>
              </m:r>
            </m:sub>
          </m:sSub>
          <m:box>
            <m:boxPr>
              <m:opEmu m:val="1"/>
            </m:boxPr>
            <m:e>
              <m:r>
                <m:t>:=</m:t>
              </m:r>
            </m:e>
          </m:box>
          <m:f>
            <m:fPr>
              <m:type m:val="bar"/>
            </m:fPr>
            <m:num>
              <m:sSub>
                <m:e>
                  <m:r>
                    <m:t>K</m:t>
                  </m:r>
                </m:e>
                <m:sub>
                  <m:r>
                    <m:t>t</m:t>
                  </m:r>
                </m:sub>
              </m:sSub>
            </m:num>
            <m:den>
              <m:r>
                <m:t>m</m:t>
              </m:r>
            </m:den>
          </m:f>
          <m:rad>
            <m:radPr>
              <m:degHide m:val="1"/>
            </m:radPr>
            <m:deg/>
            <m:e>
              <m:f>
                <m:fPr>
                  <m:type m:val="bar"/>
                </m:fPr>
                <m:num>
                  <m:r>
                    <m:t>1</m:t>
                  </m:r>
                </m:num>
                <m:den>
                  <m:sSub>
                    <m:e>
                      <m:r>
                        <m:t>R</m:t>
                      </m:r>
                    </m:e>
                    <m:sub>
                      <m:r>
                        <m:t>t</m:t>
                      </m:r>
                      <m:r>
                        <m:t>h</m:t>
                      </m:r>
                    </m:sub>
                  </m:sSub>
                  <m:r>
                    <m:t>R</m:t>
                  </m:r>
                </m:den>
              </m:f>
            </m:e>
          </m:rad>
        </m:oMath>
      </m:oMathPara>
    </w:p>
    <w:p>
      <w:pPr>
        <w:numPr>
          <w:numId w:val="1000"/>
          <w:ilvl w:val="0"/>
        </w:numPr>
      </w:pPr>
      <w:r>
        <w:t xml:space="preserve">where</w:t>
      </w:r>
      <w:r>
        <w:t xml:space="preserve"> </w:t>
      </w:r>
      <m:oMath>
        <m:sSub>
          <m:e>
            <m:r>
              <m:t>K</m:t>
            </m:r>
          </m:e>
          <m:sub>
            <m:r>
              <m:t>t</m:t>
            </m:r>
          </m:sub>
        </m:sSub>
      </m:oMath>
      <w:r>
        <w:t xml:space="preserve"> </w:t>
      </w:r>
      <w:r>
        <w:t xml:space="preserve">is the torque constant (</w:t>
      </w:r>
      <m:oMath>
        <m:f>
          <m:fPr>
            <m:type m:val="bar"/>
          </m:fPr>
          <m:num>
            <m:r>
              <m:t>N</m:t>
            </m:r>
            <m:r>
              <m:t>m</m:t>
            </m:r>
          </m:num>
          <m:den>
            <m:r>
              <m:t>A</m:t>
            </m:r>
          </m:den>
        </m:f>
      </m:oMath>
      <w:r>
        <w:t xml:space="preserve">),</w:t>
      </w:r>
      <w:r>
        <w:t xml:space="preserve"> </w:t>
      </w:r>
      <m:oMath>
        <m:r>
          <m:t>m</m:t>
        </m:r>
      </m:oMath>
      <w:r>
        <w:t xml:space="preserve"> </w:t>
      </w:r>
      <w:r>
        <w:t xml:space="preserve">is the motor mass (</w:t>
      </w:r>
      <m:oMath>
        <m:r>
          <m:t>k</m:t>
        </m:r>
        <m:r>
          <m:t>g</m:t>
        </m:r>
      </m:oMath>
      <w:r>
        <w:t xml:space="preserve">),</w:t>
      </w:r>
      <w:r>
        <w:t xml:space="preserve"> </w:t>
      </w:r>
      <m:oMath>
        <m:sSub>
          <m:e>
            <m:r>
              <m:t>R</m:t>
            </m:r>
          </m:e>
          <m:sub>
            <m:r>
              <m:t>t</m:t>
            </m:r>
            <m:r>
              <m:t>h</m:t>
            </m:r>
          </m:sub>
        </m:sSub>
      </m:oMath>
      <w:r>
        <w:t xml:space="preserve"> </w:t>
      </w:r>
      <w:r>
        <w:t xml:space="preserve">is the motor thermal resistance (</w:t>
      </w:r>
      <m:oMath>
        <m:f>
          <m:fPr>
            <m:type m:val="bar"/>
          </m:fPr>
          <m:num>
            <m:r>
              <m:rPr>
                <m:sty m:val="p"/>
              </m:rPr>
              <m:t>deg</m:t>
            </m:r>
            <m:r>
              <m:t>C</m:t>
            </m:r>
          </m:num>
          <m:den>
            <m:r>
              <m:t>W</m:t>
            </m:r>
          </m:den>
        </m:f>
      </m:oMath>
      <w:r>
        <w:t xml:space="preserve">) and</w:t>
      </w:r>
      <w:r>
        <w:t xml:space="preserve"> </w:t>
      </w:r>
      <m:oMath>
        <m:r>
          <m:t>R</m:t>
        </m:r>
      </m:oMath>
      <w:r>
        <w:t xml:space="preserve"> </w:t>
      </w:r>
      <w:r>
        <w:t xml:space="preserve">is the winding electrical resistance in ohm.</w:t>
      </w:r>
    </w:p>
    <w:p>
      <w:pPr>
        <w:pStyle w:val="Heading5"/>
      </w:pPr>
      <w:bookmarkStart w:id="39" w:name="loading"/>
      <w:r>
        <w:t xml:space="preserve">Loading</w:t>
      </w:r>
      <w:bookmarkEnd w:id="39"/>
    </w:p>
    <w:p>
      <w:pPr>
        <w:numPr>
          <w:numId w:val="1008"/>
          <w:ilvl w:val="0"/>
        </w:numPr>
      </w:pPr>
      <w:r>
        <w:t xml:space="preserve">Specific Electrical Loading</w:t>
      </w:r>
      <w:r>
        <w:t xml:space="preserve"> </w:t>
      </w:r>
      <m:oMath>
        <m:r>
          <m:t>(</m:t>
        </m:r>
        <m:bar>
          <m:barPr>
            <m:pos m:val="top"/>
          </m:barPr>
          <m:e>
            <m:r>
              <m:t>A</m:t>
            </m:r>
          </m:e>
        </m:bar>
        <m:r>
          <m:t>)</m:t>
        </m:r>
      </m:oMath>
    </w:p>
    <w:p>
      <w:pPr>
        <w:numPr>
          <w:numId w:val="1000"/>
          <w:ilvl w:val="0"/>
        </w:numPr>
      </w:pPr>
      <w:r>
        <w:t xml:space="preserve">Avergae axial current per meter of circumference on the rotor. The current is concentarted in the conductors between the slot.</w:t>
      </w:r>
    </w:p>
    <w:p>
      <w:pPr>
        <w:numPr>
          <w:numId w:val="1008"/>
          <w:ilvl w:val="0"/>
        </w:numPr>
      </w:pPr>
      <w:r>
        <w:t xml:space="preserve">Specific Magnetic Loading</w:t>
      </w:r>
      <w:r>
        <w:t xml:space="preserve"> </w:t>
      </w:r>
      <m:oMath>
        <m:r>
          <m:t>(</m:t>
        </m:r>
        <m:bar>
          <m:barPr>
            <m:pos m:val="top"/>
          </m:barPr>
          <m:e>
            <m:r>
              <m:t>B</m:t>
            </m:r>
          </m:e>
        </m:bar>
        <m:r>
          <m:t>)</m:t>
        </m:r>
      </m:oMath>
    </w:p>
    <w:p>
      <w:pPr>
        <w:numPr>
          <w:numId w:val="1000"/>
          <w:ilvl w:val="0"/>
        </w:numPr>
      </w:pPr>
      <w:r>
        <w:t xml:space="preserve">Average radial flux density over the entire cylindrical surface of the rotor. density over the entire cylindrical surface of the rotor. Because of the slotting, the average flux density is always less than the flux density in the teeth.</w:t>
      </w:r>
    </w:p>
    <w:p>
      <w:pPr>
        <w:numPr>
          <w:numId w:val="1000"/>
          <w:ilvl w:val="0"/>
        </w:numPr>
      </w:pPr>
    </w:p>
    <w:p>
      <w:pPr>
        <w:numPr>
          <w:numId w:val="1000"/>
          <w:ilvl w:val="0"/>
        </w:numPr>
      </w:pPr>
      <m:oMath>
        <m:r>
          <m:t>(</m:t>
        </m:r>
        <m:bar>
          <m:barPr>
            <m:pos m:val="top"/>
          </m:barPr>
          <m:e>
            <m:r>
              <m:t>A</m:t>
            </m:r>
          </m:e>
        </m:bar>
        <m:r>
          <m:t>)</m:t>
        </m:r>
      </m:oMath>
      <w:r>
        <w:rPr>
          <w:b/>
        </w:rPr>
        <w:t xml:space="preserve"> </w:t>
      </w:r>
      <w:r>
        <w:rPr>
          <w:b/>
        </w:rPr>
        <w:t xml:space="preserve">vs</w:t>
      </w:r>
      <w:r>
        <w:rPr>
          <w:b/>
        </w:rPr>
        <w:t xml:space="preserve"> </w:t>
      </w:r>
      <m:oMath>
        <m:r>
          <m:t>(</m:t>
        </m:r>
        <m:bar>
          <m:barPr>
            <m:pos m:val="top"/>
          </m:barPr>
          <m:e>
            <m:r>
              <m:t>B</m:t>
            </m:r>
          </m:e>
        </m:bar>
        <m:r>
          <m:t>)</m:t>
        </m:r>
      </m:oMath>
    </w:p>
    <w:p>
      <w:pPr>
        <w:numPr>
          <w:numId w:val="1000"/>
          <w:ilvl w:val="0"/>
        </w:numPr>
      </w:pPr>
      <w:r>
        <w:t xml:space="preserve">In case we widen our slots to accomodate more copper/conductor</w:t>
      </w:r>
      <w:r>
        <w:t xml:space="preserve"> </w:t>
      </w:r>
      <m:oMath>
        <m:r>
          <m:t>(</m:t>
        </m:r>
        <m:bar>
          <m:barPr>
            <m:pos m:val="top"/>
          </m:barPr>
          <m:e>
            <m:r>
              <m:t>A</m:t>
            </m:r>
          </m:e>
        </m:bar>
        <m:r>
          <m:t>)</m:t>
        </m:r>
      </m:oMath>
      <w:r>
        <w:t xml:space="preserve"> </w:t>
      </w:r>
      <w:r>
        <w:t xml:space="preserve">will increase but</w:t>
      </w:r>
      <w:r>
        <w:t xml:space="preserve"> </w:t>
      </w:r>
      <m:oMath>
        <m:r>
          <m:t>(</m:t>
        </m:r>
        <m:bar>
          <m:barPr>
            <m:pos m:val="top"/>
          </m:barPr>
          <m:e>
            <m:r>
              <m:t>B</m:t>
            </m:r>
          </m:e>
        </m:bar>
        <m:r>
          <m:t>)</m:t>
        </m:r>
      </m:oMath>
      <w:r>
        <w:t xml:space="preserve"> </w:t>
      </w:r>
      <w:r>
        <w:t xml:space="preserve">may reduce because narrower teeth means less area for flux, and therefore has danger of stauration of iron. Thus a compromise has to be made for a given a volume.</w:t>
      </w:r>
    </w:p>
    <w:p>
      <w:pPr>
        <w:numPr>
          <w:numId w:val="1000"/>
          <w:ilvl w:val="0"/>
        </w:numPr>
      </w:pPr>
    </w:p>
    <w:p>
      <w:pPr>
        <w:numPr>
          <w:numId w:val="1008"/>
          <w:ilvl w:val="0"/>
        </w:numPr>
      </w:pPr>
      <w:r>
        <w:t xml:space="preserve">Thermal Load (C)</w:t>
      </w:r>
    </w:p>
    <w:p>
      <w:pPr>
        <w:numPr>
          <w:numId w:val="1000"/>
          <w:ilvl w:val="0"/>
        </w:numPr>
      </w:pPr>
      <w:r>
        <w:t xml:space="preserve">As intuitive and as basic the better the cooling the better will be the perfomance of our motor.</w:t>
      </w:r>
    </w:p>
    <w:p>
      <w:pPr>
        <w:pStyle w:val="FirstParagraph"/>
      </w:pPr>
      <w:r>
        <w:t xml:space="preserve"> </w:t>
      </w:r>
    </w:p>
    <w:p>
      <w:pPr>
        <w:pStyle w:val="Heading3"/>
      </w:pPr>
      <w:bookmarkStart w:id="40" w:name="losses"/>
      <w:r>
        <w:t xml:space="preserve">Losses</w:t>
      </w:r>
      <w:bookmarkEnd w:id="40"/>
    </w:p>
    <w:p>
      <w:pPr>
        <w:pStyle w:val="FirstParagraph"/>
      </w:pPr>
      <w:r>
        <w:t xml:space="preserve">Losses can be majorly grouped into two general categories:</w:t>
      </w:r>
    </w:p>
    <w:p>
      <w:pPr>
        <w:numPr>
          <w:numId w:val="1009"/>
          <w:ilvl w:val="0"/>
        </w:numPr>
      </w:pPr>
      <w:r>
        <w:t xml:space="preserve">Torque/Copper/</w:t>
      </w:r>
      <m:oMath>
        <m:sSup>
          <m:e>
            <m:r>
              <m:t>I</m:t>
            </m:r>
          </m:e>
          <m:sup>
            <m:r>
              <m:t>2</m:t>
            </m:r>
          </m:sup>
        </m:sSup>
      </m:oMath>
      <w:r>
        <w:t xml:space="preserve"> </w:t>
      </w:r>
      <w:r>
        <w:t xml:space="preserve">Losses</w:t>
      </w:r>
    </w:p>
    <w:p>
      <w:pPr>
        <w:numPr>
          <w:numId w:val="1000"/>
          <w:ilvl w:val="0"/>
        </w:numPr>
      </w:pPr>
      <w:r>
        <w:t xml:space="preserve">They are due to resistance heating of the windings, and are proportional to the square of the output torque.</w:t>
      </w:r>
    </w:p>
    <w:p>
      <w:pPr>
        <w:numPr>
          <w:numId w:val="1009"/>
          <w:ilvl w:val="0"/>
        </w:numPr>
      </w:pPr>
      <w:r>
        <w:t xml:space="preserve">Speed/Iron/</w:t>
      </w:r>
      <m:oMath>
        <m:sSup>
          <m:e>
            <m:r>
              <m:t>E</m:t>
            </m:r>
          </m:e>
          <m:sup>
            <m:r>
              <m:t>2</m:t>
            </m:r>
          </m:sup>
        </m:sSup>
      </m:oMath>
      <w:r>
        <w:t xml:space="preserve"> </w:t>
      </w:r>
      <w:r>
        <w:t xml:space="preserve">Losses</w:t>
      </w:r>
    </w:p>
    <w:p>
      <w:pPr>
        <w:numPr>
          <w:numId w:val="1000"/>
          <w:ilvl w:val="0"/>
        </w:numPr>
      </w:pPr>
      <w:r>
        <w:t xml:space="preserve">Iron Core Losses = Eddy Curremt Losses + Hystersis Losses</w:t>
      </w:r>
    </w:p>
    <w:p>
      <w:pPr>
        <w:numPr>
          <w:numId w:val="1000"/>
          <w:ilvl w:val="0"/>
        </w:numPr>
      </w:pPr>
      <w:r>
        <w:t xml:space="preserve">Hysteresis in the magnetic domains in the core appears as a constant friction torque, while the eddy current torque is proportional to speed.</w:t>
      </w:r>
    </w:p>
    <w:p>
      <w:pPr>
        <w:pStyle w:val="FirstParagraph"/>
      </w:pPr>
      <w:r>
        <w:t xml:space="preserve"> </w:t>
      </w:r>
    </w:p>
    <w:p>
      <w:pPr>
        <w:pStyle w:val="Heading3"/>
      </w:pPr>
      <w:bookmarkStart w:id="41" w:name="references"/>
      <w:r>
        <w:t xml:space="preserve">References</w:t>
      </w:r>
      <w:bookmarkEnd w:id="41"/>
    </w:p>
    <w:p>
      <w:pPr>
        <w:pStyle w:val="FirstParagraph"/>
      </w:pPr>
    </w:p>
    <w:bookmarkStart w:id="56" w:name="refs"/>
    <w:bookmarkStart w:id="43" w:name="ref-colton_design_2010"/>
    <w:p>
      <w:pPr>
        <w:pStyle w:val="Bibliography"/>
      </w:pPr>
      <w:r>
        <w:t xml:space="preserve">[1] S. W. (. W. Colton, “Design and prototyping methods for brushless motors and motor control,” Thesis, Massachusetts Institute of Technology, 2010 [Online]. Available:</w:t>
      </w:r>
      <w:r>
        <w:t xml:space="preserve"> </w:t>
      </w:r>
      <w:hyperlink r:id="rId42">
        <w:r>
          <w:rPr>
            <w:rStyle w:val="Hyperlink"/>
          </w:rPr>
          <w:t xml:space="preserve">http://dspace.mit.edu/handle/1721.1/61599</w:t>
        </w:r>
      </w:hyperlink>
    </w:p>
    <w:bookmarkEnd w:id="43"/>
    <w:bookmarkStart w:id="44" w:name="ref-hendershot_design_2010"/>
    <w:p>
      <w:pPr>
        <w:pStyle w:val="Bibliography"/>
      </w:pPr>
      <w:r>
        <w:t xml:space="preserve">[2] J. R. Hendershot and T. J. E. Miller,</w:t>
      </w:r>
      <w:r>
        <w:t xml:space="preserve"> </w:t>
      </w:r>
      <w:r>
        <w:rPr>
          <w:i/>
        </w:rPr>
        <w:t xml:space="preserve">Design of brushless permanent-magnet machines</w:t>
      </w:r>
      <w:r>
        <w:t xml:space="preserve">. Venice, Florida: Motor Design Books, 2010.</w:t>
      </w:r>
      <w:r>
        <w:t xml:space="preserve"> </w:t>
      </w:r>
    </w:p>
    <w:bookmarkEnd w:id="44"/>
    <w:bookmarkStart w:id="45" w:name="ref-kalouche_design_2016"/>
    <w:p>
      <w:pPr>
        <w:pStyle w:val="Bibliography"/>
      </w:pPr>
      <w:r>
        <w:t xml:space="preserve">[3] S. Kalouche, “Design for 3d Agility and Virtual Compliance Using Proprioceptive Force Control in Dynamic Legged Robots,” PhD thesis, Carnegie Mellon University, 2016.</w:t>
      </w:r>
      <w:r>
        <w:t xml:space="preserve"> </w:t>
      </w:r>
    </w:p>
    <w:bookmarkEnd w:id="45"/>
    <w:bookmarkStart w:id="47" w:name="ref-seok_actuator_2012"/>
    <w:p>
      <w:pPr>
        <w:pStyle w:val="Bibliography"/>
      </w:pPr>
      <w:r>
        <w:t xml:space="preserve">[4] S. Seok, A. Wang, D. Otten, and S. Kim, “Actuator design for high force proprioceptive control in fast legged locomotion,” in</w:t>
      </w:r>
      <w:r>
        <w:t xml:space="preserve"> </w:t>
      </w:r>
      <w:r>
        <w:rPr>
          <w:i/>
        </w:rPr>
        <w:t xml:space="preserve">2012 IEEE/RSJ International Conference on Intelligent Robots and Systems</w:t>
      </w:r>
      <w:r>
        <w:t xml:space="preserve">, 2012, pp. 1970–1975 [Online]. Available:</w:t>
      </w:r>
      <w:r>
        <w:t xml:space="preserve"> </w:t>
      </w:r>
      <w:hyperlink r:id="rId46">
        <w:r>
          <w:rPr>
            <w:rStyle w:val="Hyperlink"/>
          </w:rPr>
          <w:t xml:space="preserve">http://ieeexplore.ieee.org/document/6386252/</w:t>
        </w:r>
      </w:hyperlink>
      <w:r>
        <w:t xml:space="preserve">. [Accessed: 12-Sep-2018]</w:t>
      </w:r>
    </w:p>
    <w:bookmarkEnd w:id="47"/>
    <w:bookmarkStart w:id="48" w:name="ref-wensing_proprioceptive_2017"/>
    <w:p>
      <w:pPr>
        <w:pStyle w:val="Bibliography"/>
      </w:pPr>
      <w:r>
        <w:t xml:space="preserve">[5] P. M. Wensing, A. Wang, S. Seok, D. Otten, J. Lang, and S. Kim, “Proprioceptive Actuator Design in the MIT Cheetah: Impact Mitigation and High-Bandwidth Physical Interaction for Dynamic Legged Robots,”</w:t>
      </w:r>
      <w:r>
        <w:t xml:space="preserve"> </w:t>
      </w:r>
      <w:r>
        <w:rPr>
          <w:i/>
        </w:rPr>
        <w:t xml:space="preserve">IEEE Transactions on Robotics</w:t>
      </w:r>
      <w:r>
        <w:t xml:space="preserve">, vol. 33, no. 3, pp. 509–522, Jun. 2017.</w:t>
      </w:r>
      <w:r>
        <w:t xml:space="preserve"> </w:t>
      </w:r>
    </w:p>
    <w:bookmarkEnd w:id="48"/>
    <w:bookmarkStart w:id="49" w:name="ref-mason_compliance_1981"/>
    <w:p>
      <w:pPr>
        <w:pStyle w:val="Bibliography"/>
      </w:pPr>
      <w:r>
        <w:t xml:space="preserve">[6] M. T. Mason, “Compliance and Force Control for Computer Controlled Manipulators,”</w:t>
      </w:r>
      <w:r>
        <w:t xml:space="preserve"> </w:t>
      </w:r>
      <w:r>
        <w:rPr>
          <w:i/>
        </w:rPr>
        <w:t xml:space="preserve">IEEE Transactions on Systems, Man, and Cybernetics</w:t>
      </w:r>
      <w:r>
        <w:t xml:space="preserve">, vol. 11, no. 6, pp. 418–432, Jun. 1981.</w:t>
      </w:r>
      <w:r>
        <w:t xml:space="preserve"> </w:t>
      </w:r>
    </w:p>
    <w:bookmarkEnd w:id="49"/>
    <w:bookmarkStart w:id="50" w:name="ref-hughes_electric_2013"/>
    <w:p>
      <w:pPr>
        <w:pStyle w:val="Bibliography"/>
      </w:pPr>
      <w:r>
        <w:t xml:space="preserve">[7] A. Hughes,</w:t>
      </w:r>
      <w:r>
        <w:t xml:space="preserve"> </w:t>
      </w:r>
      <w:r>
        <w:rPr>
          <w:i/>
        </w:rPr>
        <w:t xml:space="preserve">Electric motors and drives: Fundamentals, types, and applications</w:t>
      </w:r>
      <w:r>
        <w:t xml:space="preserve">, Fourth Edition. Amsterdam: Elsevier/Newnes, 2013.</w:t>
      </w:r>
      <w:r>
        <w:t xml:space="preserve"> </w:t>
      </w:r>
    </w:p>
    <w:bookmarkEnd w:id="50"/>
    <w:bookmarkStart w:id="52" w:name="ref-kenneally_leg_2015"/>
    <w:p>
      <w:pPr>
        <w:pStyle w:val="Bibliography"/>
      </w:pPr>
      <w:r>
        <w:t xml:space="preserve">[8] G. Kenneally and D. E. Koditschek, “Leg design for energy management in an electromechanical robot,” in</w:t>
      </w:r>
      <w:r>
        <w:t xml:space="preserve"> </w:t>
      </w:r>
      <w:r>
        <w:rPr>
          <w:i/>
        </w:rPr>
        <w:t xml:space="preserve">2015 IEEE/RSJ International Conference on Intelligent Robots and Systems (IROS)</w:t>
      </w:r>
      <w:r>
        <w:t xml:space="preserve">, 2015, pp. 5712–5718 [Online]. Available:</w:t>
      </w:r>
      <w:r>
        <w:t xml:space="preserve"> </w:t>
      </w:r>
      <w:hyperlink r:id="rId51">
        <w:r>
          <w:rPr>
            <w:rStyle w:val="Hyperlink"/>
          </w:rPr>
          <w:t xml:space="preserve">http://ieeexplore.ieee.org/document/7354188/</w:t>
        </w:r>
      </w:hyperlink>
      <w:r>
        <w:t xml:space="preserve">. [Accessed: 27-Sep-2018]</w:t>
      </w:r>
    </w:p>
    <w:bookmarkEnd w:id="52"/>
    <w:bookmarkStart w:id="53" w:name="ref-asada_direct-drive_1987"/>
    <w:p>
      <w:pPr>
        <w:pStyle w:val="Bibliography"/>
      </w:pPr>
      <w:r>
        <w:t xml:space="preserve">[9] H. Asada and K. Youcef-Toumi,</w:t>
      </w:r>
      <w:r>
        <w:t xml:space="preserve"> </w:t>
      </w:r>
      <w:r>
        <w:rPr>
          <w:i/>
        </w:rPr>
        <w:t xml:space="preserve">Direct-drive robots: Theory and practice</w:t>
      </w:r>
      <w:r>
        <w:t xml:space="preserve">. Cambridge, Mass: MIT Press, 1987.</w:t>
      </w:r>
      <w:r>
        <w:t xml:space="preserve"> </w:t>
      </w:r>
    </w:p>
    <w:bookmarkEnd w:id="53"/>
    <w:bookmarkStart w:id="55" w:name="ref-kenneally_design_2016"/>
    <w:p>
      <w:pPr>
        <w:pStyle w:val="Bibliography"/>
      </w:pPr>
      <w:r>
        <w:t xml:space="preserve">[10] G. Kenneally, A. De, and D. E. Koditschek, “Design Principles for a Family of Direct-Drive Legged Robots,”</w:t>
      </w:r>
      <w:r>
        <w:t xml:space="preserve"> </w:t>
      </w:r>
      <w:r>
        <w:rPr>
          <w:i/>
        </w:rPr>
        <w:t xml:space="preserve">IEEE Robotics and Automation Letters</w:t>
      </w:r>
      <w:r>
        <w:t xml:space="preserve">, vol. 1, no. 2, pp. 900–907, Jul. 2016 [Online]. Available:</w:t>
      </w:r>
      <w:r>
        <w:t xml:space="preserve"> </w:t>
      </w:r>
      <w:hyperlink r:id="rId54">
        <w:r>
          <w:rPr>
            <w:rStyle w:val="Hyperlink"/>
          </w:rPr>
          <w:t xml:space="preserve">http://ieeexplore.ieee.org/document/7403902/</w:t>
        </w:r>
      </w:hyperlink>
      <w:r>
        <w:t xml:space="preserve">. [Accessed: 12-Sep-2018]</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hyperlink" Id="rId42" Target="http://dspace.mit.edu/handle/1721.1/61599" TargetMode="External" /><Relationship Type="http://schemas.openxmlformats.org/officeDocument/2006/relationships/hyperlink" Id="rId46" Target="http://ieeexplore.ieee.org/document/6386252/" TargetMode="External" /><Relationship Type="http://schemas.openxmlformats.org/officeDocument/2006/relationships/hyperlink" Id="rId51" Target="http://ieeexplore.ieee.org/document/7354188/" TargetMode="External" /><Relationship Type="http://schemas.openxmlformats.org/officeDocument/2006/relationships/hyperlink" Id="rId54" Target="http://ieeexplore.ieee.org/document/7403902/" TargetMode="External" /></Relationships>
</file>

<file path=word/_rels/footnotes.xml.rels><?xml version="1.0" encoding="UTF-8"?>
<Relationships xmlns="http://schemas.openxmlformats.org/package/2006/relationships"><Relationship Type="http://schemas.openxmlformats.org/officeDocument/2006/relationships/hyperlink" Id="rId42" Target="http://dspace.mit.edu/handle/1721.1/61599" TargetMode="External" /><Relationship Type="http://schemas.openxmlformats.org/officeDocument/2006/relationships/hyperlink" Id="rId46" Target="http://ieeexplore.ieee.org/document/6386252/" TargetMode="External" /><Relationship Type="http://schemas.openxmlformats.org/officeDocument/2006/relationships/hyperlink" Id="rId51" Target="http://ieeexplore.ieee.org/document/7354188/" TargetMode="External" /><Relationship Type="http://schemas.openxmlformats.org/officeDocument/2006/relationships/hyperlink" Id="rId54" Target="http://ieeexplore.ieee.org/document/74039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Basics of a Motor</dc:title>
  <dc:creator>Ajay G</dc:creator>
  <cp:keywords/>
  <dcterms:created xsi:type="dcterms:W3CDTF">2018-11-13T06:53:28Z</dcterms:created>
  <dcterms:modified xsi:type="dcterms:W3CDTF">2018-11-13T06:53:28Z</dcterms:modified>
</cp:coreProperties>
</file>