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ACBD" w14:textId="77777777" w:rsidR="00965704" w:rsidRPr="00F13573" w:rsidRDefault="00965704" w:rsidP="00F13573">
      <w:pPr>
        <w:pStyle w:val="Heading1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Jenkins Global Variable Reference: Env, Params, and </w:t>
      </w:r>
      <w:proofErr w:type="spellStart"/>
      <w:r w:rsidRPr="00F13573">
        <w:rPr>
          <w:rFonts w:ascii="Arial" w:hAnsi="Arial" w:cs="Arial"/>
          <w:sz w:val="20"/>
          <w:szCs w:val="20"/>
        </w:rPr>
        <w:t>CurrentBuild</w:t>
      </w:r>
      <w:proofErr w:type="spellEnd"/>
    </w:p>
    <w:p w14:paraId="542B9864" w14:textId="6284D802" w:rsidR="00965704" w:rsidRPr="00F13573" w:rsidRDefault="00965704" w:rsidP="00F13573">
      <w:pPr>
        <w:pStyle w:val="Heading2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1. Environment Variables (env)</w:t>
      </w:r>
    </w:p>
    <w:p w14:paraId="278203FB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Overview</w:t>
      </w:r>
    </w:p>
    <w:p w14:paraId="41DF6AE2" w14:textId="4481420D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Jenkins provides access to </w:t>
      </w:r>
      <w:r w:rsidR="00EB09DB" w:rsidRPr="00F13573">
        <w:rPr>
          <w:rFonts w:ascii="Arial" w:hAnsi="Arial" w:cs="Arial"/>
          <w:sz w:val="20"/>
          <w:szCs w:val="20"/>
        </w:rPr>
        <w:t>environmental</w:t>
      </w:r>
      <w:r w:rsidRPr="00F13573">
        <w:rPr>
          <w:rFonts w:ascii="Arial" w:hAnsi="Arial" w:cs="Arial"/>
          <w:sz w:val="20"/>
          <w:szCs w:val="20"/>
        </w:rPr>
        <w:t xml:space="preserve"> variables via the env global variable. These include system environment variables and Jenkins-specific variables.</w:t>
      </w:r>
    </w:p>
    <w:p w14:paraId="33142A82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Usage</w:t>
      </w:r>
    </w:p>
    <w:p w14:paraId="27AF7EDE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proofErr w:type="gramStart"/>
      <w:r w:rsidRPr="00F13573">
        <w:rPr>
          <w:rFonts w:ascii="Arial" w:hAnsi="Arial" w:cs="Arial"/>
          <w:sz w:val="20"/>
          <w:szCs w:val="20"/>
        </w:rPr>
        <w:t>Environment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variables allow access to system paths, workspace directories, job metadata, and other relevant information.</w:t>
      </w:r>
    </w:p>
    <w:p w14:paraId="12A2C29F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Common env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767"/>
      </w:tblGrid>
      <w:tr w:rsidR="00965704" w:rsidRPr="00F13573" w14:paraId="5226BE64" w14:textId="77777777" w:rsidTr="00965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11B8A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05A4570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65704" w:rsidRPr="00F13573" w14:paraId="57AEA2A3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E0F7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13573">
              <w:rPr>
                <w:rFonts w:ascii="Arial" w:hAnsi="Arial" w:cs="Arial"/>
                <w:sz w:val="20"/>
                <w:szCs w:val="20"/>
              </w:rPr>
              <w:t>env.JENKINS</w:t>
            </w:r>
            <w:proofErr w:type="gramEnd"/>
            <w:r w:rsidRPr="00F13573">
              <w:rPr>
                <w:rFonts w:ascii="Arial" w:hAnsi="Arial" w:cs="Arial"/>
                <w:sz w:val="20"/>
                <w:szCs w:val="20"/>
              </w:rPr>
              <w:t>_HOME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D2703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Jenkins home directory path.</w:t>
            </w:r>
          </w:p>
        </w:tc>
      </w:tr>
      <w:tr w:rsidR="00965704" w:rsidRPr="00F13573" w14:paraId="21A280B8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2D7D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13573">
              <w:rPr>
                <w:rFonts w:ascii="Arial" w:hAnsi="Arial" w:cs="Arial"/>
                <w:sz w:val="20"/>
                <w:szCs w:val="20"/>
              </w:rPr>
              <w:t>env.WORKSPACE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B8124B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Path to the workspace directory.</w:t>
            </w:r>
          </w:p>
        </w:tc>
      </w:tr>
      <w:tr w:rsidR="00965704" w:rsidRPr="00F13573" w14:paraId="488E3982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D288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13573">
              <w:rPr>
                <w:rFonts w:ascii="Arial" w:hAnsi="Arial" w:cs="Arial"/>
                <w:sz w:val="20"/>
                <w:szCs w:val="20"/>
              </w:rPr>
              <w:t>env.BUILD</w:t>
            </w:r>
            <w:proofErr w:type="gramEnd"/>
            <w:r w:rsidRPr="00F13573">
              <w:rPr>
                <w:rFonts w:ascii="Arial" w:hAnsi="Arial" w:cs="Arial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99461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URL of the current build.</w:t>
            </w:r>
          </w:p>
        </w:tc>
      </w:tr>
      <w:tr w:rsidR="00965704" w:rsidRPr="00F13573" w14:paraId="204CB0E0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1C20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env.GIT_BRANCH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0C0AE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Name of the branch being built.</w:t>
            </w:r>
          </w:p>
        </w:tc>
      </w:tr>
      <w:tr w:rsidR="00965704" w:rsidRPr="00F13573" w14:paraId="44C9BF32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36CD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13573">
              <w:rPr>
                <w:rFonts w:ascii="Arial" w:hAnsi="Arial" w:cs="Arial"/>
                <w:sz w:val="20"/>
                <w:szCs w:val="20"/>
              </w:rPr>
              <w:t>env.NODE</w:t>
            </w:r>
            <w:proofErr w:type="gramEnd"/>
            <w:r w:rsidRPr="00F13573">
              <w:rPr>
                <w:rFonts w:ascii="Arial" w:hAnsi="Arial" w:cs="Arial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51D82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Name of the agent executing the pipeline.</w:t>
            </w:r>
          </w:p>
        </w:tc>
      </w:tr>
    </w:tbl>
    <w:p w14:paraId="0AB8B922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Example Usage</w:t>
      </w:r>
    </w:p>
    <w:p w14:paraId="6BA30A44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pipeline {</w:t>
      </w:r>
    </w:p>
    <w:p w14:paraId="68CDC664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agent any</w:t>
      </w:r>
    </w:p>
    <w:p w14:paraId="3940D58D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stages {</w:t>
      </w:r>
    </w:p>
    <w:p w14:paraId="074D594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'Show Environment Variables') {</w:t>
      </w:r>
    </w:p>
    <w:p w14:paraId="3D674845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3E4C577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11C4F06A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"Workspace Path: ${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env.WORKSPACE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>}"</w:t>
      </w:r>
    </w:p>
    <w:p w14:paraId="4B47C71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"Jenkins Home: ${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env.JENKINS</w:t>
      </w:r>
      <w:proofErr w:type="gramEnd"/>
      <w:r w:rsidRPr="00F13573">
        <w:rPr>
          <w:rFonts w:ascii="Arial" w:hAnsi="Arial" w:cs="Arial"/>
          <w:sz w:val="20"/>
          <w:szCs w:val="20"/>
        </w:rPr>
        <w:t>_</w:t>
      </w:r>
      <w:proofErr w:type="gramStart"/>
      <w:r w:rsidRPr="00F13573">
        <w:rPr>
          <w:rFonts w:ascii="Arial" w:hAnsi="Arial" w:cs="Arial"/>
          <w:sz w:val="20"/>
          <w:szCs w:val="20"/>
        </w:rPr>
        <w:t>HOME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1BAE4448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"Current Build URL: ${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env.BUILD</w:t>
      </w:r>
      <w:proofErr w:type="gramEnd"/>
      <w:r w:rsidRPr="00F13573">
        <w:rPr>
          <w:rFonts w:ascii="Arial" w:hAnsi="Arial" w:cs="Arial"/>
          <w:sz w:val="20"/>
          <w:szCs w:val="20"/>
        </w:rPr>
        <w:t>_</w:t>
      </w:r>
      <w:proofErr w:type="gramStart"/>
      <w:r w:rsidRPr="00F13573">
        <w:rPr>
          <w:rFonts w:ascii="Arial" w:hAnsi="Arial" w:cs="Arial"/>
          <w:sz w:val="20"/>
          <w:szCs w:val="20"/>
        </w:rPr>
        <w:t>URL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077E401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116DAC91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3781F3F8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0F793AE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38D5602C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}</w:t>
      </w:r>
    </w:p>
    <w:p w14:paraId="6CD750EC" w14:textId="77777777" w:rsidR="00965704" w:rsidRPr="00F13573" w:rsidRDefault="00000000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pict w14:anchorId="5D31ED26">
          <v:rect id="_x0000_i1025" style="width:0;height:1.5pt" o:hralign="center" o:hrstd="t" o:hr="t" fillcolor="#a0a0a0" stroked="f"/>
        </w:pict>
      </w:r>
    </w:p>
    <w:p w14:paraId="1B485EE1" w14:textId="166EBA95" w:rsidR="00965704" w:rsidRPr="00F13573" w:rsidRDefault="00965704" w:rsidP="00EB09DB">
      <w:pPr>
        <w:pStyle w:val="Heading2"/>
      </w:pPr>
      <w:r w:rsidRPr="00F13573">
        <w:t>2. Pipeline Parameters (params)</w:t>
      </w:r>
    </w:p>
    <w:p w14:paraId="426C9C01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Overview</w:t>
      </w:r>
    </w:p>
    <w:p w14:paraId="5BA9AA0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The params global variable is used to access parameters defined in </w:t>
      </w:r>
      <w:r w:rsidRPr="00F13573">
        <w:rPr>
          <w:rFonts w:ascii="Arial" w:hAnsi="Arial" w:cs="Arial"/>
          <w:b/>
          <w:bCs/>
          <w:sz w:val="20"/>
          <w:szCs w:val="20"/>
        </w:rPr>
        <w:t>Parameterized Builds</w:t>
      </w:r>
      <w:r w:rsidRPr="00F13573">
        <w:rPr>
          <w:rFonts w:ascii="Arial" w:hAnsi="Arial" w:cs="Arial"/>
          <w:sz w:val="20"/>
          <w:szCs w:val="20"/>
        </w:rPr>
        <w:t>.</w:t>
      </w:r>
    </w:p>
    <w:p w14:paraId="16ECBC51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Usage</w:t>
      </w:r>
    </w:p>
    <w:p w14:paraId="130126E0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This is useful for defining user-input values before executing a pipeline.</w:t>
      </w:r>
    </w:p>
    <w:p w14:paraId="2E3D22BD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Example: Defining Parameters</w:t>
      </w:r>
    </w:p>
    <w:p w14:paraId="7A6A6B72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pipeline {</w:t>
      </w:r>
    </w:p>
    <w:p w14:paraId="5FA8FCD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agent any</w:t>
      </w:r>
    </w:p>
    <w:p w14:paraId="70F954E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parameters {</w:t>
      </w:r>
    </w:p>
    <w:p w14:paraId="283BA2C6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string(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name: 'BRANCH_NAME', </w:t>
      </w:r>
      <w:proofErr w:type="spellStart"/>
      <w:r w:rsidRPr="00F13573">
        <w:rPr>
          <w:rFonts w:ascii="Arial" w:hAnsi="Arial" w:cs="Arial"/>
          <w:sz w:val="20"/>
          <w:szCs w:val="20"/>
        </w:rPr>
        <w:t>defaultValue</w:t>
      </w:r>
      <w:proofErr w:type="spellEnd"/>
      <w:r w:rsidRPr="00F13573">
        <w:rPr>
          <w:rFonts w:ascii="Arial" w:hAnsi="Arial" w:cs="Arial"/>
          <w:sz w:val="20"/>
          <w:szCs w:val="20"/>
        </w:rPr>
        <w:t>: 'main', description: 'Branch to build')</w:t>
      </w:r>
    </w:p>
    <w:p w14:paraId="12E052E2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booleanParam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name: 'DEPLOY', </w:t>
      </w:r>
      <w:proofErr w:type="spellStart"/>
      <w:r w:rsidRPr="00F13573">
        <w:rPr>
          <w:rFonts w:ascii="Arial" w:hAnsi="Arial" w:cs="Arial"/>
          <w:sz w:val="20"/>
          <w:szCs w:val="20"/>
        </w:rPr>
        <w:t>defaultValue</w:t>
      </w:r>
      <w:proofErr w:type="spellEnd"/>
      <w:r w:rsidRPr="00F13573">
        <w:rPr>
          <w:rFonts w:ascii="Arial" w:hAnsi="Arial" w:cs="Arial"/>
          <w:sz w:val="20"/>
          <w:szCs w:val="20"/>
        </w:rPr>
        <w:t>: false, description: 'Deploy after build?')</w:t>
      </w:r>
    </w:p>
    <w:p w14:paraId="42D8707C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04600A5C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stages {</w:t>
      </w:r>
    </w:p>
    <w:p w14:paraId="737A1F92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'Print Parameters</w:t>
      </w:r>
      <w:proofErr w:type="gramStart"/>
      <w:r w:rsidRPr="00F13573">
        <w:rPr>
          <w:rFonts w:ascii="Arial" w:hAnsi="Arial" w:cs="Arial"/>
          <w:sz w:val="20"/>
          <w:szCs w:val="20"/>
        </w:rPr>
        <w:t>') {</w:t>
      </w:r>
      <w:proofErr w:type="gramEnd"/>
    </w:p>
    <w:p w14:paraId="2F1A0E10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159A568E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5CF737C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"Building branch: ${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params.BRANCH</w:t>
      </w:r>
      <w:proofErr w:type="gramEnd"/>
      <w:r w:rsidRPr="00F13573">
        <w:rPr>
          <w:rFonts w:ascii="Arial" w:hAnsi="Arial" w:cs="Arial"/>
          <w:sz w:val="20"/>
          <w:szCs w:val="20"/>
        </w:rPr>
        <w:t>_</w:t>
      </w:r>
      <w:proofErr w:type="gramStart"/>
      <w:r w:rsidRPr="00F13573">
        <w:rPr>
          <w:rFonts w:ascii="Arial" w:hAnsi="Arial" w:cs="Arial"/>
          <w:sz w:val="20"/>
          <w:szCs w:val="20"/>
        </w:rPr>
        <w:t>NAME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13240EB0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"Deployment enabled: ${</w:t>
      </w:r>
      <w:proofErr w:type="spellStart"/>
      <w:r w:rsidRPr="00F13573">
        <w:rPr>
          <w:rFonts w:ascii="Arial" w:hAnsi="Arial" w:cs="Arial"/>
          <w:sz w:val="20"/>
          <w:szCs w:val="20"/>
        </w:rPr>
        <w:t>params.</w:t>
      </w:r>
      <w:proofErr w:type="gramStart"/>
      <w:r w:rsidRPr="00F13573">
        <w:rPr>
          <w:rFonts w:ascii="Arial" w:hAnsi="Arial" w:cs="Arial"/>
          <w:sz w:val="20"/>
          <w:szCs w:val="20"/>
        </w:rPr>
        <w:t>DEPLOY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6954224B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5BB4857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3771077D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0639176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5743D82E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}</w:t>
      </w:r>
    </w:p>
    <w:p w14:paraId="60C95006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4211"/>
      </w:tblGrid>
      <w:tr w:rsidR="00965704" w:rsidRPr="00F13573" w14:paraId="604AF94B" w14:textId="77777777" w:rsidTr="00965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FE4ED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Parameter Type</w:t>
            </w:r>
          </w:p>
        </w:tc>
        <w:tc>
          <w:tcPr>
            <w:tcW w:w="0" w:type="auto"/>
            <w:vAlign w:val="center"/>
            <w:hideMark/>
          </w:tcPr>
          <w:p w14:paraId="4ACE1D68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65704" w:rsidRPr="00F13573" w14:paraId="469C2088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9C45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59DDBB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Accepts text input for builds.</w:t>
            </w:r>
          </w:p>
        </w:tc>
      </w:tr>
      <w:tr w:rsidR="00965704" w:rsidRPr="00F13573" w14:paraId="2F7C413D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D3D3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booleanParam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33E5C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Enables toggling features in builds.</w:t>
            </w:r>
          </w:p>
        </w:tc>
      </w:tr>
      <w:tr w:rsidR="00965704" w:rsidRPr="00F13573" w14:paraId="77BA0CAE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97B4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38CBA65D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Allows users to select from predefined options.</w:t>
            </w:r>
          </w:p>
        </w:tc>
      </w:tr>
    </w:tbl>
    <w:p w14:paraId="378579AE" w14:textId="77777777" w:rsidR="00965704" w:rsidRPr="00F13573" w:rsidRDefault="00000000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pict w14:anchorId="5F63A3BE">
          <v:rect id="_x0000_i1026" style="width:0;height:1.5pt" o:hralign="center" o:hrstd="t" o:hr="t" fillcolor="#a0a0a0" stroked="f"/>
        </w:pict>
      </w:r>
    </w:p>
    <w:p w14:paraId="1699D577" w14:textId="54BD6A10" w:rsidR="00965704" w:rsidRPr="00F13573" w:rsidRDefault="00965704" w:rsidP="00EB09DB">
      <w:pPr>
        <w:pStyle w:val="Heading2"/>
      </w:pPr>
      <w:r w:rsidRPr="00F13573">
        <w:t>3. Current Build (</w:t>
      </w:r>
      <w:proofErr w:type="spellStart"/>
      <w:r w:rsidRPr="00F13573">
        <w:t>currentBuild</w:t>
      </w:r>
      <w:proofErr w:type="spellEnd"/>
      <w:r w:rsidRPr="00F13573">
        <w:t>)</w:t>
      </w:r>
    </w:p>
    <w:p w14:paraId="269EF420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Overview</w:t>
      </w:r>
    </w:p>
    <w:p w14:paraId="3B082473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The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currentBuild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 xml:space="preserve"> variable provides information about the current pipeline execution.</w:t>
      </w:r>
    </w:p>
    <w:p w14:paraId="426B2BCA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 xml:space="preserve">Common </w:t>
      </w:r>
      <w:proofErr w:type="spellStart"/>
      <w:r w:rsidRPr="00F13573">
        <w:rPr>
          <w:rFonts w:ascii="Arial" w:hAnsi="Arial" w:cs="Arial"/>
          <w:b/>
          <w:bCs/>
          <w:sz w:val="20"/>
          <w:szCs w:val="20"/>
        </w:rPr>
        <w:t>currentBuild</w:t>
      </w:r>
      <w:proofErr w:type="spellEnd"/>
      <w:r w:rsidRPr="00F13573">
        <w:rPr>
          <w:rFonts w:ascii="Arial" w:hAnsi="Arial" w:cs="Arial"/>
          <w:b/>
          <w:bCs/>
          <w:sz w:val="20"/>
          <w:szCs w:val="20"/>
        </w:rPr>
        <w:t xml:space="preserve">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4722"/>
      </w:tblGrid>
      <w:tr w:rsidR="00965704" w:rsidRPr="00F13573" w14:paraId="6FA79190" w14:textId="77777777" w:rsidTr="00965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BC052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A8DDEC2" w14:textId="77777777" w:rsidR="00965704" w:rsidRPr="00F13573" w:rsidRDefault="00965704" w:rsidP="009657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357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65704" w:rsidRPr="00F13573" w14:paraId="328A3D28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4065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currentBuild.number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B1891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Gets the current build number.</w:t>
            </w:r>
          </w:p>
        </w:tc>
      </w:tr>
      <w:tr w:rsidR="00965704" w:rsidRPr="00F13573" w14:paraId="7B57A09C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F022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currentBuild.result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148ED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Returns the build result (SUCCESS, FAILURE, etc.).</w:t>
            </w:r>
          </w:p>
        </w:tc>
      </w:tr>
      <w:tr w:rsidR="00965704" w:rsidRPr="00F13573" w14:paraId="48BF2B4F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6BE4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currentBuild.duration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D0755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 xml:space="preserve">Gets the </w:t>
            </w:r>
            <w:proofErr w:type="gramStart"/>
            <w:r w:rsidRPr="00F13573">
              <w:rPr>
                <w:rFonts w:ascii="Arial" w:hAnsi="Arial" w:cs="Arial"/>
                <w:sz w:val="20"/>
                <w:szCs w:val="20"/>
              </w:rPr>
              <w:t>build</w:t>
            </w:r>
            <w:proofErr w:type="gramEnd"/>
            <w:r w:rsidRPr="00F13573">
              <w:rPr>
                <w:rFonts w:ascii="Arial" w:hAnsi="Arial" w:cs="Arial"/>
                <w:sz w:val="20"/>
                <w:szCs w:val="20"/>
              </w:rPr>
              <w:t xml:space="preserve"> duration in milliseconds.</w:t>
            </w:r>
          </w:p>
        </w:tc>
      </w:tr>
      <w:tr w:rsidR="00965704" w:rsidRPr="00F13573" w14:paraId="2510BE26" w14:textId="77777777" w:rsidTr="0096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50F6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3573">
              <w:rPr>
                <w:rFonts w:ascii="Arial" w:hAnsi="Arial" w:cs="Arial"/>
                <w:sz w:val="20"/>
                <w:szCs w:val="20"/>
              </w:rPr>
              <w:t>currentBuild.displayName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7D058" w14:textId="77777777" w:rsidR="00965704" w:rsidRPr="00F13573" w:rsidRDefault="00965704" w:rsidP="00965704">
            <w:pPr>
              <w:rPr>
                <w:rFonts w:ascii="Arial" w:hAnsi="Arial" w:cs="Arial"/>
                <w:sz w:val="20"/>
                <w:szCs w:val="20"/>
              </w:rPr>
            </w:pPr>
            <w:r w:rsidRPr="00F13573">
              <w:rPr>
                <w:rFonts w:ascii="Arial" w:hAnsi="Arial" w:cs="Arial"/>
                <w:sz w:val="20"/>
                <w:szCs w:val="20"/>
              </w:rPr>
              <w:t>Returns the display name of the build.</w:t>
            </w:r>
          </w:p>
        </w:tc>
      </w:tr>
    </w:tbl>
    <w:p w14:paraId="0E5B8D27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Example Usage</w:t>
      </w:r>
    </w:p>
    <w:p w14:paraId="6942C05F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pipeline {</w:t>
      </w:r>
    </w:p>
    <w:p w14:paraId="40DAE6FC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agent any</w:t>
      </w:r>
    </w:p>
    <w:p w14:paraId="28DC2FA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stages {</w:t>
      </w:r>
    </w:p>
    <w:p w14:paraId="221D1F44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'Check Build Status</w:t>
      </w:r>
      <w:proofErr w:type="gramStart"/>
      <w:r w:rsidRPr="00F13573">
        <w:rPr>
          <w:rFonts w:ascii="Arial" w:hAnsi="Arial" w:cs="Arial"/>
          <w:sz w:val="20"/>
          <w:szCs w:val="20"/>
        </w:rPr>
        <w:t>') {</w:t>
      </w:r>
      <w:proofErr w:type="gramEnd"/>
    </w:p>
    <w:p w14:paraId="5245485F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46F6481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7138838D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"Current Build Number: ${</w:t>
      </w:r>
      <w:proofErr w:type="spellStart"/>
      <w:r w:rsidRPr="00F13573">
        <w:rPr>
          <w:rFonts w:ascii="Arial" w:hAnsi="Arial" w:cs="Arial"/>
          <w:sz w:val="20"/>
          <w:szCs w:val="20"/>
        </w:rPr>
        <w:t>currentBuild.</w:t>
      </w:r>
      <w:proofErr w:type="gramStart"/>
      <w:r w:rsidRPr="00F13573">
        <w:rPr>
          <w:rFonts w:ascii="Arial" w:hAnsi="Arial" w:cs="Arial"/>
          <w:sz w:val="20"/>
          <w:szCs w:val="20"/>
        </w:rPr>
        <w:t>number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201BB954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"Build Status: ${</w:t>
      </w:r>
      <w:proofErr w:type="spellStart"/>
      <w:r w:rsidRPr="00F13573">
        <w:rPr>
          <w:rFonts w:ascii="Arial" w:hAnsi="Arial" w:cs="Arial"/>
          <w:sz w:val="20"/>
          <w:szCs w:val="20"/>
        </w:rPr>
        <w:t>currentBuild.</w:t>
      </w:r>
      <w:proofErr w:type="gramStart"/>
      <w:r w:rsidRPr="00F13573">
        <w:rPr>
          <w:rFonts w:ascii="Arial" w:hAnsi="Arial" w:cs="Arial"/>
          <w:sz w:val="20"/>
          <w:szCs w:val="20"/>
        </w:rPr>
        <w:t>result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62A17DCA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6863AA03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527E2A0D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4D202351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64F7B82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post {</w:t>
      </w:r>
    </w:p>
    <w:p w14:paraId="0E60DFA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always {</w:t>
      </w:r>
    </w:p>
    <w:p w14:paraId="3570CC94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echo "Build completed with status: ${</w:t>
      </w:r>
      <w:proofErr w:type="spellStart"/>
      <w:r w:rsidRPr="00F13573">
        <w:rPr>
          <w:rFonts w:ascii="Arial" w:hAnsi="Arial" w:cs="Arial"/>
          <w:sz w:val="20"/>
          <w:szCs w:val="20"/>
        </w:rPr>
        <w:t>currentBuild.</w:t>
      </w:r>
      <w:proofErr w:type="gramStart"/>
      <w:r w:rsidRPr="00F13573">
        <w:rPr>
          <w:rFonts w:ascii="Arial" w:hAnsi="Arial" w:cs="Arial"/>
          <w:sz w:val="20"/>
          <w:szCs w:val="20"/>
        </w:rPr>
        <w:t>result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  <w:proofErr w:type="gramEnd"/>
    </w:p>
    <w:p w14:paraId="43652B79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1B419567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3E0D5F18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}</w:t>
      </w:r>
    </w:p>
    <w:p w14:paraId="2205EAEC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lastRenderedPageBreak/>
        <w:t>Best Practices</w:t>
      </w:r>
    </w:p>
    <w:p w14:paraId="581212FC" w14:textId="77777777" w:rsidR="00965704" w:rsidRPr="00F13573" w:rsidRDefault="00965704" w:rsidP="00EB09DB">
      <w:pPr>
        <w:numPr>
          <w:ilvl w:val="0"/>
          <w:numId w:val="1"/>
        </w:numPr>
        <w:spacing w:after="80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F13573">
        <w:rPr>
          <w:rFonts w:ascii="Arial" w:hAnsi="Arial" w:cs="Arial"/>
          <w:sz w:val="20"/>
          <w:szCs w:val="20"/>
        </w:rPr>
        <w:t>currentBuild.result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inside post blocks for conditional post-build actions.</w:t>
      </w:r>
    </w:p>
    <w:p w14:paraId="486F30AD" w14:textId="77777777" w:rsidR="00965704" w:rsidRPr="00F13573" w:rsidRDefault="00965704" w:rsidP="00EB09DB">
      <w:pPr>
        <w:numPr>
          <w:ilvl w:val="0"/>
          <w:numId w:val="1"/>
        </w:numPr>
        <w:spacing w:after="80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Combine </w:t>
      </w:r>
      <w:proofErr w:type="spellStart"/>
      <w:r w:rsidRPr="00F13573">
        <w:rPr>
          <w:rFonts w:ascii="Arial" w:hAnsi="Arial" w:cs="Arial"/>
          <w:sz w:val="20"/>
          <w:szCs w:val="20"/>
        </w:rPr>
        <w:t>currentBuild.duration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with alerts to monitor build performance.</w:t>
      </w:r>
    </w:p>
    <w:p w14:paraId="6CAB4299" w14:textId="77777777" w:rsidR="00965704" w:rsidRPr="00F13573" w:rsidRDefault="00000000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pict w14:anchorId="0C8DA12B">
          <v:rect id="_x0000_i1027" style="width:0;height:1.5pt" o:hralign="center" o:hrstd="t" o:hr="t" fillcolor="#a0a0a0" stroked="f"/>
        </w:pict>
      </w:r>
    </w:p>
    <w:p w14:paraId="0126DB0D" w14:textId="77777777" w:rsidR="00965704" w:rsidRPr="00F13573" w:rsidRDefault="00965704" w:rsidP="0096570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Conclusion</w:t>
      </w:r>
    </w:p>
    <w:p w14:paraId="4AAE31C0" w14:textId="77777777" w:rsidR="00965704" w:rsidRPr="00F13573" w:rsidRDefault="00965704" w:rsidP="0096570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Jenkins' global variables </w:t>
      </w:r>
      <w:r w:rsidRPr="00F13573">
        <w:rPr>
          <w:rFonts w:ascii="Arial" w:hAnsi="Arial" w:cs="Arial"/>
          <w:b/>
          <w:bCs/>
          <w:sz w:val="20"/>
          <w:szCs w:val="20"/>
        </w:rPr>
        <w:t>env</w:t>
      </w:r>
      <w:r w:rsidRPr="00F13573">
        <w:rPr>
          <w:rFonts w:ascii="Arial" w:hAnsi="Arial" w:cs="Arial"/>
          <w:sz w:val="20"/>
          <w:szCs w:val="20"/>
        </w:rPr>
        <w:t xml:space="preserve">, </w:t>
      </w:r>
      <w:r w:rsidRPr="00F13573">
        <w:rPr>
          <w:rFonts w:ascii="Arial" w:hAnsi="Arial" w:cs="Arial"/>
          <w:b/>
          <w:bCs/>
          <w:sz w:val="20"/>
          <w:szCs w:val="20"/>
        </w:rPr>
        <w:t>params</w:t>
      </w:r>
      <w:r w:rsidRPr="00F13573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13573">
        <w:rPr>
          <w:rFonts w:ascii="Arial" w:hAnsi="Arial" w:cs="Arial"/>
          <w:b/>
          <w:bCs/>
          <w:sz w:val="20"/>
          <w:szCs w:val="20"/>
        </w:rPr>
        <w:t>currentBuild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are essential tools for managing CI/CD pipelines effectively. They provide easy access to </w:t>
      </w:r>
      <w:r w:rsidRPr="00F13573">
        <w:rPr>
          <w:rFonts w:ascii="Arial" w:hAnsi="Arial" w:cs="Arial"/>
          <w:b/>
          <w:bCs/>
          <w:sz w:val="20"/>
          <w:szCs w:val="20"/>
        </w:rPr>
        <w:t>system environment data, user-defined parameters, and build status details</w:t>
      </w:r>
      <w:r w:rsidRPr="00F13573">
        <w:rPr>
          <w:rFonts w:ascii="Arial" w:hAnsi="Arial" w:cs="Arial"/>
          <w:sz w:val="20"/>
          <w:szCs w:val="20"/>
        </w:rPr>
        <w:t>, ensuring smooth and customizable workflows.</w:t>
      </w:r>
    </w:p>
    <w:p w14:paraId="3FB9F275" w14:textId="39839601" w:rsidR="006C784C" w:rsidRPr="009A12A4" w:rsidRDefault="00E173AC" w:rsidP="005E741D">
      <w:pPr>
        <w:pStyle w:val="Heading1"/>
        <w:rPr>
          <w:rFonts w:ascii="Arial" w:hAnsi="Arial" w:cs="Arial"/>
          <w:sz w:val="20"/>
          <w:szCs w:val="20"/>
        </w:rPr>
      </w:pPr>
      <w:r w:rsidRPr="009A12A4">
        <w:rPr>
          <w:rFonts w:ascii="Arial" w:hAnsi="Arial" w:cs="Arial"/>
          <w:sz w:val="20"/>
          <w:szCs w:val="20"/>
        </w:rPr>
        <w:t xml:space="preserve">How to get </w:t>
      </w:r>
      <w:r w:rsidR="002904C5" w:rsidRPr="009A12A4">
        <w:rPr>
          <w:rFonts w:ascii="Arial" w:hAnsi="Arial" w:cs="Arial"/>
          <w:sz w:val="20"/>
          <w:szCs w:val="20"/>
        </w:rPr>
        <w:t xml:space="preserve">the list of failure stages and error descriptions from current Jenkins </w:t>
      </w:r>
      <w:proofErr w:type="gramStart"/>
      <w:r w:rsidR="002904C5" w:rsidRPr="009A12A4">
        <w:rPr>
          <w:rFonts w:ascii="Arial" w:hAnsi="Arial" w:cs="Arial"/>
          <w:sz w:val="20"/>
          <w:szCs w:val="20"/>
        </w:rPr>
        <w:t>build</w:t>
      </w:r>
      <w:proofErr w:type="gramEnd"/>
      <w:r w:rsidR="002904C5" w:rsidRPr="009A12A4">
        <w:rPr>
          <w:rFonts w:ascii="Arial" w:hAnsi="Arial" w:cs="Arial"/>
          <w:sz w:val="20"/>
          <w:szCs w:val="20"/>
        </w:rPr>
        <w:t xml:space="preserve"> </w:t>
      </w:r>
      <w:r w:rsidR="00A45C4C" w:rsidRPr="009A12A4">
        <w:rPr>
          <w:rFonts w:ascii="Arial" w:hAnsi="Arial" w:cs="Arial"/>
          <w:sz w:val="20"/>
          <w:szCs w:val="20"/>
        </w:rPr>
        <w:t xml:space="preserve">using the global variable </w:t>
      </w:r>
      <w:proofErr w:type="spellStart"/>
      <w:r w:rsidR="00A45C4C" w:rsidRPr="009A12A4">
        <w:rPr>
          <w:rFonts w:ascii="Arial" w:hAnsi="Arial" w:cs="Arial"/>
          <w:sz w:val="20"/>
          <w:szCs w:val="20"/>
        </w:rPr>
        <w:t>currentBuild</w:t>
      </w:r>
      <w:proofErr w:type="spellEnd"/>
      <w:r w:rsidR="00A45C4C" w:rsidRPr="009A12A4">
        <w:rPr>
          <w:rFonts w:ascii="Arial" w:hAnsi="Arial" w:cs="Arial"/>
          <w:sz w:val="20"/>
          <w:szCs w:val="20"/>
        </w:rPr>
        <w:t>?</w:t>
      </w:r>
    </w:p>
    <w:p w14:paraId="2F99DBCA" w14:textId="6FF8CEEF" w:rsidR="00A45C4C" w:rsidRPr="00F13573" w:rsidRDefault="00A45C4C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 xml:space="preserve">Reference </w:t>
      </w:r>
      <w:proofErr w:type="gramStart"/>
      <w:r w:rsidRPr="00F13573">
        <w:rPr>
          <w:rFonts w:ascii="Arial" w:hAnsi="Arial" w:cs="Arial"/>
          <w:b/>
          <w:bCs/>
          <w:sz w:val="20"/>
          <w:szCs w:val="20"/>
        </w:rPr>
        <w:t xml:space="preserve">link </w:t>
      </w:r>
      <w:r w:rsidR="00702B93" w:rsidRPr="00F13573">
        <w:rPr>
          <w:rFonts w:ascii="Arial" w:hAnsi="Arial" w:cs="Arial"/>
          <w:b/>
          <w:bCs/>
          <w:sz w:val="20"/>
          <w:szCs w:val="20"/>
        </w:rPr>
        <w:t>:</w:t>
      </w:r>
      <w:proofErr w:type="gramEnd"/>
    </w:p>
    <w:p w14:paraId="18D5484E" w14:textId="4264B1D2" w:rsidR="00A45C4C" w:rsidRPr="00F13573" w:rsidRDefault="00A45C4C">
      <w:pPr>
        <w:rPr>
          <w:rFonts w:ascii="Arial" w:hAnsi="Arial" w:cs="Arial"/>
          <w:b/>
          <w:bCs/>
          <w:sz w:val="20"/>
          <w:szCs w:val="20"/>
        </w:rPr>
      </w:pPr>
      <w:hyperlink r:id="rId6" w:history="1">
        <w:r w:rsidRPr="00F13573">
          <w:rPr>
            <w:rStyle w:val="Hyperlink"/>
            <w:rFonts w:ascii="Arial" w:hAnsi="Arial" w:cs="Arial"/>
            <w:b/>
            <w:bCs/>
            <w:sz w:val="20"/>
            <w:szCs w:val="20"/>
          </w:rPr>
          <w:t>https://stackoverflow.com/questions/64418907/jenkins-list-stages-for-each-parallel-branch</w:t>
        </w:r>
      </w:hyperlink>
    </w:p>
    <w:p w14:paraId="03E9CFC7" w14:textId="14904B19" w:rsidR="00702B93" w:rsidRPr="00F13573" w:rsidRDefault="00702B93">
      <w:pPr>
        <w:rPr>
          <w:rFonts w:ascii="Arial" w:hAnsi="Arial" w:cs="Arial"/>
          <w:b/>
          <w:bCs/>
          <w:sz w:val="20"/>
          <w:szCs w:val="20"/>
        </w:rPr>
      </w:pPr>
      <w:hyperlink r:id="rId7" w:anchor="%3Cinit%3E(hudson.model.Run,boolean)" w:history="1">
        <w:r w:rsidRPr="00F13573">
          <w:rPr>
            <w:rStyle w:val="Hyperlink"/>
            <w:rFonts w:ascii="Arial" w:hAnsi="Arial" w:cs="Arial"/>
            <w:b/>
            <w:bCs/>
            <w:sz w:val="20"/>
            <w:szCs w:val="20"/>
          </w:rPr>
          <w:t>https://javadoc.jenkins.io/plugin/workflow-support/org/jenkinsci/plugins/workflow/support/steps/build/RunWrapper.html#%3Cinit%3E(hudson.model.Run,boolean)</w:t>
        </w:r>
      </w:hyperlink>
    </w:p>
    <w:p w14:paraId="19DBFE72" w14:textId="6D81E658" w:rsidR="00450FEF" w:rsidRPr="00F13573" w:rsidRDefault="00450FEF">
      <w:pPr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F13573">
          <w:rPr>
            <w:rStyle w:val="Hyperlink"/>
            <w:rFonts w:ascii="Arial" w:hAnsi="Arial" w:cs="Arial"/>
            <w:b/>
            <w:bCs/>
            <w:sz w:val="20"/>
            <w:szCs w:val="20"/>
          </w:rPr>
          <w:t>https://javadoc.jenkins.io/plugin/blueocean-pipeline-api-impl/io/jenkins/blueocean/rest/impl/pipeline/PipelineNodeGraphVisitor.html</w:t>
        </w:r>
      </w:hyperlink>
    </w:p>
    <w:p w14:paraId="3D0EF9D0" w14:textId="24AE5538" w:rsidR="003F2824" w:rsidRPr="00F13573" w:rsidRDefault="003F2824" w:rsidP="000A6767">
      <w:pPr>
        <w:pStyle w:val="Heading2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Extracting Failed Stages and Error Descriptions in Jenkins Pipeline</w:t>
      </w:r>
    </w:p>
    <w:p w14:paraId="02926427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Overview</w:t>
      </w:r>
    </w:p>
    <w:p w14:paraId="4518D98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When running a Jenkins pipeline, it is often essential to track which stages have failed and retrieve their corresponding error messages. Jenkins provides multiple ways to achieve this using global variables like </w:t>
      </w:r>
      <w:proofErr w:type="spellStart"/>
      <w:r w:rsidRPr="00F13573">
        <w:rPr>
          <w:rFonts w:ascii="Arial" w:hAnsi="Arial" w:cs="Arial"/>
          <w:sz w:val="20"/>
          <w:szCs w:val="20"/>
        </w:rPr>
        <w:t>currentBuild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and classes such as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3573">
        <w:rPr>
          <w:rFonts w:ascii="Arial" w:hAnsi="Arial" w:cs="Arial"/>
          <w:sz w:val="20"/>
          <w:szCs w:val="20"/>
        </w:rPr>
        <w:t>ErrorAction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13573">
        <w:rPr>
          <w:rFonts w:ascii="Arial" w:hAnsi="Arial" w:cs="Arial"/>
          <w:sz w:val="20"/>
          <w:szCs w:val="20"/>
        </w:rPr>
        <w:t>PipelineNodeGraphVisitor</w:t>
      </w:r>
      <w:proofErr w:type="spellEnd"/>
      <w:r w:rsidRPr="00F13573">
        <w:rPr>
          <w:rFonts w:ascii="Arial" w:hAnsi="Arial" w:cs="Arial"/>
          <w:sz w:val="20"/>
          <w:szCs w:val="20"/>
        </w:rPr>
        <w:t>.</w:t>
      </w:r>
    </w:p>
    <w:p w14:paraId="655CD938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Key Components</w:t>
      </w:r>
    </w:p>
    <w:p w14:paraId="36062265" w14:textId="77777777" w:rsidR="003F2824" w:rsidRPr="00F13573" w:rsidRDefault="003F2824" w:rsidP="003F282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13573">
        <w:rPr>
          <w:rFonts w:ascii="Arial" w:hAnsi="Arial" w:cs="Arial"/>
          <w:sz w:val="20"/>
          <w:szCs w:val="20"/>
        </w:rPr>
        <w:t>currentBuild</w:t>
      </w:r>
      <w:proofErr w:type="spellEnd"/>
      <w:r w:rsidRPr="00F13573">
        <w:rPr>
          <w:rFonts w:ascii="Arial" w:hAnsi="Arial" w:cs="Arial"/>
          <w:sz w:val="20"/>
          <w:szCs w:val="20"/>
        </w:rPr>
        <w:t>: Retrieves details about the ongoing Jenkins build.</w:t>
      </w:r>
    </w:p>
    <w:p w14:paraId="2462497F" w14:textId="77777777" w:rsidR="003F2824" w:rsidRPr="00F13573" w:rsidRDefault="003F2824" w:rsidP="003F282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>: Helps interact with Jenkins build information.</w:t>
      </w:r>
    </w:p>
    <w:p w14:paraId="69AA4794" w14:textId="77777777" w:rsidR="003F2824" w:rsidRPr="00F13573" w:rsidRDefault="003F2824" w:rsidP="003F282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13573">
        <w:rPr>
          <w:rFonts w:ascii="Arial" w:hAnsi="Arial" w:cs="Arial"/>
          <w:sz w:val="20"/>
          <w:szCs w:val="20"/>
        </w:rPr>
        <w:t>ErrorAction</w:t>
      </w:r>
      <w:proofErr w:type="spellEnd"/>
      <w:r w:rsidRPr="00F13573">
        <w:rPr>
          <w:rFonts w:ascii="Arial" w:hAnsi="Arial" w:cs="Arial"/>
          <w:sz w:val="20"/>
          <w:szCs w:val="20"/>
        </w:rPr>
        <w:t>: Identifies errors associated with failed pipeline stages.</w:t>
      </w:r>
    </w:p>
    <w:p w14:paraId="4488ECAE" w14:textId="77777777" w:rsidR="003F2824" w:rsidRPr="00F13573" w:rsidRDefault="003F2824" w:rsidP="003F282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13573">
        <w:rPr>
          <w:rFonts w:ascii="Arial" w:hAnsi="Arial" w:cs="Arial"/>
          <w:sz w:val="20"/>
          <w:szCs w:val="20"/>
        </w:rPr>
        <w:t>PipelineNodeGraphVisitor</w:t>
      </w:r>
      <w:proofErr w:type="spellEnd"/>
      <w:r w:rsidRPr="00F13573">
        <w:rPr>
          <w:rFonts w:ascii="Arial" w:hAnsi="Arial" w:cs="Arial"/>
          <w:sz w:val="20"/>
          <w:szCs w:val="20"/>
        </w:rPr>
        <w:t>: Used to traverse and analyze pipeline execution nodes.</w:t>
      </w:r>
    </w:p>
    <w:p w14:paraId="53ECA8F9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Jenkins Pipeline Script</w:t>
      </w:r>
    </w:p>
    <w:p w14:paraId="391B4986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Below is a scripted pipeline example that extracts failed stages and their error messages using </w:t>
      </w:r>
      <w:proofErr w:type="spellStart"/>
      <w:r w:rsidRPr="00F13573">
        <w:rPr>
          <w:rFonts w:ascii="Arial" w:hAnsi="Arial" w:cs="Arial"/>
          <w:sz w:val="20"/>
          <w:szCs w:val="20"/>
        </w:rPr>
        <w:t>PipelineNodeGraphVisitor</w:t>
      </w:r>
      <w:proofErr w:type="spellEnd"/>
      <w:r w:rsidRPr="00F13573">
        <w:rPr>
          <w:rFonts w:ascii="Arial" w:hAnsi="Arial" w:cs="Arial"/>
          <w:sz w:val="20"/>
          <w:szCs w:val="20"/>
        </w:rPr>
        <w:t>:</w:t>
      </w:r>
    </w:p>
    <w:p w14:paraId="66E0773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import </w:t>
      </w:r>
      <w:proofErr w:type="gramStart"/>
      <w:r w:rsidRPr="00F13573">
        <w:rPr>
          <w:rFonts w:ascii="Arial" w:hAnsi="Arial" w:cs="Arial"/>
          <w:sz w:val="20"/>
          <w:szCs w:val="20"/>
        </w:rPr>
        <w:t>io.jenkins</w:t>
      </w:r>
      <w:proofErr w:type="gramEnd"/>
      <w:r w:rsidRPr="00F13573">
        <w:rPr>
          <w:rFonts w:ascii="Arial" w:hAnsi="Arial" w:cs="Arial"/>
          <w:sz w:val="20"/>
          <w:szCs w:val="20"/>
        </w:rPr>
        <w:t>.blueocean.rest.impl.pipeline.PipelineNodeGraphVisitor</w:t>
      </w:r>
    </w:p>
    <w:p w14:paraId="4C4960A7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io.jenkins</w:t>
      </w:r>
      <w:proofErr w:type="gramEnd"/>
      <w:r w:rsidRPr="00F13573">
        <w:rPr>
          <w:rFonts w:ascii="Arial" w:hAnsi="Arial" w:cs="Arial"/>
          <w:sz w:val="20"/>
          <w:szCs w:val="20"/>
        </w:rPr>
        <w:t>.blueocean.rest.impl.pipeline.FlowNodeWrapper</w:t>
      </w:r>
      <w:proofErr w:type="spellEnd"/>
    </w:p>
    <w:p w14:paraId="360DB5F1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org.jenkinsci</w:t>
      </w:r>
      <w:proofErr w:type="gramEnd"/>
      <w:r w:rsidRPr="00F13573">
        <w:rPr>
          <w:rFonts w:ascii="Arial" w:hAnsi="Arial" w:cs="Arial"/>
          <w:sz w:val="20"/>
          <w:szCs w:val="20"/>
        </w:rPr>
        <w:t>.plugins.workflow.support.steps.build.RunWrapper</w:t>
      </w:r>
      <w:proofErr w:type="spellEnd"/>
    </w:p>
    <w:p w14:paraId="4709BF22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org.jenkinsci</w:t>
      </w:r>
      <w:proofErr w:type="gramEnd"/>
      <w:r w:rsidRPr="00F13573">
        <w:rPr>
          <w:rFonts w:ascii="Arial" w:hAnsi="Arial" w:cs="Arial"/>
          <w:sz w:val="20"/>
          <w:szCs w:val="20"/>
        </w:rPr>
        <w:t>.plugins.workflow.actions.ErrorAction</w:t>
      </w:r>
      <w:proofErr w:type="spellEnd"/>
    </w:p>
    <w:p w14:paraId="14F5618D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t>pipeline {</w:t>
      </w:r>
    </w:p>
    <w:p w14:paraId="24AC27C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agent any</w:t>
      </w:r>
    </w:p>
    <w:p w14:paraId="7B7FCB8B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stages {</w:t>
      </w:r>
    </w:p>
    <w:p w14:paraId="70B09F29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stage('Initialize</w:t>
      </w:r>
      <w:proofErr w:type="gramStart"/>
      <w:r w:rsidRPr="00F13573">
        <w:rPr>
          <w:rFonts w:ascii="Arial" w:hAnsi="Arial" w:cs="Arial"/>
          <w:sz w:val="20"/>
          <w:szCs w:val="20"/>
        </w:rPr>
        <w:t>') {</w:t>
      </w:r>
      <w:proofErr w:type="gramEnd"/>
    </w:p>
    <w:p w14:paraId="42D6D7EA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4725F4C3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162BC4F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'Initializing Pipeline'</w:t>
      </w:r>
    </w:p>
    <w:p w14:paraId="28310A2F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7C60729B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1B1993BB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3F45244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'Failing Stage') {</w:t>
      </w:r>
    </w:p>
    <w:p w14:paraId="5A8EA717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2DAD06A2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61E43031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error 'Intentional failure in this stage'</w:t>
      </w:r>
    </w:p>
    <w:p w14:paraId="0A19C29D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194BA959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06AC8A89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244B5D06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'Final Stage') {</w:t>
      </w:r>
    </w:p>
    <w:p w14:paraId="7A3C6BF1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7B0608AA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3187556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'Executing Final Stage'</w:t>
      </w:r>
    </w:p>
    <w:p w14:paraId="2FE301D8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32CA7743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1C4E1D3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7BC43CB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325B3CD6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post {</w:t>
      </w:r>
    </w:p>
    <w:p w14:paraId="7139A24D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always {</w:t>
      </w:r>
    </w:p>
    <w:p w14:paraId="4B144587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script {</w:t>
      </w:r>
    </w:p>
    <w:p w14:paraId="63BC391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def run = </w:t>
      </w:r>
      <w:proofErr w:type="spellStart"/>
      <w:r w:rsidRPr="00F13573">
        <w:rPr>
          <w:rFonts w:ascii="Arial" w:hAnsi="Arial" w:cs="Arial"/>
          <w:sz w:val="20"/>
          <w:szCs w:val="20"/>
        </w:rPr>
        <w:t>currentBuild.rawBuild</w:t>
      </w:r>
      <w:proofErr w:type="spellEnd"/>
    </w:p>
    <w:p w14:paraId="46E5FFAA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def visitor = new </w:t>
      </w:r>
      <w:proofErr w:type="spellStart"/>
      <w:r w:rsidRPr="00F13573">
        <w:rPr>
          <w:rFonts w:ascii="Arial" w:hAnsi="Arial" w:cs="Arial"/>
          <w:sz w:val="20"/>
          <w:szCs w:val="20"/>
        </w:rPr>
        <w:t>PipelineNodeGraphVisitor</w:t>
      </w:r>
      <w:proofErr w:type="spellEnd"/>
      <w:r w:rsidRPr="00F13573">
        <w:rPr>
          <w:rFonts w:ascii="Arial" w:hAnsi="Arial" w:cs="Arial"/>
          <w:sz w:val="20"/>
          <w:szCs w:val="20"/>
        </w:rPr>
        <w:t>(run)</w:t>
      </w:r>
    </w:p>
    <w:p w14:paraId="008E0955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t xml:space="preserve">                def </w:t>
      </w:r>
      <w:proofErr w:type="spellStart"/>
      <w:r w:rsidRPr="00F13573">
        <w:rPr>
          <w:rFonts w:ascii="Arial" w:hAnsi="Arial" w:cs="Arial"/>
          <w:sz w:val="20"/>
          <w:szCs w:val="20"/>
        </w:rPr>
        <w:t>failedStages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= []</w:t>
      </w:r>
    </w:p>
    <w:p w14:paraId="6408BCE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</w:t>
      </w:r>
    </w:p>
    <w:p w14:paraId="3E4488A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def stages =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visitor.pipelineNodes.findAll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 xml:space="preserve"> { </w:t>
      </w:r>
    </w:p>
    <w:p w14:paraId="663BF2B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it.type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F13573">
        <w:rPr>
          <w:rFonts w:ascii="Arial" w:hAnsi="Arial" w:cs="Arial"/>
          <w:sz w:val="20"/>
          <w:szCs w:val="20"/>
        </w:rPr>
        <w:t>FlowNodeWrapper.NodeType.STAGE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|| </w:t>
      </w:r>
      <w:proofErr w:type="spellStart"/>
      <w:r w:rsidRPr="00F13573">
        <w:rPr>
          <w:rFonts w:ascii="Arial" w:hAnsi="Arial" w:cs="Arial"/>
          <w:sz w:val="20"/>
          <w:szCs w:val="20"/>
        </w:rPr>
        <w:t>it.type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F13573">
        <w:rPr>
          <w:rFonts w:ascii="Arial" w:hAnsi="Arial" w:cs="Arial"/>
          <w:sz w:val="20"/>
          <w:szCs w:val="20"/>
        </w:rPr>
        <w:t>FlowNodeWrapper.NodeType.PARALLEL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</w:t>
      </w:r>
    </w:p>
    <w:p w14:paraId="24DC4F12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466902D3" w14:textId="133E0749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stages.each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 xml:space="preserve"> { stage -&gt;</w:t>
      </w:r>
    </w:p>
    <w:p w14:paraId="459E353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def </w:t>
      </w:r>
      <w:proofErr w:type="spellStart"/>
      <w:r w:rsidRPr="00F13573">
        <w:rPr>
          <w:rFonts w:ascii="Arial" w:hAnsi="Arial" w:cs="Arial"/>
          <w:sz w:val="20"/>
          <w:szCs w:val="20"/>
        </w:rPr>
        <w:t>errorActions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stage.getPipelineActions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>(</w:t>
      </w:r>
      <w:proofErr w:type="spellStart"/>
      <w:r w:rsidRPr="00F13573">
        <w:rPr>
          <w:rFonts w:ascii="Arial" w:hAnsi="Arial" w:cs="Arial"/>
          <w:sz w:val="20"/>
          <w:szCs w:val="20"/>
        </w:rPr>
        <w:t>ErrorAction</w:t>
      </w:r>
      <w:proofErr w:type="spellEnd"/>
      <w:r w:rsidRPr="00F13573">
        <w:rPr>
          <w:rFonts w:ascii="Arial" w:hAnsi="Arial" w:cs="Arial"/>
          <w:sz w:val="20"/>
          <w:szCs w:val="20"/>
        </w:rPr>
        <w:t>)</w:t>
      </w:r>
    </w:p>
    <w:p w14:paraId="616B58CA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if (</w:t>
      </w:r>
      <w:proofErr w:type="spellStart"/>
      <w:r w:rsidRPr="00F13573">
        <w:rPr>
          <w:rFonts w:ascii="Arial" w:hAnsi="Arial" w:cs="Arial"/>
          <w:sz w:val="20"/>
          <w:szCs w:val="20"/>
        </w:rPr>
        <w:t>errorActions</w:t>
      </w:r>
      <w:proofErr w:type="spellEnd"/>
      <w:r w:rsidRPr="00F13573">
        <w:rPr>
          <w:rFonts w:ascii="Arial" w:hAnsi="Arial" w:cs="Arial"/>
          <w:sz w:val="20"/>
          <w:szCs w:val="20"/>
        </w:rPr>
        <w:t>) {</w:t>
      </w:r>
    </w:p>
    <w:p w14:paraId="6E3A1BDD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failedStages.add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[stage: </w:t>
      </w:r>
      <w:proofErr w:type="spellStart"/>
      <w:r w:rsidRPr="00F13573">
        <w:rPr>
          <w:rFonts w:ascii="Arial" w:hAnsi="Arial" w:cs="Arial"/>
          <w:sz w:val="20"/>
          <w:szCs w:val="20"/>
        </w:rPr>
        <w:t>stage.displayName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, error: </w:t>
      </w:r>
      <w:proofErr w:type="spellStart"/>
      <w:r w:rsidRPr="00F13573">
        <w:rPr>
          <w:rFonts w:ascii="Arial" w:hAnsi="Arial" w:cs="Arial"/>
          <w:sz w:val="20"/>
          <w:szCs w:val="20"/>
        </w:rPr>
        <w:t>errorActions.first</w:t>
      </w:r>
      <w:proofErr w:type="spellEnd"/>
      <w:r w:rsidRPr="00F13573">
        <w:rPr>
          <w:rFonts w:ascii="Arial" w:hAnsi="Arial" w:cs="Arial"/>
          <w:sz w:val="20"/>
          <w:szCs w:val="20"/>
        </w:rPr>
        <w:t>().</w:t>
      </w:r>
      <w:proofErr w:type="spellStart"/>
      <w:r w:rsidRPr="00F13573">
        <w:rPr>
          <w:rFonts w:ascii="Arial" w:hAnsi="Arial" w:cs="Arial"/>
          <w:sz w:val="20"/>
          <w:szCs w:val="20"/>
        </w:rPr>
        <w:t>error.message</w:t>
      </w:r>
      <w:proofErr w:type="spellEnd"/>
      <w:r w:rsidRPr="00F13573">
        <w:rPr>
          <w:rFonts w:ascii="Arial" w:hAnsi="Arial" w:cs="Arial"/>
          <w:sz w:val="20"/>
          <w:szCs w:val="20"/>
        </w:rPr>
        <w:t>])</w:t>
      </w:r>
    </w:p>
    <w:p w14:paraId="464BEF5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}</w:t>
      </w:r>
    </w:p>
    <w:p w14:paraId="6A2A82D9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73AD5C1C" w14:textId="39E9DF18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if (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failedStages</w:t>
      </w:r>
      <w:proofErr w:type="spellEnd"/>
      <w:r w:rsidRPr="00F13573">
        <w:rPr>
          <w:rFonts w:ascii="Arial" w:hAnsi="Arial" w:cs="Arial"/>
          <w:sz w:val="20"/>
          <w:szCs w:val="20"/>
        </w:rPr>
        <w:t>) {</w:t>
      </w:r>
      <w:proofErr w:type="gramEnd"/>
    </w:p>
    <w:p w14:paraId="5CB3850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"Failed Stages Summary:"</w:t>
      </w:r>
    </w:p>
    <w:p w14:paraId="6E040655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F13573">
        <w:rPr>
          <w:rFonts w:ascii="Arial" w:hAnsi="Arial" w:cs="Arial"/>
          <w:sz w:val="20"/>
          <w:szCs w:val="20"/>
        </w:rPr>
        <w:t>failedStages.each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13573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F13573">
        <w:rPr>
          <w:rFonts w:ascii="Arial" w:hAnsi="Arial" w:cs="Arial"/>
          <w:sz w:val="20"/>
          <w:szCs w:val="20"/>
        </w:rPr>
        <w:t>stageInfo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 xml:space="preserve"> -&gt;</w:t>
      </w:r>
    </w:p>
    <w:p w14:paraId="2B73D714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    echo "Stage: ${</w:t>
      </w:r>
      <w:proofErr w:type="spellStart"/>
      <w:r w:rsidRPr="00F13573">
        <w:rPr>
          <w:rFonts w:ascii="Arial" w:hAnsi="Arial" w:cs="Arial"/>
          <w:sz w:val="20"/>
          <w:szCs w:val="20"/>
        </w:rPr>
        <w:t>stageInfo.</w:t>
      </w:r>
      <w:proofErr w:type="gramStart"/>
      <w:r w:rsidRPr="00F13573">
        <w:rPr>
          <w:rFonts w:ascii="Arial" w:hAnsi="Arial" w:cs="Arial"/>
          <w:sz w:val="20"/>
          <w:szCs w:val="20"/>
        </w:rPr>
        <w:t>stage</w:t>
      </w:r>
      <w:proofErr w:type="spellEnd"/>
      <w:r w:rsidRPr="00F13573">
        <w:rPr>
          <w:rFonts w:ascii="Arial" w:hAnsi="Arial" w:cs="Arial"/>
          <w:sz w:val="20"/>
          <w:szCs w:val="20"/>
        </w:rPr>
        <w:t>},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Error: ${</w:t>
      </w:r>
      <w:proofErr w:type="spellStart"/>
      <w:r w:rsidRPr="00F13573">
        <w:rPr>
          <w:rFonts w:ascii="Arial" w:hAnsi="Arial" w:cs="Arial"/>
          <w:sz w:val="20"/>
          <w:szCs w:val="20"/>
        </w:rPr>
        <w:t>stageInfo.error</w:t>
      </w:r>
      <w:proofErr w:type="spellEnd"/>
      <w:r w:rsidRPr="00F13573">
        <w:rPr>
          <w:rFonts w:ascii="Arial" w:hAnsi="Arial" w:cs="Arial"/>
          <w:sz w:val="20"/>
          <w:szCs w:val="20"/>
        </w:rPr>
        <w:t>}"</w:t>
      </w:r>
    </w:p>
    <w:p w14:paraId="160ED8D5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}</w:t>
      </w:r>
    </w:p>
    <w:p w14:paraId="52A1308E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 else {</w:t>
      </w:r>
    </w:p>
    <w:p w14:paraId="0CD094E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echo "No stages failed."</w:t>
      </w:r>
    </w:p>
    <w:p w14:paraId="38EC0E52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52EE3B6D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186AA40F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4E2496A9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6CB4A89C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}</w:t>
      </w:r>
    </w:p>
    <w:p w14:paraId="69B552FE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Explanation of the Script</w:t>
      </w:r>
    </w:p>
    <w:p w14:paraId="6C3DD0E2" w14:textId="77777777" w:rsidR="003F2824" w:rsidRPr="00F13573" w:rsidRDefault="003F2824" w:rsidP="003F282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Pipeline Execution:</w:t>
      </w:r>
    </w:p>
    <w:p w14:paraId="1A835C8C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Defines three stages: Initialize, Failing Stage, and Final Stage.</w:t>
      </w:r>
    </w:p>
    <w:p w14:paraId="3C8236CF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The Failing Stage contains an intentional error.</w:t>
      </w:r>
    </w:p>
    <w:p w14:paraId="6A7D75C5" w14:textId="77777777" w:rsidR="003F2824" w:rsidRPr="00F13573" w:rsidRDefault="003F2824" w:rsidP="003F282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Retrieving Failed Stages:</w:t>
      </w:r>
    </w:p>
    <w:p w14:paraId="6A1BE6D9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Uses </w:t>
      </w:r>
      <w:proofErr w:type="spellStart"/>
      <w:r w:rsidRPr="00F13573">
        <w:rPr>
          <w:rFonts w:ascii="Arial" w:hAnsi="Arial" w:cs="Arial"/>
          <w:sz w:val="20"/>
          <w:szCs w:val="20"/>
        </w:rPr>
        <w:t>PipelineNodeGraphVisitor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to traverse pipeline execution nodes.</w:t>
      </w:r>
    </w:p>
    <w:p w14:paraId="4B73FC55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Filters nodes to extract STAGE and PARALLEL types.</w:t>
      </w:r>
    </w:p>
    <w:p w14:paraId="3BA41921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t xml:space="preserve">Fetches </w:t>
      </w:r>
      <w:proofErr w:type="spellStart"/>
      <w:r w:rsidRPr="00F13573">
        <w:rPr>
          <w:rFonts w:ascii="Arial" w:hAnsi="Arial" w:cs="Arial"/>
          <w:sz w:val="20"/>
          <w:szCs w:val="20"/>
        </w:rPr>
        <w:t>ErrorAction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instances from each stage to identify failures.</w:t>
      </w:r>
    </w:p>
    <w:p w14:paraId="2164CF12" w14:textId="77777777" w:rsidR="003F2824" w:rsidRPr="00F13573" w:rsidRDefault="003F2824" w:rsidP="003F282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Printing Error Summary:</w:t>
      </w:r>
    </w:p>
    <w:p w14:paraId="3368B557" w14:textId="77777777" w:rsidR="003F2824" w:rsidRPr="00F13573" w:rsidRDefault="003F2824" w:rsidP="003F2824">
      <w:pPr>
        <w:numPr>
          <w:ilvl w:val="1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Iterates over failed stages and prints the stage name along with its error message.</w:t>
      </w:r>
    </w:p>
    <w:p w14:paraId="53018F3D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Best Practices</w:t>
      </w:r>
    </w:p>
    <w:p w14:paraId="7DE0FFAF" w14:textId="77777777" w:rsidR="003F2824" w:rsidRPr="00F13573" w:rsidRDefault="003F2824" w:rsidP="003F282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Error Handling: Always implement error handling mechanisms to capture failures.</w:t>
      </w:r>
    </w:p>
    <w:p w14:paraId="3BBDC553" w14:textId="77777777" w:rsidR="003F2824" w:rsidRPr="00F13573" w:rsidRDefault="003F2824" w:rsidP="003F282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Logging: Use echo statements to log error details for easier debugging.</w:t>
      </w:r>
    </w:p>
    <w:p w14:paraId="7A47D897" w14:textId="77777777" w:rsidR="003F2824" w:rsidRPr="00F13573" w:rsidRDefault="003F2824" w:rsidP="003F282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Parallel Processing: Ensure that failures in parallel stages are also captured.</w:t>
      </w:r>
    </w:p>
    <w:p w14:paraId="314D1816" w14:textId="77777777" w:rsidR="003F2824" w:rsidRPr="00F13573" w:rsidRDefault="003F2824" w:rsidP="00A143F1">
      <w:pPr>
        <w:pStyle w:val="Heading2"/>
      </w:pPr>
      <w:r w:rsidRPr="00F13573">
        <w:t>Expected Output (If a Stage Fails)</w:t>
      </w:r>
    </w:p>
    <w:p w14:paraId="75A1C7F3" w14:textId="77777777" w:rsidR="003F2824" w:rsidRPr="00F13573" w:rsidRDefault="003F2824" w:rsidP="003F2824">
      <w:pPr>
        <w:rPr>
          <w:rFonts w:ascii="Arial" w:hAnsi="Arial" w:cs="Arial"/>
          <w:b/>
          <w:bCs/>
          <w:sz w:val="20"/>
          <w:szCs w:val="20"/>
        </w:rPr>
      </w:pPr>
      <w:r w:rsidRPr="00F13573">
        <w:rPr>
          <w:rFonts w:ascii="Arial" w:hAnsi="Arial" w:cs="Arial"/>
          <w:b/>
          <w:bCs/>
          <w:sz w:val="20"/>
          <w:szCs w:val="20"/>
        </w:rPr>
        <w:t>Failed Stages Summary:</w:t>
      </w:r>
    </w:p>
    <w:p w14:paraId="5A80ABD0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Stage: Failing Stage, Error: Intentional failure in this stage</w:t>
      </w:r>
    </w:p>
    <w:p w14:paraId="154C3231" w14:textId="77777777" w:rsidR="003F2824" w:rsidRPr="00F13573" w:rsidRDefault="003F2824" w:rsidP="003F2824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This method provides a robust way to track failed stages in a Jenkins pipeline, aiding in debugging and improving reliability.</w:t>
      </w:r>
    </w:p>
    <w:p w14:paraId="66C49FF1" w14:textId="475E8145" w:rsidR="00702B93" w:rsidRPr="00F13573" w:rsidRDefault="008E78A2" w:rsidP="00E74080">
      <w:pPr>
        <w:pStyle w:val="Heading2"/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Details of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</w:p>
    <w:p w14:paraId="08B53058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The </w:t>
      </w: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org.jenkinsci</w:t>
      </w:r>
      <w:proofErr w:type="gramEnd"/>
      <w:r w:rsidRPr="00F13573">
        <w:rPr>
          <w:rFonts w:ascii="Arial" w:hAnsi="Arial" w:cs="Arial"/>
          <w:sz w:val="20"/>
          <w:szCs w:val="20"/>
        </w:rPr>
        <w:t>.plugins.workflow.support.steps.build.RunWrapper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class is part of Jenkins' pipeline plugin and is used to wrap a build run in the context of a pipeline. It is commonly utilized when you want to interact with another </w:t>
      </w:r>
      <w:proofErr w:type="gramStart"/>
      <w:r w:rsidRPr="00F13573">
        <w:rPr>
          <w:rFonts w:ascii="Arial" w:hAnsi="Arial" w:cs="Arial"/>
          <w:sz w:val="20"/>
          <w:szCs w:val="20"/>
        </w:rPr>
        <w:t>build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(such as triggering a downstream build or accessing its results) from within a Jenkins pipeline.</w:t>
      </w:r>
    </w:p>
    <w:p w14:paraId="2A0C5C10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Key Features of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>:</w:t>
      </w:r>
    </w:p>
    <w:p w14:paraId="37349F37" w14:textId="77777777" w:rsidR="00CA0E08" w:rsidRPr="00F13573" w:rsidRDefault="00CA0E08" w:rsidP="00CA0E0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Encapsulates a Build: The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class wraps around a Jenkins build, giving you access to the </w:t>
      </w:r>
      <w:proofErr w:type="gramStart"/>
      <w:r w:rsidRPr="00F13573">
        <w:rPr>
          <w:rFonts w:ascii="Arial" w:hAnsi="Arial" w:cs="Arial"/>
          <w:sz w:val="20"/>
          <w:szCs w:val="20"/>
        </w:rPr>
        <w:t>build's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metadata, artifacts, and other associated information. This class is particularly useful when you need to handle another job’s build in your pipeline, such as waiting for a downstream build to complete or retrieving build-related information.</w:t>
      </w:r>
    </w:p>
    <w:p w14:paraId="78CCCCCE" w14:textId="77777777" w:rsidR="00CA0E08" w:rsidRPr="00F13573" w:rsidRDefault="00CA0E08" w:rsidP="00CA0E0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Access to Build Information: With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>, you can get details like the build status (success, failure, unstable), build parameters, artifacts, and logs. This helps in making decisions based on the results of a previous build in your pipeline.</w:t>
      </w:r>
    </w:p>
    <w:p w14:paraId="63D9F425" w14:textId="77777777" w:rsidR="00CA0E08" w:rsidRPr="00F13573" w:rsidRDefault="00CA0E08" w:rsidP="00CA0E0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Downstream Build Control: It is used to control or influence downstream builds. For example, you may use it to trigger downstream builds, pass parameters to those builds, or evaluate the outcome of a downstream job.</w:t>
      </w:r>
    </w:p>
    <w:p w14:paraId="3B780C47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Example Use Case:</w:t>
      </w:r>
    </w:p>
    <w:p w14:paraId="077BDBA9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Let's say you have a Jenkins pipeline where one job triggers another job, and you want to monitor the status or collect artifacts from that triggered job.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would be helpful in this case. It allows you to manage the downstream job’s execution within your pipeline.</w:t>
      </w:r>
    </w:p>
    <w:p w14:paraId="35A68A08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Here is an example of how it might be used:</w:t>
      </w:r>
    </w:p>
    <w:p w14:paraId="510A321E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groovy</w:t>
      </w:r>
    </w:p>
    <w:p w14:paraId="0F31813E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Copy code</w:t>
      </w:r>
    </w:p>
    <w:p w14:paraId="7937E0EA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t>pipeline {</w:t>
      </w:r>
    </w:p>
    <w:p w14:paraId="6FBC7674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agent any</w:t>
      </w:r>
    </w:p>
    <w:p w14:paraId="2C192D50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stages {</w:t>
      </w:r>
    </w:p>
    <w:p w14:paraId="5CEC2290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F13573">
        <w:rPr>
          <w:rFonts w:ascii="Arial" w:hAnsi="Arial" w:cs="Arial"/>
          <w:sz w:val="20"/>
          <w:szCs w:val="20"/>
        </w:rPr>
        <w:t>stage(</w:t>
      </w:r>
      <w:proofErr w:type="gramEnd"/>
      <w:r w:rsidRPr="00F13573">
        <w:rPr>
          <w:rFonts w:ascii="Arial" w:hAnsi="Arial" w:cs="Arial"/>
          <w:sz w:val="20"/>
          <w:szCs w:val="20"/>
        </w:rPr>
        <w:t>'Trigger Downstream Job</w:t>
      </w:r>
      <w:proofErr w:type="gramStart"/>
      <w:r w:rsidRPr="00F13573">
        <w:rPr>
          <w:rFonts w:ascii="Arial" w:hAnsi="Arial" w:cs="Arial"/>
          <w:sz w:val="20"/>
          <w:szCs w:val="20"/>
        </w:rPr>
        <w:t>') {</w:t>
      </w:r>
      <w:proofErr w:type="gramEnd"/>
    </w:p>
    <w:p w14:paraId="69F6D99C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steps {</w:t>
      </w:r>
    </w:p>
    <w:p w14:paraId="3E0713B5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script {</w:t>
      </w:r>
    </w:p>
    <w:p w14:paraId="308BDF05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// Trigger a downstream job and get the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for that job</w:t>
      </w:r>
    </w:p>
    <w:p w14:paraId="00F79B9C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def </w:t>
      </w:r>
      <w:proofErr w:type="spellStart"/>
      <w:r w:rsidRPr="00F13573">
        <w:rPr>
          <w:rFonts w:ascii="Arial" w:hAnsi="Arial" w:cs="Arial"/>
          <w:sz w:val="20"/>
          <w:szCs w:val="20"/>
        </w:rPr>
        <w:t>downstreamJob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= build job: '</w:t>
      </w:r>
      <w:proofErr w:type="gramStart"/>
      <w:r w:rsidRPr="00F13573">
        <w:rPr>
          <w:rFonts w:ascii="Arial" w:hAnsi="Arial" w:cs="Arial"/>
          <w:sz w:val="20"/>
          <w:szCs w:val="20"/>
        </w:rPr>
        <w:t>downstream-job</w:t>
      </w:r>
      <w:proofErr w:type="gramEnd"/>
      <w:r w:rsidRPr="00F13573">
        <w:rPr>
          <w:rFonts w:ascii="Arial" w:hAnsi="Arial" w:cs="Arial"/>
          <w:sz w:val="20"/>
          <w:szCs w:val="20"/>
        </w:rPr>
        <w:t>', wait: true</w:t>
      </w:r>
    </w:p>
    <w:p w14:paraId="36196C84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// Wrap the downstream build using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</w:p>
    <w:p w14:paraId="0864CA51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def </w:t>
      </w:r>
      <w:proofErr w:type="spellStart"/>
      <w:r w:rsidRPr="00F13573">
        <w:rPr>
          <w:rFonts w:ascii="Arial" w:hAnsi="Arial" w:cs="Arial"/>
          <w:sz w:val="20"/>
          <w:szCs w:val="20"/>
        </w:rPr>
        <w:t>wrappedRun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F13573">
        <w:rPr>
          <w:rFonts w:ascii="Arial" w:hAnsi="Arial" w:cs="Arial"/>
          <w:sz w:val="20"/>
          <w:szCs w:val="20"/>
        </w:rPr>
        <w:t>org.jenkinsci</w:t>
      </w:r>
      <w:proofErr w:type="gramEnd"/>
      <w:r w:rsidRPr="00F13573">
        <w:rPr>
          <w:rFonts w:ascii="Arial" w:hAnsi="Arial" w:cs="Arial"/>
          <w:sz w:val="20"/>
          <w:szCs w:val="20"/>
        </w:rPr>
        <w:t>.plugins.workflow.support.steps.build.RunWrapper(downstreamJob)</w:t>
      </w:r>
    </w:p>
    <w:p w14:paraId="1DB23382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// Accessing the status of the downstream build</w:t>
      </w:r>
    </w:p>
    <w:p w14:paraId="586ED0E6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if (</w:t>
      </w:r>
      <w:proofErr w:type="spellStart"/>
      <w:r w:rsidRPr="00F13573">
        <w:rPr>
          <w:rFonts w:ascii="Arial" w:hAnsi="Arial" w:cs="Arial"/>
          <w:sz w:val="20"/>
          <w:szCs w:val="20"/>
        </w:rPr>
        <w:t>wrappedRun.getResult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Start"/>
      <w:r w:rsidRPr="00F13573">
        <w:rPr>
          <w:rFonts w:ascii="Arial" w:hAnsi="Arial" w:cs="Arial"/>
          <w:sz w:val="20"/>
          <w:szCs w:val="20"/>
        </w:rPr>
        <w:t>).</w:t>
      </w:r>
      <w:proofErr w:type="spellStart"/>
      <w:r w:rsidRPr="00F13573">
        <w:rPr>
          <w:rFonts w:ascii="Arial" w:hAnsi="Arial" w:cs="Arial"/>
          <w:sz w:val="20"/>
          <w:szCs w:val="20"/>
        </w:rPr>
        <w:t>toString</w:t>
      </w:r>
      <w:proofErr w:type="spellEnd"/>
      <w:proofErr w:type="gramEnd"/>
      <w:r w:rsidRPr="00F13573">
        <w:rPr>
          <w:rFonts w:ascii="Arial" w:hAnsi="Arial" w:cs="Arial"/>
          <w:sz w:val="20"/>
          <w:szCs w:val="20"/>
        </w:rPr>
        <w:t>() == 'SUCCESS</w:t>
      </w:r>
      <w:proofErr w:type="gramStart"/>
      <w:r w:rsidRPr="00F13573">
        <w:rPr>
          <w:rFonts w:ascii="Arial" w:hAnsi="Arial" w:cs="Arial"/>
          <w:sz w:val="20"/>
          <w:szCs w:val="20"/>
        </w:rPr>
        <w:t>') {</w:t>
      </w:r>
      <w:proofErr w:type="gramEnd"/>
    </w:p>
    <w:p w14:paraId="2E50FD1E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    echo "Downstream build succeeded!"</w:t>
      </w:r>
    </w:p>
    <w:p w14:paraId="740B4183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} else {</w:t>
      </w:r>
    </w:p>
    <w:p w14:paraId="6EDD21B8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    echo "Downstream build failed!"</w:t>
      </w:r>
    </w:p>
    <w:p w14:paraId="346375AC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    }</w:t>
      </w:r>
    </w:p>
    <w:p w14:paraId="66A61BA0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    }</w:t>
      </w:r>
    </w:p>
    <w:p w14:paraId="0D7EC8A8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    }</w:t>
      </w:r>
    </w:p>
    <w:p w14:paraId="53E48E5A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    }</w:t>
      </w:r>
    </w:p>
    <w:p w14:paraId="0235EAD1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    }</w:t>
      </w:r>
    </w:p>
    <w:p w14:paraId="697DF86A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}</w:t>
      </w:r>
    </w:p>
    <w:p w14:paraId="20AFE5F6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Common Methods in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>:</w:t>
      </w:r>
    </w:p>
    <w:p w14:paraId="1715C49E" w14:textId="77777777" w:rsidR="00CA0E08" w:rsidRPr="00F13573" w:rsidRDefault="00CA0E08" w:rsidP="00CA0E0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getResult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>): This returns the result of the wrapped build (e.g., SUCCESS, FAILURE, ABORTED).</w:t>
      </w:r>
    </w:p>
    <w:p w14:paraId="3924A85B" w14:textId="77777777" w:rsidR="00CA0E08" w:rsidRPr="00F13573" w:rsidRDefault="00CA0E08" w:rsidP="00CA0E0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getBuild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): Access the actual Jenkins Run object (i.e., the build run) that the </w:t>
      </w: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wraps.</w:t>
      </w:r>
    </w:p>
    <w:p w14:paraId="4E5B856C" w14:textId="77777777" w:rsidR="00CA0E08" w:rsidRPr="00F13573" w:rsidRDefault="00CA0E08" w:rsidP="00CA0E0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getArtifacts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>): Fetch the artifacts associated with the build.</w:t>
      </w:r>
    </w:p>
    <w:p w14:paraId="281A5C53" w14:textId="77777777" w:rsidR="00CA0E08" w:rsidRPr="00F13573" w:rsidRDefault="00CA0E08" w:rsidP="00CA0E0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3573">
        <w:rPr>
          <w:rFonts w:ascii="Arial" w:hAnsi="Arial" w:cs="Arial"/>
          <w:sz w:val="20"/>
          <w:szCs w:val="20"/>
        </w:rPr>
        <w:t>getDuration</w:t>
      </w:r>
      <w:proofErr w:type="spellEnd"/>
      <w:r w:rsidRPr="00F13573">
        <w:rPr>
          <w:rFonts w:ascii="Arial" w:hAnsi="Arial" w:cs="Arial"/>
          <w:sz w:val="20"/>
          <w:szCs w:val="20"/>
        </w:rPr>
        <w:t>(</w:t>
      </w:r>
      <w:proofErr w:type="gramEnd"/>
      <w:r w:rsidRPr="00F13573">
        <w:rPr>
          <w:rFonts w:ascii="Arial" w:hAnsi="Arial" w:cs="Arial"/>
          <w:sz w:val="20"/>
          <w:szCs w:val="20"/>
        </w:rPr>
        <w:t>): Get the duration of the wrapped build run.</w:t>
      </w:r>
    </w:p>
    <w:p w14:paraId="165498B3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Best Practices:</w:t>
      </w:r>
    </w:p>
    <w:p w14:paraId="4672B583" w14:textId="77777777" w:rsidR="00CA0E08" w:rsidRPr="00F13573" w:rsidRDefault="00CA0E08" w:rsidP="00CA0E0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 xml:space="preserve">Wait for Completion: When triggering downstream jobs, it’s important to wait for them to finish using the wait: </w:t>
      </w:r>
      <w:proofErr w:type="gramStart"/>
      <w:r w:rsidRPr="00F13573">
        <w:rPr>
          <w:rFonts w:ascii="Arial" w:hAnsi="Arial" w:cs="Arial"/>
          <w:sz w:val="20"/>
          <w:szCs w:val="20"/>
        </w:rPr>
        <w:t>true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option to ensure proper synchronization in your pipeline.</w:t>
      </w:r>
    </w:p>
    <w:p w14:paraId="39AA3C0E" w14:textId="77777777" w:rsidR="00CA0E08" w:rsidRPr="00F13573" w:rsidRDefault="00CA0E08" w:rsidP="00CA0E0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lastRenderedPageBreak/>
        <w:t>Error Handling: Always check the result of the wrapped run to handle failures or unexpected outcomes effectively.</w:t>
      </w:r>
    </w:p>
    <w:p w14:paraId="52CEBA47" w14:textId="77777777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r w:rsidRPr="00F13573">
        <w:rPr>
          <w:rFonts w:ascii="Arial" w:hAnsi="Arial" w:cs="Arial"/>
          <w:sz w:val="20"/>
          <w:szCs w:val="20"/>
        </w:rPr>
        <w:t>Summary:</w:t>
      </w:r>
    </w:p>
    <w:p w14:paraId="5FCD23C9" w14:textId="655C61F9" w:rsidR="00CA0E08" w:rsidRPr="00F13573" w:rsidRDefault="00CA0E08" w:rsidP="00CA0E08">
      <w:pPr>
        <w:rPr>
          <w:rFonts w:ascii="Arial" w:hAnsi="Arial" w:cs="Arial"/>
          <w:sz w:val="20"/>
          <w:szCs w:val="20"/>
        </w:rPr>
      </w:pPr>
      <w:proofErr w:type="spellStart"/>
      <w:r w:rsidRPr="00F13573">
        <w:rPr>
          <w:rFonts w:ascii="Arial" w:hAnsi="Arial" w:cs="Arial"/>
          <w:sz w:val="20"/>
          <w:szCs w:val="20"/>
        </w:rPr>
        <w:t>RunWrapper</w:t>
      </w:r>
      <w:proofErr w:type="spellEnd"/>
      <w:r w:rsidRPr="00F13573">
        <w:rPr>
          <w:rFonts w:ascii="Arial" w:hAnsi="Arial" w:cs="Arial"/>
          <w:sz w:val="20"/>
          <w:szCs w:val="20"/>
        </w:rPr>
        <w:t xml:space="preserve"> is a useful class for managing interactions with </w:t>
      </w:r>
      <w:r w:rsidR="00E74080" w:rsidRPr="00F13573">
        <w:rPr>
          <w:rFonts w:ascii="Arial" w:hAnsi="Arial" w:cs="Arial"/>
          <w:sz w:val="20"/>
          <w:szCs w:val="20"/>
        </w:rPr>
        <w:t xml:space="preserve">current </w:t>
      </w:r>
      <w:r w:rsidRPr="00F13573">
        <w:rPr>
          <w:rFonts w:ascii="Arial" w:hAnsi="Arial" w:cs="Arial"/>
          <w:sz w:val="20"/>
          <w:szCs w:val="20"/>
        </w:rPr>
        <w:t xml:space="preserve">Jenkins builds, making it easier to retrieve build information, trigger downstream jobs, and </w:t>
      </w:r>
      <w:proofErr w:type="gramStart"/>
      <w:r w:rsidRPr="00F13573">
        <w:rPr>
          <w:rFonts w:ascii="Arial" w:hAnsi="Arial" w:cs="Arial"/>
          <w:sz w:val="20"/>
          <w:szCs w:val="20"/>
        </w:rPr>
        <w:t>control</w:t>
      </w:r>
      <w:proofErr w:type="gramEnd"/>
      <w:r w:rsidRPr="00F13573">
        <w:rPr>
          <w:rFonts w:ascii="Arial" w:hAnsi="Arial" w:cs="Arial"/>
          <w:sz w:val="20"/>
          <w:szCs w:val="20"/>
        </w:rPr>
        <w:t xml:space="preserve"> the execution flow based on the results of previous builds in a Jenkins pipeline.</w:t>
      </w:r>
    </w:p>
    <w:p w14:paraId="4046AA7F" w14:textId="77777777" w:rsidR="00A45C4C" w:rsidRPr="00F13573" w:rsidRDefault="00A45C4C">
      <w:pPr>
        <w:rPr>
          <w:rFonts w:ascii="Arial" w:hAnsi="Arial" w:cs="Arial"/>
          <w:b/>
          <w:bCs/>
          <w:sz w:val="20"/>
          <w:szCs w:val="20"/>
        </w:rPr>
      </w:pPr>
    </w:p>
    <w:sectPr w:rsidR="00A45C4C" w:rsidRPr="00F1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4CA"/>
    <w:multiLevelType w:val="multilevel"/>
    <w:tmpl w:val="EE80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E4B"/>
    <w:multiLevelType w:val="multilevel"/>
    <w:tmpl w:val="81E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871DE"/>
    <w:multiLevelType w:val="multilevel"/>
    <w:tmpl w:val="316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3299"/>
    <w:multiLevelType w:val="multilevel"/>
    <w:tmpl w:val="9454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51C12"/>
    <w:multiLevelType w:val="multilevel"/>
    <w:tmpl w:val="0C1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A779A"/>
    <w:multiLevelType w:val="multilevel"/>
    <w:tmpl w:val="4B7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A6D43"/>
    <w:multiLevelType w:val="multilevel"/>
    <w:tmpl w:val="05EA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425BF"/>
    <w:multiLevelType w:val="multilevel"/>
    <w:tmpl w:val="7EC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53006"/>
    <w:multiLevelType w:val="multilevel"/>
    <w:tmpl w:val="280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646AA"/>
    <w:multiLevelType w:val="multilevel"/>
    <w:tmpl w:val="6A0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935442">
    <w:abstractNumId w:val="2"/>
  </w:num>
  <w:num w:numId="2" w16cid:durableId="492725222">
    <w:abstractNumId w:val="8"/>
  </w:num>
  <w:num w:numId="3" w16cid:durableId="42950834">
    <w:abstractNumId w:val="6"/>
  </w:num>
  <w:num w:numId="4" w16cid:durableId="613830220">
    <w:abstractNumId w:val="5"/>
  </w:num>
  <w:num w:numId="5" w16cid:durableId="121848373">
    <w:abstractNumId w:val="0"/>
  </w:num>
  <w:num w:numId="6" w16cid:durableId="1599368505">
    <w:abstractNumId w:val="3"/>
  </w:num>
  <w:num w:numId="7" w16cid:durableId="1933277285">
    <w:abstractNumId w:val="9"/>
  </w:num>
  <w:num w:numId="8" w16cid:durableId="1866405172">
    <w:abstractNumId w:val="4"/>
  </w:num>
  <w:num w:numId="9" w16cid:durableId="211965643">
    <w:abstractNumId w:val="7"/>
  </w:num>
  <w:num w:numId="10" w16cid:durableId="104583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4C"/>
    <w:rsid w:val="000A6767"/>
    <w:rsid w:val="001F1E93"/>
    <w:rsid w:val="002904C5"/>
    <w:rsid w:val="003F2824"/>
    <w:rsid w:val="00450FEF"/>
    <w:rsid w:val="004B003A"/>
    <w:rsid w:val="005E741D"/>
    <w:rsid w:val="006C784C"/>
    <w:rsid w:val="00702B93"/>
    <w:rsid w:val="00873354"/>
    <w:rsid w:val="008E78A2"/>
    <w:rsid w:val="00965704"/>
    <w:rsid w:val="009A12A4"/>
    <w:rsid w:val="00A143F1"/>
    <w:rsid w:val="00A45C4C"/>
    <w:rsid w:val="00A842DF"/>
    <w:rsid w:val="00CA0E08"/>
    <w:rsid w:val="00D540C9"/>
    <w:rsid w:val="00E173AC"/>
    <w:rsid w:val="00E74080"/>
    <w:rsid w:val="00EB09DB"/>
    <w:rsid w:val="00F00707"/>
    <w:rsid w:val="00F13573"/>
    <w:rsid w:val="00F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DEB4"/>
  <w15:chartTrackingRefBased/>
  <w15:docId w15:val="{0A1640D2-9815-46F1-92E5-A9F4D2C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jenkins.io/plugin/blueocean-pipeline-api-impl/io/jenkins/blueocean/rest/impl/pipeline/PipelineNodeGraphVisito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doc.jenkins.io/plugin/workflow-support/org/jenkinsci/plugins/workflow/support/steps/build/RunWrapp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64418907/jenkins-list-stages-for-each-parallel-bran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6673-ADCC-459C-B9F3-4FD4B80E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Kakumanu</dc:creator>
  <cp:keywords/>
  <dc:description/>
  <cp:lastModifiedBy>Ajay Kakumanu</cp:lastModifiedBy>
  <cp:revision>65</cp:revision>
  <dcterms:created xsi:type="dcterms:W3CDTF">2025-03-12T15:24:00Z</dcterms:created>
  <dcterms:modified xsi:type="dcterms:W3CDTF">2025-03-14T21:38:00Z</dcterms:modified>
</cp:coreProperties>
</file>