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ACEEF" w14:textId="1736A84D" w:rsidR="00C42CCD" w:rsidRPr="00C42CCD" w:rsidRDefault="00C42CCD" w:rsidP="00C42CCD">
      <w:pPr>
        <w:jc w:val="center"/>
        <w:rPr>
          <w:b/>
          <w:bCs/>
          <w:sz w:val="28"/>
          <w:szCs w:val="28"/>
          <w:u w:val="single"/>
        </w:rPr>
      </w:pPr>
      <w:r w:rsidRPr="00C42CCD">
        <w:rPr>
          <w:b/>
          <w:bCs/>
          <w:sz w:val="28"/>
          <w:szCs w:val="28"/>
          <w:u w:val="single"/>
        </w:rPr>
        <w:t>BLOCKCHAIN</w:t>
      </w:r>
    </w:p>
    <w:p w14:paraId="780BBD06" w14:textId="0D83DAA1" w:rsidR="00C42CCD" w:rsidRDefault="00C42CCD" w:rsidP="00C42CCD">
      <w:pPr>
        <w:jc w:val="center"/>
        <w:rPr>
          <w:b/>
          <w:bCs/>
          <w:sz w:val="28"/>
          <w:szCs w:val="28"/>
          <w:u w:val="single"/>
        </w:rPr>
      </w:pPr>
      <w:r w:rsidRPr="00C42CCD">
        <w:rPr>
          <w:b/>
          <w:bCs/>
          <w:sz w:val="28"/>
          <w:szCs w:val="28"/>
          <w:u w:val="single"/>
        </w:rPr>
        <w:t xml:space="preserve">ASSIGNMENT </w:t>
      </w:r>
      <w:r>
        <w:rPr>
          <w:b/>
          <w:bCs/>
          <w:sz w:val="28"/>
          <w:szCs w:val="28"/>
          <w:u w:val="single"/>
        </w:rPr>
        <w:t>–</w:t>
      </w:r>
      <w:r w:rsidRPr="00C42CCD">
        <w:rPr>
          <w:b/>
          <w:bCs/>
          <w:sz w:val="28"/>
          <w:szCs w:val="28"/>
          <w:u w:val="single"/>
        </w:rPr>
        <w:t xml:space="preserve"> 1</w:t>
      </w:r>
    </w:p>
    <w:p w14:paraId="7233449A" w14:textId="77777777" w:rsidR="00C42CCD" w:rsidRPr="00C42CCD" w:rsidRDefault="00C42CCD" w:rsidP="00C42CCD">
      <w:pPr>
        <w:jc w:val="center"/>
        <w:rPr>
          <w:b/>
          <w:bCs/>
          <w:sz w:val="28"/>
          <w:szCs w:val="28"/>
          <w:u w:val="single"/>
        </w:rPr>
      </w:pPr>
    </w:p>
    <w:p w14:paraId="514CB17F" w14:textId="5D7A56A5" w:rsidR="00CB77B3" w:rsidRDefault="00CB77B3" w:rsidP="00CB77B3">
      <w:pPr>
        <w:rPr>
          <w:b/>
          <w:bCs/>
        </w:rPr>
      </w:pPr>
      <w:r>
        <w:rPr>
          <w:b/>
          <w:bCs/>
        </w:rPr>
        <w:t>1)</w:t>
      </w:r>
    </w:p>
    <w:p w14:paraId="16263CE3" w14:textId="0F4FB57F" w:rsidR="00CB77B3" w:rsidRPr="00CB77B3" w:rsidRDefault="00CB77B3" w:rsidP="00A33EDF">
      <w:pPr>
        <w:jc w:val="both"/>
      </w:pPr>
      <w:r w:rsidRPr="00CB77B3">
        <w:rPr>
          <w:b/>
          <w:bCs/>
        </w:rPr>
        <w:t xml:space="preserve">Distributed Hash Tables in Blockchain </w:t>
      </w:r>
    </w:p>
    <w:p w14:paraId="53FA9194" w14:textId="77777777" w:rsidR="00CB77B3" w:rsidRPr="00CB77B3" w:rsidRDefault="00CB77B3" w:rsidP="00A33EDF">
      <w:pPr>
        <w:jc w:val="both"/>
      </w:pPr>
      <w:r w:rsidRPr="00CB77B3">
        <w:rPr>
          <w:b/>
          <w:bCs/>
        </w:rPr>
        <w:t>Introduction:</w:t>
      </w:r>
      <w:r w:rsidRPr="00CB77B3">
        <w:t xml:space="preserve"> Blockchain technology has gained widespread recognition for its decentralized and secure nature, primarily used for maintaining transparent and immutable ledgers. However, as blockchain networks expand, scalability becomes a significant concern. This assignment explores the integration of Distributed Hash Tables (DHT) into blockchain architectures to address scalability challenges and enhance the efficiency of decentralized systems.</w:t>
      </w:r>
    </w:p>
    <w:p w14:paraId="4EAFAEAF" w14:textId="77777777" w:rsidR="00CB77B3" w:rsidRPr="00CB77B3" w:rsidRDefault="00CB77B3" w:rsidP="00A33EDF">
      <w:pPr>
        <w:jc w:val="both"/>
      </w:pPr>
      <w:r w:rsidRPr="00CB77B3">
        <w:rPr>
          <w:b/>
          <w:bCs/>
        </w:rPr>
        <w:t>Understanding Distributed Hash Tables (DHT):</w:t>
      </w:r>
      <w:r w:rsidRPr="00CB77B3">
        <w:t xml:space="preserve"> A Distributed Hash Table is a decentralized system that provides efficient key-based lookup operations in large networks. It employs a hash function to map keys to nodes, allowing for distributed storage and retrieval of data. DHTs are commonly utilized in peer-to-peer networks for tasks like distributed storage, file sharing, and resource discovery.</w:t>
      </w:r>
    </w:p>
    <w:p w14:paraId="44CD5A32" w14:textId="77777777" w:rsidR="00CB77B3" w:rsidRPr="00CB77B3" w:rsidRDefault="00CB77B3" w:rsidP="00A33EDF">
      <w:pPr>
        <w:jc w:val="both"/>
      </w:pPr>
      <w:r w:rsidRPr="00CB77B3">
        <w:rPr>
          <w:b/>
          <w:bCs/>
        </w:rPr>
        <w:t>Blockchain Technology Overview:</w:t>
      </w:r>
      <w:r w:rsidRPr="00CB77B3">
        <w:t xml:space="preserve"> Blockchain, at its core, is a distributed ledger that records transactions in a secure, transparent, and immutable manner. It consists of a chain of blocks, each containing a cryptographic hash of the previous block, creating a tamper-resistant and chronological sequence. While blockchain excels in maintaining the integrity of transactional data, challenges arise in maintaining scalability and reducing the burden on individual nodes as the network grows.</w:t>
      </w:r>
    </w:p>
    <w:p w14:paraId="150A1C37" w14:textId="77777777" w:rsidR="00CB77B3" w:rsidRPr="00CB77B3" w:rsidRDefault="00CB77B3" w:rsidP="00A33EDF">
      <w:pPr>
        <w:jc w:val="both"/>
      </w:pPr>
      <w:r w:rsidRPr="00CB77B3">
        <w:rPr>
          <w:b/>
          <w:bCs/>
        </w:rPr>
        <w:t>Integration of DHT in Blockchain:</w:t>
      </w:r>
      <w:r w:rsidRPr="00CB77B3">
        <w:t xml:space="preserve"> The integration of DHT into blockchain networks offers a strategic solution to scalability concerns. In this model, the DHT serves as a decentralized storage layer for blockchain data. Unlike traditional blockchain architectures where all nodes maintain a complete copy of the ledger, DHTs distribute the storage and retrieval of blockchain data across the network. This decentralized approach mitigates the strain on individual nodes and enhances the overall scalability of the blockchain network.</w:t>
      </w:r>
    </w:p>
    <w:p w14:paraId="3FE91A9C" w14:textId="77777777" w:rsidR="00CB77B3" w:rsidRPr="00CB77B3" w:rsidRDefault="00CB77B3" w:rsidP="00A33EDF">
      <w:pPr>
        <w:jc w:val="both"/>
      </w:pPr>
      <w:r w:rsidRPr="00CB77B3">
        <w:rPr>
          <w:b/>
          <w:bCs/>
        </w:rPr>
        <w:t>Benefits of Integration:</w:t>
      </w:r>
    </w:p>
    <w:p w14:paraId="6CAEA816" w14:textId="77777777" w:rsidR="00CB77B3" w:rsidRPr="00CB77B3" w:rsidRDefault="00CB77B3" w:rsidP="00A33EDF">
      <w:pPr>
        <w:numPr>
          <w:ilvl w:val="0"/>
          <w:numId w:val="1"/>
        </w:numPr>
        <w:jc w:val="both"/>
      </w:pPr>
      <w:r w:rsidRPr="00CB77B3">
        <w:rPr>
          <w:b/>
          <w:bCs/>
        </w:rPr>
        <w:t>Scalability:</w:t>
      </w:r>
      <w:r w:rsidRPr="00CB77B3">
        <w:t xml:space="preserve"> DHTs provide a scalable solution for distributing blockchain data, ensuring that the network remains efficient and responsive even as it </w:t>
      </w:r>
      <w:proofErr w:type="gramStart"/>
      <w:r w:rsidRPr="00CB77B3">
        <w:t>grows in size</w:t>
      </w:r>
      <w:proofErr w:type="gramEnd"/>
      <w:r w:rsidRPr="00CB77B3">
        <w:t>.</w:t>
      </w:r>
    </w:p>
    <w:p w14:paraId="037356E5" w14:textId="77777777" w:rsidR="00CB77B3" w:rsidRPr="00CB77B3" w:rsidRDefault="00CB77B3" w:rsidP="00A33EDF">
      <w:pPr>
        <w:numPr>
          <w:ilvl w:val="0"/>
          <w:numId w:val="1"/>
        </w:numPr>
        <w:jc w:val="both"/>
      </w:pPr>
      <w:r w:rsidRPr="00CB77B3">
        <w:rPr>
          <w:b/>
          <w:bCs/>
        </w:rPr>
        <w:t>Decentralization:</w:t>
      </w:r>
      <w:r w:rsidRPr="00CB77B3">
        <w:t xml:space="preserve"> By decentralizing the storage of blockchain data, the integration enhances the overall decentralization of the system, reducing the risk of a single point of failure.</w:t>
      </w:r>
    </w:p>
    <w:p w14:paraId="7AD94F40" w14:textId="77777777" w:rsidR="00CB77B3" w:rsidRPr="00CB77B3" w:rsidRDefault="00CB77B3" w:rsidP="00A33EDF">
      <w:pPr>
        <w:jc w:val="both"/>
      </w:pPr>
      <w:r w:rsidRPr="00CB77B3">
        <w:rPr>
          <w:b/>
          <w:bCs/>
        </w:rPr>
        <w:t>Challenges and Considerations:</w:t>
      </w:r>
    </w:p>
    <w:p w14:paraId="7DC25610" w14:textId="77777777" w:rsidR="00CB77B3" w:rsidRPr="00CB77B3" w:rsidRDefault="00CB77B3" w:rsidP="00A33EDF">
      <w:pPr>
        <w:numPr>
          <w:ilvl w:val="0"/>
          <w:numId w:val="2"/>
        </w:numPr>
        <w:jc w:val="both"/>
      </w:pPr>
      <w:r w:rsidRPr="00CB77B3">
        <w:rPr>
          <w:b/>
          <w:bCs/>
        </w:rPr>
        <w:t>Consistency:</w:t>
      </w:r>
      <w:r w:rsidRPr="00CB77B3">
        <w:t xml:space="preserve"> Achieving consistency between the DHT and the blockchain is a critical challenge. Careful design is necessary to handle conflicts and discrepancies that may arise during data storage and retrieval processes.</w:t>
      </w:r>
    </w:p>
    <w:p w14:paraId="236CA1EB" w14:textId="77777777" w:rsidR="00CB77B3" w:rsidRDefault="00CB77B3" w:rsidP="00A33EDF">
      <w:pPr>
        <w:numPr>
          <w:ilvl w:val="0"/>
          <w:numId w:val="2"/>
        </w:numPr>
        <w:jc w:val="both"/>
      </w:pPr>
      <w:r w:rsidRPr="00CB77B3">
        <w:rPr>
          <w:b/>
          <w:bCs/>
        </w:rPr>
        <w:t>Security:</w:t>
      </w:r>
      <w:r w:rsidRPr="00CB77B3">
        <w:t xml:space="preserve"> The integration must address potential security vulnerabilities, as DHTs and blockchains have different security models. Ensuring the integrity and confidentiality of data is paramount.</w:t>
      </w:r>
    </w:p>
    <w:p w14:paraId="0AEC346E" w14:textId="77777777" w:rsidR="00C42CCD" w:rsidRPr="00CB77B3" w:rsidRDefault="00C42CCD" w:rsidP="00A33EDF">
      <w:pPr>
        <w:ind w:left="720"/>
        <w:jc w:val="both"/>
      </w:pPr>
    </w:p>
    <w:p w14:paraId="198C82D3" w14:textId="77777777" w:rsidR="00CB77B3" w:rsidRPr="00CB77B3" w:rsidRDefault="00CB77B3" w:rsidP="00A33EDF">
      <w:pPr>
        <w:jc w:val="both"/>
      </w:pPr>
      <w:r w:rsidRPr="00CB77B3">
        <w:rPr>
          <w:b/>
          <w:bCs/>
        </w:rPr>
        <w:lastRenderedPageBreak/>
        <w:t>Conclusion:</w:t>
      </w:r>
      <w:r w:rsidRPr="00CB77B3">
        <w:t xml:space="preserve"> The integration of Distributed Hash Tables in blockchain networks presents a promising approach to overcome scalability challenges while maintaining the decentralized and secure nature of blockchain technology. Careful consideration of consistency and security aspects is essential for successful implementation, paving the way for more efficient and scalable decentralized systems in the future.</w:t>
      </w:r>
    </w:p>
    <w:p w14:paraId="3BFD4B36" w14:textId="77777777" w:rsidR="00A30E2B" w:rsidRDefault="00A30E2B" w:rsidP="00A33EDF">
      <w:pPr>
        <w:jc w:val="both"/>
      </w:pPr>
    </w:p>
    <w:p w14:paraId="1B79E64D" w14:textId="2FA3DDEB" w:rsidR="00CB77B3" w:rsidRDefault="00CB77B3" w:rsidP="00A33EDF">
      <w:pPr>
        <w:jc w:val="both"/>
      </w:pPr>
      <w:r>
        <w:t>2)</w:t>
      </w:r>
    </w:p>
    <w:p w14:paraId="2A5C030F" w14:textId="7FF27DF5" w:rsidR="00CB77B3" w:rsidRPr="00CB77B3" w:rsidRDefault="00CB77B3" w:rsidP="00A33EDF">
      <w:pPr>
        <w:jc w:val="both"/>
      </w:pPr>
      <w:r w:rsidRPr="00CB77B3">
        <w:rPr>
          <w:b/>
          <w:bCs/>
        </w:rPr>
        <w:t>Fully Decentralized Ecosystem on the Blockchain</w:t>
      </w:r>
    </w:p>
    <w:p w14:paraId="26EE2DE4" w14:textId="77777777" w:rsidR="00CB77B3" w:rsidRPr="00CB77B3" w:rsidRDefault="00CB77B3" w:rsidP="00A33EDF">
      <w:pPr>
        <w:jc w:val="both"/>
      </w:pPr>
      <w:r w:rsidRPr="00CB77B3">
        <w:rPr>
          <w:b/>
          <w:bCs/>
        </w:rPr>
        <w:t>Introduction:</w:t>
      </w:r>
      <w:r w:rsidRPr="00CB77B3">
        <w:t xml:space="preserve"> Blockchain technology has revolutionized the way we perceive decentralized systems, offering transparent, secure, and tamper-resistant solutions. This assignment delves into the concept of constructing a fully decentralized ecosystem on the blockchain, exploring its components, benefits, challenges, and the potential transformative impact on various industries.</w:t>
      </w:r>
    </w:p>
    <w:p w14:paraId="1A635CB2" w14:textId="77777777" w:rsidR="00CB77B3" w:rsidRPr="00CB77B3" w:rsidRDefault="00CB77B3" w:rsidP="00A33EDF">
      <w:pPr>
        <w:jc w:val="both"/>
      </w:pPr>
      <w:r w:rsidRPr="00CB77B3">
        <w:rPr>
          <w:b/>
          <w:bCs/>
        </w:rPr>
        <w:t>Components of a Fully Decentralized Ecosystem:</w:t>
      </w:r>
    </w:p>
    <w:p w14:paraId="70E7DC79" w14:textId="77777777" w:rsidR="00CB77B3" w:rsidRPr="00CB77B3" w:rsidRDefault="00CB77B3" w:rsidP="00A33EDF">
      <w:pPr>
        <w:jc w:val="both"/>
      </w:pPr>
      <w:r w:rsidRPr="00CB77B3">
        <w:t>At the core of a decentralized ecosystem lies a blockchain-based ledger. This ledger records transactions in a chronological and immutable manner, ensuring transparency and accountability. Smart contracts, self-executing contracts with coded terms, automate and enforce agreements without the need for intermediaries. These are vital components for automating processes within the ecosystem. Decentralized identity solutions, built on blockchain, enable secure and user-controlled identity management. Users have control over their personal information, enhancing privacy and reducing reliance on centralized authorities. Utilizing decentralized storage solutions ensures that data is distributed across the network, enhancing security and resilience against single points of failure. IPFS (</w:t>
      </w:r>
      <w:proofErr w:type="spellStart"/>
      <w:r w:rsidRPr="00CB77B3">
        <w:t>InterPlanetary</w:t>
      </w:r>
      <w:proofErr w:type="spellEnd"/>
      <w:r w:rsidRPr="00CB77B3">
        <w:t xml:space="preserve"> File System) is an example of a decentralized storage protocol. Peer-to-peer communication protocols enable direct interaction between participants, reducing reliance on centralized communication channels. Blockchain-based messaging systems and decentralized social networks contribute to this aspect.</w:t>
      </w:r>
    </w:p>
    <w:p w14:paraId="0A01F68F" w14:textId="77777777" w:rsidR="00CB77B3" w:rsidRPr="00CB77B3" w:rsidRDefault="00CB77B3" w:rsidP="00A33EDF">
      <w:pPr>
        <w:jc w:val="both"/>
      </w:pPr>
      <w:r w:rsidRPr="00CB77B3">
        <w:rPr>
          <w:b/>
          <w:bCs/>
        </w:rPr>
        <w:t>Benefits of a Fully Decentralized Ecosystem:</w:t>
      </w:r>
    </w:p>
    <w:p w14:paraId="085C954F" w14:textId="77777777" w:rsidR="00CB77B3" w:rsidRPr="00CB77B3" w:rsidRDefault="00CB77B3" w:rsidP="00A33EDF">
      <w:pPr>
        <w:jc w:val="both"/>
      </w:pPr>
      <w:r w:rsidRPr="00CB77B3">
        <w:t>Increased Security: The cryptographic principles underlying blockchain provide a high level of security, protecting data and transactions from unauthorized access and manipulation. Elimination of Intermediaries: Removing intermediaries reduces costs and increases efficiency by enabling direct interactions between participants, fostering trust within the ecosystem. Censorship Resistance: Decentralization mitigates the risk of censorship, ensuring that the ecosystem remains resilient against external control or influence. Enhanced Privacy: User-controlled identity and decentralized storage contribute to increased privacy, giving users more control over their personal information.</w:t>
      </w:r>
    </w:p>
    <w:p w14:paraId="62D8A481" w14:textId="77777777" w:rsidR="00CB77B3" w:rsidRPr="00CB77B3" w:rsidRDefault="00CB77B3" w:rsidP="00A33EDF">
      <w:pPr>
        <w:jc w:val="both"/>
      </w:pPr>
      <w:r w:rsidRPr="00CB77B3">
        <w:rPr>
          <w:b/>
          <w:bCs/>
        </w:rPr>
        <w:t>Challenges and Considerations:</w:t>
      </w:r>
    </w:p>
    <w:p w14:paraId="2C2BDA88" w14:textId="77777777" w:rsidR="00CB77B3" w:rsidRDefault="00CB77B3" w:rsidP="00A33EDF">
      <w:pPr>
        <w:jc w:val="both"/>
      </w:pPr>
      <w:r w:rsidRPr="00CB77B3">
        <w:t>As the ecosystem grows, scalability becomes a significant concern. Designing scalable solutions and exploring technologies like layer 2 solutions are essential. Achieving interoperability between different blockchain networks and protocols is a challenge that needs to be addressed for seamless communication and functionality. Navigating the regulatory landscape remains a challenge, as decentralized ecosystems may encounter legal and compliance issues in different jurisdictions.</w:t>
      </w:r>
    </w:p>
    <w:p w14:paraId="0BDDDD9D" w14:textId="77777777" w:rsidR="00C42CCD" w:rsidRDefault="00C42CCD" w:rsidP="00A33EDF">
      <w:pPr>
        <w:jc w:val="both"/>
      </w:pPr>
    </w:p>
    <w:p w14:paraId="578632AB" w14:textId="77777777" w:rsidR="00C42CCD" w:rsidRPr="00CB77B3" w:rsidRDefault="00C42CCD" w:rsidP="00A33EDF">
      <w:pPr>
        <w:jc w:val="both"/>
      </w:pPr>
    </w:p>
    <w:p w14:paraId="296B5BF0" w14:textId="77777777" w:rsidR="00CB77B3" w:rsidRPr="00CB77B3" w:rsidRDefault="00CB77B3" w:rsidP="00A33EDF">
      <w:pPr>
        <w:jc w:val="both"/>
      </w:pPr>
      <w:r w:rsidRPr="00CB77B3">
        <w:rPr>
          <w:b/>
          <w:bCs/>
        </w:rPr>
        <w:lastRenderedPageBreak/>
        <w:t>Transformative Impact on Industries:</w:t>
      </w:r>
    </w:p>
    <w:p w14:paraId="16B2D970" w14:textId="77777777" w:rsidR="00CB77B3" w:rsidRPr="00CB77B3" w:rsidRDefault="00CB77B3" w:rsidP="00A33EDF">
      <w:pPr>
        <w:jc w:val="both"/>
      </w:pPr>
      <w:r w:rsidRPr="00CB77B3">
        <w:t>Finance: Decentralized finance (DeFi) platforms are transforming traditional financial services by providing open and accessible alternatives to banking and lending. Supply Chain: Blockchain-based supply chain solutions enhance transparency, traceability, and accountability, reducing fraud and inefficiencies in global supply chains. Healthcare: Decentralized health records and identity management improve the security and accessibility of patient data, facilitating interoperability among healthcare providers.</w:t>
      </w:r>
    </w:p>
    <w:p w14:paraId="664C4998" w14:textId="77777777" w:rsidR="00CB77B3" w:rsidRPr="00CB77B3" w:rsidRDefault="00CB77B3" w:rsidP="00A33EDF">
      <w:pPr>
        <w:jc w:val="both"/>
      </w:pPr>
      <w:r w:rsidRPr="00CB77B3">
        <w:rPr>
          <w:b/>
          <w:bCs/>
        </w:rPr>
        <w:t>Conclusion:</w:t>
      </w:r>
      <w:r w:rsidRPr="00CB77B3">
        <w:t xml:space="preserve"> Building a fully decentralized ecosystem on the blockchain holds tremendous potential for transforming industries and empowering individuals. While challenges exist, continuous innovation and collaboration within the blockchain community can pave the way for a more transparent, secure, and decentralized future.</w:t>
      </w:r>
    </w:p>
    <w:p w14:paraId="17B036FF" w14:textId="77777777" w:rsidR="00CB77B3" w:rsidRDefault="00CB77B3" w:rsidP="00CB77B3">
      <w:r w:rsidRPr="00CB77B3">
        <w:rPr>
          <w:vanish/>
        </w:rPr>
        <w:t>Top of Form</w:t>
      </w:r>
    </w:p>
    <w:p w14:paraId="473DC7FB" w14:textId="77777777" w:rsidR="00C42CCD" w:rsidRDefault="00C42CCD" w:rsidP="00CB77B3"/>
    <w:p w14:paraId="7C2BEC5C" w14:textId="77777777" w:rsidR="00C42CCD" w:rsidRDefault="00C42CCD" w:rsidP="00CB77B3"/>
    <w:p w14:paraId="6D7C7C26" w14:textId="77777777" w:rsidR="00C42CCD" w:rsidRDefault="00C42CCD" w:rsidP="00CB77B3"/>
    <w:p w14:paraId="166568E4" w14:textId="0EBD1BBD" w:rsidR="00C42CCD" w:rsidRDefault="00C42CCD" w:rsidP="00C42CCD">
      <w:pPr>
        <w:jc w:val="center"/>
      </w:pPr>
      <w:r>
        <w:t>BY,</w:t>
      </w:r>
    </w:p>
    <w:p w14:paraId="70D1D0DA" w14:textId="52828533" w:rsidR="00C42CCD" w:rsidRDefault="00C63CA2" w:rsidP="00C63CA2">
      <w:pPr>
        <w:jc w:val="center"/>
      </w:pPr>
      <w:r>
        <w:t xml:space="preserve">                            </w:t>
      </w:r>
      <w:r w:rsidR="00C42CCD">
        <w:t>AJAY M NAIR</w:t>
      </w:r>
    </w:p>
    <w:p w14:paraId="1D5D66DC" w14:textId="5AB9E942" w:rsidR="00C42CCD" w:rsidRDefault="00C63CA2" w:rsidP="00C63CA2">
      <w:pPr>
        <w:jc w:val="center"/>
      </w:pPr>
      <w:r>
        <w:t xml:space="preserve">                 </w:t>
      </w:r>
      <w:r w:rsidR="00C42CCD">
        <w:t>S8 CS A</w:t>
      </w:r>
    </w:p>
    <w:p w14:paraId="53E4AA70" w14:textId="2030E862" w:rsidR="00C42CCD" w:rsidRPr="00CB77B3" w:rsidRDefault="00C63CA2" w:rsidP="00C63CA2">
      <w:pPr>
        <w:rPr>
          <w:vanish/>
        </w:rPr>
      </w:pPr>
      <w:r>
        <w:t xml:space="preserve">                        </w:t>
      </w:r>
      <w:r>
        <w:tab/>
      </w:r>
      <w:r>
        <w:tab/>
      </w:r>
      <w:r>
        <w:tab/>
      </w:r>
      <w:r>
        <w:tab/>
      </w:r>
      <w:r>
        <w:tab/>
        <w:t xml:space="preserve">      </w:t>
      </w:r>
      <w:r w:rsidR="00C42CCD">
        <w:t>ROLL NO: 06</w:t>
      </w:r>
    </w:p>
    <w:p w14:paraId="5F8A01D4" w14:textId="77777777" w:rsidR="00CB77B3" w:rsidRDefault="00CB77B3"/>
    <w:sectPr w:rsidR="00CB7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33501"/>
    <w:multiLevelType w:val="multilevel"/>
    <w:tmpl w:val="41C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76706"/>
    <w:multiLevelType w:val="multilevel"/>
    <w:tmpl w:val="3A9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322513">
    <w:abstractNumId w:val="0"/>
  </w:num>
  <w:num w:numId="2" w16cid:durableId="1221794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B3"/>
    <w:rsid w:val="00A30E2B"/>
    <w:rsid w:val="00A33EDF"/>
    <w:rsid w:val="00A375B0"/>
    <w:rsid w:val="00C42CCD"/>
    <w:rsid w:val="00C63CA2"/>
    <w:rsid w:val="00CB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6275"/>
  <w15:chartTrackingRefBased/>
  <w15:docId w15:val="{A26FA1E1-294A-45A5-9A96-41942710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5957">
      <w:bodyDiv w:val="1"/>
      <w:marLeft w:val="0"/>
      <w:marRight w:val="0"/>
      <w:marTop w:val="0"/>
      <w:marBottom w:val="0"/>
      <w:divBdr>
        <w:top w:val="none" w:sz="0" w:space="0" w:color="auto"/>
        <w:left w:val="none" w:sz="0" w:space="0" w:color="auto"/>
        <w:bottom w:val="none" w:sz="0" w:space="0" w:color="auto"/>
        <w:right w:val="none" w:sz="0" w:space="0" w:color="auto"/>
      </w:divBdr>
      <w:divsChild>
        <w:div w:id="614363532">
          <w:marLeft w:val="0"/>
          <w:marRight w:val="0"/>
          <w:marTop w:val="0"/>
          <w:marBottom w:val="0"/>
          <w:divBdr>
            <w:top w:val="single" w:sz="2" w:space="0" w:color="E3E3E3"/>
            <w:left w:val="single" w:sz="2" w:space="0" w:color="E3E3E3"/>
            <w:bottom w:val="single" w:sz="2" w:space="0" w:color="E3E3E3"/>
            <w:right w:val="single" w:sz="2" w:space="0" w:color="E3E3E3"/>
          </w:divBdr>
          <w:divsChild>
            <w:div w:id="107699074">
              <w:marLeft w:val="0"/>
              <w:marRight w:val="0"/>
              <w:marTop w:val="0"/>
              <w:marBottom w:val="0"/>
              <w:divBdr>
                <w:top w:val="single" w:sz="2" w:space="0" w:color="E3E3E3"/>
                <w:left w:val="single" w:sz="2" w:space="0" w:color="E3E3E3"/>
                <w:bottom w:val="single" w:sz="2" w:space="0" w:color="E3E3E3"/>
                <w:right w:val="single" w:sz="2" w:space="0" w:color="E3E3E3"/>
              </w:divBdr>
              <w:divsChild>
                <w:div w:id="872117356">
                  <w:marLeft w:val="0"/>
                  <w:marRight w:val="0"/>
                  <w:marTop w:val="0"/>
                  <w:marBottom w:val="0"/>
                  <w:divBdr>
                    <w:top w:val="single" w:sz="2" w:space="0" w:color="E3E3E3"/>
                    <w:left w:val="single" w:sz="2" w:space="0" w:color="E3E3E3"/>
                    <w:bottom w:val="single" w:sz="2" w:space="0" w:color="E3E3E3"/>
                    <w:right w:val="single" w:sz="2" w:space="0" w:color="E3E3E3"/>
                  </w:divBdr>
                  <w:divsChild>
                    <w:div w:id="1550992013">
                      <w:marLeft w:val="0"/>
                      <w:marRight w:val="0"/>
                      <w:marTop w:val="0"/>
                      <w:marBottom w:val="0"/>
                      <w:divBdr>
                        <w:top w:val="single" w:sz="2" w:space="0" w:color="E3E3E3"/>
                        <w:left w:val="single" w:sz="2" w:space="0" w:color="E3E3E3"/>
                        <w:bottom w:val="single" w:sz="2" w:space="0" w:color="E3E3E3"/>
                        <w:right w:val="single" w:sz="2" w:space="0" w:color="E3E3E3"/>
                      </w:divBdr>
                      <w:divsChild>
                        <w:div w:id="1779713121">
                          <w:marLeft w:val="0"/>
                          <w:marRight w:val="0"/>
                          <w:marTop w:val="0"/>
                          <w:marBottom w:val="0"/>
                          <w:divBdr>
                            <w:top w:val="single" w:sz="2" w:space="0" w:color="E3E3E3"/>
                            <w:left w:val="single" w:sz="2" w:space="0" w:color="E3E3E3"/>
                            <w:bottom w:val="single" w:sz="2" w:space="0" w:color="E3E3E3"/>
                            <w:right w:val="single" w:sz="2" w:space="0" w:color="E3E3E3"/>
                          </w:divBdr>
                          <w:divsChild>
                            <w:div w:id="99304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498339">
                                  <w:marLeft w:val="0"/>
                                  <w:marRight w:val="0"/>
                                  <w:marTop w:val="0"/>
                                  <w:marBottom w:val="0"/>
                                  <w:divBdr>
                                    <w:top w:val="single" w:sz="2" w:space="0" w:color="E3E3E3"/>
                                    <w:left w:val="single" w:sz="2" w:space="0" w:color="E3E3E3"/>
                                    <w:bottom w:val="single" w:sz="2" w:space="0" w:color="E3E3E3"/>
                                    <w:right w:val="single" w:sz="2" w:space="0" w:color="E3E3E3"/>
                                  </w:divBdr>
                                  <w:divsChild>
                                    <w:div w:id="1148665313">
                                      <w:marLeft w:val="0"/>
                                      <w:marRight w:val="0"/>
                                      <w:marTop w:val="0"/>
                                      <w:marBottom w:val="0"/>
                                      <w:divBdr>
                                        <w:top w:val="single" w:sz="2" w:space="0" w:color="E3E3E3"/>
                                        <w:left w:val="single" w:sz="2" w:space="0" w:color="E3E3E3"/>
                                        <w:bottom w:val="single" w:sz="2" w:space="0" w:color="E3E3E3"/>
                                        <w:right w:val="single" w:sz="2" w:space="0" w:color="E3E3E3"/>
                                      </w:divBdr>
                                      <w:divsChild>
                                        <w:div w:id="997462576">
                                          <w:marLeft w:val="0"/>
                                          <w:marRight w:val="0"/>
                                          <w:marTop w:val="0"/>
                                          <w:marBottom w:val="0"/>
                                          <w:divBdr>
                                            <w:top w:val="single" w:sz="2" w:space="0" w:color="E3E3E3"/>
                                            <w:left w:val="single" w:sz="2" w:space="0" w:color="E3E3E3"/>
                                            <w:bottom w:val="single" w:sz="2" w:space="0" w:color="E3E3E3"/>
                                            <w:right w:val="single" w:sz="2" w:space="0" w:color="E3E3E3"/>
                                          </w:divBdr>
                                          <w:divsChild>
                                            <w:div w:id="1114902137">
                                              <w:marLeft w:val="0"/>
                                              <w:marRight w:val="0"/>
                                              <w:marTop w:val="0"/>
                                              <w:marBottom w:val="0"/>
                                              <w:divBdr>
                                                <w:top w:val="single" w:sz="2" w:space="0" w:color="E3E3E3"/>
                                                <w:left w:val="single" w:sz="2" w:space="0" w:color="E3E3E3"/>
                                                <w:bottom w:val="single" w:sz="2" w:space="0" w:color="E3E3E3"/>
                                                <w:right w:val="single" w:sz="2" w:space="0" w:color="E3E3E3"/>
                                              </w:divBdr>
                                              <w:divsChild>
                                                <w:div w:id="355232607">
                                                  <w:marLeft w:val="0"/>
                                                  <w:marRight w:val="0"/>
                                                  <w:marTop w:val="0"/>
                                                  <w:marBottom w:val="0"/>
                                                  <w:divBdr>
                                                    <w:top w:val="single" w:sz="2" w:space="0" w:color="E3E3E3"/>
                                                    <w:left w:val="single" w:sz="2" w:space="0" w:color="E3E3E3"/>
                                                    <w:bottom w:val="single" w:sz="2" w:space="0" w:color="E3E3E3"/>
                                                    <w:right w:val="single" w:sz="2" w:space="0" w:color="E3E3E3"/>
                                                  </w:divBdr>
                                                  <w:divsChild>
                                                    <w:div w:id="1876187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1221090">
          <w:marLeft w:val="0"/>
          <w:marRight w:val="0"/>
          <w:marTop w:val="0"/>
          <w:marBottom w:val="0"/>
          <w:divBdr>
            <w:top w:val="none" w:sz="0" w:space="0" w:color="auto"/>
            <w:left w:val="none" w:sz="0" w:space="0" w:color="auto"/>
            <w:bottom w:val="none" w:sz="0" w:space="0" w:color="auto"/>
            <w:right w:val="none" w:sz="0" w:space="0" w:color="auto"/>
          </w:divBdr>
        </w:div>
      </w:divsChild>
    </w:div>
    <w:div w:id="425077788">
      <w:bodyDiv w:val="1"/>
      <w:marLeft w:val="0"/>
      <w:marRight w:val="0"/>
      <w:marTop w:val="0"/>
      <w:marBottom w:val="0"/>
      <w:divBdr>
        <w:top w:val="none" w:sz="0" w:space="0" w:color="auto"/>
        <w:left w:val="none" w:sz="0" w:space="0" w:color="auto"/>
        <w:bottom w:val="none" w:sz="0" w:space="0" w:color="auto"/>
        <w:right w:val="none" w:sz="0" w:space="0" w:color="auto"/>
      </w:divBdr>
      <w:divsChild>
        <w:div w:id="54016582">
          <w:marLeft w:val="0"/>
          <w:marRight w:val="0"/>
          <w:marTop w:val="0"/>
          <w:marBottom w:val="0"/>
          <w:divBdr>
            <w:top w:val="single" w:sz="2" w:space="0" w:color="E3E3E3"/>
            <w:left w:val="single" w:sz="2" w:space="0" w:color="E3E3E3"/>
            <w:bottom w:val="single" w:sz="2" w:space="0" w:color="E3E3E3"/>
            <w:right w:val="single" w:sz="2" w:space="0" w:color="E3E3E3"/>
          </w:divBdr>
          <w:divsChild>
            <w:div w:id="276330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267415">
                  <w:marLeft w:val="0"/>
                  <w:marRight w:val="0"/>
                  <w:marTop w:val="0"/>
                  <w:marBottom w:val="0"/>
                  <w:divBdr>
                    <w:top w:val="single" w:sz="2" w:space="0" w:color="E3E3E3"/>
                    <w:left w:val="single" w:sz="2" w:space="0" w:color="E3E3E3"/>
                    <w:bottom w:val="single" w:sz="2" w:space="0" w:color="E3E3E3"/>
                    <w:right w:val="single" w:sz="2" w:space="0" w:color="E3E3E3"/>
                  </w:divBdr>
                  <w:divsChild>
                    <w:div w:id="1878622106">
                      <w:marLeft w:val="0"/>
                      <w:marRight w:val="0"/>
                      <w:marTop w:val="0"/>
                      <w:marBottom w:val="0"/>
                      <w:divBdr>
                        <w:top w:val="single" w:sz="2" w:space="0" w:color="E3E3E3"/>
                        <w:left w:val="single" w:sz="2" w:space="0" w:color="E3E3E3"/>
                        <w:bottom w:val="single" w:sz="2" w:space="0" w:color="E3E3E3"/>
                        <w:right w:val="single" w:sz="2" w:space="0" w:color="E3E3E3"/>
                      </w:divBdr>
                      <w:divsChild>
                        <w:div w:id="1702364570">
                          <w:marLeft w:val="0"/>
                          <w:marRight w:val="0"/>
                          <w:marTop w:val="0"/>
                          <w:marBottom w:val="0"/>
                          <w:divBdr>
                            <w:top w:val="single" w:sz="2" w:space="0" w:color="E3E3E3"/>
                            <w:left w:val="single" w:sz="2" w:space="0" w:color="E3E3E3"/>
                            <w:bottom w:val="single" w:sz="2" w:space="0" w:color="E3E3E3"/>
                            <w:right w:val="single" w:sz="2" w:space="0" w:color="E3E3E3"/>
                          </w:divBdr>
                          <w:divsChild>
                            <w:div w:id="1631783499">
                              <w:marLeft w:val="0"/>
                              <w:marRight w:val="0"/>
                              <w:marTop w:val="0"/>
                              <w:marBottom w:val="0"/>
                              <w:divBdr>
                                <w:top w:val="single" w:sz="2" w:space="0" w:color="E3E3E3"/>
                                <w:left w:val="single" w:sz="2" w:space="0" w:color="E3E3E3"/>
                                <w:bottom w:val="single" w:sz="2" w:space="0" w:color="E3E3E3"/>
                                <w:right w:val="single" w:sz="2" w:space="0" w:color="E3E3E3"/>
                              </w:divBdr>
                              <w:divsChild>
                                <w:div w:id="169607287">
                                  <w:marLeft w:val="0"/>
                                  <w:marRight w:val="0"/>
                                  <w:marTop w:val="0"/>
                                  <w:marBottom w:val="0"/>
                                  <w:divBdr>
                                    <w:top w:val="single" w:sz="2" w:space="0" w:color="E3E3E3"/>
                                    <w:left w:val="single" w:sz="2" w:space="0" w:color="E3E3E3"/>
                                    <w:bottom w:val="single" w:sz="2" w:space="0" w:color="E3E3E3"/>
                                    <w:right w:val="single" w:sz="2" w:space="0" w:color="E3E3E3"/>
                                  </w:divBdr>
                                  <w:divsChild>
                                    <w:div w:id="41602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3564279">
      <w:bodyDiv w:val="1"/>
      <w:marLeft w:val="0"/>
      <w:marRight w:val="0"/>
      <w:marTop w:val="0"/>
      <w:marBottom w:val="0"/>
      <w:divBdr>
        <w:top w:val="none" w:sz="0" w:space="0" w:color="auto"/>
        <w:left w:val="none" w:sz="0" w:space="0" w:color="auto"/>
        <w:bottom w:val="none" w:sz="0" w:space="0" w:color="auto"/>
        <w:right w:val="none" w:sz="0" w:space="0" w:color="auto"/>
      </w:divBdr>
      <w:divsChild>
        <w:div w:id="825784894">
          <w:marLeft w:val="0"/>
          <w:marRight w:val="0"/>
          <w:marTop w:val="0"/>
          <w:marBottom w:val="0"/>
          <w:divBdr>
            <w:top w:val="single" w:sz="2" w:space="0" w:color="E3E3E3"/>
            <w:left w:val="single" w:sz="2" w:space="0" w:color="E3E3E3"/>
            <w:bottom w:val="single" w:sz="2" w:space="0" w:color="E3E3E3"/>
            <w:right w:val="single" w:sz="2" w:space="0" w:color="E3E3E3"/>
          </w:divBdr>
          <w:divsChild>
            <w:div w:id="1112825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664138">
                  <w:marLeft w:val="0"/>
                  <w:marRight w:val="0"/>
                  <w:marTop w:val="0"/>
                  <w:marBottom w:val="0"/>
                  <w:divBdr>
                    <w:top w:val="single" w:sz="2" w:space="0" w:color="E3E3E3"/>
                    <w:left w:val="single" w:sz="2" w:space="0" w:color="E3E3E3"/>
                    <w:bottom w:val="single" w:sz="2" w:space="0" w:color="E3E3E3"/>
                    <w:right w:val="single" w:sz="2" w:space="0" w:color="E3E3E3"/>
                  </w:divBdr>
                  <w:divsChild>
                    <w:div w:id="1630084594">
                      <w:marLeft w:val="0"/>
                      <w:marRight w:val="0"/>
                      <w:marTop w:val="0"/>
                      <w:marBottom w:val="0"/>
                      <w:divBdr>
                        <w:top w:val="single" w:sz="2" w:space="0" w:color="E3E3E3"/>
                        <w:left w:val="single" w:sz="2" w:space="0" w:color="E3E3E3"/>
                        <w:bottom w:val="single" w:sz="2" w:space="0" w:color="E3E3E3"/>
                        <w:right w:val="single" w:sz="2" w:space="0" w:color="E3E3E3"/>
                      </w:divBdr>
                      <w:divsChild>
                        <w:div w:id="719212912">
                          <w:marLeft w:val="0"/>
                          <w:marRight w:val="0"/>
                          <w:marTop w:val="0"/>
                          <w:marBottom w:val="0"/>
                          <w:divBdr>
                            <w:top w:val="single" w:sz="2" w:space="0" w:color="E3E3E3"/>
                            <w:left w:val="single" w:sz="2" w:space="0" w:color="E3E3E3"/>
                            <w:bottom w:val="single" w:sz="2" w:space="0" w:color="E3E3E3"/>
                            <w:right w:val="single" w:sz="2" w:space="0" w:color="E3E3E3"/>
                          </w:divBdr>
                          <w:divsChild>
                            <w:div w:id="476145749">
                              <w:marLeft w:val="0"/>
                              <w:marRight w:val="0"/>
                              <w:marTop w:val="0"/>
                              <w:marBottom w:val="0"/>
                              <w:divBdr>
                                <w:top w:val="single" w:sz="2" w:space="0" w:color="E3E3E3"/>
                                <w:left w:val="single" w:sz="2" w:space="0" w:color="E3E3E3"/>
                                <w:bottom w:val="single" w:sz="2" w:space="0" w:color="E3E3E3"/>
                                <w:right w:val="single" w:sz="2" w:space="0" w:color="E3E3E3"/>
                              </w:divBdr>
                              <w:divsChild>
                                <w:div w:id="1987781885">
                                  <w:marLeft w:val="0"/>
                                  <w:marRight w:val="0"/>
                                  <w:marTop w:val="0"/>
                                  <w:marBottom w:val="0"/>
                                  <w:divBdr>
                                    <w:top w:val="single" w:sz="2" w:space="0" w:color="E3E3E3"/>
                                    <w:left w:val="single" w:sz="2" w:space="0" w:color="E3E3E3"/>
                                    <w:bottom w:val="single" w:sz="2" w:space="0" w:color="E3E3E3"/>
                                    <w:right w:val="single" w:sz="2" w:space="0" w:color="E3E3E3"/>
                                  </w:divBdr>
                                  <w:divsChild>
                                    <w:div w:id="153696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 NAIR</dc:creator>
  <cp:keywords/>
  <dc:description/>
  <cp:lastModifiedBy>AJAY M NAIR</cp:lastModifiedBy>
  <cp:revision>2</cp:revision>
  <dcterms:created xsi:type="dcterms:W3CDTF">2024-03-08T14:53:00Z</dcterms:created>
  <dcterms:modified xsi:type="dcterms:W3CDTF">2024-03-10T05:49:00Z</dcterms:modified>
</cp:coreProperties>
</file>