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color w:val="C8102E"/>
          <w:sz w:val="52"/>
          <w:szCs w:val="52"/>
        </w:rPr>
        <w:t xml:space="preserve">MT </w:t>
      </w:r>
      <w:r>
        <w:rPr>
          <w:rFonts w:ascii="Georgia" w:cs="Georgia" w:eastAsia="Georgia" w:hAnsi="Georgia"/>
          <w:color w:val="18181B"/>
          <w:sz w:val="52"/>
          <w:szCs w:val="52"/>
        </w:rPr>
        <w:t xml:space="preserve">Alchemy</w:t>
      </w:r>
    </w:p>
    <w:p>
      <w:pPr>
        <w:spacing w:after="120"/>
      </w:pPr>
      <w:r>
        <w:rPr>
          <w:b w:val="false"/>
          <w:bCs w:val="false"/>
          <w:i w:val="false"/>
          <w:iCs w:val="false"/>
          <w:color w:val="52525B"/>
        </w:rPr>
        <w:t xml:space="preserve">NET4207 · Group Project · Flutter + Firebase</w:t>
      </w:r>
    </w:p>
    <w:p>
      <w:pPr>
        <w:spacing w:after="160" w:before="2400"/>
      </w:pPr>
      <w:r>
        <w:rPr>
          <w:b/>
          <w:bCs/>
          <w:color w:val="C8102E"/>
          <w:spacing w:val="40"/>
          <w:sz w:val="18"/>
          <w:szCs w:val="18"/>
        </w:rPr>
        <w:t xml:space="preserve">PROJECT DOCUMENTATION</w:t>
      </w:r>
    </w:p>
    <w:p>
      <w:pPr>
        <w:pStyle w:val="Title"/>
        <w:spacing w:after="240"/>
      </w:pPr>
      <w:r>
        <w:rPr>
          <w:b w:val="false"/>
          <w:bCs w:val="false"/>
          <w:i w:val="false"/>
          <w:iCs w:val="false"/>
        </w:rPr>
        <w:t xml:space="preserve">MT Alchemy: a human-centred learning and people-development platform</w:t>
      </w:r>
    </w:p>
    <w:p>
      <w:pPr>
        <w:spacing w:after="120"/>
      </w:pPr>
      <w:r>
        <w:rPr>
          <w:b w:val="false"/>
          <w:bCs w:val="false"/>
          <w:i w:val="false"/>
          <w:iCs w:val="false"/>
        </w:rPr>
        <w:t xml:space="preserve">The pages, roles, architecture, security, testing and deployment of the MT Alchemy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2"/>
        <w:gridCol w:w="6386"/>
      </w:tblGrid>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Live site</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https://ajaynagarajan2005.github.io/mt-alchemy/</w:t>
            </w:r>
          </w:p>
        </w:tc>
      </w:tr>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Virtual tour</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https://ajaynagarajan2005.github.io/mt-alchemy/tour</w:t>
            </w:r>
          </w:p>
        </w:tc>
      </w:tr>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Source code</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https://github.com/ajaynagarajan2005/mt-alchemy</w:t>
            </w:r>
          </w:p>
        </w:tc>
      </w:tr>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Backend</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Firebase project </w:t>
            </w:r>
            <w:r>
              <w:rPr>
                <w:rFonts w:ascii="Consolas" w:cs="Consolas" w:eastAsia="Consolas" w:hAnsi="Consolas"/>
                <w:b w:val="false"/>
                <w:bCs w:val="false"/>
                <w:i w:val="false"/>
                <w:iCs w:val="false"/>
                <w:color w:val="9E0C24"/>
                <w:sz w:val="18"/>
                <w:szCs w:val="18"/>
                <w:shd w:fill="F4F4F5" w:color="auto" w:val="clear"/>
              </w:rPr>
              <w:t xml:space="preserve">mt-alchemy-net4207</w:t>
            </w:r>
            <w:r>
              <w:rPr>
                <w:b w:val="false"/>
                <w:bCs w:val="false"/>
                <w:i w:val="false"/>
                <w:iCs w:val="false"/>
                <w:sz w:val="18"/>
                <w:szCs w:val="18"/>
              </w:rPr>
              <w:t xml:space="preserve">: Authentication, Cloud Firestore (asia-southeast1)</w:t>
            </w:r>
          </w:p>
        </w:tc>
      </w:tr>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Students</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AJAY A N (I26043131) · TANUJ SAKTHI KUMAR (I26043130) · MAAHIR FAHEEM (I26043132)</w:t>
            </w:r>
          </w:p>
        </w:tc>
      </w:tr>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Founders</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AJAY A.N · MAAHIR FAHEEM · TANUJ SAKTHI KUMAR</w:t>
            </w:r>
          </w:p>
        </w:tc>
      </w:tr>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Version / date</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1.0 · October 2026</w:t>
            </w:r>
          </w:p>
        </w:tc>
      </w:tr>
    </w:tbl>
    <w:p>
      <w:pPr>
        <w:spacing w:after="120"/>
      </w:pPr>
    </w:p>
    <w:p>
      <w:pPr>
        <w:pStyle w:val="Heading1"/>
        <w:pageBreakBefore/>
      </w:pPr>
      <w:r>
        <w:rPr>
          <w:b w:val="false"/>
          <w:bCs w:val="false"/>
          <w:i w:val="false"/>
          <w:iCs w:val="false"/>
        </w:rPr>
        <w:t xml:space="preserve">Contents</w:t>
      </w:r>
    </w:p>
    <w:p>
      <w:pPr>
        <w:spacing w:after="120"/>
      </w:pPr>
      <w:r>
        <w:rPr>
          <w:b w:val="false"/>
          <w:bCs w:val="false"/>
          <w:i w:val="false"/>
          <w:iCs w:val="false"/>
        </w:rPr>
        <w:t xml:space="preserve">1. Overview</w:t>
      </w:r>
      <w:r>
        <w:br/>
      </w:r>
      <w:r>
        <w:rPr>
          <w:b w:val="false"/>
          <w:bCs w:val="false"/>
          <w:i w:val="false"/>
          <w:iCs w:val="false"/>
        </w:rPr>
        <w:t xml:space="preserve">2. Information architecture</w:t>
      </w:r>
      <w:r>
        <w:br/>
      </w:r>
      <w:r>
        <w:rPr>
          <w:b w:val="false"/>
          <w:bCs w:val="false"/>
          <w:i w:val="false"/>
          <w:iCs w:val="false"/>
        </w:rPr>
        <w:t xml:space="preserve">3. System architecture</w:t>
      </w:r>
      <w:r>
        <w:br/>
      </w:r>
      <w:r>
        <w:rPr>
          <w:b w:val="false"/>
          <w:bCs w:val="false"/>
          <w:i w:val="false"/>
          <w:iCs w:val="false"/>
        </w:rPr>
        <w:t xml:space="preserve">4. Page-by-page guide</w:t>
      </w:r>
      <w:r>
        <w:br/>
      </w:r>
      <w:r>
        <w:rPr>
          <w:b w:val="false"/>
          <w:bCs w:val="false"/>
          <w:i w:val="false"/>
          <w:iCs w:val="false"/>
        </w:rPr>
        <w:t xml:space="preserve">5. The five user journeys</w:t>
      </w:r>
      <w:r>
        <w:br/>
      </w:r>
      <w:r>
        <w:rPr>
          <w:b w:val="false"/>
          <w:bCs w:val="false"/>
          <w:i w:val="false"/>
          <w:iCs w:val="false"/>
        </w:rPr>
        <w:t xml:space="preserve">6. Data and security</w:t>
      </w:r>
      <w:r>
        <w:br/>
      </w:r>
      <w:r>
        <w:rPr>
          <w:b w:val="false"/>
          <w:bCs w:val="false"/>
          <w:i w:val="false"/>
          <w:iCs w:val="false"/>
        </w:rPr>
        <w:t xml:space="preserve"> 7. Design system, imagery and motion</w:t>
      </w:r>
      <w:r>
        <w:br/>
      </w:r>
      <w:r>
        <w:rPr>
          <w:b w:val="false"/>
          <w:bCs w:val="false"/>
          <w:i w:val="false"/>
          <w:iCs w:val="false"/>
        </w:rPr>
        <w:t xml:space="preserve">8. Videos, virtual tour and QR code</w:t>
      </w:r>
      <w:r>
        <w:br/>
      </w:r>
      <w:r>
        <w:rPr>
          <w:b w:val="false"/>
          <w:bCs w:val="false"/>
          <w:i w:val="false"/>
          <w:iCs w:val="false"/>
        </w:rPr>
        <w:t xml:space="preserve">9. Quality and verification</w:t>
      </w:r>
      <w:r>
        <w:br/>
      </w:r>
      <w:r>
        <w:rPr>
          <w:b w:val="false"/>
          <w:bCs w:val="false"/>
          <w:i w:val="false"/>
          <w:iCs w:val="false"/>
        </w:rPr>
        <w:t xml:space="preserve">10. Deployment and operations</w:t>
      </w:r>
      <w:r>
        <w:br/>
      </w:r>
      <w:r>
        <w:rPr>
          <w:b w:val="false"/>
          <w:bCs w:val="false"/>
          <w:i w:val="false"/>
          <w:iCs w:val="false"/>
        </w:rPr>
        <w:t xml:space="preserve">11. Limitations and future work</w:t>
      </w:r>
      <w:r>
        <w:br/>
      </w:r>
      <w:r>
        <w:rPr>
          <w:b w:val="false"/>
          <w:bCs w:val="false"/>
          <w:i w:val="false"/>
          <w:iCs w:val="false"/>
        </w:rPr>
        <w:t xml:space="preserve">12. Appendices</w:t>
      </w:r>
    </w:p>
    <w:p>
      <w:pPr>
        <w:pStyle w:val="Heading1"/>
      </w:pPr>
      <w:r>
        <w:rPr>
          <w:b w:val="false"/>
          <w:bCs w:val="false"/>
          <w:i w:val="false"/>
          <w:iCs w:val="false"/>
        </w:rPr>
        <w:t xml:space="preserve">1. Overview</w:t>
      </w:r>
    </w:p>
    <w:p>
      <w:pPr>
        <w:spacing w:after="120"/>
      </w:pPr>
      <w:r>
        <w:rPr>
          <w:b w:val="false"/>
          <w:bCs w:val="false"/>
          <w:i w:val="false"/>
          <w:iCs w:val="false"/>
        </w:rPr>
        <w:t xml:space="preserve">MT Alchemy is a People Development Consultancy specialising in Emotional Intelligence, Leadership Development, Team Engagement and Workplace Well-being. Its tagline is </w:t>
      </w:r>
      <w:r>
        <w:rPr>
          <w:b w:val="false"/>
          <w:bCs w:val="false"/>
          <w:i/>
          <w:iCs/>
        </w:rPr>
        <w:t xml:space="preserve">"We don't just run activities. We shift mindsets, behaviours, and team culture."</w:t>
      </w:r>
      <w:r>
        <w:rPr>
          <w:b w:val="false"/>
          <w:bCs w:val="false"/>
          <w:i w:val="false"/>
          <w:iCs w:val="false"/>
        </w:rPr>
        <w:t xml:space="preserve"> The platform turns visitors into enquiries, learners and corporate clients, and has four modules.</w:t>
      </w:r>
    </w:p>
    <w:p>
      <w:pPr>
        <w:pStyle w:val="Heading3"/>
        <w:keepNext/>
      </w:pPr>
      <w:r>
        <w:rPr>
          <w:b w:val="false"/>
          <w:bCs w:val="false"/>
          <w:i w:val="false"/>
          <w:iCs w:val="false"/>
        </w:rPr>
        <w:t xml:space="preserve">Corporate website</w:t>
      </w:r>
    </w:p>
    <w:p>
      <w:pPr>
        <w:spacing w:after="120"/>
      </w:pPr>
      <w:r>
        <w:rPr>
          <w:b w:val="false"/>
          <w:bCs w:val="false"/>
          <w:i w:val="false"/>
          <w:iCs w:val="false"/>
        </w:rPr>
        <w:t xml:space="preserve">One landing page whose menu glides to About, Services, Upskilling, Store, Insights and Contact. It also has founders, impact stories, an EQ self-assessment, a "For organisations" enquiry and a cartoon virtual tour reached by QR code.</w:t>
      </w:r>
    </w:p>
    <w:p>
      <w:pPr>
        <w:pStyle w:val="Heading3"/>
        <w:keepNext/>
      </w:pPr>
      <w:r>
        <w:rPr>
          <w:b w:val="false"/>
          <w:bCs w:val="false"/>
          <w:i w:val="false"/>
          <w:iCs w:val="false"/>
        </w:rPr>
        <w:t xml:space="preserve">Learning management system</w:t>
      </w:r>
    </w:p>
    <w:p>
      <w:pPr>
        <w:spacing w:after="120"/>
      </w:pPr>
      <w:r>
        <w:rPr>
          <w:b w:val="false"/>
          <w:bCs w:val="false"/>
          <w:i w:val="false"/>
          <w:iCs w:val="false"/>
        </w:rPr>
        <w:t xml:space="preserve">A course catalogue filtered by each learner's pathway (career stage and interests), purchase and enrolment, a modular player (video, PDF, reading, quiz), progress tracking, and certificates with a public verification link.</w:t>
      </w:r>
    </w:p>
    <w:p>
      <w:pPr>
        <w:pStyle w:val="Heading3"/>
        <w:keepNext/>
      </w:pPr>
      <w:r>
        <w:rPr>
          <w:b w:val="false"/>
          <w:bCs w:val="false"/>
          <w:i w:val="false"/>
          <w:iCs w:val="false"/>
        </w:rPr>
        <w:t xml:space="preserve">E-commerce store</w:t>
      </w:r>
    </w:p>
    <w:p>
      <w:pPr>
        <w:spacing w:after="120"/>
      </w:pPr>
      <w:r>
        <w:rPr>
          <w:b w:val="false"/>
          <w:bCs w:val="false"/>
          <w:i w:val="false"/>
          <w:iCs w:val="false"/>
        </w:rPr>
        <w:t xml:space="preserve">Digital products download after payment; physical products ship with a Processing, Shipped, Delivered timeline. One checkout handles products, courses and employer seats. Payments run in test mode.</w:t>
      </w:r>
    </w:p>
    <w:p>
      <w:pPr>
        <w:pStyle w:val="Heading3"/>
        <w:keepNext/>
      </w:pPr>
      <w:r>
        <w:rPr>
          <w:b w:val="false"/>
          <w:bCs w:val="false"/>
          <w:i w:val="false"/>
          <w:iCs w:val="false"/>
        </w:rPr>
        <w:t xml:space="preserve">Role-based portals</w:t>
      </w:r>
    </w:p>
    <w:p>
      <w:pPr>
        <w:spacing w:after="120"/>
      </w:pPr>
      <w:r>
        <w:rPr>
          <w:b w:val="false"/>
          <w:bCs w:val="false"/>
          <w:i w:val="false"/>
          <w:iCs w:val="false"/>
        </w:rPr>
        <w:t xml:space="preserve">Five roles (Guest, Individual, Employer, Trainer, Super Admin), each with its own navigation, notifications and permissions enforced by database security rules.</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rPr>
          <w:cantSplit/>
        </w:trPr>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5</w:t>
            </w:r>
          </w:p>
          <w:p>
            <w:pPr>
              <w:spacing w:after="0"/>
              <w:jc w:val="center"/>
            </w:pPr>
            <w:r>
              <w:rPr>
                <w:color w:val="52525B"/>
                <w:sz w:val="17"/>
                <w:szCs w:val="17"/>
              </w:rPr>
              <w:t xml:space="preserve">user roles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5</w:t>
            </w:r>
          </w:p>
          <w:p>
            <w:pPr>
              <w:spacing w:after="0"/>
              <w:jc w:val="center"/>
            </w:pPr>
            <w:r>
              <w:rPr>
                <w:color w:val="52525B"/>
                <w:sz w:val="17"/>
                <w:szCs w:val="17"/>
              </w:rPr>
              <w:t xml:space="preserve">user journeys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12</w:t>
            </w:r>
          </w:p>
          <w:p>
            <w:pPr>
              <w:spacing w:after="0"/>
              <w:jc w:val="center"/>
            </w:pPr>
            <w:r>
              <w:rPr>
                <w:color w:val="52525B"/>
                <w:sz w:val="17"/>
                <w:szCs w:val="17"/>
              </w:rPr>
              <w:t xml:space="preserve">courses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6</w:t>
            </w:r>
          </w:p>
          <w:p>
            <w:pPr>
              <w:spacing w:after="0"/>
              <w:jc w:val="center"/>
            </w:pPr>
            <w:r>
              <w:rPr>
                <w:color w:val="52525B"/>
                <w:sz w:val="17"/>
                <w:szCs w:val="17"/>
              </w:rPr>
              <w:t xml:space="preserve">products</w:t>
            </w:r>
          </w:p>
        </w:tc>
      </w:tr>
      <w:tr>
        <w:trPr>
          <w:cantSplit/>
        </w:trPr>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22</w:t>
            </w:r>
          </w:p>
          <w:p>
            <w:pPr>
              <w:spacing w:after="0"/>
              <w:jc w:val="center"/>
            </w:pPr>
            <w:r>
              <w:rPr>
                <w:color w:val="52525B"/>
                <w:sz w:val="17"/>
                <w:szCs w:val="17"/>
              </w:rPr>
              <w:t xml:space="preserve">Firestore collections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47</w:t>
            </w:r>
          </w:p>
          <w:p>
            <w:pPr>
              <w:spacing w:after="0"/>
              <w:jc w:val="center"/>
            </w:pPr>
            <w:r>
              <w:rPr>
                <w:color w:val="52525B"/>
                <w:sz w:val="17"/>
                <w:szCs w:val="17"/>
              </w:rPr>
              <w:t xml:space="preserve">routes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125</w:t>
            </w:r>
          </w:p>
          <w:p>
            <w:pPr>
              <w:spacing w:after="0"/>
              <w:jc w:val="center"/>
            </w:pPr>
            <w:r>
              <w:rPr>
                <w:color w:val="52525B"/>
                <w:sz w:val="17"/>
                <w:szCs w:val="17"/>
              </w:rPr>
              <w:t xml:space="preserve">Dart files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24k</w:t>
            </w:r>
          </w:p>
          <w:p>
            <w:pPr>
              <w:spacing w:after="0"/>
              <w:jc w:val="center"/>
            </w:pPr>
            <w:r>
              <w:rPr>
                <w:color w:val="52525B"/>
                <w:sz w:val="17"/>
                <w:szCs w:val="17"/>
              </w:rPr>
              <w:t xml:space="preserve">lines of Dart</w:t>
            </w:r>
          </w:p>
        </w:tc>
      </w:tr>
      <w:tr>
        <w:trPr>
          <w:cantSplit/>
        </w:trPr>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56</w:t>
            </w:r>
          </w:p>
          <w:p>
            <w:pPr>
              <w:spacing w:after="0"/>
              <w:jc w:val="center"/>
            </w:pPr>
            <w:r>
              <w:rPr>
                <w:color w:val="52525B"/>
                <w:sz w:val="17"/>
                <w:szCs w:val="17"/>
              </w:rPr>
              <w:t xml:space="preserve">automated tests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39</w:t>
            </w:r>
          </w:p>
          <w:p>
            <w:pPr>
              <w:spacing w:after="0"/>
              <w:jc w:val="center"/>
            </w:pPr>
            <w:r>
              <w:rPr>
                <w:color w:val="52525B"/>
                <w:sz w:val="17"/>
                <w:szCs w:val="17"/>
              </w:rPr>
              <w:t xml:space="preserve">live security checks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30</w:t>
            </w:r>
          </w:p>
          <w:p>
            <w:pPr>
              <w:spacing w:after="0"/>
              <w:jc w:val="center"/>
            </w:pPr>
            <w:r>
              <w:rPr>
                <w:color w:val="52525B"/>
                <w:sz w:val="17"/>
                <w:szCs w:val="17"/>
              </w:rPr>
              <w:t xml:space="preserve">photographs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6</w:t>
            </w:r>
          </w:p>
          <w:p>
            <w:pPr>
              <w:spacing w:after="0"/>
              <w:jc w:val="center"/>
            </w:pPr>
            <w:r>
              <w:rPr>
                <w:color w:val="52525B"/>
                <w:sz w:val="17"/>
                <w:szCs w:val="17"/>
              </w:rPr>
              <w:t xml:space="preserve">videos</w:t>
            </w:r>
          </w:p>
        </w:tc>
      </w:tr>
    </w:tbl>
    <w:p>
      <w:pPr>
        <w:spacing w:after="120"/>
      </w:pPr>
    </w:p>
    <w:p>
      <w:pPr>
        <w:pStyle w:val="Heading2"/>
        <w:keepNext/>
      </w:pPr>
      <w:r>
        <w:rPr>
          <w:b w:val="false"/>
          <w:bCs w:val="false"/>
          <w:i w:val="false"/>
          <w:iCs w:val="false"/>
        </w:rPr>
        <w:t xml:space="preserve">How the platform meets the Employer Project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81"/>
        <w:gridCol w:w="5657"/>
      </w:tblGrid>
      <w:tr>
        <w:trPr>
          <w:cantSplit/>
          <w:tblHeader/>
        </w:trPr>
        <w:tc>
          <w:tcPr>
            <w:tcW w:type="dxa" w:w="3981"/>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Brief requirement</w:t>
            </w:r>
          </w:p>
        </w:tc>
        <w:tc>
          <w:tcPr>
            <w:tcW w:type="dxa" w:w="5657"/>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Where it is delivered</w:t>
            </w:r>
          </w:p>
        </w:tc>
      </w:tr>
      <w:tr>
        <w:trPr>
          <w:cantSplit/>
          <w:tblHeader w:val="off"/>
        </w:trPr>
        <w:tc>
          <w:tcPr>
            <w:tcW w:type="dxa" w:w="398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Five core journeys (A to E)</w:t>
            </w:r>
          </w:p>
        </w:tc>
        <w:tc>
          <w:tcPr>
            <w:tcW w:type="dxa" w:w="565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 learning to certificate; B digital product to download; C physical product to delivery; D employer seats, assignment and progress; E corporate enquiry to customised programme (chapter 5).</w:t>
            </w:r>
          </w:p>
        </w:tc>
      </w:tr>
      <w:tr>
        <w:trPr>
          <w:cantSplit/>
          <w:tblHeader w:val="off"/>
        </w:trPr>
        <w:tc>
          <w:tcPr>
            <w:tcW w:type="dxa" w:w="398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Five roles with authentication</w:t>
            </w:r>
          </w:p>
        </w:tc>
        <w:tc>
          <w:tcPr>
            <w:tcW w:type="dxa" w:w="565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Guest, Individual, Employer, Trainer, Super Admin. Firebase Authentication, role-based redirects in the app and security rules in the database.</w:t>
            </w:r>
          </w:p>
        </w:tc>
      </w:tr>
      <w:tr>
        <w:trPr>
          <w:cantSplit/>
          <w:tblHeader w:val="off"/>
        </w:trPr>
        <w:tc>
          <w:tcPr>
            <w:tcW w:type="dxa" w:w="398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CRUD for courses, products and users</w:t>
            </w:r>
          </w:p>
        </w:tc>
        <w:tc>
          <w:tcPr>
            <w:tcW w:type="dxa" w:w="565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Courses (trainer and admin, with lessons and quizzes), products (admin), users (admin: create, change role, disable, delete), plus articles, impact stories, founders, employees and assignments.</w:t>
            </w:r>
          </w:p>
        </w:tc>
      </w:tr>
      <w:tr>
        <w:trPr>
          <w:cantSplit/>
          <w:tblHeader w:val="off"/>
        </w:trPr>
        <w:tc>
          <w:tcPr>
            <w:tcW w:type="dxa" w:w="398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 player</w:t>
            </w:r>
          </w:p>
        </w:tc>
        <w:tc>
          <w:tcPr>
            <w:tcW w:type="dxa" w:w="565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Progress percentage, per-lesson views for video, PDF and quiz (70% pass mark), Previous / Mark complete / Next, and saved progress.</w:t>
            </w:r>
          </w:p>
        </w:tc>
      </w:tr>
      <w:tr>
        <w:trPr>
          <w:cantSplit/>
          <w:tblHeader w:val="off"/>
        </w:trPr>
        <w:tc>
          <w:tcPr>
            <w:tcW w:type="dxa" w:w="398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Responsive on web, tablet and mobile</w:t>
            </w:r>
          </w:p>
        </w:tc>
        <w:tc>
          <w:tcPr>
            <w:tcW w:type="dxa" w:w="565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Breakpoints at 600 px and 1024 px, fluid gutters, drawers below 1024 px. Checked at 1440 px and 375 px.</w:t>
            </w:r>
          </w:p>
        </w:tc>
      </w:tr>
      <w:tr>
        <w:trPr>
          <w:cantSplit/>
          <w:tblHeader w:val="off"/>
        </w:trPr>
        <w:tc>
          <w:tcPr>
            <w:tcW w:type="dxa" w:w="398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Backend and state</w:t>
            </w:r>
          </w:p>
        </w:tc>
        <w:tc>
          <w:tcPr>
            <w:tcW w:type="dxa" w:w="565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Firebase Authentication and Firestore (Storage is not used, see chapter 11). Provider with one </w:t>
            </w:r>
            <w:r>
              <w:rPr>
                <w:rFonts w:ascii="Consolas" w:cs="Consolas" w:eastAsia="Consolas" w:hAnsi="Consolas"/>
                <w:b w:val="false"/>
                <w:bCs w:val="false"/>
                <w:i w:val="false"/>
                <w:iCs w:val="false"/>
                <w:color w:val="9E0C24"/>
                <w:sz w:val="18"/>
                <w:szCs w:val="18"/>
                <w:shd w:fill="F4F4F5" w:color="auto" w:val="clear"/>
              </w:rPr>
              <w:t xml:space="preserve">ChangeNotifier</w:t>
            </w:r>
            <w:r>
              <w:rPr>
                <w:b w:val="false"/>
                <w:bCs w:val="false"/>
                <w:i w:val="false"/>
                <w:iCs w:val="false"/>
                <w:sz w:val="18"/>
                <w:szCs w:val="18"/>
              </w:rPr>
              <w:t xml:space="preserve"> store per domain.</w:t>
            </w:r>
          </w:p>
        </w:tc>
      </w:tr>
      <w:tr>
        <w:trPr>
          <w:cantSplit/>
          <w:tblHeader w:val="off"/>
        </w:trPr>
        <w:tc>
          <w:tcPr>
            <w:tcW w:type="dxa" w:w="398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README, ER diagram, maintenance guide</w:t>
            </w:r>
          </w:p>
        </w:tc>
        <w:tc>
          <w:tcPr>
            <w:tcW w:type="dxa" w:w="565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README.md</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docs/ER_DIAGRAM.md</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docs/MAINTENANCE.md</w:t>
            </w:r>
            <w:r>
              <w:rPr>
                <w:b w:val="false"/>
                <w:bCs w:val="false"/>
                <w:i w:val="false"/>
                <w:iCs w:val="false"/>
                <w:sz w:val="18"/>
                <w:szCs w:val="18"/>
              </w:rPr>
              <w:t xml:space="preserve"> and this document.</w:t>
            </w:r>
          </w:p>
        </w:tc>
      </w:tr>
      <w:tr>
        <w:trPr>
          <w:cantSplit/>
          <w:tblHeader w:val="off"/>
        </w:trPr>
        <w:tc>
          <w:tcPr>
            <w:tcW w:type="dxa" w:w="398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Innovation</w:t>
            </w:r>
          </w:p>
        </w:tc>
        <w:tc>
          <w:tcPr>
            <w:tcW w:type="dxa" w:w="565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EQ self-assessment with course recommendation, employer analytics charts, impact stories carousel, learning pathways, admin free-access tools, public certificate verification, dark mode, cartoon virtual tour with QR code.</w:t>
            </w:r>
          </w:p>
        </w:tc>
      </w:tr>
      <w:tr>
        <w:trPr>
          <w:cantSplit/>
          <w:tblHeader w:val="off"/>
        </w:trPr>
        <w:tc>
          <w:tcPr>
            <w:tcW w:type="dxa" w:w="398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Scaffold, Container, Form</w:t>
            </w:r>
          </w:p>
        </w:tc>
        <w:tc>
          <w:tcPr>
            <w:tcW w:type="dxa" w:w="565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Two Scaffolds (public </w:t>
            </w:r>
            <w:r>
              <w:rPr>
                <w:rFonts w:ascii="Consolas" w:cs="Consolas" w:eastAsia="Consolas" w:hAnsi="Consolas"/>
                <w:b w:val="false"/>
                <w:bCs w:val="false"/>
                <w:i w:val="false"/>
                <w:iCs w:val="false"/>
                <w:color w:val="9E0C24"/>
                <w:sz w:val="18"/>
                <w:szCs w:val="18"/>
                <w:shd w:fill="F4F4F5" w:color="auto" w:val="clear"/>
              </w:rPr>
              <w:t xml:space="preserve">AppShell</w:t>
            </w:r>
            <w:r>
              <w:rPr>
                <w:b w:val="false"/>
                <w:bCs w:val="false"/>
                <w:i w:val="false"/>
                <w:iCs w:val="false"/>
                <w:sz w:val="18"/>
                <w:szCs w:val="18"/>
              </w:rPr>
              <w:t xml:space="preserve">, portal </w:t>
            </w:r>
            <w:r>
              <w:rPr>
                <w:rFonts w:ascii="Consolas" w:cs="Consolas" w:eastAsia="Consolas" w:hAnsi="Consolas"/>
                <w:b w:val="false"/>
                <w:bCs w:val="false"/>
                <w:i w:val="false"/>
                <w:iCs w:val="false"/>
                <w:color w:val="9E0C24"/>
                <w:sz w:val="18"/>
                <w:szCs w:val="18"/>
                <w:shd w:fill="F4F4F5" w:color="auto" w:val="clear"/>
              </w:rPr>
              <w:t xml:space="preserve">PortalShell</w:t>
            </w:r>
            <w:r>
              <w:rPr>
                <w:b w:val="false"/>
                <w:bCs w:val="false"/>
                <w:i w:val="false"/>
                <w:iCs w:val="false"/>
                <w:sz w:val="18"/>
                <w:szCs w:val="18"/>
              </w:rPr>
              <w:t xml:space="preserve">) with AppBars; Containers for cards, padding, decoration and grouping; ten Forms with required-field validation. The code is annotated with </w:t>
            </w:r>
            <w:r>
              <w:rPr>
                <w:rFonts w:ascii="Consolas" w:cs="Consolas" w:eastAsia="Consolas" w:hAnsi="Consolas"/>
                <w:b w:val="false"/>
                <w:bCs w:val="false"/>
                <w:i w:val="false"/>
                <w:iCs w:val="false"/>
                <w:color w:val="9E0C24"/>
                <w:sz w:val="18"/>
                <w:szCs w:val="18"/>
                <w:shd w:fill="F4F4F5" w:color="auto" w:val="clear"/>
              </w:rPr>
              <w:t xml:space="preserve">SCAFFOLD:</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CONTAINER (</w:t>
            </w:r>
            <w:r>
              <w:rPr>
                <w:b w:val="false"/>
                <w:bCs w:val="false"/>
                <w:i w:val="false"/>
                <w:iCs w:val="false"/>
                <w:sz w:val="18"/>
                <w:szCs w:val="18"/>
              </w:rPr>
              <w:t xml:space="preserve"> and </w:t>
            </w:r>
            <w:r>
              <w:rPr>
                <w:rFonts w:ascii="Consolas" w:cs="Consolas" w:eastAsia="Consolas" w:hAnsi="Consolas"/>
                <w:b w:val="false"/>
                <w:bCs w:val="false"/>
                <w:i w:val="false"/>
                <w:iCs w:val="false"/>
                <w:color w:val="9E0C24"/>
                <w:sz w:val="18"/>
                <w:szCs w:val="18"/>
                <w:shd w:fill="F4F4F5" w:color="auto" w:val="clear"/>
              </w:rPr>
              <w:t xml:space="preserve">FORM:</w:t>
            </w:r>
            <w:r>
              <w:rPr>
                <w:b w:val="false"/>
                <w:bCs w:val="false"/>
                <w:i w:val="false"/>
                <w:iCs w:val="false"/>
                <w:sz w:val="18"/>
                <w:szCs w:val="18"/>
              </w:rPr>
              <w:t xml:space="preserve"> comments.</w:t>
            </w:r>
          </w:p>
        </w:tc>
      </w:tr>
    </w:tbl>
    <w:p>
      <w:pPr>
        <w:spacing w:after="120"/>
      </w:pPr>
    </w:p>
    <w:p>
      <w:pPr>
        <w:pStyle w:val="Heading1"/>
      </w:pPr>
      <w:r>
        <w:rPr>
          <w:b w:val="false"/>
          <w:bCs w:val="false"/>
          <w:i w:val="false"/>
          <w:iCs w:val="false"/>
        </w:rPr>
        <w:t xml:space="preserve">2. Information architecture</w:t>
      </w:r>
    </w:p>
    <w:p>
      <w:pPr>
        <w:spacing w:after="120"/>
      </w:pPr>
      <w:r>
        <w:rPr>
          <w:b w:val="false"/>
          <w:bCs w:val="false"/>
          <w:i w:val="false"/>
          <w:iCs w:val="false"/>
        </w:rPr>
        <w:t xml:space="preserve">The site has one public area and four signed-in portals. The menu is available everywhere. On the home page each item glides to its section of the landing page; from any other page it opens the full page.</w:t>
      </w:r>
    </w:p>
    <w:p>
      <w:pPr>
        <w:keepNext w:val="false"/>
        <w:spacing w:after="160" w:before="60"/>
        <w:jc w:val="center"/>
      </w:pPr>
      <w:r>
        <w:drawing>
          <wp:inline distT="0" distB="0" distL="0" distR="0">
            <wp:extent cx="5334000" cy="3829050"/>
            <wp:effectExtent t="0" r="0" b="0" l="0"/>
            <wp:docPr id="1" name="fig1.png" descr="Screenshot or diagram: fig1"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29050"/>
                    </a:xfrm>
                    <a:prstGeom prst="rect">
                      <a:avLst/>
                    </a:prstGeom>
                  </pic:spPr>
                </pic:pic>
              </a:graphicData>
            </a:graphic>
          </wp:inline>
        </w:drawing>
      </w:r>
    </w:p>
    <w:p>
      <w:pPr>
        <w:spacing w:after="160"/>
        <w:jc w:val="center"/>
      </w:pPr>
      <w:r>
        <w:rPr>
          <w:b w:val="false"/>
          <w:bCs w:val="false"/>
          <w:i/>
          <w:iCs/>
          <w:color w:val="52525B"/>
          <w:sz w:val="17"/>
          <w:szCs w:val="17"/>
        </w:rPr>
        <w:t xml:space="preserve">Figure 2.1. Sitemap. Portals are open only to the matching role; any other role is redirected to its own portal home.</w:t>
      </w:r>
    </w:p>
    <w:p>
      <w:pPr>
        <w:pStyle w:val="Heading1"/>
        <w:pageBreakBefore/>
      </w:pPr>
      <w:r>
        <w:rPr>
          <w:b w:val="false"/>
          <w:bCs w:val="false"/>
          <w:i w:val="false"/>
          <w:iCs w:val="false"/>
        </w:rPr>
        <w:t xml:space="preserve">3. System architecture</w:t>
      </w:r>
    </w:p>
    <w:p>
      <w:pPr>
        <w:spacing w:after="120"/>
      </w:pPr>
      <w:r>
        <w:rPr>
          <w:b w:val="false"/>
          <w:bCs w:val="false"/>
          <w:i w:val="false"/>
          <w:iCs w:val="false"/>
        </w:rPr>
        <w:t xml:space="preserve">The application is one Flutter codebase that talks directly to Firebase. There is no custom server: business rules run in the client stores, and Firestore security rules decide who may read or write each document. The web app is a static site on GitHub Pages that connects to Firebase over HTTPS.</w:t>
      </w:r>
    </w:p>
    <w:p>
      <w:pPr>
        <w:keepNext w:val="false"/>
        <w:spacing w:after="160" w:before="60"/>
        <w:jc w:val="center"/>
      </w:pPr>
      <w:r>
        <w:drawing>
          <wp:inline distT="0" distB="0" distL="0" distR="0">
            <wp:extent cx="5334000" cy="3705225"/>
            <wp:effectExtent t="0" r="0" b="0" l="0"/>
            <wp:docPr id="2" name="fig2.png" descr="Screenshot or diagram: fig2"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05225"/>
                    </a:xfrm>
                    <a:prstGeom prst="rect">
                      <a:avLst/>
                    </a:prstGeom>
                  </pic:spPr>
                </pic:pic>
              </a:graphicData>
            </a:graphic>
          </wp:inline>
        </w:drawing>
      </w:r>
    </w:p>
    <w:p>
      <w:pPr>
        <w:spacing w:after="160"/>
        <w:jc w:val="center"/>
      </w:pPr>
      <w:r>
        <w:rPr>
          <w:b w:val="false"/>
          <w:bCs w:val="false"/>
          <w:i/>
          <w:iCs/>
          <w:color w:val="52525B"/>
          <w:sz w:val="17"/>
          <w:szCs w:val="17"/>
        </w:rPr>
        <w:t xml:space="preserve">Figure 3.1. Layers of the platform. Firestore pushes changes back over live listeners, so every screen updates in real time.</w:t>
      </w:r>
    </w:p>
    <w:p>
      <w:pPr>
        <w:pStyle w:val="Heading2"/>
        <w:keepNext/>
      </w:pPr>
      <w:r>
        <w:rPr>
          <w:b w:val="false"/>
          <w:bCs w:val="false"/>
          <w:i w:val="false"/>
          <w:iCs w:val="false"/>
        </w:rPr>
        <w:t xml:space="preserve">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8"/>
        <w:gridCol w:w="3800"/>
        <w:gridCol w:w="3840"/>
      </w:tblGrid>
      <w:tr>
        <w:trPr>
          <w:cantSplit/>
          <w:tblHeader/>
        </w:trPr>
        <w:tc>
          <w:tcPr>
            <w:tcW w:type="dxa" w:w="1998"/>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Area</w:t>
            </w:r>
          </w:p>
        </w:tc>
        <w:tc>
          <w:tcPr>
            <w:tcW w:type="dxa" w:w="3800"/>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Choice</w:t>
            </w:r>
          </w:p>
        </w:tc>
        <w:tc>
          <w:tcPr>
            <w:tcW w:type="dxa" w:w="3840"/>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Reason</w:t>
            </w:r>
          </w:p>
        </w:tc>
      </w:tr>
      <w:tr>
        <w:trPr>
          <w:cantSplit/>
          <w:tblHeader w:val="off"/>
        </w:trPr>
        <w:tc>
          <w:tcPr>
            <w:tcW w:type="dxa" w:w="199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UI</w:t>
            </w:r>
          </w:p>
        </w:tc>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Flutter 3.47 (Dart 3.13), Material 3 with a custom theme</w:t>
            </w:r>
          </w:p>
        </w:tc>
        <w:tc>
          <w:tcPr>
            <w:tcW w:type="dxa" w:w="384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One codebase for web, Android and iOS.</w:t>
            </w:r>
          </w:p>
        </w:tc>
      </w:tr>
      <w:tr>
        <w:trPr>
          <w:cantSplit/>
          <w:tblHeader w:val="off"/>
        </w:trPr>
        <w:tc>
          <w:tcPr>
            <w:tcW w:type="dxa" w:w="199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Navigation</w:t>
            </w:r>
          </w:p>
        </w:tc>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go_router</w:t>
            </w:r>
            <w:r>
              <w:rPr>
                <w:b w:val="false"/>
                <w:bCs w:val="false"/>
                <w:i w:val="false"/>
                <w:iCs w:val="false"/>
                <w:sz w:val="18"/>
                <w:szCs w:val="18"/>
              </w:rPr>
              <w:t xml:space="preserve"> 18</w:t>
            </w:r>
          </w:p>
        </w:tc>
        <w:tc>
          <w:tcPr>
            <w:tcW w:type="dxa" w:w="384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Declarative routes, clean URLs, role redirects.</w:t>
            </w:r>
          </w:p>
        </w:tc>
      </w:tr>
      <w:tr>
        <w:trPr>
          <w:cantSplit/>
          <w:tblHeader w:val="off"/>
        </w:trPr>
        <w:tc>
          <w:tcPr>
            <w:tcW w:type="dxa" w:w="199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State</w:t>
            </w:r>
          </w:p>
        </w:tc>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provider</w:t>
            </w:r>
            <w:r>
              <w:rPr>
                <w:b w:val="false"/>
                <w:bCs w:val="false"/>
                <w:i w:val="false"/>
                <w:iCs w:val="false"/>
                <w:sz w:val="18"/>
                <w:szCs w:val="18"/>
              </w:rPr>
              <w:t xml:space="preserve"> with </w:t>
            </w:r>
            <w:r>
              <w:rPr>
                <w:rFonts w:ascii="Consolas" w:cs="Consolas" w:eastAsia="Consolas" w:hAnsi="Consolas"/>
                <w:b w:val="false"/>
                <w:bCs w:val="false"/>
                <w:i w:val="false"/>
                <w:iCs w:val="false"/>
                <w:color w:val="9E0C24"/>
                <w:sz w:val="18"/>
                <w:szCs w:val="18"/>
                <w:shd w:fill="F4F4F5" w:color="auto" w:val="clear"/>
              </w:rPr>
              <w:t xml:space="preserve">ChangeNotifier</w:t>
            </w:r>
            <w:r>
              <w:rPr>
                <w:b w:val="false"/>
                <w:bCs w:val="false"/>
                <w:i w:val="false"/>
                <w:iCs w:val="false"/>
                <w:sz w:val="18"/>
                <w:szCs w:val="18"/>
              </w:rPr>
              <w:t xml:space="preserve"> stores</w:t>
            </w:r>
          </w:p>
        </w:tc>
        <w:tc>
          <w:tcPr>
            <w:tcW w:type="dxa" w:w="384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Allowed by the brief; simple and testable.</w:t>
            </w:r>
          </w:p>
        </w:tc>
      </w:tr>
      <w:tr>
        <w:trPr>
          <w:cantSplit/>
          <w:tblHeader w:val="off"/>
        </w:trPr>
        <w:tc>
          <w:tcPr>
            <w:tcW w:type="dxa" w:w="199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Auth and data</w:t>
            </w:r>
          </w:p>
        </w:tc>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firebase_auth</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cloud_firestore</w:t>
            </w:r>
          </w:p>
        </w:tc>
        <w:tc>
          <w:tcPr>
            <w:tcW w:type="dxa" w:w="384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Managed sign-in and a real-time database with declarative rules.</w:t>
            </w:r>
          </w:p>
        </w:tc>
      </w:tr>
      <w:tr>
        <w:trPr>
          <w:cantSplit/>
          <w:tblHeader w:val="off"/>
        </w:trPr>
        <w:tc>
          <w:tcPr>
            <w:tcW w:type="dxa" w:w="199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Charts, media</w:t>
            </w:r>
          </w:p>
        </w:tc>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fl_chart</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video_player</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flutter_3d_controller</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flutter_animate</w:t>
            </w:r>
          </w:p>
        </w:tc>
        <w:tc>
          <w:tcPr>
            <w:tcW w:type="dxa" w:w="384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Employer analytics, looping films, a 3D crystal, staggered reveals.</w:t>
            </w:r>
          </w:p>
        </w:tc>
      </w:tr>
      <w:tr>
        <w:trPr>
          <w:cantSplit/>
          <w:tblHeader w:val="off"/>
        </w:trPr>
        <w:tc>
          <w:tcPr>
            <w:tcW w:type="dxa" w:w="199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Utilities</w:t>
            </w:r>
          </w:p>
        </w:tc>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qr_flutter</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file_picker</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image</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url_launcher</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intl</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google_fonts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hugeicons</w:t>
            </w:r>
          </w:p>
        </w:tc>
        <w:tc>
          <w:tcPr>
            <w:tcW w:type="dxa" w:w="384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QR code, founder photo upload and resize, downloads, formatting, type, icons.</w:t>
            </w:r>
          </w:p>
        </w:tc>
      </w:tr>
      <w:tr>
        <w:trPr>
          <w:cantSplit/>
          <w:tblHeader w:val="off"/>
        </w:trPr>
        <w:tc>
          <w:tcPr>
            <w:tcW w:type="dxa" w:w="199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Video</w:t>
            </w:r>
          </w:p>
        </w:tc>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Remotion (React) to H.264</w:t>
            </w:r>
          </w:p>
        </w:tc>
        <w:tc>
          <w:tcPr>
            <w:tcW w:type="dxa" w:w="384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Repeatable films: landing loop, brand film, cartoon tour.</w:t>
            </w:r>
          </w:p>
        </w:tc>
      </w:tr>
      <w:tr>
        <w:trPr>
          <w:cantSplit/>
          <w:tblHeader w:val="off"/>
        </w:trPr>
        <w:tc>
          <w:tcPr>
            <w:tcW w:type="dxa" w:w="199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Hosting</w:t>
            </w:r>
          </w:p>
        </w:tc>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GitHub Pages and Firebase</w:t>
            </w:r>
          </w:p>
        </w:tc>
        <w:tc>
          <w:tcPr>
            <w:tcW w:type="dxa" w:w="384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Free tier; the web app needs no server.</w:t>
            </w:r>
          </w:p>
        </w:tc>
      </w:tr>
    </w:tbl>
    <w:p>
      <w:pPr>
        <w:spacing w:after="120"/>
      </w:pPr>
    </w:p>
    <w:p>
      <w:pPr>
        <w:pStyle w:val="Heading2"/>
        <w:keepNext/>
      </w:pPr>
      <w:r>
        <w:rPr>
          <w:b w:val="false"/>
          <w:bCs w:val="false"/>
          <w:i w:val="false"/>
          <w:iCs w:val="false"/>
        </w:rPr>
        <w:t xml:space="preserve">Code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1"/>
        <w:gridCol w:w="6127"/>
      </w:tblGrid>
      <w:tr>
        <w:trPr>
          <w:cantSplit/>
          <w:tblHeader/>
        </w:trPr>
        <w:tc>
          <w:tcPr>
            <w:tcW w:type="dxa" w:w="3511"/>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Folder</w:t>
            </w:r>
          </w:p>
        </w:tc>
        <w:tc>
          <w:tcPr>
            <w:tcW w:type="dxa" w:w="6127"/>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Contents</w:t>
            </w:r>
          </w:p>
        </w:tc>
      </w:tr>
      <w:tr>
        <w:trPr>
          <w:cantSplit/>
          <w:tblHeader w:val="off"/>
        </w:trPr>
        <w:tc>
          <w:tcPr>
            <w:tcW w:type="dxa" w:w="351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lib/data/</w:t>
            </w:r>
          </w:p>
        </w:tc>
        <w:tc>
          <w:tcPr>
            <w:tcW w:type="dxa" w:w="61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backend.dart</w:t>
            </w:r>
            <w:r>
              <w:rPr>
                <w:b w:val="false"/>
                <w:bCs w:val="false"/>
                <w:i w:val="false"/>
                <w:iCs w:val="false"/>
                <w:sz w:val="18"/>
                <w:szCs w:val="18"/>
              </w:rPr>
              <w:t xml:space="preserve"> (Firebase access, friendly error messages), </w:t>
            </w:r>
            <w:r>
              <w:rPr>
                <w:rFonts w:ascii="Consolas" w:cs="Consolas" w:eastAsia="Consolas" w:hAnsi="Consolas"/>
                <w:b w:val="false"/>
                <w:bCs w:val="false"/>
                <w:i w:val="false"/>
                <w:iCs w:val="false"/>
                <w:color w:val="9E0C24"/>
                <w:sz w:val="18"/>
                <w:szCs w:val="18"/>
                <w:shd w:fill="F4F4F5" w:color="auto" w:val="clear"/>
              </w:rPr>
              <w:t xml:space="preserve">models/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mock/</w:t>
            </w:r>
            <w:r>
              <w:rPr>
                <w:b w:val="false"/>
                <w:bCs w:val="false"/>
                <w:i w:val="false"/>
                <w:iCs w:val="false"/>
                <w:sz w:val="18"/>
                <w:szCs w:val="18"/>
              </w:rPr>
              <w:t xml:space="preserve"> (seed catalogue and offline fallback), </w:t>
            </w:r>
            <w:r>
              <w:rPr>
                <w:rFonts w:ascii="Consolas" w:cs="Consolas" w:eastAsia="Consolas" w:hAnsi="Consolas"/>
                <w:b w:val="false"/>
                <w:bCs w:val="false"/>
                <w:i w:val="false"/>
                <w:iCs w:val="false"/>
                <w:color w:val="9E0C24"/>
                <w:sz w:val="18"/>
                <w:szCs w:val="18"/>
                <w:shd w:fill="F4F4F5" w:color="auto" w:val="clear"/>
              </w:rPr>
              <w:t xml:space="preserve">eligibility.dart</w:t>
            </w:r>
            <w:r>
              <w:rPr>
                <w:b w:val="false"/>
                <w:bCs w:val="false"/>
                <w:i w:val="false"/>
                <w:iCs w:val="false"/>
                <w:sz w:val="18"/>
                <w:szCs w:val="18"/>
              </w:rPr>
              <w:t xml:space="preserve"> (pathway rule)</w:t>
            </w:r>
          </w:p>
        </w:tc>
      </w:tr>
      <w:tr>
        <w:trPr>
          <w:cantSplit/>
          <w:tblHeader w:val="off"/>
        </w:trPr>
        <w:tc>
          <w:tcPr>
            <w:tcW w:type="dxa" w:w="351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lib/state/</w:t>
            </w:r>
          </w:p>
        </w:tc>
        <w:tc>
          <w:tcPr>
            <w:tcW w:type="dxa" w:w="61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Nine </w:t>
            </w:r>
            <w:r>
              <w:rPr>
                <w:rFonts w:ascii="Consolas" w:cs="Consolas" w:eastAsia="Consolas" w:hAnsi="Consolas"/>
                <w:b w:val="false"/>
                <w:bCs w:val="false"/>
                <w:i w:val="false"/>
                <w:iCs w:val="false"/>
                <w:color w:val="9E0C24"/>
                <w:sz w:val="18"/>
                <w:szCs w:val="18"/>
                <w:shd w:fill="F4F4F5" w:color="auto" w:val="clear"/>
              </w:rPr>
              <w:t xml:space="preserve">ChangeNotifier</w:t>
            </w:r>
            <w:r>
              <w:rPr>
                <w:b w:val="false"/>
                <w:bCs w:val="false"/>
                <w:i w:val="false"/>
                <w:iCs w:val="false"/>
                <w:sz w:val="18"/>
                <w:szCs w:val="18"/>
              </w:rPr>
              <w:t xml:space="preserve"> stores (Auth, Catalog, Cart, Commerce, Learning, Org, Admin, Notification, Theme). Each subscribes to the signed-in user's Firestore queries and exposes getters and async actions that return an error message or null.</w:t>
            </w:r>
          </w:p>
        </w:tc>
      </w:tr>
      <w:tr>
        <w:trPr>
          <w:cantSplit/>
          <w:tblHeader w:val="off"/>
        </w:trPr>
        <w:tc>
          <w:tcPr>
            <w:tcW w:type="dxa" w:w="351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lib/router/</w:t>
            </w:r>
          </w:p>
        </w:tc>
        <w:tc>
          <w:tcPr>
            <w:tcW w:type="dxa" w:w="61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routes.dart</w:t>
            </w:r>
            <w:r>
              <w:rPr>
                <w:b w:val="false"/>
                <w:bCs w:val="false"/>
                <w:i w:val="false"/>
                <w:iCs w:val="false"/>
                <w:sz w:val="18"/>
                <w:szCs w:val="18"/>
              </w:rPr>
              <w:t xml:space="preserve"> (every path), </w:t>
            </w:r>
            <w:r>
              <w:rPr>
                <w:rFonts w:ascii="Consolas" w:cs="Consolas" w:eastAsia="Consolas" w:hAnsi="Consolas"/>
                <w:b w:val="false"/>
                <w:bCs w:val="false"/>
                <w:i w:val="false"/>
                <w:iCs w:val="false"/>
                <w:color w:val="9E0C24"/>
                <w:sz w:val="18"/>
                <w:szCs w:val="18"/>
                <w:shd w:fill="F4F4F5" w:color="auto" w:val="clear"/>
              </w:rPr>
              <w:t xml:space="preserve">app_router.dart</w:t>
            </w:r>
            <w:r>
              <w:rPr>
                <w:b w:val="false"/>
                <w:bCs w:val="false"/>
                <w:i w:val="false"/>
                <w:iCs w:val="false"/>
                <w:sz w:val="18"/>
                <w:szCs w:val="18"/>
              </w:rPr>
              <w:t xml:space="preserve"> (shell routes, role guards, fade transitions), </w:t>
            </w:r>
            <w:r>
              <w:rPr>
                <w:rFonts w:ascii="Consolas" w:cs="Consolas" w:eastAsia="Consolas" w:hAnsi="Consolas"/>
                <w:b w:val="false"/>
                <w:bCs w:val="false"/>
                <w:i w:val="false"/>
                <w:iCs w:val="false"/>
                <w:color w:val="9E0C24"/>
                <w:sz w:val="18"/>
                <w:szCs w:val="18"/>
                <w:shd w:fill="F4F4F5" w:color="auto" w:val="clear"/>
              </w:rPr>
              <w:t xml:space="preserve">home_sections.dart</w:t>
            </w:r>
            <w:r>
              <w:rPr>
                <w:b w:val="false"/>
                <w:bCs w:val="false"/>
                <w:i w:val="false"/>
                <w:iCs w:val="false"/>
                <w:sz w:val="18"/>
                <w:szCs w:val="18"/>
              </w:rPr>
              <w:t xml:space="preserve"> (landing anchors)</w:t>
            </w:r>
          </w:p>
        </w:tc>
      </w:tr>
      <w:tr>
        <w:trPr>
          <w:cantSplit/>
          <w:tblHeader w:val="off"/>
        </w:trPr>
        <w:tc>
          <w:tcPr>
            <w:tcW w:type="dxa" w:w="351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lib/screens/</w:t>
            </w:r>
          </w:p>
        </w:tc>
        <w:tc>
          <w:tcPr>
            <w:tcW w:type="dxa" w:w="61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55 files: public pages, </w:t>
            </w:r>
            <w:r>
              <w:rPr>
                <w:rFonts w:ascii="Consolas" w:cs="Consolas" w:eastAsia="Consolas" w:hAnsi="Consolas"/>
                <w:b w:val="false"/>
                <w:bCs w:val="false"/>
                <w:i w:val="false"/>
                <w:iCs w:val="false"/>
                <w:color w:val="9E0C24"/>
                <w:sz w:val="18"/>
                <w:szCs w:val="18"/>
                <w:shd w:fill="F4F4F5" w:color="auto" w:val="clear"/>
              </w:rPr>
              <w:t xml:space="preserve">learn/</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portal/</w:t>
            </w:r>
            <w:r>
              <w:rPr>
                <w:b w:val="false"/>
                <w:bCs w:val="false"/>
                <w:i w:val="false"/>
                <w:iCs w:val="false"/>
                <w:sz w:val="18"/>
                <w:szCs w:val="18"/>
              </w:rPr>
              <w:t xml:space="preserve"> (learner, employer, trainer, super admin), </w:t>
            </w:r>
            <w:r>
              <w:rPr>
                <w:rFonts w:ascii="Consolas" w:cs="Consolas" w:eastAsia="Consolas" w:hAnsi="Consolas"/>
                <w:b w:val="false"/>
                <w:bCs w:val="false"/>
                <w:i w:val="false"/>
                <w:iCs w:val="false"/>
                <w:color w:val="9E0C24"/>
                <w:sz w:val="18"/>
                <w:szCs w:val="18"/>
                <w:shd w:fill="F4F4F5" w:color="auto" w:val="clear"/>
              </w:rPr>
              <w:t xml:space="preserve">tour/</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certificate/</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assessment/</w:t>
            </w:r>
          </w:p>
        </w:tc>
      </w:tr>
      <w:tr>
        <w:trPr>
          <w:cantSplit/>
          <w:tblHeader w:val="off"/>
        </w:trPr>
        <w:tc>
          <w:tcPr>
            <w:tcW w:type="dxa" w:w="351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lib/widgets/</w:t>
            </w:r>
          </w:p>
        </w:tc>
        <w:tc>
          <w:tcPr>
            <w:tcW w:type="dxa" w:w="61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31 reusable widgets, including GlassPanel, AlchemyButton, AnimatedCard, CardImage, Reveal, TiltCard, PathwayFields and the two layout shells</w:t>
            </w:r>
          </w:p>
        </w:tc>
      </w:tr>
      <w:tr>
        <w:trPr>
          <w:cantSplit/>
          <w:tblHeader w:val="off"/>
        </w:trPr>
        <w:tc>
          <w:tcPr>
            <w:tcW w:type="dxa" w:w="351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test/</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tools/</w:t>
            </w:r>
          </w:p>
        </w:tc>
        <w:tc>
          <w:tcPr>
            <w:tcW w:type="dxa" w:w="61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13 test files on a fake Firestore and mock Auth; </w:t>
            </w:r>
            <w:r>
              <w:rPr>
                <w:rFonts w:ascii="Consolas" w:cs="Consolas" w:eastAsia="Consolas" w:hAnsi="Consolas"/>
                <w:b w:val="false"/>
                <w:bCs w:val="false"/>
                <w:i w:val="false"/>
                <w:iCs w:val="false"/>
                <w:color w:val="9E0C24"/>
                <w:sz w:val="18"/>
                <w:szCs w:val="18"/>
                <w:shd w:fill="F4F4F5" w:color="auto" w:val="clear"/>
              </w:rPr>
              <w:t xml:space="preserve">tools/seed/</w:t>
            </w:r>
            <w:r>
              <w:rPr>
                <w:b w:val="false"/>
                <w:bCs w:val="false"/>
                <w:i w:val="false"/>
                <w:iCs w:val="false"/>
                <w:sz w:val="18"/>
                <w:szCs w:val="18"/>
              </w:rPr>
              <w:t xml:space="preserve"> (seed.mjs, verify.mjs), </w:t>
            </w:r>
            <w:r>
              <w:rPr>
                <w:rFonts w:ascii="Consolas" w:cs="Consolas" w:eastAsia="Consolas" w:hAnsi="Consolas"/>
                <w:b w:val="false"/>
                <w:bCs w:val="false"/>
                <w:i w:val="false"/>
                <w:iCs w:val="false"/>
                <w:color w:val="9E0C24"/>
                <w:sz w:val="18"/>
                <w:szCs w:val="18"/>
                <w:shd w:fill="F4F4F5" w:color="auto" w:val="clear"/>
              </w:rPr>
              <w:t xml:space="preserve">deploy_pages.sh</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serve_web.mjs</w:t>
            </w:r>
          </w:p>
        </w:tc>
      </w:tr>
      <w:tr>
        <w:trPr>
          <w:cantSplit/>
          <w:tblHeader w:val="off"/>
        </w:trPr>
        <w:tc>
          <w:tcPr>
            <w:tcW w:type="dxa" w:w="351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video/</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web/</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assets/</w:t>
            </w:r>
          </w:p>
        </w:tc>
        <w:tc>
          <w:tcPr>
            <w:tcW w:type="dxa" w:w="61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Remotion project (HeroLoop, ServicesLoop, BrandIntro, SiteTour); HTML shell and downloads; 30 photographs, 6 videos, a 3D model, textures</w:t>
            </w:r>
          </w:p>
        </w:tc>
      </w:tr>
    </w:tbl>
    <w:p>
      <w:pPr>
        <w:spacing w:after="120"/>
      </w:pPr>
    </w:p>
    <w:p>
      <w:pPr>
        <w:pStyle w:val="Heading2"/>
        <w:keepNext/>
      </w:pPr>
      <w:r>
        <w:rPr>
          <w:b w:val="false"/>
          <w:bCs w:val="false"/>
          <w:i w:val="false"/>
          <w:iCs w:val="false"/>
        </w:rPr>
        <w:t xml:space="preserve">How data flows</w:t>
      </w:r>
    </w:p>
    <w:p>
      <w:pPr>
        <w:pStyle w:val="ListParagraph"/>
        <w:numPr>
          <w:ilvl w:val="0"/>
          <w:numId w:val="2"/>
        </w:numPr>
        <w:spacing w:after="40"/>
      </w:pPr>
      <w:r>
        <w:rPr>
          <w:b w:val="false"/>
          <w:bCs w:val="false"/>
          <w:i w:val="false"/>
          <w:iCs w:val="false"/>
        </w:rPr>
        <w:t xml:space="preserve">On sign-in, </w:t>
      </w:r>
      <w:r>
        <w:rPr>
          <w:rFonts w:ascii="Consolas" w:cs="Consolas" w:eastAsia="Consolas" w:hAnsi="Consolas"/>
          <w:b w:val="false"/>
          <w:bCs w:val="false"/>
          <w:i w:val="false"/>
          <w:iCs w:val="false"/>
          <w:color w:val="9E0C24"/>
          <w:sz w:val="18"/>
          <w:szCs w:val="18"/>
          <w:shd w:fill="F4F4F5" w:color="auto" w:val="clear"/>
        </w:rPr>
        <w:t xml:space="preserve">AuthStore</w:t>
      </w:r>
      <w:r>
        <w:rPr>
          <w:b w:val="false"/>
          <w:bCs w:val="false"/>
          <w:i w:val="false"/>
          <w:iCs w:val="false"/>
        </w:rPr>
        <w:t xml:space="preserve"> (listening to Firebase Auth) streams </w:t>
      </w:r>
      <w:r>
        <w:rPr>
          <w:rFonts w:ascii="Consolas" w:cs="Consolas" w:eastAsia="Consolas" w:hAnsi="Consolas"/>
          <w:b w:val="false"/>
          <w:bCs w:val="false"/>
          <w:i w:val="false"/>
          <w:iCs w:val="false"/>
          <w:color w:val="9E0C24"/>
          <w:sz w:val="18"/>
          <w:szCs w:val="18"/>
          <w:shd w:fill="F4F4F5" w:color="auto" w:val="clear"/>
        </w:rPr>
        <w:t xml:space="preserve">users/{uid}</w:t>
      </w:r>
      <w:r>
        <w:rPr>
          <w:b w:val="false"/>
          <w:bCs w:val="false"/>
          <w:i w:val="false"/>
          <w:iCs w:val="false"/>
        </w:rPr>
        <w:t xml:space="preserve"> (role, organisation, pathway) and the organisation document.</w:t>
      </w:r>
    </w:p>
    <w:p>
      <w:pPr>
        <w:pStyle w:val="ListParagraph"/>
        <w:numPr>
          <w:ilvl w:val="0"/>
          <w:numId w:val="2"/>
        </w:numPr>
        <w:spacing w:after="40"/>
      </w:pPr>
      <w:r>
        <w:rPr>
          <w:b w:val="false"/>
          <w:bCs w:val="false"/>
          <w:i w:val="false"/>
          <w:iCs w:val="false"/>
        </w:rPr>
        <w:t xml:space="preserve">The other stores listen to </w:t>
      </w:r>
      <w:r>
        <w:rPr>
          <w:rFonts w:ascii="Consolas" w:cs="Consolas" w:eastAsia="Consolas" w:hAnsi="Consolas"/>
          <w:b w:val="false"/>
          <w:bCs w:val="false"/>
          <w:i w:val="false"/>
          <w:iCs w:val="false"/>
          <w:color w:val="9E0C24"/>
          <w:sz w:val="18"/>
          <w:szCs w:val="18"/>
          <w:shd w:fill="F4F4F5" w:color="auto" w:val="clear"/>
        </w:rPr>
        <w:t xml:space="preserve">AuthStore</w:t>
      </w:r>
      <w:r>
        <w:rPr>
          <w:b w:val="false"/>
          <w:bCs w:val="false"/>
          <w:i w:val="false"/>
          <w:iCs w:val="false"/>
        </w:rPr>
        <w:t xml:space="preserve">. When the uid changes they cancel their listeners and subscribe to that user's data, for example </w:t>
      </w:r>
      <w:r>
        <w:rPr>
          <w:rFonts w:ascii="Consolas" w:cs="Consolas" w:eastAsia="Consolas" w:hAnsi="Consolas"/>
          <w:b w:val="false"/>
          <w:bCs w:val="false"/>
          <w:i w:val="false"/>
          <w:iCs w:val="false"/>
          <w:color w:val="9E0C24"/>
          <w:sz w:val="18"/>
          <w:szCs w:val="18"/>
          <w:shd w:fill="F4F4F5" w:color="auto" w:val="clear"/>
        </w:rPr>
        <w:t xml:space="preserve">enrolments where userId == uid</w:t>
      </w:r>
      <w:r>
        <w:rPr>
          <w:b w:val="false"/>
          <w:bCs w:val="false"/>
          <w:i w:val="false"/>
          <w:iCs w:val="false"/>
        </w:rPr>
        <w:t xml:space="preserve">.</w:t>
      </w:r>
    </w:p>
    <w:p>
      <w:pPr>
        <w:pStyle w:val="ListParagraph"/>
        <w:numPr>
          <w:ilvl w:val="0"/>
          <w:numId w:val="2"/>
        </w:numPr>
        <w:spacing w:after="40"/>
      </w:pPr>
      <w:r>
        <w:rPr>
          <w:b w:val="false"/>
          <w:bCs w:val="false"/>
          <w:i w:val="false"/>
          <w:iCs w:val="false"/>
        </w:rPr>
        <w:t xml:space="preserve">Screens </w:t>
      </w:r>
      <w:r>
        <w:rPr>
          <w:rFonts w:ascii="Consolas" w:cs="Consolas" w:eastAsia="Consolas" w:hAnsi="Consolas"/>
          <w:b w:val="false"/>
          <w:bCs w:val="false"/>
          <w:i w:val="false"/>
          <w:iCs w:val="false"/>
          <w:color w:val="9E0C24"/>
          <w:sz w:val="18"/>
          <w:szCs w:val="18"/>
          <w:shd w:fill="F4F4F5" w:color="auto" w:val="clear"/>
        </w:rPr>
        <w:t xml:space="preserve">watch</w:t>
      </w:r>
      <w:r>
        <w:rPr>
          <w:b w:val="false"/>
          <w:bCs w:val="false"/>
          <w:i w:val="false"/>
          <w:iCs w:val="false"/>
        </w:rPr>
        <w:t xml:space="preserve"> the stores and rebuild automatically. </w:t>
      </w:r>
      <w:r>
        <w:rPr>
          <w:rFonts w:ascii="Consolas" w:cs="Consolas" w:eastAsia="Consolas" w:hAnsi="Consolas"/>
          <w:b w:val="false"/>
          <w:bCs w:val="false"/>
          <w:i w:val="false"/>
          <w:iCs w:val="false"/>
          <w:color w:val="9E0C24"/>
          <w:sz w:val="18"/>
          <w:szCs w:val="18"/>
          <w:shd w:fill="F4F4F5" w:color="auto" w:val="clear"/>
        </w:rPr>
        <w:t xml:space="preserve">CatalogStore</w:t>
      </w:r>
      <w:r>
        <w:rPr>
          <w:b w:val="false"/>
          <w:bCs w:val="false"/>
          <w:i w:val="false"/>
          <w:iCs w:val="false"/>
        </w:rPr>
        <w:t xml:space="preserve"> starts with the bundled catalogue so pages paint instantly and work offline; Firestore then replaces it live.</w:t>
      </w:r>
    </w:p>
    <w:p>
      <w:pPr>
        <w:pStyle w:val="ListParagraph"/>
        <w:numPr>
          <w:ilvl w:val="0"/>
          <w:numId w:val="2"/>
        </w:numPr>
        <w:spacing w:after="40"/>
      </w:pPr>
      <w:r>
        <w:rPr>
          <w:b w:val="false"/>
          <w:bCs w:val="false"/>
          <w:i w:val="false"/>
          <w:iCs w:val="false"/>
        </w:rPr>
        <w:t xml:space="preserve">Checkout, assignment and enrolment use batched writes, and the stock decrement uses a transaction. Lesson progress updates optimistically.</w:t>
      </w:r>
    </w:p>
    <w:p>
      <w:pPr>
        <w:pStyle w:val="ListParagraph"/>
        <w:numPr>
          <w:ilvl w:val="0"/>
          <w:numId w:val="2"/>
        </w:numPr>
        <w:spacing w:after="40"/>
      </w:pPr>
      <w:r>
        <w:rPr>
          <w:b w:val="false"/>
          <w:bCs w:val="false"/>
          <w:i w:val="false"/>
          <w:iCs w:val="false"/>
        </w:rPr>
        <w:t xml:space="preserve">Actions return a readable message, such as "That email and password do not match an account.", instead of throwing.</w:t>
      </w:r>
    </w:p>
    <w:p>
      <w:pPr>
        <w:spacing w:after="60"/>
      </w:pPr>
    </w:p>
    <w:p>
      <w:pPr>
        <w:pStyle w:val="Heading2"/>
        <w:keepNext/>
      </w:pPr>
      <w:r>
        <w:rPr>
          <w:b w:val="false"/>
          <w:bCs w:val="false"/>
          <w:i w:val="false"/>
          <w:iCs w:val="false"/>
        </w:rPr>
        <w:t xml:space="preserve">Routing, role guards and theme</w:t>
      </w:r>
    </w:p>
    <w:p>
      <w:pPr>
        <w:spacing w:after="120"/>
      </w:pPr>
      <w:r>
        <w:rPr>
          <w:b w:val="false"/>
          <w:bCs w:val="false"/>
          <w:i w:val="false"/>
          <w:iCs w:val="false"/>
        </w:rPr>
        <w:t xml:space="preserve">Public pages share </w:t>
      </w:r>
      <w:r>
        <w:rPr>
          <w:rFonts w:ascii="Consolas" w:cs="Consolas" w:eastAsia="Consolas" w:hAnsi="Consolas"/>
          <w:b w:val="false"/>
          <w:bCs w:val="false"/>
          <w:i w:val="false"/>
          <w:iCs w:val="false"/>
          <w:color w:val="9E0C24"/>
          <w:sz w:val="18"/>
          <w:szCs w:val="18"/>
          <w:shd w:fill="F4F4F5" w:color="auto" w:val="clear"/>
        </w:rPr>
        <w:t xml:space="preserve">AppShell</w:t>
      </w:r>
      <w:r>
        <w:rPr>
          <w:b w:val="false"/>
          <w:bCs w:val="false"/>
          <w:i w:val="false"/>
          <w:iCs w:val="false"/>
        </w:rPr>
        <w:t xml:space="preserve">: one Scaffold with a glass AppBar and an end drawer below 1024 px. Signed-in pages share </w:t>
      </w:r>
      <w:r>
        <w:rPr>
          <w:rFonts w:ascii="Consolas" w:cs="Consolas" w:eastAsia="Consolas" w:hAnsi="Consolas"/>
          <w:b w:val="false"/>
          <w:bCs w:val="false"/>
          <w:i w:val="false"/>
          <w:iCs w:val="false"/>
          <w:color w:val="9E0C24"/>
          <w:sz w:val="18"/>
          <w:szCs w:val="18"/>
          <w:shd w:fill="F4F4F5" w:color="auto" w:val="clear"/>
        </w:rPr>
        <w:t xml:space="preserve">PortalShell</w:t>
      </w:r>
      <w:r>
        <w:rPr>
          <w:b w:val="false"/>
          <w:bCs w:val="false"/>
          <w:i w:val="false"/>
          <w:iCs w:val="false"/>
        </w:rPr>
        <w:t xml:space="preserve">: a second Scaffold with its own AppBar, a side rail (a drawer on small screens), the notification bell, a theme toggle and one scroll area. Portal pages are flat sibling routes, because nested child routes would stack a page that Flutter never lays out. The router waits for Firebase to restore the session before deciding, so a signed-in user is not sent to the login screen on refresh.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701"/>
        <w:gridCol w:w="4637"/>
      </w:tblGrid>
      <w:tr>
        <w:trPr>
          <w:cantSplit/>
          <w:tblHeader/>
        </w:trPr>
        <w:tc>
          <w:tcPr>
            <w:tcW w:type="dxa" w:w="2300"/>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Role</w:t>
            </w:r>
          </w:p>
        </w:tc>
        <w:tc>
          <w:tcPr>
            <w:tcW w:type="dxa" w:w="2701"/>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Home after sign-in</w:t>
            </w:r>
          </w:p>
        </w:tc>
        <w:tc>
          <w:tcPr>
            <w:tcW w:type="dxa" w:w="4637"/>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Guard</w:t>
            </w:r>
          </w:p>
        </w:tc>
      </w:tr>
      <w:tr>
        <w:trPr>
          <w:cantSplit/>
          <w:tblHeader w:val="off"/>
        </w:trPr>
        <w:tc>
          <w:tcPr>
            <w:tcW w:type="dxa" w:w="23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Guest</w:t>
            </w:r>
          </w:p>
        </w:tc>
        <w:tc>
          <w:tcPr>
            <w:tcW w:type="dxa" w:w="270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public site</w:t>
            </w:r>
          </w:p>
        </w:tc>
        <w:tc>
          <w:tcPr>
            <w:tcW w:type="dxa" w:w="463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Portal paths and </w:t>
            </w:r>
            <w:r>
              <w:rPr>
                <w:rFonts w:ascii="Consolas" w:cs="Consolas" w:eastAsia="Consolas" w:hAnsi="Consolas"/>
                <w:b w:val="false"/>
                <w:bCs w:val="false"/>
                <w:i w:val="false"/>
                <w:iCs w:val="false"/>
                <w:color w:val="9E0C24"/>
                <w:sz w:val="18"/>
                <w:szCs w:val="18"/>
                <w:shd w:fill="F4F4F5" w:color="auto" w:val="clear"/>
              </w:rPr>
              <w:t xml:space="preserve">/learn</w:t>
            </w:r>
            <w:r>
              <w:rPr>
                <w:b w:val="false"/>
                <w:bCs w:val="false"/>
                <w:i w:val="false"/>
                <w:iCs w:val="false"/>
                <w:sz w:val="18"/>
                <w:szCs w:val="18"/>
              </w:rPr>
              <w:t xml:space="preserve"> redirect to </w:t>
            </w:r>
            <w:r>
              <w:rPr>
                <w:rFonts w:ascii="Consolas" w:cs="Consolas" w:eastAsia="Consolas" w:hAnsi="Consolas"/>
                <w:b w:val="false"/>
                <w:bCs w:val="false"/>
                <w:i w:val="false"/>
                <w:iCs w:val="false"/>
                <w:color w:val="9E0C24"/>
                <w:sz w:val="18"/>
                <w:szCs w:val="18"/>
                <w:shd w:fill="F4F4F5" w:color="auto" w:val="clear"/>
              </w:rPr>
              <w:t xml:space="preserve">/login?from=…</w:t>
            </w:r>
            <w:r>
              <w:rPr>
                <w:b w:val="false"/>
                <w:bCs w:val="false"/>
                <w:i w:val="false"/>
                <w:iCs w:val="false"/>
                <w:sz w:val="18"/>
                <w:szCs w:val="18"/>
              </w:rPr>
              <w:t xml:space="preserve"> and return afterwards.</w:t>
            </w:r>
          </w:p>
        </w:tc>
      </w:tr>
      <w:tr>
        <w:trPr>
          <w:cantSplit/>
          <w:tblHeader w:val="off"/>
        </w:trPr>
        <w:tc>
          <w:tcPr>
            <w:tcW w:type="dxa" w:w="23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Individual</w:t>
            </w:r>
          </w:p>
        </w:tc>
        <w:tc>
          <w:tcPr>
            <w:tcW w:type="dxa" w:w="270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/portal/me</w:t>
            </w:r>
          </w:p>
        </w:tc>
        <w:tc>
          <w:tcPr>
            <w:tcW w:type="dxa" w:w="463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May open only </w:t>
            </w:r>
            <w:r>
              <w:rPr>
                <w:rFonts w:ascii="Consolas" w:cs="Consolas" w:eastAsia="Consolas" w:hAnsi="Consolas"/>
                <w:b w:val="false"/>
                <w:bCs w:val="false"/>
                <w:i w:val="false"/>
                <w:iCs w:val="false"/>
                <w:color w:val="9E0C24"/>
                <w:sz w:val="18"/>
                <w:szCs w:val="18"/>
                <w:shd w:fill="F4F4F5" w:color="auto" w:val="clear"/>
              </w:rPr>
              <w:t xml:space="preserve">/portal/me/*</w:t>
            </w:r>
            <w:r>
              <w:rPr>
                <w:b w:val="false"/>
                <w:bCs w:val="false"/>
                <w:i w:val="false"/>
                <w:iCs w:val="false"/>
                <w:sz w:val="18"/>
                <w:szCs w:val="18"/>
              </w:rPr>
              <w:t xml:space="preserve">.</w:t>
            </w:r>
          </w:p>
        </w:tc>
      </w:tr>
      <w:tr>
        <w:trPr>
          <w:cantSplit/>
          <w:tblHeader w:val="off"/>
        </w:trPr>
        <w:tc>
          <w:tcPr>
            <w:tcW w:type="dxa" w:w="23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Employer</w:t>
            </w:r>
          </w:p>
        </w:tc>
        <w:tc>
          <w:tcPr>
            <w:tcW w:type="dxa" w:w="270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/portal/employer</w:t>
            </w:r>
          </w:p>
        </w:tc>
        <w:tc>
          <w:tcPr>
            <w:tcW w:type="dxa" w:w="463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May open only </w:t>
            </w:r>
            <w:r>
              <w:rPr>
                <w:rFonts w:ascii="Consolas" w:cs="Consolas" w:eastAsia="Consolas" w:hAnsi="Consolas"/>
                <w:b w:val="false"/>
                <w:bCs w:val="false"/>
                <w:i w:val="false"/>
                <w:iCs w:val="false"/>
                <w:color w:val="9E0C24"/>
                <w:sz w:val="18"/>
                <w:szCs w:val="18"/>
                <w:shd w:fill="F4F4F5" w:color="auto" w:val="clear"/>
              </w:rPr>
              <w:t xml:space="preserve">/portal/employer/*</w:t>
            </w:r>
            <w:r>
              <w:rPr>
                <w:b w:val="false"/>
                <w:bCs w:val="false"/>
                <w:i w:val="false"/>
                <w:iCs w:val="false"/>
                <w:sz w:val="18"/>
                <w:szCs w:val="18"/>
              </w:rPr>
              <w:t xml:space="preserve">.</w:t>
            </w:r>
          </w:p>
        </w:tc>
      </w:tr>
      <w:tr>
        <w:trPr>
          <w:cantSplit/>
          <w:tblHeader w:val="off"/>
        </w:trPr>
        <w:tc>
          <w:tcPr>
            <w:tcW w:type="dxa" w:w="23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Trainer</w:t>
            </w:r>
          </w:p>
        </w:tc>
        <w:tc>
          <w:tcPr>
            <w:tcW w:type="dxa" w:w="270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/portal/admin</w:t>
            </w:r>
          </w:p>
        </w:tc>
        <w:tc>
          <w:tcPr>
            <w:tcW w:type="dxa" w:w="463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May open only </w:t>
            </w:r>
            <w:r>
              <w:rPr>
                <w:rFonts w:ascii="Consolas" w:cs="Consolas" w:eastAsia="Consolas" w:hAnsi="Consolas"/>
                <w:b w:val="false"/>
                <w:bCs w:val="false"/>
                <w:i w:val="false"/>
                <w:iCs w:val="false"/>
                <w:color w:val="9E0C24"/>
                <w:sz w:val="18"/>
                <w:szCs w:val="18"/>
                <w:shd w:fill="F4F4F5" w:color="auto" w:val="clear"/>
              </w:rPr>
              <w:t xml:space="preserve">/portal/admin/*</w:t>
            </w:r>
            <w:r>
              <w:rPr>
                <w:b w:val="false"/>
                <w:bCs w:val="false"/>
                <w:i w:val="false"/>
                <w:iCs w:val="false"/>
                <w:sz w:val="18"/>
                <w:szCs w:val="18"/>
              </w:rPr>
              <w:t xml:space="preserve">.</w:t>
            </w:r>
          </w:p>
        </w:tc>
      </w:tr>
      <w:tr>
        <w:trPr>
          <w:cantSplit/>
          <w:tblHeader w:val="off"/>
        </w:trPr>
        <w:tc>
          <w:tcPr>
            <w:tcW w:type="dxa" w:w="23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Super admin</w:t>
            </w:r>
          </w:p>
        </w:tc>
        <w:tc>
          <w:tcPr>
            <w:tcW w:type="dxa" w:w="270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/portal/super</w:t>
            </w:r>
          </w:p>
        </w:tc>
        <w:tc>
          <w:tcPr>
            <w:tcW w:type="dxa" w:w="463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May open </w:t>
            </w:r>
            <w:r>
              <w:rPr>
                <w:rFonts w:ascii="Consolas" w:cs="Consolas" w:eastAsia="Consolas" w:hAnsi="Consolas"/>
                <w:b w:val="false"/>
                <w:bCs w:val="false"/>
                <w:i w:val="false"/>
                <w:iCs w:val="false"/>
                <w:color w:val="9E0C24"/>
                <w:sz w:val="18"/>
                <w:szCs w:val="18"/>
                <w:shd w:fill="F4F4F5" w:color="auto" w:val="clear"/>
              </w:rPr>
              <w:t xml:space="preserve">/portal/super/*</w:t>
            </w:r>
            <w:r>
              <w:rPr>
                <w:b w:val="false"/>
                <w:bCs w:val="false"/>
                <w:i w:val="false"/>
                <w:iCs w:val="false"/>
                <w:sz w:val="18"/>
                <w:szCs w:val="18"/>
              </w:rPr>
              <w:t xml:space="preserve"> and the trainer's course editor and students pages.</w:t>
            </w:r>
          </w:p>
        </w:tc>
      </w:tr>
    </w:tbl>
    <w:p>
      <w:pPr>
        <w:spacing w:after="120"/>
      </w:pPr>
    </w:p>
    <w:p>
      <w:pPr>
        <w:spacing w:after="120"/>
      </w:pPr>
      <w:r>
        <w:rPr>
          <w:b w:val="false"/>
          <w:bCs w:val="false"/>
          <w:i w:val="false"/>
          <w:iCs w:val="false"/>
        </w:rPr>
        <w:t xml:space="preserve">Colour tokens are static getters on the active palette. When the brightness changes, every element is marked for rebuild so each widget re-reads the tokens; the page, scroll position and widget state survive. The toggle reads the live brightness when pressed, so it always flips.</w:t>
      </w:r>
    </w:p>
    <w:p>
      <w:pPr>
        <w:keepNext w:val="false"/>
        <w:spacing w:after="160" w:before="60"/>
        <w:jc w:val="center"/>
      </w:pPr>
      <w:r>
        <w:drawing>
          <wp:inline distT="0" distB="0" distL="0" distR="0">
            <wp:extent cx="5334000" cy="828675"/>
            <wp:effectExtent t="0" r="0" b="0" l="0"/>
            <wp:docPr id="3" name="fig3.png" descr="Screenshot or diagram: fig3"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828675"/>
                    </a:xfrm>
                    <a:prstGeom prst="rect">
                      <a:avLst/>
                    </a:prstGeom>
                  </pic:spPr>
                </pic:pic>
              </a:graphicData>
            </a:graphic>
          </wp:inline>
        </w:drawing>
      </w:r>
    </w:p>
    <w:p>
      <w:pPr>
        <w:spacing w:after="160"/>
        <w:jc w:val="center"/>
      </w:pPr>
      <w:r>
        <w:rPr>
          <w:b w:val="false"/>
          <w:bCs w:val="false"/>
          <w:i/>
          <w:iCs/>
          <w:color w:val="52525B"/>
          <w:sz w:val="17"/>
          <w:szCs w:val="17"/>
        </w:rPr>
        <w:t xml:space="preserve">Figure 3.2. From a code change to the live site. Rules and data changes go to Firebase separately (chapter 10).</w:t>
      </w:r>
    </w:p>
    <w:p>
      <w:pPr>
        <w:pStyle w:val="Heading1"/>
        <w:pageBreakBefore/>
      </w:pPr>
      <w:r>
        <w:rPr>
          <w:b w:val="false"/>
          <w:bCs w:val="false"/>
          <w:i w:val="false"/>
          <w:iCs w:val="false"/>
        </w:rPr>
        <w:t xml:space="preserve">4. Page-by-page guide</w:t>
      </w:r>
    </w:p>
    <w:p>
      <w:pPr>
        <w:spacing w:after="120"/>
      </w:pPr>
      <w:r>
        <w:rPr>
          <w:b w:val="false"/>
          <w:bCs w:val="false"/>
          <w:i w:val="false"/>
          <w:iCs w:val="false"/>
          <w:color w:val="52525B"/>
        </w:rPr>
        <w:t xml:space="preserve">Screenshots are from the published site at 1440 px, signed in as the role that owns each page.</w:t>
      </w:r>
    </w:p>
    <w:p>
      <w:pPr>
        <w:pStyle w:val="Heading2"/>
        <w:keepNext/>
      </w:pPr>
      <w:r>
        <w:rPr>
          <w:b w:val="false"/>
          <w:bCs w:val="false"/>
          <w:i w:val="false"/>
          <w:iCs w:val="false"/>
        </w:rPr>
        <w:t xml:space="preserve">4.1 Public website</w:t>
      </w:r>
    </w:p>
    <w:p>
      <w:pPr>
        <w:spacing w:after="120"/>
      </w:pPr>
      <w:r>
        <w:rPr>
          <w:b w:val="false"/>
          <w:bCs w:val="false"/>
          <w:i w:val="false"/>
          <w:iCs w:val="false"/>
          <w:color w:val="52525B"/>
        </w:rPr>
        <w:t xml:space="preserve">Open to everyone. The home page is one long landing page; each menu item glides to the matching section.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rPr>
          <w:cantSplit/>
        </w:trPr>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400175" cy="876300"/>
                  <wp:effectExtent t="0" r="0" b="0" l="0"/>
                  <wp:docPr id="4" name="img/home-hero.jpg" descr="Hero" title="img/home-h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00175" cy="876300"/>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1. Hero</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400175" cy="876300"/>
                  <wp:effectExtent t="0" r="0" b="0" l="0"/>
                  <wp:docPr id="5" name="img/home-s1.jpg" descr="Services" title="img/hom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00175" cy="876300"/>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2. Services</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400175" cy="876300"/>
                  <wp:effectExtent t="0" r="0" b="0" l="0"/>
                  <wp:docPr id="6" name="img/home-s2.jpg" descr="About" title="img/hom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00175" cy="876300"/>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3. About</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400175" cy="876300"/>
                  <wp:effectExtent t="0" r="0" b="0" l="0"/>
                  <wp:docPr id="7" name="img/home-s3.jpg" descr="Founders and manifesto" title="img/home-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00175" cy="876300"/>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4. Founders and manifesto</w:t>
            </w:r>
          </w:p>
        </w:tc>
      </w:tr>
      <w:tr>
        <w:trPr>
          <w:cantSplit/>
        </w:trPr>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400175" cy="876300"/>
                  <wp:effectExtent t="0" r="0" b="0" l="0"/>
                  <wp:docPr id="8" name="img/home-s4.jpg" descr="Courses and impact stories" title="img/home-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00175" cy="876300"/>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5. Courses and impact stories</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400175" cy="876300"/>
                  <wp:effectExtent t="0" r="0" b="0" l="0"/>
                  <wp:docPr id="9" name="img/home-s5.jpg" descr="Store and insights" title="img/home-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00175" cy="876300"/>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6. Store and insights</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400175" cy="876300"/>
                  <wp:effectExtent t="0" r="0" b="0" l="0"/>
                  <wp:docPr id="10" name="img/home-s6.jpg" descr="Contact and call to action" title="img/home-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00175" cy="876300"/>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7. Contact and call to action</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400175" cy="876300"/>
                  <wp:effectExtent t="0" r="0" b="0" l="0"/>
                  <wp:docPr id="11" name="img/home-s7.jpg" descr="Virtual tour QR" title="img/home-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00175" cy="876300"/>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8. Virtual tour QR</w:t>
            </w:r>
          </w:p>
        </w:tc>
      </w:tr>
    </w:tbl>
    <w:p>
      <w:pPr>
        <w:spacing w:after="80"/>
      </w:pPr>
    </w:p>
    <w:p>
      <w:pPr>
        <w:spacing w:after="120"/>
      </w:pPr>
      <w:r>
        <w:rPr>
          <w:b w:val="false"/>
          <w:bCs w:val="false"/>
          <w:i w:val="false"/>
          <w:iCs w:val="false"/>
        </w:rPr>
        <w:t xml:space="preserve">The landing page (</w:t>
      </w:r>
      <w:r>
        <w:rPr>
          <w:rFonts w:ascii="Consolas" w:cs="Consolas" w:eastAsia="Consolas" w:hAnsi="Consolas"/>
          <w:b w:val="false"/>
          <w:bCs w:val="false"/>
          <w:i w:val="false"/>
          <w:iCs w:val="false"/>
          <w:color w:val="9E0C24"/>
          <w:sz w:val="18"/>
          <w:szCs w:val="18"/>
          <w:shd w:fill="F4F4F5" w:color="auto" w:val="clear"/>
        </w:rPr>
        <w:t xml:space="preserve">/</w:t>
      </w:r>
      <w:r>
        <w:rPr>
          <w:b w:val="false"/>
          <w:bCs w:val="false"/>
          <w:i w:val="false"/>
          <w:iCs w:val="false"/>
        </w:rPr>
        <w:t xml:space="preserve">) runs through these sections in order. 1: a looping ink-in-water film with a floating glass crystal behind glass copy and two calls to action. 2: four photo cards, one per practice area, with a 3D tilt on hover. 3: a team photograph, a short introduction and three key numbers. 4: three animated founder cards (AJAY A.N, MAAHIR FAHEEM, TANUJ SAKTHI KUMAR), each with a photo slot that shows initials until the super admin uploads a photo, followed by the statement of belief. 5: a snapping carousel of featured courses, then client quotes with a headline result that rotate every seven seconds (no rotation under reduced motion). 6: a featured product and the three latest articles. 7: three contact cards and a closing band inviting organisations to design a programme. 8: the QR code to the tour with the address, copy and open buttons and a clickable preview of the film. The menu items About, Services, Upskilling, Store, Insights and Contact glide to these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12" name="img/about.jpg" descr="Screenshot: img/about" title="img/ab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1. About</w:t>
            </w:r>
          </w:p>
          <w:p>
            <w:pPr>
              <w:spacing w:after="60"/>
            </w:pPr>
            <w:r>
              <w:rPr>
                <w:rFonts w:ascii="Consolas" w:cs="Consolas" w:eastAsia="Consolas" w:hAnsi="Consolas"/>
                <w:color w:val="9E0C24"/>
                <w:sz w:val="17"/>
                <w:szCs w:val="17"/>
                <w:shd w:fill="FBE7EA" w:color="auto" w:val="clear"/>
              </w:rPr>
              <w:t xml:space="preserve"> /about </w:t>
            </w:r>
            <w:r>
              <w:rPr>
                <w:b/>
                <w:bCs/>
                <w:color w:val="C8102E"/>
                <w:sz w:val="16"/>
                <w:szCs w:val="16"/>
              </w:rPr>
              <w:t xml:space="preserve">  Everyone</w:t>
            </w:r>
          </w:p>
          <w:p>
            <w:pPr>
              <w:spacing w:after="50"/>
            </w:pPr>
            <w:r>
              <w:rPr>
                <w:b w:val="false"/>
                <w:bCs w:val="false"/>
                <w:i w:val="false"/>
                <w:iCs w:val="false"/>
                <w:sz w:val="18"/>
                <w:szCs w:val="18"/>
              </w:rPr>
              <w:t xml:space="preserve">The story of MT Alchemy: hero, the brand film, guiding principles, the founders and the team.</w:t>
            </w:r>
          </w:p>
          <w:p>
            <w:pPr>
              <w:spacing w:after="50"/>
            </w:pPr>
            <w:r>
              <w:rPr>
                <w:b w:val="false"/>
                <w:bCs w:val="false"/>
                <w:i w:val="false"/>
                <w:iCs w:val="false"/>
                <w:color w:val="52525B"/>
                <w:sz w:val="16"/>
                <w:szCs w:val="16"/>
              </w:rPr>
              <w:t xml:space="preserve">Data: founders (live). You can: Play the brand film · Read the principles · Book a call.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13" name="img/services.jpg" descr="Screenshot: img/services" title="img/serv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2. Services and service detail</w:t>
            </w:r>
          </w:p>
          <w:p>
            <w:pPr>
              <w:spacing w:after="60"/>
            </w:pPr>
            <w:r>
              <w:rPr>
                <w:rFonts w:ascii="Consolas" w:cs="Consolas" w:eastAsia="Consolas" w:hAnsi="Consolas"/>
                <w:color w:val="9E0C24"/>
                <w:sz w:val="17"/>
                <w:szCs w:val="17"/>
                <w:shd w:fill="FBE7EA" w:color="auto" w:val="clear"/>
              </w:rPr>
              <w:t xml:space="preserve"> /services · /services/:slug </w:t>
            </w:r>
            <w:r>
              <w:rPr>
                <w:b/>
                <w:bCs/>
                <w:color w:val="C8102E"/>
                <w:sz w:val="16"/>
                <w:szCs w:val="16"/>
              </w:rPr>
              <w:t xml:space="preserve">  Everyone</w:t>
            </w:r>
          </w:p>
          <w:p>
            <w:pPr>
              <w:spacing w:after="50"/>
            </w:pPr>
            <w:r>
              <w:rPr>
                <w:b w:val="false"/>
                <w:bCs w:val="false"/>
                <w:i w:val="false"/>
                <w:iCs w:val="false"/>
                <w:sz w:val="18"/>
                <w:szCs w:val="18"/>
              </w:rPr>
              <w:t xml:space="preserve">The four practice areas (Emotional Intelligence, Leadership Development, Team Engagement, Workplace Well-being), each with a photograph and a one-line promise. A detail page covers one area: summary, what changes, formats, related self-paced courses and a client quote.</w:t>
            </w:r>
          </w:p>
          <w:p>
            <w:pPr>
              <w:spacing w:after="50"/>
            </w:pPr>
            <w:r>
              <w:rPr>
                <w:b w:val="false"/>
                <w:bCs w:val="false"/>
                <w:i w:val="false"/>
                <w:iCs w:val="false"/>
                <w:color w:val="52525B"/>
                <w:sz w:val="16"/>
                <w:szCs w:val="16"/>
              </w:rPr>
              <w:t xml:space="preserve">Data: courses, impactStories (live). You can: Open a service · Open a related course · Book a call.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14" name="img/upskilling.jpg" descr="Screenshot: img/upskilling" title="img/upskil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3. Upskilling (course library)</w:t>
            </w:r>
          </w:p>
          <w:p>
            <w:pPr>
              <w:spacing w:after="60"/>
            </w:pPr>
            <w:r>
              <w:rPr>
                <w:rFonts w:ascii="Consolas" w:cs="Consolas" w:eastAsia="Consolas" w:hAnsi="Consolas"/>
                <w:color w:val="9E0C24"/>
                <w:sz w:val="17"/>
                <w:szCs w:val="17"/>
                <w:shd w:fill="FBE7EA" w:color="auto" w:val="clear"/>
              </w:rPr>
              <w:t xml:space="preserve"> /upskilling </w:t>
            </w:r>
            <w:r>
              <w:rPr>
                <w:b/>
                <w:bCs/>
                <w:color w:val="C8102E"/>
                <w:sz w:val="16"/>
                <w:szCs w:val="16"/>
              </w:rPr>
              <w:t xml:space="preserve">  Everyone</w:t>
            </w:r>
          </w:p>
          <w:p>
            <w:pPr>
              <w:spacing w:after="50"/>
            </w:pPr>
            <w:r>
              <w:rPr>
                <w:b w:val="false"/>
                <w:bCs w:val="false"/>
                <w:i w:val="false"/>
                <w:iCs w:val="false"/>
                <w:sz w:val="18"/>
                <w:szCs w:val="18"/>
              </w:rPr>
              <w:t xml:space="preserve">The public course library with level and practice-area filters and photo cards that lift and zoom on hover.</w:t>
            </w:r>
          </w:p>
          <w:p>
            <w:pPr>
              <w:spacing w:after="50"/>
            </w:pPr>
            <w:r>
              <w:rPr>
                <w:b w:val="false"/>
                <w:bCs w:val="false"/>
                <w:i w:val="false"/>
                <w:iCs w:val="false"/>
                <w:color w:val="52525B"/>
                <w:sz w:val="16"/>
                <w:szCs w:val="16"/>
              </w:rPr>
              <w:t xml:space="preserve">Data: courses (live). You can: Filter by level or area · Open a course.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15" name="img/course-detail.jpg" descr="Screenshot: img/course-detail" title="img/course-det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4. Course detail</w:t>
            </w:r>
          </w:p>
          <w:p>
            <w:pPr>
              <w:spacing w:after="60"/>
            </w:pPr>
            <w:r>
              <w:rPr>
                <w:rFonts w:ascii="Consolas" w:cs="Consolas" w:eastAsia="Consolas" w:hAnsi="Consolas"/>
                <w:color w:val="9E0C24"/>
                <w:sz w:val="17"/>
                <w:szCs w:val="17"/>
                <w:shd w:fill="FBE7EA" w:color="auto" w:val="clear"/>
              </w:rPr>
              <w:t xml:space="preserve"> /upskilling/:id </w:t>
            </w:r>
            <w:r>
              <w:rPr>
                <w:b/>
                <w:bCs/>
                <w:color w:val="C8102E"/>
                <w:sz w:val="16"/>
                <w:szCs w:val="16"/>
              </w:rPr>
              <w:t xml:space="preserve">  Everyone; actions depend on role</w:t>
            </w:r>
          </w:p>
          <w:p>
            <w:pPr>
              <w:spacing w:after="50"/>
            </w:pPr>
            <w:r>
              <w:rPr>
                <w:b w:val="false"/>
                <w:bCs w:val="false"/>
                <w:i w:val="false"/>
                <w:iCs w:val="false"/>
                <w:sz w:val="18"/>
                <w:szCs w:val="18"/>
              </w:rPr>
              <w:t xml:space="preserve">Photo header, what you will learn, lessons with type and duration, reviews, and a summary panel whose button depends on who is looking.</w:t>
            </w:r>
          </w:p>
          <w:p>
            <w:pPr>
              <w:spacing w:after="50"/>
            </w:pPr>
            <w:r>
              <w:rPr>
                <w:b w:val="false"/>
                <w:bCs w:val="false"/>
                <w:i w:val="false"/>
                <w:iCs w:val="false"/>
                <w:color w:val="52525B"/>
                <w:sz w:val="16"/>
                <w:szCs w:val="16"/>
              </w:rPr>
              <w:t xml:space="preserve">Data: courses, reviews, enrolments, assignments. You can: Guest: sign in · Learner: Buy course, or See courses in your pathway · Employee: Start assigned course · Employer: buy seats · Staff: Open free, Students, Edit · Learners post reviews.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16" name="img/store.jpg" descr="Screenshot: img/store" title="img/st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5. Store and product</w:t>
            </w:r>
          </w:p>
          <w:p>
            <w:pPr>
              <w:spacing w:after="60"/>
            </w:pPr>
            <w:r>
              <w:rPr>
                <w:rFonts w:ascii="Consolas" w:cs="Consolas" w:eastAsia="Consolas" w:hAnsi="Consolas"/>
                <w:color w:val="9E0C24"/>
                <w:sz w:val="17"/>
                <w:szCs w:val="17"/>
                <w:shd w:fill="FBE7EA" w:color="auto" w:val="clear"/>
              </w:rPr>
              <w:t xml:space="preserve"> /store · /store/:id </w:t>
            </w:r>
            <w:r>
              <w:rPr>
                <w:b/>
                <w:bCs/>
                <w:color w:val="C8102E"/>
                <w:sz w:val="16"/>
                <w:szCs w:val="16"/>
              </w:rPr>
              <w:t xml:space="preserve">  Everyone</w:t>
            </w:r>
          </w:p>
          <w:p>
            <w:pPr>
              <w:spacing w:after="50"/>
            </w:pPr>
            <w:r>
              <w:rPr>
                <w:b w:val="false"/>
                <w:bCs w:val="false"/>
                <w:i w:val="false"/>
                <w:iCs w:val="false"/>
                <w:sz w:val="18"/>
                <w:szCs w:val="18"/>
              </w:rPr>
              <w:t xml:space="preserve">Toolkits, card decks, books and workshop kits with a category filter and photo cards. A product page adds the description, what is included, price, digital or shipped, reviews and related products.</w:t>
            </w:r>
          </w:p>
          <w:p>
            <w:pPr>
              <w:spacing w:after="50"/>
            </w:pPr>
            <w:r>
              <w:rPr>
                <w:b w:val="false"/>
                <w:bCs w:val="false"/>
                <w:i w:val="false"/>
                <w:iCs w:val="false"/>
                <w:color w:val="52525B"/>
                <w:sz w:val="16"/>
                <w:szCs w:val="16"/>
              </w:rPr>
              <w:t xml:space="preserve">Data: products, reviews (live). You can: Filter by category · Open a product · Set quantity · Add to cart.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17" name="img/checkout.jpg" descr="Screenshot: img/checkout" title="img/check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6. Cart and checkout</w:t>
            </w:r>
          </w:p>
          <w:p>
            <w:pPr>
              <w:spacing w:after="60"/>
            </w:pPr>
            <w:r>
              <w:rPr>
                <w:rFonts w:ascii="Consolas" w:cs="Consolas" w:eastAsia="Consolas" w:hAnsi="Consolas"/>
                <w:color w:val="9E0C24"/>
                <w:sz w:val="17"/>
                <w:szCs w:val="17"/>
                <w:shd w:fill="FBE7EA" w:color="auto" w:val="clear"/>
              </w:rPr>
              <w:t xml:space="preserve"> /cart · /checkout · /checkout/success </w:t>
            </w:r>
            <w:r>
              <w:rPr>
                <w:b/>
                <w:bCs/>
                <w:color w:val="C8102E"/>
                <w:sz w:val="16"/>
                <w:szCs w:val="16"/>
              </w:rPr>
              <w:t xml:space="preserve">  Cart: everyone. Checkout: signed in</w:t>
            </w:r>
          </w:p>
          <w:p>
            <w:pPr>
              <w:spacing w:after="50"/>
            </w:pPr>
            <w:r>
              <w:rPr>
                <w:b w:val="false"/>
                <w:bCs w:val="false"/>
                <w:i w:val="false"/>
                <w:iCs w:val="false"/>
                <w:sz w:val="18"/>
                <w:szCs w:val="18"/>
              </w:rPr>
              <w:t xml:space="preserve">The cart mixes products, a course and employer seats, with quantity steppers, totals and a free-delivery nudge. A guest cart merges into the saved cart on sign-in. Checkout asks for details, a delivery address only when something ships, and a test-mode card. The confirmation page offers the next step: Start learning, Assign your seats, My downloads or Track my order.</w:t>
            </w:r>
          </w:p>
          <w:p>
            <w:pPr>
              <w:spacing w:after="50"/>
            </w:pPr>
            <w:r>
              <w:rPr>
                <w:b w:val="false"/>
                <w:bCs w:val="false"/>
                <w:i w:val="false"/>
                <w:iCs w:val="false"/>
                <w:color w:val="52525B"/>
                <w:sz w:val="16"/>
                <w:szCs w:val="16"/>
              </w:rPr>
              <w:t xml:space="preserve">Data: carts, orders, payments, shipping, downloads, enrolments, organizations (seats), products (stock). You can: Change quantity · Remove · Pay (validated card; the declined test card shows an error).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18" name="img/insights.jpg" descr="Screenshot: img/insights" title="img/insigh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7. Insights and article</w:t>
            </w:r>
          </w:p>
          <w:p>
            <w:pPr>
              <w:spacing w:after="60"/>
            </w:pPr>
            <w:r>
              <w:rPr>
                <w:rFonts w:ascii="Consolas" w:cs="Consolas" w:eastAsia="Consolas" w:hAnsi="Consolas"/>
                <w:color w:val="9E0C24"/>
                <w:sz w:val="17"/>
                <w:szCs w:val="17"/>
                <w:shd w:fill="FBE7EA" w:color="auto" w:val="clear"/>
              </w:rPr>
              <w:t xml:space="preserve"> /insights · /insights/:slug </w:t>
            </w:r>
            <w:r>
              <w:rPr>
                <w:b/>
                <w:bCs/>
                <w:color w:val="C8102E"/>
                <w:sz w:val="16"/>
                <w:szCs w:val="16"/>
              </w:rPr>
              <w:t xml:space="preserve">  Everyone</w:t>
            </w:r>
          </w:p>
          <w:p>
            <w:pPr>
              <w:spacing w:after="50"/>
            </w:pPr>
            <w:r>
              <w:rPr>
                <w:b w:val="false"/>
                <w:bCs w:val="false"/>
                <w:i w:val="false"/>
                <w:iCs w:val="false"/>
                <w:sz w:val="18"/>
                <w:szCs w:val="18"/>
              </w:rPr>
              <w:t xml:space="preserve">Short practical articles with a category filter and a featured story. An article page has a photo header, reading time and related articles.</w:t>
            </w:r>
          </w:p>
          <w:p>
            <w:pPr>
              <w:spacing w:after="50"/>
            </w:pPr>
            <w:r>
              <w:rPr>
                <w:b w:val="false"/>
                <w:bCs w:val="false"/>
                <w:i w:val="false"/>
                <w:iCs w:val="false"/>
                <w:color w:val="52525B"/>
                <w:sz w:val="16"/>
                <w:szCs w:val="16"/>
              </w:rPr>
              <w:t xml:space="preserve">Data: articles (live). You can: Filter by category · Read · Open a related article.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19" name="img/contact.jpg" descr="Screenshot: img/contact" title="img/conta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8. Contact</w:t>
            </w:r>
          </w:p>
          <w:p>
            <w:pPr>
              <w:spacing w:after="60"/>
            </w:pPr>
            <w:r>
              <w:rPr>
                <w:rFonts w:ascii="Consolas" w:cs="Consolas" w:eastAsia="Consolas" w:hAnsi="Consolas"/>
                <w:color w:val="9E0C24"/>
                <w:sz w:val="17"/>
                <w:szCs w:val="17"/>
                <w:shd w:fill="FBE7EA" w:color="auto" w:val="clear"/>
              </w:rPr>
              <w:t xml:space="preserve"> /contact </w:t>
            </w:r>
            <w:r>
              <w:rPr>
                <w:b/>
                <w:bCs/>
                <w:color w:val="C8102E"/>
                <w:sz w:val="16"/>
                <w:szCs w:val="16"/>
              </w:rPr>
              <w:t xml:space="preserve">  Everyone</w:t>
            </w:r>
          </w:p>
          <w:p>
            <w:pPr>
              <w:spacing w:after="50"/>
            </w:pPr>
            <w:r>
              <w:rPr>
                <w:b w:val="false"/>
                <w:bCs w:val="false"/>
                <w:i w:val="false"/>
                <w:iCs w:val="false"/>
                <w:sz w:val="18"/>
                <w:szCs w:val="18"/>
              </w:rPr>
              <w:t xml:space="preserve">A form (name, email, topic, message, consent) with validation that saves to Firestore and shows a success state.</w:t>
            </w:r>
          </w:p>
          <w:p>
            <w:pPr>
              <w:spacing w:after="50"/>
            </w:pPr>
            <w:r>
              <w:rPr>
                <w:b w:val="false"/>
                <w:bCs w:val="false"/>
                <w:i w:val="false"/>
                <w:iCs w:val="false"/>
                <w:color w:val="52525B"/>
                <w:sz w:val="16"/>
                <w:szCs w:val="16"/>
              </w:rPr>
              <w:t xml:space="preserve">Data: contactMessages (write). You can: Send a message · Send another.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20" name="img/login.jpg" descr="Screenshot: img/login" title="img/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9. Sign in</w:t>
            </w:r>
          </w:p>
          <w:p>
            <w:pPr>
              <w:spacing w:after="60"/>
            </w:pPr>
            <w:r>
              <w:rPr>
                <w:rFonts w:ascii="Consolas" w:cs="Consolas" w:eastAsia="Consolas" w:hAnsi="Consolas"/>
                <w:color w:val="9E0C24"/>
                <w:sz w:val="17"/>
                <w:szCs w:val="17"/>
                <w:shd w:fill="FBE7EA" w:color="auto" w:val="clear"/>
              </w:rPr>
              <w:t xml:space="preserve"> /login </w:t>
            </w:r>
            <w:r>
              <w:rPr>
                <w:b/>
                <w:bCs/>
                <w:color w:val="C8102E"/>
                <w:sz w:val="16"/>
                <w:szCs w:val="16"/>
              </w:rPr>
              <w:t xml:space="preserve">  Guests</w:t>
            </w:r>
          </w:p>
          <w:p>
            <w:pPr>
              <w:spacing w:after="50"/>
            </w:pPr>
            <w:r>
              <w:rPr>
                <w:b w:val="false"/>
                <w:bCs w:val="false"/>
                <w:i w:val="false"/>
                <w:iCs w:val="false"/>
                <w:sz w:val="18"/>
                <w:szCs w:val="18"/>
              </w:rPr>
              <w:t xml:space="preserve">Email and password with validation, "Forgot password?" (sends a Firebase reset email) and one-tap demo accounts.</w:t>
            </w:r>
          </w:p>
          <w:p>
            <w:pPr>
              <w:spacing w:after="50"/>
            </w:pPr>
            <w:r>
              <w:rPr>
                <w:b w:val="false"/>
                <w:bCs w:val="false"/>
                <w:i w:val="false"/>
                <w:iCs w:val="false"/>
                <w:color w:val="52525B"/>
                <w:sz w:val="16"/>
                <w:szCs w:val="16"/>
              </w:rPr>
              <w:t xml:space="preserve">Data: Firebase Auth, users. You can: Sign in and land on your portal · Reset password · Use a demo account.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21" name="img/register.jpg" descr="Screenshot: img/register" title="img/regi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10. Register: individual or organisation</w:t>
            </w:r>
          </w:p>
          <w:p>
            <w:pPr>
              <w:spacing w:after="60"/>
            </w:pPr>
            <w:r>
              <w:rPr>
                <w:rFonts w:ascii="Consolas" w:cs="Consolas" w:eastAsia="Consolas" w:hAnsi="Consolas"/>
                <w:color w:val="9E0C24"/>
                <w:sz w:val="17"/>
                <w:szCs w:val="17"/>
                <w:shd w:fill="FBE7EA" w:color="auto" w:val="clear"/>
              </w:rPr>
              <w:t xml:space="preserve"> /register · /register?type=organisation </w:t>
            </w:r>
            <w:r>
              <w:rPr>
                <w:b/>
                <w:bCs/>
                <w:color w:val="C8102E"/>
                <w:sz w:val="16"/>
                <w:szCs w:val="16"/>
              </w:rPr>
              <w:t xml:space="preserve">  Guests</w:t>
            </w:r>
          </w:p>
          <w:p>
            <w:pPr>
              <w:spacing w:after="50"/>
            </w:pPr>
            <w:r>
              <w:rPr>
                <w:b w:val="false"/>
                <w:bCs w:val="false"/>
                <w:i w:val="false"/>
                <w:iCs w:val="false"/>
                <w:sz w:val="18"/>
                <w:szCs w:val="18"/>
              </w:rPr>
              <w:t xml:space="preserve">Individuals give name, email, password, gender (radio), country (dropdown), hobbies (checkboxes) and a learning pathway: career stage plus interest areas. Journey D starts at the organisation form: organisation name, sector and size, plus the employer's own login.</w:t>
            </w:r>
          </w:p>
          <w:p>
            <w:pPr>
              <w:spacing w:after="50"/>
            </w:pPr>
            <w:r>
              <w:rPr>
                <w:b w:val="false"/>
                <w:bCs w:val="false"/>
                <w:i w:val="false"/>
                <w:iCs w:val="false"/>
                <w:color w:val="52525B"/>
                <w:sz w:val="16"/>
                <w:szCs w:val="16"/>
              </w:rPr>
              <w:t xml:space="preserve">Data: users, organizations (create). You can: Create account, then go to the course catalogue or the employer portal.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22" name="img/organisations.jpg" descr="Screenshot: img/organisations" title="img/organis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11. For organisations (Journey E)</w:t>
            </w:r>
          </w:p>
          <w:p>
            <w:pPr>
              <w:spacing w:after="60"/>
            </w:pPr>
            <w:r>
              <w:rPr>
                <w:rFonts w:ascii="Consolas" w:cs="Consolas" w:eastAsia="Consolas" w:hAnsi="Consolas"/>
                <w:color w:val="9E0C24"/>
                <w:sz w:val="17"/>
                <w:szCs w:val="17"/>
                <w:shd w:fill="FBE7EA" w:color="auto" w:val="clear"/>
              </w:rPr>
              <w:t xml:space="preserve"> /organisations </w:t>
            </w:r>
            <w:r>
              <w:rPr>
                <w:b/>
                <w:bCs/>
                <w:color w:val="C8102E"/>
                <w:sz w:val="16"/>
                <w:szCs w:val="16"/>
              </w:rPr>
              <w:t xml:space="preserve">  Everyone</w:t>
            </w:r>
          </w:p>
          <w:p>
            <w:pPr>
              <w:spacing w:after="50"/>
            </w:pPr>
            <w:r>
              <w:rPr>
                <w:b w:val="false"/>
                <w:bCs w:val="false"/>
                <w:i w:val="false"/>
                <w:iCs w:val="false"/>
                <w:sz w:val="18"/>
                <w:szCs w:val="18"/>
              </w:rPr>
              <w:t xml:space="preserve">A corporate enquiry form with a three-step explanation: enquiry, discovery call, customised programme.</w:t>
            </w:r>
          </w:p>
          <w:p>
            <w:pPr>
              <w:spacing w:after="50"/>
            </w:pPr>
            <w:r>
              <w:rPr>
                <w:b w:val="false"/>
                <w:bCs w:val="false"/>
                <w:i w:val="false"/>
                <w:iCs w:val="false"/>
                <w:color w:val="52525B"/>
                <w:sz w:val="16"/>
                <w:szCs w:val="16"/>
              </w:rPr>
              <w:t xml:space="preserve">Data: enquiries (create). You can: Send enquiry · Register the organisation.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23" name="img/assessment.jpg" descr="Screenshot: img/assessment" title="img/assess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12. EQ self-assessment</w:t>
            </w:r>
          </w:p>
          <w:p>
            <w:pPr>
              <w:spacing w:after="60"/>
            </w:pPr>
            <w:r>
              <w:rPr>
                <w:rFonts w:ascii="Consolas" w:cs="Consolas" w:eastAsia="Consolas" w:hAnsi="Consolas"/>
                <w:color w:val="9E0C24"/>
                <w:sz w:val="17"/>
                <w:szCs w:val="17"/>
                <w:shd w:fill="FBE7EA" w:color="auto" w:val="clear"/>
              </w:rPr>
              <w:t xml:space="preserve"> /eq-assessment </w:t>
            </w:r>
            <w:r>
              <w:rPr>
                <w:b/>
                <w:bCs/>
                <w:color w:val="C8102E"/>
                <w:sz w:val="16"/>
                <w:szCs w:val="16"/>
              </w:rPr>
              <w:t xml:space="preserve">  Everyone; results saved if signed in</w:t>
            </w:r>
          </w:p>
          <w:p>
            <w:pPr>
              <w:spacing w:after="50"/>
            </w:pPr>
            <w:r>
              <w:rPr>
                <w:b w:val="false"/>
                <w:bCs w:val="false"/>
                <w:i w:val="false"/>
                <w:iCs w:val="false"/>
                <w:sz w:val="18"/>
                <w:szCs w:val="18"/>
              </w:rPr>
              <w:t xml:space="preserve">Ten statements across five emotional-intelligence areas, one at a time. The result shows animated bars, a strength, a growth edge and a recommended course.</w:t>
            </w:r>
          </w:p>
          <w:p>
            <w:pPr>
              <w:spacing w:after="50"/>
            </w:pPr>
            <w:r>
              <w:rPr>
                <w:b w:val="false"/>
                <w:bCs w:val="false"/>
                <w:i w:val="false"/>
                <w:iCs w:val="false"/>
                <w:color w:val="52525B"/>
                <w:sz w:val="16"/>
                <w:szCs w:val="16"/>
              </w:rPr>
              <w:t xml:space="preserve">Data: assessments (write when signed in). You can: Answer, go back, retake · View the recommended course.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24" name="img/tour.jpg" descr="Screenshot: img/tour" title="img/to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13. Virtual tour</w:t>
            </w:r>
          </w:p>
          <w:p>
            <w:pPr>
              <w:spacing w:after="60"/>
            </w:pPr>
            <w:r>
              <w:rPr>
                <w:rFonts w:ascii="Consolas" w:cs="Consolas" w:eastAsia="Consolas" w:hAnsi="Consolas"/>
                <w:color w:val="9E0C24"/>
                <w:sz w:val="17"/>
                <w:szCs w:val="17"/>
                <w:shd w:fill="FBE7EA" w:color="auto" w:val="clear"/>
              </w:rPr>
              <w:t xml:space="preserve"> /tour </w:t>
            </w:r>
            <w:r>
              <w:rPr>
                <w:b/>
                <w:bCs/>
                <w:color w:val="C8102E"/>
                <w:sz w:val="16"/>
                <w:szCs w:val="16"/>
              </w:rPr>
              <w:t xml:space="preserve">  Everyone</w:t>
            </w:r>
          </w:p>
          <w:p>
            <w:pPr>
              <w:spacing w:after="50"/>
            </w:pPr>
            <w:r>
              <w:rPr>
                <w:b w:val="false"/>
                <w:bCs w:val="false"/>
                <w:i w:val="false"/>
                <w:iCs w:val="false"/>
                <w:sz w:val="18"/>
                <w:szCs w:val="18"/>
              </w:rPr>
              <w:t xml:space="preserve">The page the QR code opens: the cartoon explainer film, then six "Try it yourself" cards linking to learning, shop, teams, trainers, the EQ check and insights.</w:t>
            </w:r>
          </w:p>
          <w:p>
            <w:pPr>
              <w:spacing w:after="50"/>
            </w:pPr>
            <w:r>
              <w:rPr>
                <w:b w:val="false"/>
                <w:bCs w:val="false"/>
                <w:i w:val="false"/>
                <w:iCs w:val="false"/>
                <w:color w:val="52525B"/>
                <w:sz w:val="16"/>
                <w:szCs w:val="16"/>
              </w:rPr>
              <w:t xml:space="preserve">Data: none. You can: Play the film · Open any part of the site · Create a free account.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25" name="img/certificate.jpg" descr="Screenshot: img/certificate" title="img/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14. Certificate</w:t>
            </w:r>
          </w:p>
          <w:p>
            <w:pPr>
              <w:spacing w:after="60"/>
            </w:pPr>
            <w:r>
              <w:rPr>
                <w:rFonts w:ascii="Consolas" w:cs="Consolas" w:eastAsia="Consolas" w:hAnsi="Consolas"/>
                <w:color w:val="9E0C24"/>
                <w:sz w:val="17"/>
                <w:szCs w:val="17"/>
                <w:shd w:fill="FBE7EA" w:color="auto" w:val="clear"/>
              </w:rPr>
              <w:t xml:space="preserve"> /certificates/:code </w:t>
            </w:r>
            <w:r>
              <w:rPr>
                <w:b/>
                <w:bCs/>
                <w:color w:val="C8102E"/>
                <w:sz w:val="16"/>
                <w:szCs w:val="16"/>
              </w:rPr>
              <w:t xml:space="preserve">  Everyone (public by design)</w:t>
            </w:r>
          </w:p>
          <w:p>
            <w:pPr>
              <w:spacing w:after="50"/>
            </w:pPr>
            <w:r>
              <w:rPr>
                <w:b w:val="false"/>
                <w:bCs w:val="false"/>
                <w:i w:val="false"/>
                <w:iCs w:val="false"/>
                <w:sz w:val="18"/>
                <w:szCs w:val="18"/>
              </w:rPr>
              <w:t xml:space="preserve">The learner's name, course, issue date and verification code. Anyone with the link can verify it, and an unknown code shows "Certificate not found".</w:t>
            </w:r>
          </w:p>
          <w:p>
            <w:pPr>
              <w:spacing w:after="50"/>
            </w:pPr>
            <w:r>
              <w:rPr>
                <w:b w:val="false"/>
                <w:bCs w:val="false"/>
                <w:i w:val="false"/>
                <w:iCs w:val="false"/>
                <w:color w:val="52525B"/>
                <w:sz w:val="16"/>
                <w:szCs w:val="16"/>
              </w:rPr>
              <w:t xml:space="preserve">Data: certificates (public read). You can: Share the link · Verify a code.</w:t>
            </w:r>
          </w:p>
        </w:tc>
      </w:tr>
    </w:tbl>
    <w:p>
      <w:pPr>
        <w:pStyle w:val="Heading2"/>
        <w:keepNext/>
      </w:pPr>
      <w:r>
        <w:rPr>
          <w:b w:val="false"/>
          <w:bCs w:val="false"/>
          <w:i w:val="false"/>
          <w:iCs w:val="false"/>
        </w:rPr>
        <w:t xml:space="preserve">4.2 Course player</w:t>
      </w:r>
    </w:p>
    <w:p>
      <w:pPr>
        <w:spacing w:after="120"/>
      </w:pPr>
      <w:r>
        <w:rPr>
          <w:b w:val="false"/>
          <w:bCs w:val="false"/>
          <w:i w:val="false"/>
          <w:iCs w:val="false"/>
          <w:color w:val="52525B"/>
        </w:rPr>
        <w:t xml:space="preserve">Signed-in learners open the courses they own. Staff can open any course free.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26" name="img/player-video.jpg" descr="Screenshot: img/player-video" title="img/player-vide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15. Video, PDF and reading lessons</w:t>
            </w:r>
          </w:p>
          <w:p>
            <w:pPr>
              <w:spacing w:after="60"/>
            </w:pPr>
            <w:r>
              <w:rPr>
                <w:rFonts w:ascii="Consolas" w:cs="Consolas" w:eastAsia="Consolas" w:hAnsi="Consolas"/>
                <w:color w:val="9E0C24"/>
                <w:sz w:val="17"/>
                <w:szCs w:val="17"/>
                <w:shd w:fill="FBE7EA" w:color="auto" w:val="clear"/>
              </w:rPr>
              <w:t xml:space="preserve"> /learn/:id </w:t>
            </w:r>
            <w:r>
              <w:rPr>
                <w:b/>
                <w:bCs/>
                <w:color w:val="C8102E"/>
                <w:sz w:val="16"/>
                <w:szCs w:val="16"/>
              </w:rPr>
              <w:t xml:space="preserve">  Enrolled learners; staff (free preview)</w:t>
            </w:r>
          </w:p>
          <w:p>
            <w:pPr>
              <w:spacing w:after="50"/>
            </w:pPr>
            <w:r>
              <w:rPr>
                <w:b w:val="false"/>
                <w:bCs w:val="false"/>
                <w:i w:val="false"/>
                <w:iCs w:val="false"/>
                <w:sz w:val="18"/>
                <w:szCs w:val="18"/>
              </w:rPr>
              <w:t xml:space="preserve">A progress bar with a percentage, a lesson list with a photo banner and a type and duration for each lesson, and the lesson view. Video lessons use the film player, PDF lessons open the workbook and readings show the text.</w:t>
            </w:r>
          </w:p>
          <w:p>
            <w:pPr>
              <w:spacing w:after="50"/>
            </w:pPr>
            <w:r>
              <w:rPr>
                <w:b w:val="false"/>
                <w:bCs w:val="false"/>
                <w:i w:val="false"/>
                <w:iCs w:val="false"/>
                <w:color w:val="52525B"/>
                <w:sz w:val="16"/>
                <w:szCs w:val="16"/>
              </w:rPr>
              <w:t xml:space="preserve">Data: courses, enrolments, certificates. You can: Previous · Mark as complete · Next. Progress is saved; finishing creates the certificate.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27" name="img/player-quiz.jpg" descr="Screenshot: img/player-quiz" title="img/player-qui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16. Quiz lesson</w:t>
            </w:r>
          </w:p>
          <w:p>
            <w:pPr>
              <w:spacing w:after="60"/>
            </w:pPr>
            <w:r>
              <w:rPr>
                <w:rFonts w:ascii="Consolas" w:cs="Consolas" w:eastAsia="Consolas" w:hAnsi="Consolas"/>
                <w:color w:val="9E0C24"/>
                <w:sz w:val="17"/>
                <w:szCs w:val="17"/>
                <w:shd w:fill="FBE7EA" w:color="auto" w:val="clear"/>
              </w:rPr>
              <w:t xml:space="preserve"> /learn/:id </w:t>
            </w:r>
            <w:r>
              <w:rPr>
                <w:b/>
                <w:bCs/>
                <w:color w:val="C8102E"/>
                <w:sz w:val="16"/>
                <w:szCs w:val="16"/>
              </w:rPr>
              <w:t xml:space="preserve">  Enrolled learners; staff (free preview)</w:t>
            </w:r>
          </w:p>
          <w:p>
            <w:pPr>
              <w:spacing w:after="50"/>
            </w:pPr>
            <w:r>
              <w:rPr>
                <w:b w:val="false"/>
                <w:bCs w:val="false"/>
                <w:i w:val="false"/>
                <w:iCs w:val="false"/>
                <w:sz w:val="18"/>
                <w:szCs w:val="18"/>
              </w:rPr>
              <w:t xml:space="preserve">One choice per question. Submitting shows which answers were right; 70% passes and completes the lesson, otherwise "Try again". When staff open a course, a banner says "You are viewing this course free. Progress here is not saved" and offers Students and Edit course.</w:t>
            </w:r>
          </w:p>
          <w:p>
            <w:pPr>
              <w:spacing w:after="50"/>
            </w:pPr>
            <w:r>
              <w:rPr>
                <w:b w:val="false"/>
                <w:bCs w:val="false"/>
                <w:i w:val="false"/>
                <w:iCs w:val="false"/>
                <w:color w:val="52525B"/>
                <w:sz w:val="16"/>
                <w:szCs w:val="16"/>
              </w:rPr>
              <w:t xml:space="preserve">Data: enrolments.quizScores. You can: Answer all questions · Submit · Retry until passed.</w:t>
            </w:r>
          </w:p>
        </w:tc>
      </w:tr>
    </w:tbl>
    <w:p>
      <w:pPr>
        <w:pStyle w:val="Heading2"/>
        <w:keepNext/>
      </w:pPr>
      <w:r>
        <w:rPr>
          <w:b w:val="false"/>
          <w:bCs w:val="false"/>
          <w:i w:val="false"/>
          <w:iCs w:val="false"/>
        </w:rPr>
        <w:t xml:space="preserve">4.3 Learner portal</w:t>
      </w:r>
    </w:p>
    <w:p>
      <w:pPr>
        <w:spacing w:after="120"/>
      </w:pPr>
      <w:r>
        <w:rPr>
          <w:b w:val="false"/>
          <w:bCs w:val="false"/>
          <w:i w:val="false"/>
          <w:iCs w:val="false"/>
          <w:color w:val="52525B"/>
        </w:rPr>
        <w:t xml:space="preserve">For individuals. Side navigation: My learning, Course catalogue, Certificates, Orders, My downloads, Profile. The top bar has the notification bell, a theme toggle and sign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28" name="img/learner-dashboard.jpg" descr="Screenshot: img/learner-dashboard" title="img/learner-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17. My learning</w:t>
            </w:r>
          </w:p>
          <w:p>
            <w:pPr>
              <w:spacing w:after="60"/>
            </w:pPr>
            <w:r>
              <w:rPr>
                <w:rFonts w:ascii="Consolas" w:cs="Consolas" w:eastAsia="Consolas" w:hAnsi="Consolas"/>
                <w:color w:val="9E0C24"/>
                <w:sz w:val="17"/>
                <w:szCs w:val="17"/>
                <w:shd w:fill="FBE7EA" w:color="auto" w:val="clear"/>
              </w:rPr>
              <w:t xml:space="preserve"> /portal/me </w:t>
            </w:r>
            <w:r>
              <w:rPr>
                <w:b/>
                <w:bCs/>
                <w:color w:val="C8102E"/>
                <w:sz w:val="16"/>
                <w:szCs w:val="16"/>
              </w:rPr>
              <w:t xml:space="preserve">  Individual</w:t>
            </w:r>
          </w:p>
          <w:p>
            <w:pPr>
              <w:spacing w:after="50"/>
            </w:pPr>
            <w:r>
              <w:rPr>
                <w:b w:val="false"/>
                <w:bCs w:val="false"/>
                <w:i w:val="false"/>
                <w:iCs w:val="false"/>
                <w:sz w:val="18"/>
                <w:szCs w:val="18"/>
              </w:rPr>
              <w:t xml:space="preserve">Totals for enrolled, completed and certificates; courses assigned by an employer; courses in progress with a photo and progress bar; completed courses; and a prompt to take the EQ check.</w:t>
            </w:r>
          </w:p>
          <w:p>
            <w:pPr>
              <w:spacing w:after="50"/>
            </w:pPr>
            <w:r>
              <w:rPr>
                <w:b w:val="false"/>
                <w:bCs w:val="false"/>
                <w:i w:val="false"/>
                <w:iCs w:val="false"/>
                <w:color w:val="52525B"/>
                <w:sz w:val="16"/>
                <w:szCs w:val="16"/>
              </w:rPr>
              <w:t xml:space="preserve">Data: enrolments, assignments, certificates, courses. You can: Continue or Review a course · Start an assigned course · Add a course.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29" name="img/learner-catalogue.jpg" descr="Screenshot: img/learner-catalogue" title="img/learner-catalog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18. Course catalogue ("Add a course")</w:t>
            </w:r>
          </w:p>
          <w:p>
            <w:pPr>
              <w:spacing w:after="60"/>
            </w:pPr>
            <w:r>
              <w:rPr>
                <w:rFonts w:ascii="Consolas" w:cs="Consolas" w:eastAsia="Consolas" w:hAnsi="Consolas"/>
                <w:color w:val="9E0C24"/>
                <w:sz w:val="17"/>
                <w:szCs w:val="17"/>
                <w:shd w:fill="FBE7EA" w:color="auto" w:val="clear"/>
              </w:rPr>
              <w:t xml:space="preserve"> /portal/me/courses </w:t>
            </w:r>
            <w:r>
              <w:rPr>
                <w:b/>
                <w:bCs/>
                <w:color w:val="C8102E"/>
                <w:sz w:val="16"/>
                <w:szCs w:val="16"/>
              </w:rPr>
              <w:t xml:space="preserve">  Individual</w:t>
            </w:r>
          </w:p>
          <w:p>
            <w:pPr>
              <w:spacing w:after="50"/>
            </w:pPr>
            <w:r>
              <w:rPr>
                <w:b w:val="false"/>
                <w:bCs w:val="false"/>
                <w:i w:val="false"/>
                <w:iCs w:val="false"/>
                <w:sz w:val="18"/>
                <w:szCs w:val="18"/>
              </w:rPr>
              <w:t xml:space="preserve">Only courses in the learner's pathway, under a banner showing the pathway and area chips. Courses outside it are listed as locked, with the reason.</w:t>
            </w:r>
          </w:p>
          <w:p>
            <w:pPr>
              <w:spacing w:after="50"/>
            </w:pPr>
            <w:r>
              <w:rPr>
                <w:b w:val="false"/>
                <w:bCs w:val="false"/>
                <w:i w:val="false"/>
                <w:iCs w:val="false"/>
                <w:color w:val="52525B"/>
                <w:sz w:val="16"/>
                <w:szCs w:val="16"/>
              </w:rPr>
              <w:t xml:space="preserve">Data: courses, users.pathway. You can: Buy a course · Details · Edit pathway · Show locked courses.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30" name="img/learner-orders.jpg" descr="Screenshot: img/learner-orders" title="img/learner-ord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19. Certificates, orders and downloads</w:t>
            </w:r>
          </w:p>
          <w:p>
            <w:pPr>
              <w:spacing w:after="60"/>
            </w:pPr>
            <w:r>
              <w:rPr>
                <w:rFonts w:ascii="Consolas" w:cs="Consolas" w:eastAsia="Consolas" w:hAnsi="Consolas"/>
                <w:color w:val="9E0C24"/>
                <w:sz w:val="17"/>
                <w:szCs w:val="17"/>
                <w:shd w:fill="FBE7EA" w:color="auto" w:val="clear"/>
              </w:rPr>
              <w:t xml:space="preserve"> /portal/me/certificates · /orders · /downloads </w:t>
            </w:r>
            <w:r>
              <w:rPr>
                <w:b/>
                <w:bCs/>
                <w:color w:val="C8102E"/>
                <w:sz w:val="16"/>
                <w:szCs w:val="16"/>
              </w:rPr>
              <w:t xml:space="preserve">  Individual</w:t>
            </w:r>
          </w:p>
          <w:p>
            <w:pPr>
              <w:spacing w:after="50"/>
            </w:pPr>
            <w:r>
              <w:rPr>
                <w:b w:val="false"/>
                <w:bCs w:val="false"/>
                <w:i w:val="false"/>
                <w:iCs w:val="false"/>
                <w:sz w:val="18"/>
                <w:szCs w:val="18"/>
              </w:rPr>
              <w:t xml:space="preserve">Certificates lists every certificate earned, with its course photo and code. Orders holds receipts for courses and products; physical orders show a Processing, Shipped, Delivered timeline with the tracking number. My downloads lists owned digital products with a download count.</w:t>
            </w:r>
          </w:p>
          <w:p>
            <w:pPr>
              <w:spacing w:after="50"/>
            </w:pPr>
            <w:r>
              <w:rPr>
                <w:b w:val="false"/>
                <w:bCs w:val="false"/>
                <w:i w:val="false"/>
                <w:iCs w:val="false"/>
                <w:color w:val="52525B"/>
                <w:sz w:val="16"/>
                <w:szCs w:val="16"/>
              </w:rPr>
              <w:t xml:space="preserve">Data: certificates, orders, shipping, downloads. You can: View a certificate · See delivery progress · Download (the count goes up).</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31" name="img/learner-profile-pathway.jpg" descr="Screenshot: img/learner-profile-pathway" title="img/learner-profile-pathw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20. Profile and learning pathway</w:t>
            </w:r>
          </w:p>
          <w:p>
            <w:pPr>
              <w:spacing w:after="60"/>
            </w:pPr>
            <w:r>
              <w:rPr>
                <w:rFonts w:ascii="Consolas" w:cs="Consolas" w:eastAsia="Consolas" w:hAnsi="Consolas"/>
                <w:color w:val="9E0C24"/>
                <w:sz w:val="17"/>
                <w:szCs w:val="17"/>
                <w:shd w:fill="FBE7EA" w:color="auto" w:val="clear"/>
              </w:rPr>
              <w:t xml:space="preserve"> /portal/me/profile </w:t>
            </w:r>
            <w:r>
              <w:rPr>
                <w:b/>
                <w:bCs/>
                <w:color w:val="C8102E"/>
                <w:sz w:val="16"/>
                <w:szCs w:val="16"/>
              </w:rPr>
              <w:t xml:space="preserve">  Individual</w:t>
            </w:r>
          </w:p>
          <w:p>
            <w:pPr>
              <w:spacing w:after="50"/>
            </w:pPr>
            <w:r>
              <w:rPr>
                <w:b w:val="false"/>
                <w:bCs w:val="false"/>
                <w:i w:val="false"/>
                <w:iCs w:val="false"/>
                <w:sz w:val="18"/>
                <w:szCs w:val="18"/>
              </w:rPr>
              <w:t xml:space="preserve">Edit name, country and hobbies. The pathway control is the same one used at registration; changing it changes which courses are open.</w:t>
            </w:r>
          </w:p>
          <w:p>
            <w:pPr>
              <w:spacing w:after="50"/>
            </w:pPr>
            <w:r>
              <w:rPr>
                <w:b w:val="false"/>
                <w:bCs w:val="false"/>
                <w:i w:val="false"/>
                <w:iCs w:val="false"/>
                <w:color w:val="52525B"/>
                <w:sz w:val="16"/>
                <w:szCs w:val="16"/>
              </w:rPr>
              <w:t xml:space="preserve">Data: users (careerStage, interests). You can: Save profile · Choose a career stage and interest areas.</w:t>
            </w:r>
          </w:p>
        </w:tc>
      </w:tr>
    </w:tbl>
    <w:p>
      <w:pPr>
        <w:pStyle w:val="Heading2"/>
        <w:keepNext/>
      </w:pPr>
      <w:r>
        <w:rPr>
          <w:b w:val="false"/>
          <w:bCs w:val="false"/>
          <w:i w:val="false"/>
          <w:iCs w:val="false"/>
        </w:rPr>
        <w:t xml:space="preserve">4.4 Employer portal</w:t>
      </w:r>
    </w:p>
    <w:p>
      <w:pPr>
        <w:spacing w:after="120"/>
      </w:pPr>
      <w:r>
        <w:rPr>
          <w:b w:val="false"/>
          <w:bCs w:val="false"/>
          <w:i w:val="false"/>
          <w:iCs w:val="false"/>
          <w:color w:val="52525B"/>
        </w:rPr>
        <w:t xml:space="preserve">For organisations (Journey D). Side navigation: Overview, Employees, Buy courses, Assign courses, Progress report, Analytics.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32" name="img/employer-overview.jpg" descr="Screenshot: img/employer-overview" title="img/employer-ov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21. Overview</w:t>
            </w:r>
          </w:p>
          <w:p>
            <w:pPr>
              <w:spacing w:after="60"/>
            </w:pPr>
            <w:r>
              <w:rPr>
                <w:rFonts w:ascii="Consolas" w:cs="Consolas" w:eastAsia="Consolas" w:hAnsi="Consolas"/>
                <w:color w:val="9E0C24"/>
                <w:sz w:val="17"/>
                <w:szCs w:val="17"/>
                <w:shd w:fill="FBE7EA" w:color="auto" w:val="clear"/>
              </w:rPr>
              <w:t xml:space="preserve"> /portal/employer </w:t>
            </w:r>
            <w:r>
              <w:rPr>
                <w:b/>
                <w:bCs/>
                <w:color w:val="C8102E"/>
                <w:sz w:val="16"/>
                <w:szCs w:val="16"/>
              </w:rPr>
              <w:t xml:space="preserve">  Employer</w:t>
            </w:r>
          </w:p>
          <w:p>
            <w:pPr>
              <w:spacing w:after="50"/>
            </w:pPr>
            <w:r>
              <w:rPr>
                <w:b w:val="false"/>
                <w:bCs w:val="false"/>
                <w:i w:val="false"/>
                <w:iCs w:val="false"/>
                <w:sz w:val="18"/>
                <w:szCs w:val="18"/>
              </w:rPr>
              <w:t xml:space="preserve">Employees, courses assigned, average progress and completions, quick actions, and the five most recent assignments with course photos.</w:t>
            </w:r>
          </w:p>
          <w:p>
            <w:pPr>
              <w:spacing w:after="50"/>
            </w:pPr>
            <w:r>
              <w:rPr>
                <w:b w:val="false"/>
                <w:bCs w:val="false"/>
                <w:i w:val="false"/>
                <w:iCs w:val="false"/>
                <w:color w:val="52525B"/>
                <w:sz w:val="16"/>
                <w:szCs w:val="16"/>
              </w:rPr>
              <w:t xml:space="preserve">Data: employees, assignments, enrolments. You can: Add employees · Assign a course · Buy seats · View analytics.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33" name="img/employer-employees.jpg" descr="Screenshot: img/employer-employees" title="img/employer-employe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22. Employees</w:t>
            </w:r>
          </w:p>
          <w:p>
            <w:pPr>
              <w:spacing w:after="60"/>
            </w:pPr>
            <w:r>
              <w:rPr>
                <w:rFonts w:ascii="Consolas" w:cs="Consolas" w:eastAsia="Consolas" w:hAnsi="Consolas"/>
                <w:color w:val="9E0C24"/>
                <w:sz w:val="17"/>
                <w:szCs w:val="17"/>
                <w:shd w:fill="FBE7EA" w:color="auto" w:val="clear"/>
              </w:rPr>
              <w:t xml:space="preserve"> /portal/employer/employees </w:t>
            </w:r>
            <w:r>
              <w:rPr>
                <w:b/>
                <w:bCs/>
                <w:color w:val="C8102E"/>
                <w:sz w:val="16"/>
                <w:szCs w:val="16"/>
              </w:rPr>
              <w:t xml:space="preserve">  Employer</w:t>
            </w:r>
          </w:p>
          <w:p>
            <w:pPr>
              <w:spacing w:after="50"/>
            </w:pPr>
            <w:r>
              <w:rPr>
                <w:b w:val="false"/>
                <w:bCs w:val="false"/>
                <w:i w:val="false"/>
                <w:iCs w:val="false"/>
                <w:sz w:val="18"/>
                <w:szCs w:val="18"/>
              </w:rPr>
              <w:t xml:space="preserve">A form to add people (name, email, team) and the list with their number of courses. People join the organisation automatically when they register with that email.</w:t>
            </w:r>
          </w:p>
          <w:p>
            <w:pPr>
              <w:spacing w:after="50"/>
            </w:pPr>
            <w:r>
              <w:rPr>
                <w:b w:val="false"/>
                <w:bCs w:val="false"/>
                <w:i w:val="false"/>
                <w:iCs w:val="false"/>
                <w:color w:val="52525B"/>
                <w:sz w:val="16"/>
                <w:szCs w:val="16"/>
              </w:rPr>
              <w:t xml:space="preserve">Data: employees. You can: Add · Remove (with confirmation).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34" name="img/employer-assign.jpg" descr="Screenshot: img/employer-assign" title="img/employer-as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23. Buy and assign courses</w:t>
            </w:r>
          </w:p>
          <w:p>
            <w:pPr>
              <w:spacing w:after="60"/>
            </w:pPr>
            <w:r>
              <w:rPr>
                <w:rFonts w:ascii="Consolas" w:cs="Consolas" w:eastAsia="Consolas" w:hAnsi="Consolas"/>
                <w:color w:val="9E0C24"/>
                <w:sz w:val="17"/>
                <w:szCs w:val="17"/>
                <w:shd w:fill="FBE7EA" w:color="auto" w:val="clear"/>
              </w:rPr>
              <w:t xml:space="preserve"> /portal/employer/courses · /assign </w:t>
            </w:r>
            <w:r>
              <w:rPr>
                <w:b/>
                <w:bCs/>
                <w:color w:val="C8102E"/>
                <w:sz w:val="16"/>
                <w:szCs w:val="16"/>
              </w:rPr>
              <w:t xml:space="preserve">  Employer</w:t>
            </w:r>
          </w:p>
          <w:p>
            <w:pPr>
              <w:spacing w:after="50"/>
            </w:pPr>
            <w:r>
              <w:rPr>
                <w:b w:val="false"/>
                <w:bCs w:val="false"/>
                <w:i w:val="false"/>
                <w:iCs w:val="false"/>
                <w:sz w:val="18"/>
                <w:szCs w:val="18"/>
              </w:rPr>
              <w:t xml:space="preserve">Every course is a photo card with a seat stepper and a Buy button that goes to checkout, with the unassigned seats shown. To assign, choose a course and tick the people; the page shows the seats left and refuses the assignment if there are not enough, with a Buy seats shortcut.</w:t>
            </w:r>
          </w:p>
          <w:p>
            <w:pPr>
              <w:spacing w:after="50"/>
            </w:pPr>
            <w:r>
              <w:rPr>
                <w:b w:val="false"/>
                <w:bCs w:val="false"/>
                <w:i w:val="false"/>
                <w:iCs w:val="false"/>
                <w:color w:val="52525B"/>
                <w:sz w:val="16"/>
                <w:szCs w:val="16"/>
              </w:rPr>
              <w:t xml:space="preserve">Data: courses, assignments, organizations.seats. You can: Choose seats · Buy · Select all · Assign.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35" name="img/employer-analytics.jpg" descr="Screenshot: img/employer-analytics" title="img/employer-analyti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24. Progress report and analytics</w:t>
            </w:r>
          </w:p>
          <w:p>
            <w:pPr>
              <w:spacing w:after="60"/>
            </w:pPr>
            <w:r>
              <w:rPr>
                <w:rFonts w:ascii="Consolas" w:cs="Consolas" w:eastAsia="Consolas" w:hAnsi="Consolas"/>
                <w:color w:val="9E0C24"/>
                <w:sz w:val="17"/>
                <w:szCs w:val="17"/>
                <w:shd w:fill="FBE7EA" w:color="auto" w:val="clear"/>
              </w:rPr>
              <w:t xml:space="preserve"> /portal/employer/progress · /reports </w:t>
            </w:r>
            <w:r>
              <w:rPr>
                <w:b/>
                <w:bCs/>
                <w:color w:val="C8102E"/>
                <w:sz w:val="16"/>
                <w:szCs w:val="16"/>
              </w:rPr>
              <w:t xml:space="preserve">  Employer</w:t>
            </w:r>
          </w:p>
          <w:p>
            <w:pPr>
              <w:spacing w:after="50"/>
            </w:pPr>
            <w:r>
              <w:rPr>
                <w:b w:val="false"/>
                <w:bCs w:val="false"/>
                <w:i w:val="false"/>
                <w:iCs w:val="false"/>
                <w:sz w:val="18"/>
                <w:szCs w:val="18"/>
              </w:rPr>
              <w:t xml:space="preserve">The report has a photo summary card per course and a filterable table of each person, course, date, progress bar and status. Analytics adds a completion donut, average progress by course (bars) and weekly learning activity (line), with hover details and a legend with counts.</w:t>
            </w:r>
          </w:p>
          <w:p>
            <w:pPr>
              <w:spacing w:after="50"/>
            </w:pPr>
            <w:r>
              <w:rPr>
                <w:b w:val="false"/>
                <w:bCs w:val="false"/>
                <w:i w:val="false"/>
                <w:iCs w:val="false"/>
                <w:color w:val="52525B"/>
                <w:sz w:val="16"/>
                <w:szCs w:val="16"/>
              </w:rPr>
              <w:t xml:space="preserve">Data: assignments, enrolments (live). You can: Filter by course · Hover for values.</w:t>
            </w:r>
          </w:p>
        </w:tc>
      </w:tr>
    </w:tbl>
    <w:p>
      <w:pPr>
        <w:pStyle w:val="Heading2"/>
        <w:keepNext/>
      </w:pPr>
      <w:r>
        <w:rPr>
          <w:b w:val="false"/>
          <w:bCs w:val="false"/>
          <w:i w:val="false"/>
          <w:iCs w:val="false"/>
        </w:rPr>
        <w:t xml:space="preserve">4.5 Trainer portal</w:t>
      </w:r>
    </w:p>
    <w:p>
      <w:pPr>
        <w:spacing w:after="120"/>
      </w:pPr>
      <w:r>
        <w:rPr>
          <w:b w:val="false"/>
          <w:bCs w:val="false"/>
          <w:i w:val="false"/>
          <w:iCs w:val="false"/>
          <w:color w:val="52525B"/>
        </w:rPr>
        <w:t xml:space="preserve">For trainers, who author and look after courses. Super admins use the same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36" name="img/trainer-courses.jpg" descr="Screenshot: img/trainer-courses" title="img/trainer-cour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25. Courses</w:t>
            </w:r>
          </w:p>
          <w:p>
            <w:pPr>
              <w:spacing w:after="60"/>
            </w:pPr>
            <w:r>
              <w:rPr>
                <w:rFonts w:ascii="Consolas" w:cs="Consolas" w:eastAsia="Consolas" w:hAnsi="Consolas"/>
                <w:color w:val="9E0C24"/>
                <w:sz w:val="17"/>
                <w:szCs w:val="17"/>
                <w:shd w:fill="FBE7EA" w:color="auto" w:val="clear"/>
              </w:rPr>
              <w:t xml:space="preserve"> /portal/admin </w:t>
            </w:r>
            <w:r>
              <w:rPr>
                <w:b/>
                <w:bCs/>
                <w:color w:val="C8102E"/>
                <w:sz w:val="16"/>
                <w:szCs w:val="16"/>
              </w:rPr>
              <w:t xml:space="preserve">  Trainer, super admin</w:t>
            </w:r>
          </w:p>
          <w:p>
            <w:pPr>
              <w:spacing w:after="50"/>
            </w:pPr>
            <w:r>
              <w:rPr>
                <w:b w:val="false"/>
                <w:bCs w:val="false"/>
                <w:i w:val="false"/>
                <w:iCs w:val="false"/>
                <w:sz w:val="18"/>
                <w:szCs w:val="18"/>
              </w:rPr>
              <w:t xml:space="preserve">The whole catalogue with totals (courses, published, enrolments, amount received) and a row per course showing enrolled, paid with amount, employer seats and free access.</w:t>
            </w:r>
          </w:p>
          <w:p>
            <w:pPr>
              <w:spacing w:after="50"/>
            </w:pPr>
            <w:r>
              <w:rPr>
                <w:b w:val="false"/>
                <w:bCs w:val="false"/>
                <w:i w:val="false"/>
                <w:iCs w:val="false"/>
                <w:color w:val="52525B"/>
                <w:sz w:val="16"/>
                <w:szCs w:val="16"/>
              </w:rPr>
              <w:t xml:space="preserve">Data: courses, enrolments (live). You can: Students · Open free (play icon) · Publish or unpublish · Edit · Delete · New course.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37" name="img/course-editor.jpg" descr="Screenshot: img/course-editor" title="img/course-edi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26. Course editor</w:t>
            </w:r>
          </w:p>
          <w:p>
            <w:pPr>
              <w:spacing w:after="60"/>
            </w:pPr>
            <w:r>
              <w:rPr>
                <w:rFonts w:ascii="Consolas" w:cs="Consolas" w:eastAsia="Consolas" w:hAnsi="Consolas"/>
                <w:color w:val="9E0C24"/>
                <w:sz w:val="17"/>
                <w:szCs w:val="17"/>
                <w:shd w:fill="FBE7EA" w:color="auto" w:val="clear"/>
              </w:rPr>
              <w:t xml:space="preserve"> /portal/admin/courses/:id </w:t>
            </w:r>
            <w:r>
              <w:rPr>
                <w:b/>
                <w:bCs/>
                <w:color w:val="C8102E"/>
                <w:sz w:val="16"/>
                <w:szCs w:val="16"/>
              </w:rPr>
              <w:t xml:space="preserve">  Trainer, super admin</w:t>
            </w:r>
          </w:p>
          <w:p>
            <w:pPr>
              <w:spacing w:after="50"/>
            </w:pPr>
            <w:r>
              <w:rPr>
                <w:b w:val="false"/>
                <w:bCs w:val="false"/>
                <w:i w:val="false"/>
                <w:iCs w:val="false"/>
                <w:sz w:val="18"/>
                <w:szCs w:val="18"/>
              </w:rPr>
              <w:t xml:space="preserve">Create or edit a course: title, area, level, price, trainer, summary, outcomes, a published switch, and any number of reorderable lessons (video, PDF, reading, quiz with questions and a correct answer).</w:t>
            </w:r>
          </w:p>
          <w:p>
            <w:pPr>
              <w:spacing w:after="50"/>
            </w:pPr>
            <w:r>
              <w:rPr>
                <w:b w:val="false"/>
                <w:bCs w:val="false"/>
                <w:i w:val="false"/>
                <w:iCs w:val="false"/>
                <w:color w:val="52525B"/>
                <w:sz w:val="16"/>
                <w:szCs w:val="16"/>
              </w:rPr>
              <w:t xml:space="preserve">Data: courses. You can: Add lessons by type · Move up · Remove · Save.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38" name="img/course-students.jpg" descr="Screenshot: img/course-students" title="img/course-stud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27. Students and payments</w:t>
            </w:r>
          </w:p>
          <w:p>
            <w:pPr>
              <w:spacing w:after="60"/>
            </w:pPr>
            <w:r>
              <w:rPr>
                <w:rFonts w:ascii="Consolas" w:cs="Consolas" w:eastAsia="Consolas" w:hAnsi="Consolas"/>
                <w:color w:val="9E0C24"/>
                <w:sz w:val="17"/>
                <w:szCs w:val="17"/>
                <w:shd w:fill="FBE7EA" w:color="auto" w:val="clear"/>
              </w:rPr>
              <w:t xml:space="preserve"> /portal/admin/courses/:id/students </w:t>
            </w:r>
            <w:r>
              <w:rPr>
                <w:b/>
                <w:bCs/>
                <w:color w:val="C8102E"/>
                <w:sz w:val="16"/>
                <w:szCs w:val="16"/>
              </w:rPr>
              <w:t xml:space="preserve">  Trainer, super admin</w:t>
            </w:r>
          </w:p>
          <w:p>
            <w:pPr>
              <w:spacing w:after="50"/>
            </w:pPr>
            <w:r>
              <w:rPr>
                <w:b w:val="false"/>
                <w:bCs w:val="false"/>
                <w:i w:val="false"/>
                <w:iCs w:val="false"/>
                <w:sz w:val="18"/>
                <w:szCs w:val="18"/>
              </w:rPr>
              <w:t xml:space="preserve">Counts for enrolled, paid, employer seats, free access and amount received. Search any learner to give free access, or remove a student. Each row shows how they joined (Paid £149, Employer seat, Free access), their email, join date and progress.</w:t>
            </w:r>
          </w:p>
          <w:p>
            <w:pPr>
              <w:spacing w:after="50"/>
            </w:pPr>
            <w:r>
              <w:rPr>
                <w:b w:val="false"/>
                <w:bCs w:val="false"/>
                <w:i w:val="false"/>
                <w:iCs w:val="false"/>
                <w:color w:val="52525B"/>
                <w:sz w:val="16"/>
                <w:szCs w:val="16"/>
              </w:rPr>
              <w:t xml:space="preserve">Data: enrolments (live), users, notifications. You can: Search and Give free access · Remove from course · Open course free.</w:t>
            </w:r>
          </w:p>
        </w:tc>
      </w:tr>
    </w:tbl>
    <w:p>
      <w:pPr>
        <w:pStyle w:val="Heading2"/>
        <w:keepNext/>
      </w:pPr>
      <w:r>
        <w:rPr>
          <w:b w:val="false"/>
          <w:bCs w:val="false"/>
          <w:i w:val="false"/>
          <w:iCs w:val="false"/>
        </w:rPr>
        <w:t xml:space="preserve">4.6 Super admin portal</w:t>
      </w:r>
    </w:p>
    <w:p>
      <w:pPr>
        <w:spacing w:after="120"/>
      </w:pPr>
      <w:r>
        <w:rPr>
          <w:b w:val="false"/>
          <w:bCs w:val="false"/>
          <w:i w:val="false"/>
          <w:iCs w:val="false"/>
          <w:color w:val="52525B"/>
        </w:rPr>
        <w:t xml:space="preserve">For the platform owner. Side navigation: Dashboard, Users, Courses, Products, Orders and shipping, Enquiries,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39" name="img/admin-dashboard.jpg" descr="Screenshot: img/admin-dashboard" title="img/admin-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28. Dashboard</w:t>
            </w:r>
          </w:p>
          <w:p>
            <w:pPr>
              <w:spacing w:after="60"/>
            </w:pPr>
            <w:r>
              <w:rPr>
                <w:rFonts w:ascii="Consolas" w:cs="Consolas" w:eastAsia="Consolas" w:hAnsi="Consolas"/>
                <w:color w:val="9E0C24"/>
                <w:sz w:val="17"/>
                <w:szCs w:val="17"/>
                <w:shd w:fill="FBE7EA" w:color="auto" w:val="clear"/>
              </w:rPr>
              <w:t xml:space="preserve"> /portal/super </w:t>
            </w:r>
            <w:r>
              <w:rPr>
                <w:b/>
                <w:bCs/>
                <w:color w:val="C8102E"/>
                <w:sz w:val="16"/>
                <w:szCs w:val="16"/>
              </w:rPr>
              <w:t xml:space="preserve">  Super admin</w:t>
            </w:r>
          </w:p>
          <w:p>
            <w:pPr>
              <w:spacing w:after="50"/>
            </w:pPr>
            <w:r>
              <w:rPr>
                <w:b w:val="false"/>
                <w:bCs w:val="false"/>
                <w:i w:val="false"/>
                <w:iCs w:val="false"/>
                <w:sz w:val="18"/>
                <w:szCs w:val="18"/>
              </w:rPr>
              <w:t xml:space="preserve">Live totals for users, orders, enrolments, certificates and enquiries (with a pulsing Live badge), and the enquiry pipeline by status.</w:t>
            </w:r>
          </w:p>
          <w:p>
            <w:pPr>
              <w:spacing w:after="50"/>
            </w:pPr>
            <w:r>
              <w:rPr>
                <w:b w:val="false"/>
                <w:bCs w:val="false"/>
                <w:i w:val="false"/>
                <w:iCs w:val="false"/>
                <w:color w:val="52525B"/>
                <w:sz w:val="16"/>
                <w:szCs w:val="16"/>
              </w:rPr>
              <w:t xml:space="preserve">Data: snapshot listeners on five collections. You can: Open enquiries, users, orders.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40" name="img/admin-users.jpg" descr="Screenshot: img/admin-users" title="img/admin-us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29. Users</w:t>
            </w:r>
          </w:p>
          <w:p>
            <w:pPr>
              <w:spacing w:after="60"/>
            </w:pPr>
            <w:r>
              <w:rPr>
                <w:rFonts w:ascii="Consolas" w:cs="Consolas" w:eastAsia="Consolas" w:hAnsi="Consolas"/>
                <w:color w:val="9E0C24"/>
                <w:sz w:val="17"/>
                <w:szCs w:val="17"/>
                <w:shd w:fill="FBE7EA" w:color="auto" w:val="clear"/>
              </w:rPr>
              <w:t xml:space="preserve"> /portal/super/users </w:t>
            </w:r>
            <w:r>
              <w:rPr>
                <w:b/>
                <w:bCs/>
                <w:color w:val="C8102E"/>
                <w:sz w:val="16"/>
                <w:szCs w:val="16"/>
              </w:rPr>
              <w:t xml:space="preserve">  Super admin</w:t>
            </w:r>
          </w:p>
          <w:p>
            <w:pPr>
              <w:spacing w:after="50"/>
            </w:pPr>
            <w:r>
              <w:rPr>
                <w:b w:val="false"/>
                <w:bCs w:val="false"/>
                <w:i w:val="false"/>
                <w:iCs w:val="false"/>
                <w:sz w:val="18"/>
                <w:szCs w:val="18"/>
              </w:rPr>
              <w:t xml:space="preserve">Every account with search and a role filter. Change a role, disable or enable, delete a profile, or create an account for anyone (through a second Firebase app, so the admin stays signed in).</w:t>
            </w:r>
          </w:p>
          <w:p>
            <w:pPr>
              <w:spacing w:after="50"/>
            </w:pPr>
            <w:r>
              <w:rPr>
                <w:b w:val="false"/>
                <w:bCs w:val="false"/>
                <w:i w:val="false"/>
                <w:iCs w:val="false"/>
                <w:color w:val="52525B"/>
                <w:sz w:val="16"/>
                <w:szCs w:val="16"/>
              </w:rPr>
              <w:t xml:space="preserve">Data: users. You can: Change role · Disable · Delete · New user.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41" name="img/admin-products.jpg" descr="Screenshot: img/admin-products" title="img/admin-produc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30. Courses and products</w:t>
            </w:r>
          </w:p>
          <w:p>
            <w:pPr>
              <w:spacing w:after="60"/>
            </w:pPr>
            <w:r>
              <w:rPr>
                <w:rFonts w:ascii="Consolas" w:cs="Consolas" w:eastAsia="Consolas" w:hAnsi="Consolas"/>
                <w:color w:val="9E0C24"/>
                <w:sz w:val="17"/>
                <w:szCs w:val="17"/>
                <w:shd w:fill="FBE7EA" w:color="auto" w:val="clear"/>
              </w:rPr>
              <w:t xml:space="preserve"> /portal/super/courses · /products · /products/:id </w:t>
            </w:r>
            <w:r>
              <w:rPr>
                <w:b/>
                <w:bCs/>
                <w:color w:val="C8102E"/>
                <w:sz w:val="16"/>
                <w:szCs w:val="16"/>
              </w:rPr>
              <w:t xml:space="preserve">  Super admin</w:t>
            </w:r>
          </w:p>
          <w:p>
            <w:pPr>
              <w:spacing w:after="50"/>
            </w:pPr>
            <w:r>
              <w:rPr>
                <w:b w:val="false"/>
                <w:bCs w:val="false"/>
                <w:i w:val="false"/>
                <w:iCs w:val="false"/>
                <w:sz w:val="18"/>
                <w:szCs w:val="18"/>
              </w:rPr>
              <w:t xml:space="preserve">Courses use the same management screens as the trainer portal. Products list digital and shipped items with category, price and stock (low stock shows in red). The product editor sets name, category, type (Shipped or Digital download), price, stock or download file, summary, description and details.</w:t>
            </w:r>
          </w:p>
          <w:p>
            <w:pPr>
              <w:spacing w:after="50"/>
            </w:pPr>
            <w:r>
              <w:rPr>
                <w:b w:val="false"/>
                <w:bCs w:val="false"/>
                <w:i w:val="false"/>
                <w:iCs w:val="false"/>
                <w:color w:val="52525B"/>
                <w:sz w:val="16"/>
                <w:szCs w:val="16"/>
              </w:rPr>
              <w:t xml:space="preserve">Data: courses, enrolments, products. You can: Edit · Delete · New product · Save.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42" name="img/admin-orders.jpg" descr="Screenshot: img/admin-orders" title="img/admin-ord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31. Orders and shipping</w:t>
            </w:r>
          </w:p>
          <w:p>
            <w:pPr>
              <w:spacing w:after="60"/>
            </w:pPr>
            <w:r>
              <w:rPr>
                <w:rFonts w:ascii="Consolas" w:cs="Consolas" w:eastAsia="Consolas" w:hAnsi="Consolas"/>
                <w:color w:val="9E0C24"/>
                <w:sz w:val="17"/>
                <w:szCs w:val="17"/>
                <w:shd w:fill="FBE7EA" w:color="auto" w:val="clear"/>
              </w:rPr>
              <w:t xml:space="preserve"> /portal/super/orders </w:t>
            </w:r>
            <w:r>
              <w:rPr>
                <w:b/>
                <w:bCs/>
                <w:color w:val="C8102E"/>
                <w:sz w:val="16"/>
                <w:szCs w:val="16"/>
              </w:rPr>
              <w:t xml:space="preserve">  Super admin</w:t>
            </w:r>
          </w:p>
          <w:p>
            <w:pPr>
              <w:spacing w:after="50"/>
            </w:pPr>
            <w:r>
              <w:rPr>
                <w:b w:val="false"/>
                <w:bCs w:val="false"/>
                <w:i w:val="false"/>
                <w:iCs w:val="false"/>
                <w:sz w:val="18"/>
                <w:szCs w:val="18"/>
              </w:rPr>
              <w:t xml:space="preserve">Every order with items, delivery address and delivery timeline. One button moves a parcel to the next status and notifies the buyer.</w:t>
            </w:r>
          </w:p>
          <w:p>
            <w:pPr>
              <w:spacing w:after="50"/>
            </w:pPr>
            <w:r>
              <w:rPr>
                <w:b w:val="false"/>
                <w:bCs w:val="false"/>
                <w:i w:val="false"/>
                <w:iCs w:val="false"/>
                <w:color w:val="52525B"/>
                <w:sz w:val="16"/>
                <w:szCs w:val="16"/>
              </w:rPr>
              <w:t xml:space="preserve">Data: orders, shipping, notifications. You can: Mark as shipped · Mark as delivered.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43" name="img/admin-enquiries.jpg" descr="Screenshot: img/admin-enquiries" title="img/admin-enquir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32. Enquiries (Journey E)</w:t>
            </w:r>
          </w:p>
          <w:p>
            <w:pPr>
              <w:spacing w:after="60"/>
            </w:pPr>
            <w:r>
              <w:rPr>
                <w:rFonts w:ascii="Consolas" w:cs="Consolas" w:eastAsia="Consolas" w:hAnsi="Consolas"/>
                <w:color w:val="9E0C24"/>
                <w:sz w:val="17"/>
                <w:szCs w:val="17"/>
                <w:shd w:fill="FBE7EA" w:color="auto" w:val="clear"/>
              </w:rPr>
              <w:t xml:space="preserve"> /portal/super/enquiries </w:t>
            </w:r>
            <w:r>
              <w:rPr>
                <w:b/>
                <w:bCs/>
                <w:color w:val="C8102E"/>
                <w:sz w:val="16"/>
                <w:szCs w:val="16"/>
              </w:rPr>
              <w:t xml:space="preserve">  Super admin</w:t>
            </w:r>
          </w:p>
          <w:p>
            <w:pPr>
              <w:spacing w:after="50"/>
            </w:pPr>
            <w:r>
              <w:rPr>
                <w:b w:val="false"/>
                <w:bCs w:val="false"/>
                <w:i w:val="false"/>
                <w:iCs w:val="false"/>
                <w:sz w:val="18"/>
                <w:szCs w:val="18"/>
              </w:rPr>
              <w:t xml:space="preserve">Corporate enquiries with a status pipeline (New, In discussion, Proposal sent, Programme agreed, Closed) and a field for the customised programme proposal.</w:t>
            </w:r>
          </w:p>
          <w:p>
            <w:pPr>
              <w:spacing w:after="50"/>
            </w:pPr>
            <w:r>
              <w:rPr>
                <w:b w:val="false"/>
                <w:bCs w:val="false"/>
                <w:i w:val="false"/>
                <w:iCs w:val="false"/>
                <w:color w:val="52525B"/>
                <w:sz w:val="16"/>
                <w:szCs w:val="16"/>
              </w:rPr>
              <w:t xml:space="preserve">Data: enquiries. You can: Change status · Save proposal.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cantSplit/>
        </w:trPr>
        <w:tc>
          <w:tcPr>
            <w:tcW w:type="dxa" w:w="4400"/>
            <w:tcBorders>
              <w:top w:val="none" w:color="FFFFFF" w:sz="0"/>
              <w:left w:val="none" w:color="FFFFFF" w:sz="0"/>
              <w:bottom w:val="single" w:color="D4D4D8" w:sz="4"/>
              <w:right w:val="none" w:color="FFFFFF" w:sz="0"/>
            </w:tcBorders>
            <w:tcMar>
              <w:top w:type="dxa" w:w="140"/>
              <w:left w:type="dxa" w:w="0"/>
              <w:bottom w:type="dxa" w:w="140"/>
              <w:right w:type="dxa" w:w="120"/>
            </w:tcMar>
          </w:tcPr>
          <w:p>
            <w:pPr>
              <w:spacing w:after="0"/>
            </w:pPr>
            <w:r>
              <w:drawing>
                <wp:inline distT="0" distB="0" distL="0" distR="0">
                  <wp:extent cx="2679700" cy="1676400"/>
                  <wp:effectExtent t="0" r="0" b="0" l="0"/>
                  <wp:docPr id="44" name="img/admin-content.jpg" descr="Screenshot: img/admin-content" title="img/admin-cont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679700" cy="1676400"/>
                          </a:xfrm>
                          <a:prstGeom prst="rect">
                            <a:avLst/>
                          </a:prstGeom>
                        </pic:spPr>
                      </pic:pic>
                    </a:graphicData>
                  </a:graphic>
                </wp:inline>
              </w:drawing>
            </w:r>
          </w:p>
        </w:tc>
        <w:tc>
          <w:tcPr>
            <w:tcW w:type="dxa" w:w="5238"/>
            <w:tcBorders>
              <w:top w:val="none" w:color="FFFFFF" w:sz="0"/>
              <w:left w:val="none" w:color="FFFFFF" w:sz="0"/>
              <w:bottom w:val="single" w:color="D4D4D8" w:sz="4"/>
              <w:right w:val="none" w:color="FFFFFF" w:sz="0"/>
            </w:tcBorders>
            <w:tcMar>
              <w:top w:type="dxa" w:w="140"/>
              <w:left w:type="dxa" w:w="120"/>
              <w:bottom w:type="dxa" w:w="140"/>
              <w:right w:type="dxa" w:w="0"/>
            </w:tcMar>
          </w:tcPr>
          <w:p>
            <w:pPr>
              <w:pStyle w:val="Heading3"/>
              <w:keepNext/>
              <w:spacing w:after="40" w:before="0"/>
            </w:pPr>
            <w:r>
              <w:rPr>
                <w:b w:val="false"/>
                <w:bCs w:val="false"/>
                <w:i w:val="false"/>
                <w:iCs w:val="false"/>
              </w:rPr>
              <w:t xml:space="preserve">33. Content</w:t>
            </w:r>
          </w:p>
          <w:p>
            <w:pPr>
              <w:spacing w:after="60"/>
            </w:pPr>
            <w:r>
              <w:rPr>
                <w:rFonts w:ascii="Consolas" w:cs="Consolas" w:eastAsia="Consolas" w:hAnsi="Consolas"/>
                <w:color w:val="9E0C24"/>
                <w:sz w:val="17"/>
                <w:szCs w:val="17"/>
                <w:shd w:fill="FBE7EA" w:color="auto" w:val="clear"/>
              </w:rPr>
              <w:t xml:space="preserve"> /portal/super/content </w:t>
            </w:r>
            <w:r>
              <w:rPr>
                <w:b/>
                <w:bCs/>
                <w:color w:val="C8102E"/>
                <w:sz w:val="16"/>
                <w:szCs w:val="16"/>
              </w:rPr>
              <w:t xml:space="preserve">  Super admin</w:t>
            </w:r>
          </w:p>
          <w:p>
            <w:pPr>
              <w:spacing w:after="50"/>
            </w:pPr>
            <w:r>
              <w:rPr>
                <w:b w:val="false"/>
                <w:bCs w:val="false"/>
                <w:i w:val="false"/>
                <w:iCs w:val="false"/>
                <w:sz w:val="18"/>
                <w:szCs w:val="18"/>
              </w:rPr>
              <w:t xml:space="preserve">Create, edit and delete Insights articles and Impact Stories.</w:t>
            </w:r>
          </w:p>
          <w:p>
            <w:pPr>
              <w:spacing w:after="50"/>
            </w:pPr>
            <w:r>
              <w:rPr>
                <w:b w:val="false"/>
                <w:bCs w:val="false"/>
                <w:i w:val="false"/>
                <w:iCs w:val="false"/>
                <w:color w:val="52525B"/>
                <w:sz w:val="16"/>
                <w:szCs w:val="16"/>
              </w:rPr>
              <w:t xml:space="preserve">Data: articles, impactStories. You can: New article · New story · Edit · Delete.</w:t>
            </w:r>
          </w:p>
        </w:tc>
      </w:tr>
    </w:tbl>
    <w:p>
      <w:pPr>
        <w:pStyle w:val="Heading1"/>
        <w:pageBreakBefore/>
      </w:pPr>
      <w:r>
        <w:rPr>
          <w:b w:val="false"/>
          <w:bCs w:val="false"/>
          <w:i w:val="false"/>
          <w:iCs w:val="false"/>
        </w:rPr>
        <w:t xml:space="preserve">5. The five user journeys</w:t>
      </w:r>
    </w:p>
    <w:p>
      <w:pPr>
        <w:pStyle w:val="Heading3"/>
        <w:keepNext/>
      </w:pPr>
      <w:r>
        <w:rPr>
          <w:b w:val="false"/>
          <w:bCs w:val="false"/>
          <w:i w:val="false"/>
          <w:iCs w:val="false"/>
        </w:rPr>
        <w:t xml:space="preserve">A · Individual learning</w:t>
      </w:r>
    </w:p>
    <w:p>
      <w:pPr>
        <w:pStyle w:val="ListParagraph"/>
        <w:numPr>
          <w:ilvl w:val="0"/>
          <w:numId w:val="3"/>
        </w:numPr>
        <w:spacing w:after="40"/>
      </w:pPr>
      <w:r>
        <w:rPr>
          <w:b w:val="false"/>
          <w:bCs w:val="false"/>
          <w:i w:val="false"/>
          <w:iCs w:val="false"/>
        </w:rPr>
        <w:t xml:space="preserve">Register and choose a career stage and interest areas (</w:t>
      </w:r>
      <w:r>
        <w:rPr>
          <w:rFonts w:ascii="Consolas" w:cs="Consolas" w:eastAsia="Consolas" w:hAnsi="Consolas"/>
          <w:b w:val="false"/>
          <w:bCs w:val="false"/>
          <w:i w:val="false"/>
          <w:iCs w:val="false"/>
          <w:color w:val="9E0C24"/>
          <w:sz w:val="18"/>
          <w:szCs w:val="18"/>
          <w:shd w:fill="F4F4F5" w:color="auto" w:val="clear"/>
        </w:rPr>
        <w:t xml:space="preserve">/register</w:t>
      </w:r>
      <w:r>
        <w:rPr>
          <w:b w:val="false"/>
          <w:bCs w:val="false"/>
          <w:i w:val="false"/>
          <w:iCs w:val="false"/>
        </w:rPr>
        <w:t xml:space="preserve">).</w:t>
      </w:r>
    </w:p>
    <w:p>
      <w:pPr>
        <w:pStyle w:val="ListParagraph"/>
        <w:numPr>
          <w:ilvl w:val="0"/>
          <w:numId w:val="3"/>
        </w:numPr>
        <w:spacing w:after="40"/>
      </w:pPr>
      <w:r>
        <w:rPr>
          <w:b w:val="false"/>
          <w:bCs w:val="false"/>
          <w:i w:val="false"/>
          <w:iCs w:val="false"/>
        </w:rPr>
        <w:t xml:space="preserve">The catalogue shows only courses that match both (</w:t>
      </w:r>
      <w:r>
        <w:rPr>
          <w:rFonts w:ascii="Consolas" w:cs="Consolas" w:eastAsia="Consolas" w:hAnsi="Consolas"/>
          <w:b w:val="false"/>
          <w:bCs w:val="false"/>
          <w:i w:val="false"/>
          <w:iCs w:val="false"/>
          <w:color w:val="9E0C24"/>
          <w:sz w:val="18"/>
          <w:szCs w:val="18"/>
          <w:shd w:fill="F4F4F5" w:color="auto" w:val="clear"/>
        </w:rPr>
        <w:t xml:space="preserve">/portal/me/courses</w:t>
      </w:r>
      <w:r>
        <w:rPr>
          <w:b w:val="false"/>
          <w:bCs w:val="false"/>
          <w:i w:val="false"/>
          <w:iCs w:val="false"/>
        </w:rPr>
        <w:t xml:space="preserve">).</w:t>
      </w:r>
    </w:p>
    <w:p>
      <w:pPr>
        <w:pStyle w:val="ListParagraph"/>
        <w:numPr>
          <w:ilvl w:val="0"/>
          <w:numId w:val="3"/>
        </w:numPr>
        <w:spacing w:after="40"/>
      </w:pPr>
      <w:r>
        <w:rPr>
          <w:b w:val="false"/>
          <w:bCs w:val="false"/>
          <w:i w:val="false"/>
          <w:iCs w:val="false"/>
        </w:rPr>
        <w:t xml:space="preserve">Buy the course and pay at checkout (test card 4242 4242 4242 4242).</w:t>
      </w:r>
    </w:p>
    <w:p>
      <w:pPr>
        <w:pStyle w:val="ListParagraph"/>
        <w:numPr>
          <w:ilvl w:val="0"/>
          <w:numId w:val="3"/>
        </w:numPr>
        <w:spacing w:after="40"/>
      </w:pPr>
      <w:r>
        <w:rPr>
          <w:b w:val="false"/>
          <w:bCs w:val="false"/>
          <w:i w:val="false"/>
          <w:iCs w:val="false"/>
        </w:rPr>
        <w:t xml:space="preserve">An enrolment is created from the paid order; the dashboard shows progress.</w:t>
      </w:r>
    </w:p>
    <w:p>
      <w:pPr>
        <w:pStyle w:val="ListParagraph"/>
        <w:numPr>
          <w:ilvl w:val="0"/>
          <w:numId w:val="3"/>
        </w:numPr>
        <w:spacing w:after="40"/>
      </w:pPr>
      <w:r>
        <w:rPr>
          <w:b w:val="false"/>
          <w:bCs w:val="false"/>
          <w:i w:val="false"/>
          <w:iCs w:val="false"/>
        </w:rPr>
        <w:t xml:space="preserve">Open the course: watch the video, read the PDF, Mark complete, Next.</w:t>
      </w:r>
    </w:p>
    <w:p>
      <w:pPr>
        <w:pStyle w:val="ListParagraph"/>
        <w:numPr>
          <w:ilvl w:val="0"/>
          <w:numId w:val="3"/>
        </w:numPr>
        <w:spacing w:after="40"/>
      </w:pPr>
      <w:r>
        <w:rPr>
          <w:b w:val="false"/>
          <w:bCs w:val="false"/>
          <w:i w:val="false"/>
          <w:iCs w:val="false"/>
        </w:rPr>
        <w:t xml:space="preserve">Pass the quiz (70% or more) to finish and receive a certificate with a public verification link.</w:t>
      </w:r>
    </w:p>
    <w:p>
      <w:pPr>
        <w:spacing w:after="60"/>
      </w:pPr>
    </w:p>
    <w:p>
      <w:pPr>
        <w:pStyle w:val="Heading3"/>
        <w:keepNext/>
      </w:pPr>
      <w:r>
        <w:rPr>
          <w:b w:val="false"/>
          <w:bCs w:val="false"/>
          <w:i w:val="false"/>
          <w:iCs w:val="false"/>
        </w:rPr>
        <w:t xml:space="preserve">B · Digital product</w:t>
      </w:r>
    </w:p>
    <w:p>
      <w:pPr>
        <w:pStyle w:val="ListParagraph"/>
        <w:numPr>
          <w:ilvl w:val="0"/>
          <w:numId w:val="4"/>
        </w:numPr>
        <w:spacing w:after="40"/>
      </w:pPr>
      <w:r>
        <w:rPr>
          <w:b w:val="false"/>
          <w:bCs w:val="false"/>
          <w:i w:val="false"/>
          <w:iCs w:val="false"/>
        </w:rPr>
        <w:t xml:space="preserve">Store, then the EI Self-Coaching Toolkit.</w:t>
      </w:r>
    </w:p>
    <w:p>
      <w:pPr>
        <w:pStyle w:val="ListParagraph"/>
        <w:numPr>
          <w:ilvl w:val="0"/>
          <w:numId w:val="4"/>
        </w:numPr>
        <w:spacing w:after="40"/>
      </w:pPr>
      <w:r>
        <w:rPr>
          <w:b w:val="false"/>
          <w:bCs w:val="false"/>
          <w:i w:val="false"/>
          <w:iCs w:val="false"/>
        </w:rPr>
        <w:t xml:space="preserve">Add to cart and check out (no delivery address, no shipping).</w:t>
      </w:r>
    </w:p>
    <w:p>
      <w:pPr>
        <w:pStyle w:val="ListParagraph"/>
        <w:numPr>
          <w:ilvl w:val="0"/>
          <w:numId w:val="4"/>
        </w:numPr>
        <w:spacing w:after="40"/>
      </w:pPr>
      <w:r>
        <w:rPr>
          <w:b w:val="false"/>
          <w:bCs w:val="false"/>
          <w:i w:val="false"/>
          <w:iCs w:val="false"/>
        </w:rPr>
        <w:t xml:space="preserve">A payment record is created in test mode.</w:t>
      </w:r>
    </w:p>
    <w:p>
      <w:pPr>
        <w:pStyle w:val="ListParagraph"/>
        <w:numPr>
          <w:ilvl w:val="0"/>
          <w:numId w:val="4"/>
        </w:numPr>
        <w:spacing w:after="40"/>
      </w:pPr>
      <w:r>
        <w:rPr>
          <w:b w:val="false"/>
          <w:bCs w:val="false"/>
          <w:i w:val="false"/>
          <w:iCs w:val="false"/>
        </w:rPr>
        <w:t xml:space="preserve">My downloads, then Download. The count is tracked.</w:t>
      </w:r>
    </w:p>
    <w:p>
      <w:pPr>
        <w:spacing w:after="60"/>
      </w:pPr>
    </w:p>
    <w:p>
      <w:pPr>
        <w:pStyle w:val="Heading3"/>
        <w:keepNext/>
      </w:pPr>
      <w:r>
        <w:rPr>
          <w:b w:val="false"/>
          <w:bCs w:val="false"/>
          <w:i w:val="false"/>
          <w:iCs w:val="false"/>
        </w:rPr>
        <w:t xml:space="preserve">C · Physical product</w:t>
      </w:r>
    </w:p>
    <w:p>
      <w:pPr>
        <w:pStyle w:val="ListParagraph"/>
        <w:numPr>
          <w:ilvl w:val="0"/>
          <w:numId w:val="5"/>
        </w:numPr>
        <w:spacing w:after="40"/>
      </w:pPr>
      <w:r>
        <w:rPr>
          <w:b w:val="false"/>
          <w:bCs w:val="false"/>
          <w:i w:val="false"/>
          <w:iCs w:val="false"/>
        </w:rPr>
        <w:t xml:space="preserve">Store, then Cart (delivery is free from £50 of shipped goods).</w:t>
      </w:r>
    </w:p>
    <w:p>
      <w:pPr>
        <w:pStyle w:val="ListParagraph"/>
        <w:numPr>
          <w:ilvl w:val="0"/>
          <w:numId w:val="5"/>
        </w:numPr>
        <w:spacing w:after="40"/>
      </w:pPr>
      <w:r>
        <w:rPr>
          <w:b w:val="false"/>
          <w:bCs w:val="false"/>
          <w:i w:val="false"/>
          <w:iCs w:val="false"/>
        </w:rPr>
        <w:t xml:space="preserve">Enter a delivery address at checkout and pay.</w:t>
      </w:r>
    </w:p>
    <w:p>
      <w:pPr>
        <w:pStyle w:val="ListParagraph"/>
        <w:numPr>
          <w:ilvl w:val="0"/>
          <w:numId w:val="5"/>
        </w:numPr>
        <w:spacing w:after="40"/>
      </w:pPr>
      <w:r>
        <w:rPr>
          <w:b w:val="false"/>
          <w:bCs w:val="false"/>
          <w:i w:val="false"/>
          <w:iCs w:val="false"/>
        </w:rPr>
        <w:t xml:space="preserve">Stock is reduced in a transaction and a shipment is created as Processing.</w:t>
      </w:r>
    </w:p>
    <w:p>
      <w:pPr>
        <w:pStyle w:val="ListParagraph"/>
        <w:numPr>
          <w:ilvl w:val="0"/>
          <w:numId w:val="5"/>
        </w:numPr>
        <w:spacing w:after="40"/>
      </w:pPr>
      <w:r>
        <w:rPr>
          <w:b w:val="false"/>
          <w:bCs w:val="false"/>
          <w:i w:val="false"/>
          <w:iCs w:val="false"/>
        </w:rPr>
        <w:t xml:space="preserve">The super admin marks it Shipped (with a tracking number), then Delivered; the buyer is notified each time.</w:t>
      </w:r>
    </w:p>
    <w:p>
      <w:pPr>
        <w:spacing w:after="60"/>
      </w:pPr>
    </w:p>
    <w:p>
      <w:pPr>
        <w:pStyle w:val="Heading3"/>
        <w:keepNext/>
      </w:pPr>
      <w:r>
        <w:rPr>
          <w:b w:val="false"/>
          <w:bCs w:val="false"/>
          <w:i w:val="false"/>
          <w:iCs w:val="false"/>
        </w:rPr>
        <w:t xml:space="preserve">D · Employer</w:t>
      </w:r>
    </w:p>
    <w:p>
      <w:pPr>
        <w:pStyle w:val="ListParagraph"/>
        <w:numPr>
          <w:ilvl w:val="0"/>
          <w:numId w:val="6"/>
        </w:numPr>
        <w:spacing w:after="40"/>
      </w:pPr>
      <w:r>
        <w:rPr>
          <w:b w:val="false"/>
          <w:bCs w:val="false"/>
          <w:i w:val="false"/>
          <w:iCs w:val="false"/>
        </w:rPr>
        <w:t xml:space="preserve">Register an organisation (</w:t>
      </w:r>
      <w:r>
        <w:rPr>
          <w:rFonts w:ascii="Consolas" w:cs="Consolas" w:eastAsia="Consolas" w:hAnsi="Consolas"/>
          <w:b w:val="false"/>
          <w:bCs w:val="false"/>
          <w:i w:val="false"/>
          <w:iCs w:val="false"/>
          <w:color w:val="9E0C24"/>
          <w:sz w:val="18"/>
          <w:szCs w:val="18"/>
          <w:shd w:fill="F4F4F5" w:color="auto" w:val="clear"/>
        </w:rPr>
        <w:t xml:space="preserve">/register?type=organisation</w:t>
      </w:r>
      <w:r>
        <w:rPr>
          <w:b w:val="false"/>
          <w:bCs w:val="false"/>
          <w:i w:val="false"/>
          <w:iCs w:val="false"/>
        </w:rPr>
        <w:t xml:space="preserve">).</w:t>
      </w:r>
    </w:p>
    <w:p>
      <w:pPr>
        <w:pStyle w:val="ListParagraph"/>
        <w:numPr>
          <w:ilvl w:val="0"/>
          <w:numId w:val="6"/>
        </w:numPr>
        <w:spacing w:after="40"/>
      </w:pPr>
      <w:r>
        <w:rPr>
          <w:b w:val="false"/>
          <w:bCs w:val="false"/>
          <w:i w:val="false"/>
          <w:iCs w:val="false"/>
        </w:rPr>
        <w:t xml:space="preserve">Add employees; they join automatically when they register with that email.</w:t>
      </w:r>
    </w:p>
    <w:p>
      <w:pPr>
        <w:pStyle w:val="ListParagraph"/>
        <w:numPr>
          <w:ilvl w:val="0"/>
          <w:numId w:val="6"/>
        </w:numPr>
        <w:spacing w:after="40"/>
      </w:pPr>
      <w:r>
        <w:rPr>
          <w:b w:val="false"/>
          <w:bCs w:val="false"/>
          <w:i w:val="false"/>
          <w:iCs w:val="false"/>
        </w:rPr>
        <w:t xml:space="preserve">Buy courses: choose the number of seats and pay.</w:t>
      </w:r>
    </w:p>
    <w:p>
      <w:pPr>
        <w:pStyle w:val="ListParagraph"/>
        <w:numPr>
          <w:ilvl w:val="0"/>
          <w:numId w:val="6"/>
        </w:numPr>
        <w:spacing w:after="40"/>
      </w:pPr>
      <w:r>
        <w:rPr>
          <w:b w:val="false"/>
          <w:bCs w:val="false"/>
          <w:i w:val="false"/>
          <w:iCs w:val="false"/>
        </w:rPr>
        <w:t xml:space="preserve">Assign courses to people; each assignment uses a seat.</w:t>
      </w:r>
    </w:p>
    <w:p>
      <w:pPr>
        <w:pStyle w:val="ListParagraph"/>
        <w:numPr>
          <w:ilvl w:val="0"/>
          <w:numId w:val="6"/>
        </w:numPr>
        <w:spacing w:after="40"/>
      </w:pPr>
      <w:r>
        <w:rPr>
          <w:b w:val="false"/>
          <w:bCs w:val="false"/>
          <w:i w:val="false"/>
          <w:iCs w:val="false"/>
        </w:rPr>
        <w:t xml:space="preserve">Watch the progress report and analytics update live.</w:t>
      </w:r>
    </w:p>
    <w:p>
      <w:pPr>
        <w:spacing w:after="60"/>
      </w:pPr>
    </w:p>
    <w:p>
      <w:pPr>
        <w:pStyle w:val="Heading3"/>
        <w:keepNext/>
      </w:pPr>
      <w:r>
        <w:rPr>
          <w:b w:val="false"/>
          <w:bCs w:val="false"/>
          <w:i w:val="false"/>
          <w:iCs w:val="false"/>
        </w:rPr>
        <w:t xml:space="preserve">E · Corporate enquiry</w:t>
      </w:r>
    </w:p>
    <w:p>
      <w:pPr>
        <w:pStyle w:val="ListParagraph"/>
        <w:numPr>
          <w:ilvl w:val="0"/>
          <w:numId w:val="7"/>
        </w:numPr>
        <w:spacing w:after="40"/>
      </w:pPr>
      <w:r>
        <w:rPr>
          <w:b w:val="false"/>
          <w:bCs w:val="false"/>
          <w:i w:val="false"/>
          <w:iCs w:val="false"/>
        </w:rPr>
        <w:t xml:space="preserve">Open "For organisations" from the landing page or footer.</w:t>
      </w:r>
    </w:p>
    <w:p>
      <w:pPr>
        <w:pStyle w:val="ListParagraph"/>
        <w:numPr>
          <w:ilvl w:val="0"/>
          <w:numId w:val="7"/>
        </w:numPr>
        <w:spacing w:after="40"/>
      </w:pPr>
      <w:r>
        <w:rPr>
          <w:b w:val="false"/>
          <w:bCs w:val="false"/>
          <w:i w:val="false"/>
          <w:iCs w:val="false"/>
        </w:rPr>
        <w:t xml:space="preserve">Submit the enquiry (saved to Firestore).</w:t>
      </w:r>
    </w:p>
    <w:p>
      <w:pPr>
        <w:pStyle w:val="ListParagraph"/>
        <w:numPr>
          <w:ilvl w:val="0"/>
          <w:numId w:val="7"/>
        </w:numPr>
        <w:spacing w:after="40"/>
      </w:pPr>
      <w:r>
        <w:rPr>
          <w:b w:val="false"/>
          <w:bCs w:val="false"/>
          <w:i w:val="false"/>
          <w:iCs w:val="false"/>
        </w:rPr>
        <w:t xml:space="preserve">The super admin inbox tracks it: New, In discussion, Proposal sent, Programme agreed, Closed.</w:t>
      </w:r>
    </w:p>
    <w:p>
      <w:pPr>
        <w:pStyle w:val="ListParagraph"/>
        <w:numPr>
          <w:ilvl w:val="0"/>
          <w:numId w:val="7"/>
        </w:numPr>
        <w:spacing w:after="40"/>
      </w:pPr>
      <w:r>
        <w:rPr>
          <w:b w:val="false"/>
          <w:bCs w:val="false"/>
          <w:i w:val="false"/>
          <w:iCs w:val="false"/>
        </w:rPr>
        <w:t xml:space="preserve">The admin writes the customised programme proposal.</w:t>
      </w:r>
    </w:p>
    <w:p>
      <w:pPr>
        <w:spacing w:after="60"/>
      </w:pPr>
    </w:p>
    <w:p>
      <w:pPr>
        <w:pStyle w:val="Heading3"/>
        <w:keepNext/>
      </w:pPr>
      <w:r>
        <w:rPr>
          <w:b w:val="false"/>
          <w:bCs w:val="false"/>
          <w:i w:val="false"/>
          <w:iCs w:val="false"/>
        </w:rPr>
        <w:t xml:space="preserve">Staff free access</w:t>
      </w:r>
    </w:p>
    <w:p>
      <w:pPr>
        <w:pStyle w:val="ListParagraph"/>
        <w:numPr>
          <w:ilvl w:val="0"/>
          <w:numId w:val="8"/>
        </w:numPr>
        <w:spacing w:after="40"/>
      </w:pPr>
      <w:r>
        <w:rPr>
          <w:b w:val="false"/>
          <w:bCs w:val="false"/>
          <w:i w:val="false"/>
          <w:iCs w:val="false"/>
        </w:rPr>
        <w:t xml:space="preserve">A trainer or admin opens any course free (admin preview, nothing is saved).</w:t>
      </w:r>
    </w:p>
    <w:p>
      <w:pPr>
        <w:pStyle w:val="ListParagraph"/>
        <w:numPr>
          <w:ilvl w:val="0"/>
          <w:numId w:val="8"/>
        </w:numPr>
        <w:spacing w:after="40"/>
      </w:pPr>
      <w:r>
        <w:rPr>
          <w:b w:val="false"/>
          <w:bCs w:val="false"/>
          <w:i w:val="false"/>
          <w:iCs w:val="false"/>
        </w:rPr>
        <w:t xml:space="preserve">Courses, then Students shows enrolled, paid, employer seats and free access.</w:t>
      </w:r>
    </w:p>
    <w:p>
      <w:pPr>
        <w:pStyle w:val="ListParagraph"/>
        <w:numPr>
          <w:ilvl w:val="0"/>
          <w:numId w:val="8"/>
        </w:numPr>
        <w:spacing w:after="40"/>
      </w:pPr>
      <w:r>
        <w:rPr>
          <w:b w:val="false"/>
          <w:bCs w:val="false"/>
          <w:i w:val="false"/>
          <w:iCs w:val="false"/>
        </w:rPr>
        <w:t xml:space="preserve">Search a learner to give free access, or remove someone. A removed payer is not refunded automatically.</w:t>
      </w:r>
    </w:p>
    <w:p>
      <w:pPr>
        <w:spacing w:after="60"/>
      </w:pPr>
    </w:p>
    <w:p>
      <w:pPr>
        <w:pStyle w:val="Heading1"/>
        <w:pageBreakBefore/>
      </w:pPr>
      <w:r>
        <w:rPr>
          <w:b w:val="false"/>
          <w:bCs w:val="false"/>
          <w:i w:val="false"/>
          <w:iCs w:val="false"/>
        </w:rPr>
        <w:t xml:space="preserve">6. Data and security</w:t>
      </w:r>
    </w:p>
    <w:p>
      <w:pPr>
        <w:pStyle w:val="Heading2"/>
        <w:keepNext/>
      </w:pPr>
      <w:r>
        <w:rPr>
          <w:b w:val="false"/>
          <w:bCs w:val="false"/>
          <w:i w:val="false"/>
          <w:iCs w:val="false"/>
        </w:rPr>
        <w:t xml:space="preserve">Collections (22)</w:t>
      </w:r>
    </w:p>
    <w:p>
      <w:pPr>
        <w:spacing w:after="120"/>
      </w:pPr>
      <w:r>
        <w:rPr>
          <w:b w:val="false"/>
          <w:bCs w:val="false"/>
          <w:i w:val="false"/>
          <w:iCs w:val="false"/>
        </w:rPr>
        <w:t xml:space="preserve">Each entity is a top-level collection. Lessons and quiz questions are embedded in the course document so the player loads in one read; order items are embedded in the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8"/>
        <w:gridCol w:w="3726"/>
        <w:gridCol w:w="3344"/>
      </w:tblGrid>
      <w:tr>
        <w:trPr>
          <w:cantSplit/>
          <w:tblHeader/>
        </w:trPr>
        <w:tc>
          <w:tcPr>
            <w:tcW w:type="dxa" w:w="2568"/>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Collection</w:t>
            </w:r>
          </w:p>
        </w:tc>
        <w:tc>
          <w:tcPr>
            <w:tcW w:type="dxa" w:w="3726"/>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Key fields</w:t>
            </w:r>
          </w:p>
        </w:tc>
        <w:tc>
          <w:tcPr>
            <w:tcW w:type="dxa" w:w="3344"/>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Written by</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users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name, email, role, orgId, careerStage, interests[], gender, country, hobbies[], disabled</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The person at registration (individual or employer only); super admin</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organizations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name, sector, size, ownerId, seats {courseId: n}</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Employer</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employees · assignments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orgId, name, email, team · employeeEmail, courseId</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Employer</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title, level, serviceSlug, price, imageUrl, published, modules[] {type, mediaUrl, quiz[]}</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Trainer, super admin</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enrolments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userId, courseId, source (purchase, assignment, granted), amountPaid, completedModuleIds[], quizScores, progress, status</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Learner (needs a paid order or an assignment); staff for free access</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certificates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code, userId, courseId, userName, courseTitle, issuedAt (public read)</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Learner, only when the enrolment is complete</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products · productCategories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type (digital or physical), stock, fileUrl, imageUrl, price</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Super admin (checkout may only reduce stock)</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carts · orders · payments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items · status, totals, orgId · amount, last4, gateway "test-mode"</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The buyer</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shipping · downloads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status, tracking, history[] · url, downloadCount</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Buyer creates; super admin advances shipping</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articles · impactStories · founders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body[] · quote, metric · name, role, bio, imageUrl</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Staff · super admin · super admin</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reviews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targetId, userId, rating 1 to 5, comment</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Signed-in learners</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enquiries · contactMessages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organisation, interest, status, proposal · message</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Anyone, guests included; the super admin manages them</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notifications · assessments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userId, title, link, read · EQ scores</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Staff and employers · the learner</w:t>
            </w:r>
          </w:p>
        </w:tc>
      </w:tr>
    </w:tbl>
    <w:p>
      <w:pPr>
        <w:spacing w:after="120"/>
      </w:pPr>
    </w:p>
    <w:p>
      <w:pPr>
        <w:keepNext w:val="false"/>
        <w:spacing w:after="160" w:before="60"/>
        <w:jc w:val="center"/>
      </w:pPr>
      <w:r>
        <w:drawing>
          <wp:inline distT="0" distB="0" distL="0" distR="0">
            <wp:extent cx="5334000" cy="2257425"/>
            <wp:effectExtent t="0" r="0" b="0" l="0"/>
            <wp:docPr id="45" name="fig4.png" descr="Screenshot or diagram: fig4"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2257425"/>
                    </a:xfrm>
                    <a:prstGeom prst="rect">
                      <a:avLst/>
                    </a:prstGeom>
                  </pic:spPr>
                </pic:pic>
              </a:graphicData>
            </a:graphic>
          </wp:inline>
        </w:drawing>
      </w:r>
    </w:p>
    <w:p>
      <w:pPr>
        <w:spacing w:after="160"/>
        <w:jc w:val="center"/>
      </w:pPr>
      <w:r>
        <w:rPr>
          <w:b w:val="false"/>
          <w:bCs w:val="false"/>
          <w:i/>
          <w:iCs/>
          <w:color w:val="52525B"/>
          <w:sz w:val="17"/>
          <w:szCs w:val="17"/>
        </w:rPr>
        <w:t xml:space="preserve">Figure 6.1. Main relationships. Solid lines are foreign keys held in the child document; dashed lines are optional links (an enrolment may come from an order or an assignment). The full ER diagram is in </w:t>
      </w:r>
      <w:r>
        <w:rPr>
          <w:rFonts w:ascii="Consolas" w:cs="Consolas" w:eastAsia="Consolas" w:hAnsi="Consolas"/>
          <w:b w:val="false"/>
          <w:bCs w:val="false"/>
          <w:i/>
          <w:iCs/>
          <w:color w:val="9E0C24"/>
          <w:sz w:val="18"/>
          <w:szCs w:val="18"/>
          <w:shd w:fill="F4F4F5" w:color="auto" w:val="clear"/>
        </w:rPr>
        <w:t xml:space="preserve">docs/ER_DIAGRAM.md</w:t>
      </w:r>
      <w:r>
        <w:rPr>
          <w:b w:val="false"/>
          <w:bCs w:val="false"/>
          <w:i/>
          <w:iCs/>
          <w:color w:val="52525B"/>
          <w:sz w:val="17"/>
          <w:szCs w:val="17"/>
        </w:rPr>
        <w:t xml:space="preserve">.</w:t>
      </w:r>
    </w:p>
    <w:p>
      <w:pPr>
        <w:pStyle w:val="Heading2"/>
        <w:keepNext/>
      </w:pPr>
      <w:r>
        <w:rPr>
          <w:b w:val="false"/>
          <w:bCs w:val="false"/>
          <w:i w:val="false"/>
          <w:iCs w:val="false"/>
        </w:rPr>
        <w:t xml:space="preserve">Access rules (from </w:t>
      </w:r>
      <w:r>
        <w:rPr>
          <w:rFonts w:ascii="Consolas" w:cs="Consolas" w:eastAsia="Consolas" w:hAnsi="Consolas"/>
          <w:b w:val="false"/>
          <w:bCs w:val="false"/>
          <w:i w:val="false"/>
          <w:iCs w:val="false"/>
          <w:color w:val="9E0C24"/>
          <w:sz w:val="18"/>
          <w:szCs w:val="18"/>
          <w:shd w:fill="F4F4F5" w:color="auto" w:val="clear"/>
        </w:rPr>
        <w:t xml:space="preserve">firestore.rules</w:t>
      </w:r>
      <w:r>
        <w:rPr>
          <w:b w:val="false"/>
          <w:bCs w:val="false"/>
          <w:i w:val="false"/>
          <w:iCs w:val="false"/>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8"/>
        <w:gridCol w:w="1253"/>
        <w:gridCol w:w="1746"/>
        <w:gridCol w:w="1528"/>
        <w:gridCol w:w="1709"/>
        <w:gridCol w:w="1484"/>
      </w:tblGrid>
      <w:tr>
        <w:trPr>
          <w:cantSplit/>
          <w:tblHeader/>
        </w:trPr>
        <w:tc>
          <w:tcPr>
            <w:tcW w:type="dxa" w:w="1918"/>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Collection</w:t>
            </w:r>
          </w:p>
        </w:tc>
        <w:tc>
          <w:tcPr>
            <w:tcW w:type="dxa" w:w="1253"/>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Guest</w:t>
            </w:r>
          </w:p>
        </w:tc>
        <w:tc>
          <w:tcPr>
            <w:tcW w:type="dxa" w:w="1746"/>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Individual</w:t>
            </w:r>
          </w:p>
        </w:tc>
        <w:tc>
          <w:tcPr>
            <w:tcW w:type="dxa" w:w="1528"/>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Employer</w:t>
            </w:r>
          </w:p>
        </w:tc>
        <w:tc>
          <w:tcPr>
            <w:tcW w:type="dxa" w:w="1709"/>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Trainer</w:t>
            </w:r>
          </w:p>
        </w:tc>
        <w:tc>
          <w:tcPr>
            <w:tcW w:type="dxa" w:w="1484"/>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Super admin</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published</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published</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published</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 CRUD</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 CRUD</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products, articles, stories, founders, reviews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write own reviews</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articles CRUD</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users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none</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profile (no role change)</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profile</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all</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organizations, employees, assignments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none</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assignments</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organisation only</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enrolments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none</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(needs paid order or assignment)</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organisation's</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grant and remove free access</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orders, payments, shipping, downloads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none</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organisation's orders</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none</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 advances shipping</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enquiries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create only</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create only</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create only</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none</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and update</w:t>
            </w:r>
          </w:p>
        </w:tc>
      </w:tr>
    </w:tbl>
    <w:p>
      <w:pPr>
        <w:spacing w:after="120"/>
      </w:pPr>
    </w:p>
    <w:p>
      <w:pPr>
        <w:spacing w:after="120"/>
      </w:pPr>
      <w:r>
        <w:rPr>
          <w:b w:val="false"/>
          <w:bCs w:val="false"/>
          <w:i w:val="false"/>
          <w:iCs w:val="false"/>
        </w:rPr>
        <w:t xml:space="preserve">The live verification script checks these rules. Users cannot change their own role. Self-registration can only create individual or employer accounts. An enrolment needs a paid order or an assignment. A certificate can be created only when the enrolment is complete. Employers cannot touch another organisation's data, draft courses are hidden from everyone except staff, and buyers cannot mark their own parcel delivered.</w:t>
      </w:r>
    </w:p>
    <w:p>
      <w:pPr>
        <w:pStyle w:val="Heading2"/>
        <w:keepNext/>
      </w:pPr>
      <w:r>
        <w:rPr>
          <w:b w:val="false"/>
          <w:bCs w:val="false"/>
          <w:i w:val="false"/>
          <w:iCs w:val="false"/>
        </w:rPr>
        <w:t xml:space="preserve">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49"/>
        <w:gridCol w:w="5989"/>
      </w:tblGrid>
      <w:tr>
        <w:trPr>
          <w:cantSplit/>
          <w:tblHeader/>
        </w:trPr>
        <w:tc>
          <w:tcPr>
            <w:tcW w:type="dxa" w:w="3649"/>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Rule</w:t>
            </w:r>
          </w:p>
        </w:tc>
        <w:tc>
          <w:tcPr>
            <w:tcW w:type="dxa" w:w="5989"/>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Behaviour</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Learning pathway</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 course is open to a learner only if its level suits their career stage and its practice area is one of their interests. Student: Foundation. Professional: Foundation and Practitioner. Manager: Practitioner and Leader. Senior leader: Leader. Other courses stay visible but locked, with the reason. Employer assignments and staff are not restricted.</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Pricing and shipping</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Prices in GBP. Delivery is £4.95, free from £50 of shipped goods. Digital products and courses never ship.</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Seats</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An employer buys seats per course (stored on the organisation). Each assignment uses one seat per person and is refused when seats run out.</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Progress and certificates</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Progress is lessons completed divided by lessons. Quizzes pass at 70% and complete their lesson. Completing every lesson creates the certificate; its code is built from the first three letters of the course id and the start of the learner id.</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Payments</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Simulated gateway in test mode. A card number starting 4000 0000 0000 0002 is declined; any other valid test number is approved. Only the last four digits are stored.</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Free access</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Staff can create an enrolment with source "granted". It needs no order and no seat.</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Offline fallback</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If Firestore is unreachable, the bundled catalogue keeps pages working.</w:t>
            </w:r>
          </w:p>
        </w:tc>
      </w:tr>
    </w:tbl>
    <w:p>
      <w:pPr>
        <w:spacing w:after="120"/>
      </w:pPr>
    </w:p>
    <w:p>
      <w:pPr>
        <w:pStyle w:val="Heading1"/>
        <w:pageBreakBefore/>
      </w:pPr>
      <w:r>
        <w:rPr>
          <w:b w:val="false"/>
          <w:bCs w:val="false"/>
          <w:i w:val="false"/>
          <w:iCs w:val="false"/>
        </w:rPr>
        <w:t xml:space="preserve">7. Design system, imagery and motion</w:t>
      </w:r>
    </w:p>
    <w:p>
      <w:pPr>
        <w:pStyle w:val="Heading2"/>
        <w:keepNext/>
      </w:pPr>
      <w:r>
        <w:rPr>
          <w:b w:val="false"/>
          <w:bCs w:val="false"/>
          <w:i w:val="false"/>
          <w:iCs w:val="false"/>
        </w:rPr>
        <w:t xml:space="preserve">Colour</w:t>
      </w:r>
    </w:p>
    <w:p>
      <w:pPr>
        <w:spacing w:after="120"/>
      </w:pPr>
      <w:r>
        <w:rPr>
          <w:b w:val="false"/>
          <w:bCs w:val="false"/>
          <w:i w:val="false"/>
          <w:iCs w:val="false"/>
        </w:rPr>
        <w:t xml:space="preserve">Pure white (#FFFFFF), a neutral zinc "ash" scale (#F4F4F5 to #18181B) and Crimson Red (#C8102E) as the single accent for calls to action, active states, progress and focus. Grey-to-red gradients appear only at moments of change: a passed quiz, a completed order, a finished course. There is no grain texture. A full dark palette mirrors the light one.</w:t>
      </w:r>
    </w:p>
    <w:p>
      <w:pPr>
        <w:pStyle w:val="Heading2"/>
        <w:keepNext/>
      </w:pPr>
      <w:r>
        <w:rPr>
          <w:b w:val="false"/>
          <w:bCs w:val="false"/>
          <w:i w:val="false"/>
          <w:iCs w:val="false"/>
        </w:rPr>
        <w:t xml:space="preserve">Glassmorphism and type</w:t>
      </w:r>
    </w:p>
    <w:p>
      <w:pPr>
        <w:spacing w:after="120"/>
      </w:pPr>
      <w:r>
        <w:rPr>
          <w:b w:val="false"/>
          <w:bCs w:val="false"/>
          <w:i w:val="false"/>
          <w:iCs w:val="false"/>
        </w:rPr>
        <w:t xml:space="preserve">A shared </w:t>
      </w:r>
      <w:r>
        <w:rPr>
          <w:rFonts w:ascii="Consolas" w:cs="Consolas" w:eastAsia="Consolas" w:hAnsi="Consolas"/>
          <w:b w:val="false"/>
          <w:bCs w:val="false"/>
          <w:i w:val="false"/>
          <w:iCs w:val="false"/>
          <w:color w:val="9E0C24"/>
          <w:sz w:val="18"/>
          <w:szCs w:val="18"/>
          <w:shd w:fill="F4F4F5" w:color="auto" w:val="clear"/>
        </w:rPr>
        <w:t xml:space="preserve">GlassPanel</w:t>
      </w:r>
      <w:r>
        <w:rPr>
          <w:b w:val="false"/>
          <w:bCs w:val="false"/>
          <w:i w:val="false"/>
          <w:iCs w:val="false"/>
        </w:rPr>
        <w:t xml:space="preserve"> (backdrop blur, translucent fill, hairline border) is used on the navigation, hero copy, summaries and forms, a few per screen and never nested, with a solid fallback for high contrast. Headings use Fraunces and body text uses Manrope.</w:t>
      </w:r>
    </w:p>
    <w:p>
      <w:pPr>
        <w:pStyle w:val="Heading2"/>
        <w:keepNext/>
      </w:pPr>
      <w:r>
        <w:rPr>
          <w:b w:val="false"/>
          <w:bCs w:val="false"/>
          <w:i w:val="false"/>
          <w:iCs w:val="false"/>
        </w:rPr>
        <w:t xml:space="preserve">Imagery</w:t>
      </w:r>
    </w:p>
    <w:p>
      <w:pPr>
        <w:spacing w:after="120"/>
      </w:pPr>
      <w:r>
        <w:rPr>
          <w:b w:val="false"/>
          <w:bCs w:val="false"/>
          <w:i w:val="false"/>
          <w:iCs w:val="false"/>
        </w:rPr>
        <w:t xml:space="preserve">Thirty free-licence Unsplash photographs, converted to WebP, appear on every course, product, service and article card. Courses and products store an </w:t>
      </w:r>
      <w:r>
        <w:rPr>
          <w:rFonts w:ascii="Consolas" w:cs="Consolas" w:eastAsia="Consolas" w:hAnsi="Consolas"/>
          <w:b w:val="false"/>
          <w:bCs w:val="false"/>
          <w:i w:val="false"/>
          <w:iCs w:val="false"/>
          <w:color w:val="9E0C24"/>
          <w:sz w:val="18"/>
          <w:szCs w:val="18"/>
          <w:shd w:fill="F4F4F5" w:color="auto" w:val="clear"/>
        </w:rPr>
        <w:t xml:space="preserve">imageUrl</w:t>
      </w:r>
      <w:r>
        <w:rPr>
          <w:b w:val="false"/>
          <w:bCs w:val="false"/>
          <w:i w:val="false"/>
          <w:iCs w:val="false"/>
        </w:rPr>
        <w:t xml:space="preserve"> that admins can change; the seeded red ink artwork is the fallback. Founder portraits are uploaded from the site.</w:t>
      </w:r>
    </w:p>
    <w:p>
      <w:pPr>
        <w:pStyle w:val="Heading2"/>
        <w:keepNext/>
      </w:pPr>
      <w:r>
        <w:rPr>
          <w:b w:val="false"/>
          <w:bCs w:val="false"/>
          <w:i w:val="false"/>
          <w:iCs w:val="false"/>
        </w:rPr>
        <w:t xml:space="preserve">Motion</w:t>
      </w:r>
    </w:p>
    <w:p>
      <w:pPr>
        <w:spacing w:after="120"/>
      </w:pPr>
      <w:r>
        <w:rPr>
          <w:b w:val="false"/>
          <w:bCs w:val="false"/>
          <w:i w:val="false"/>
          <w:iCs w:val="false"/>
        </w:rPr>
        <w:t xml:space="preserve">The landing film has a floating glass crystal and parallax particles. Content reveals in staggered steps on scroll. Every card lifts on hover with a soft red shadow, a photo zoom and press feedback; service cards also tilt in 3D. Pages change with a fade-and-lift transition, the menu glides to its landing section, EQ result bars animate and impact stories rotate. All of it respects the reduced-motion setting.</w:t>
      </w:r>
    </w:p>
    <w:p>
      <w:pPr>
        <w:pStyle w:val="Heading2"/>
        <w:keepNext/>
      </w:pPr>
      <w:r>
        <w:rPr>
          <w:b w:val="false"/>
          <w:bCs w:val="false"/>
          <w:i w:val="false"/>
          <w:iCs w:val="false"/>
        </w:rPr>
        <w:t xml:space="preserve">Accessibility</w:t>
      </w:r>
    </w:p>
    <w:p>
      <w:pPr>
        <w:spacing w:after="120"/>
      </w:pPr>
      <w:r>
        <w:rPr>
          <w:b w:val="false"/>
          <w:bCs w:val="false"/>
          <w:i w:val="false"/>
          <w:iCs w:val="false"/>
        </w:rPr>
        <w:t xml:space="preserve">Icon buttons have semantic labels, form errors are announced through live regions, focus outlines are visible, the tour film has captions and chart legends spell out their counts.</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05000" cy="1190625"/>
                  <wp:effectExtent t="0" r="0" b="0" l="0"/>
                  <wp:docPr id="46" name="img/home-hero.jpg" descr="img/home-hero.jpg" title="img/home-h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190625"/>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Light theme</w:t>
            </w:r>
          </w:p>
        </w:tc>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05000" cy="1190625"/>
                  <wp:effectExtent t="0" r="0" b="0" l="0"/>
                  <wp:docPr id="47" name="img/home-dark.jpg" descr="img/home-dark.jpg" title="img/home-d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905000" cy="1190625"/>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Dark theme</w:t>
            </w:r>
          </w:p>
        </w:tc>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05000" cy="1190625"/>
                  <wp:effectExtent t="0" r="0" b="0" l="0"/>
                  <wp:docPr id="48" name="img/home-s1.jpg" descr="img/home-s1.jpg" title="img/hom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190625"/>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Photo service cards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2"/>
        <w:gridCol w:w="2559"/>
        <w:gridCol w:w="4927"/>
      </w:tblGrid>
      <w:tr>
        <w:trPr>
          <w:cantSplit/>
          <w:tblHeader/>
        </w:trPr>
        <w:tc>
          <w:tcPr>
            <w:tcW w:type="dxa" w:w="2152"/>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Size</w:t>
            </w:r>
          </w:p>
        </w:tc>
        <w:tc>
          <w:tcPr>
            <w:tcW w:type="dxa" w:w="2559"/>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Width</w:t>
            </w:r>
          </w:p>
        </w:tc>
        <w:tc>
          <w:tcPr>
            <w:tcW w:type="dxa" w:w="4927"/>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Layout</w:t>
            </w:r>
          </w:p>
        </w:tc>
      </w:tr>
      <w:tr>
        <w:trPr>
          <w:cantSplit/>
          <w:tblHeader w:val="off"/>
        </w:trPr>
        <w:tc>
          <w:tcPr>
            <w:tcW w:type="dxa" w:w="21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Compact</w:t>
            </w:r>
          </w:p>
        </w:tc>
        <w:tc>
          <w:tcPr>
            <w:tcW w:type="dxa" w:w="255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under 600 px</w:t>
            </w:r>
          </w:p>
        </w:tc>
        <w:tc>
          <w:tcPr>
            <w:tcW w:type="dxa" w:w="49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Single column, full-width buttons, banner photos on cards, drawers for navigation.</w:t>
            </w:r>
          </w:p>
        </w:tc>
      </w:tr>
      <w:tr>
        <w:trPr>
          <w:cantSplit/>
          <w:tblHeader w:val="off"/>
        </w:trPr>
        <w:tc>
          <w:tcPr>
            <w:tcW w:type="dxa" w:w="21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Medium</w:t>
            </w:r>
          </w:p>
        </w:tc>
        <w:tc>
          <w:tcPr>
            <w:tcW w:type="dxa" w:w="255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600 to 1023 px</w:t>
            </w:r>
          </w:p>
        </w:tc>
        <w:tc>
          <w:tcPr>
            <w:tcW w:type="dxa" w:w="49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Two columns, drawers for navigation.</w:t>
            </w:r>
          </w:p>
        </w:tc>
      </w:tr>
      <w:tr>
        <w:trPr>
          <w:cantSplit/>
          <w:tblHeader w:val="off"/>
        </w:trPr>
        <w:tc>
          <w:tcPr>
            <w:tcW w:type="dxa" w:w="21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Expanded</w:t>
            </w:r>
          </w:p>
        </w:tc>
        <w:tc>
          <w:tcPr>
            <w:tcW w:type="dxa" w:w="255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1024 px and up</w:t>
            </w:r>
          </w:p>
        </w:tc>
        <w:tc>
          <w:tcPr>
            <w:tcW w:type="dxa" w:w="49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Side rails, three or four columns, fluid gutters (5% of the width, 48 to 120 px).</w:t>
            </w:r>
          </w:p>
        </w:tc>
      </w:tr>
    </w:tbl>
    <w:p>
      <w:pPr>
        <w:spacing w:after="120"/>
      </w:pPr>
    </w:p>
    <w:p>
      <w:pPr>
        <w:pStyle w:val="Heading1"/>
        <w:pageBreakBefore/>
      </w:pPr>
      <w:r>
        <w:rPr>
          <w:b w:val="false"/>
          <w:bCs w:val="false"/>
          <w:i w:val="false"/>
          <w:iCs w:val="false"/>
        </w:rPr>
        <w:t xml:space="preserve">8. Videos, virtual tour and QR code</w:t>
      </w:r>
    </w:p>
    <w:p>
      <w:pPr>
        <w:spacing w:after="120"/>
      </w:pPr>
      <w:r>
        <w:rPr>
          <w:b w:val="false"/>
          <w:bCs w:val="false"/>
          <w:i w:val="false"/>
          <w:iCs w:val="false"/>
        </w:rPr>
        <w:t xml:space="preserve">All videos are made with Remotion, which renders React components to H.264, so any film can be regenerated from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1"/>
        <w:gridCol w:w="2652"/>
        <w:gridCol w:w="4415"/>
      </w:tblGrid>
      <w:tr>
        <w:trPr>
          <w:cantSplit/>
          <w:tblHeader/>
        </w:trPr>
        <w:tc>
          <w:tcPr>
            <w:tcW w:type="dxa" w:w="2571"/>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Film</w:t>
            </w:r>
          </w:p>
        </w:tc>
        <w:tc>
          <w:tcPr>
            <w:tcW w:type="dxa" w:w="2652"/>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Used on</w:t>
            </w:r>
          </w:p>
        </w:tc>
        <w:tc>
          <w:tcPr>
            <w:tcW w:type="dxa" w:w="4415"/>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Notes</w:t>
            </w:r>
          </w:p>
        </w:tc>
      </w:tr>
      <w:tr>
        <w:trPr>
          <w:cantSplit/>
          <w:tblHeader w:val="off"/>
        </w:trPr>
        <w:tc>
          <w:tcPr>
            <w:tcW w:type="dxa" w:w="257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hero_loop</w:t>
            </w:r>
            <w:r>
              <w:rPr>
                <w:b w:val="false"/>
                <w:bCs w:val="false"/>
                <w:i w:val="false"/>
                <w:iCs w:val="false"/>
                <w:sz w:val="18"/>
                <w:szCs w:val="18"/>
              </w:rPr>
              <w:t xml:space="preserve"> (+ dark)</w:t>
            </w:r>
          </w:p>
        </w:tc>
        <w:tc>
          <w:tcPr>
            <w:tcW w:type="dxa" w:w="26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Landing hero</w:t>
            </w:r>
          </w:p>
        </w:tc>
        <w:tc>
          <w:tcPr>
            <w:tcW w:type="dxa" w:w="441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Ink blooming through water, a floating glass crystal, parallax particles, a slow camera drift. An 8 second loop without a visible cut, under 1 MB.</w:t>
            </w:r>
          </w:p>
        </w:tc>
      </w:tr>
      <w:tr>
        <w:trPr>
          <w:cantSplit/>
          <w:tblHeader w:val="off"/>
        </w:trPr>
        <w:tc>
          <w:tcPr>
            <w:tcW w:type="dxa" w:w="257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services_loop</w:t>
            </w:r>
            <w:r>
              <w:rPr>
                <w:b w:val="false"/>
                <w:bCs w:val="false"/>
                <w:i w:val="false"/>
                <w:iCs w:val="false"/>
                <w:sz w:val="18"/>
                <w:szCs w:val="18"/>
              </w:rPr>
              <w:t xml:space="preserve"> (+ dark)</w:t>
            </w:r>
          </w:p>
        </w:tc>
        <w:tc>
          <w:tcPr>
            <w:tcW w:type="dxa" w:w="26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Services header</w:t>
            </w:r>
          </w:p>
        </w:tc>
        <w:tc>
          <w:tcPr>
            <w:tcW w:type="dxa" w:w="441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Quiet ink loop.</w:t>
            </w:r>
          </w:p>
        </w:tc>
      </w:tr>
      <w:tr>
        <w:trPr>
          <w:cantSplit/>
          <w:tblHeader w:val="off"/>
        </w:trPr>
        <w:tc>
          <w:tcPr>
            <w:tcW w:type="dxa" w:w="257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brand_intro</w:t>
            </w:r>
          </w:p>
        </w:tc>
        <w:tc>
          <w:tcPr>
            <w:tcW w:type="dxa" w:w="26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About page, lesson video</w:t>
            </w:r>
          </w:p>
        </w:tc>
        <w:tc>
          <w:tcPr>
            <w:tcW w:type="dxa" w:w="441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Brand film with the wordmark and four practice areas.</w:t>
            </w:r>
          </w:p>
        </w:tc>
      </w:tr>
      <w:tr>
        <w:trPr>
          <w:cantSplit/>
          <w:tblHeader w:val="off"/>
        </w:trPr>
        <w:tc>
          <w:tcPr>
            <w:tcW w:type="dxa" w:w="257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site_tour</w:t>
            </w:r>
          </w:p>
        </w:tc>
        <w:tc>
          <w:tcPr>
            <w:tcW w:type="dxa" w:w="26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Virtual tour</w:t>
            </w:r>
          </w:p>
        </w:tc>
        <w:tc>
          <w:tcPr>
            <w:tcW w:type="dxa" w:w="441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42 seconds, 1280×720, no sound, with captions. Seven scenes: welcome, learn, shop, teams, trainers and admins, EQ check, call to action. The characters and the faceted-crystal mascot Alchy are drawn in SVG, so no outside artwork is involved.</w:t>
            </w:r>
          </w:p>
        </w:tc>
      </w:tr>
    </w:tbl>
    <w:p>
      <w:pPr>
        <w:spacing w:after="120"/>
      </w:pPr>
    </w:p>
    <w:p>
      <w:pPr>
        <w:spacing w:after="120"/>
      </w:pPr>
      <w:r>
        <w:rPr>
          <w:b w:val="false"/>
          <w:bCs w:val="false"/>
          <w:i w:val="false"/>
          <w:iCs w:val="false"/>
        </w:rPr>
        <w:t xml:space="preserve">The last section of the landing page shows a QR code that opens the tour. It encodes the site's own address, taken from the browser plus the build's base path, so it is correct on whatever host the site is published to. On </w:t>
      </w:r>
      <w:r>
        <w:rPr>
          <w:rFonts w:ascii="Consolas" w:cs="Consolas" w:eastAsia="Consolas" w:hAnsi="Consolas"/>
          <w:b w:val="false"/>
          <w:bCs w:val="false"/>
          <w:i w:val="false"/>
          <w:iCs w:val="false"/>
          <w:color w:val="9E0C24"/>
          <w:sz w:val="18"/>
          <w:szCs w:val="18"/>
          <w:shd w:fill="F4F4F5" w:color="auto" w:val="clear"/>
        </w:rPr>
        <w:t xml:space="preserve">localhost</w:t>
      </w:r>
      <w:r>
        <w:rPr>
          <w:b w:val="false"/>
          <w:bCs w:val="false"/>
          <w:i w:val="false"/>
          <w:iCs w:val="false"/>
        </w:rPr>
        <w:t xml:space="preserve"> the page warns that the code only opens locally; on the live site it scans from any phone. The section also has "Open the tour" and "Copy link"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924175" cy="1828800"/>
                  <wp:effectExtent t="0" r="0" b="0" l="0"/>
                  <wp:docPr id="49" name="img/tour.jpg" descr="img/tour.jpg" title="img/to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24175" cy="1828800"/>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The virtual tour page (</w:t>
            </w:r>
            <w:r>
              <w:rPr>
                <w:rFonts w:ascii="Consolas" w:cs="Consolas" w:eastAsia="Consolas" w:hAnsi="Consolas"/>
                <w:b w:val="false"/>
                <w:bCs w:val="false"/>
                <w:i w:val="false"/>
                <w:iCs w:val="false"/>
                <w:color w:val="9E0C24"/>
                <w:sz w:val="18"/>
                <w:szCs w:val="18"/>
                <w:shd w:fill="F4F4F5" w:color="auto" w:val="clear"/>
              </w:rPr>
              <w:t xml:space="preserve">/tour</w:t>
            </w:r>
            <w:r>
              <w:rPr>
                <w:b w:val="false"/>
                <w:bCs w:val="false"/>
                <w:i w:val="false"/>
                <w:iCs w:val="false"/>
                <w:color w:val="52525B"/>
                <w:sz w:val="15"/>
                <w:szCs w:val="15"/>
              </w:rPr>
              <w:t xml:space="preserve">): the film, then one card per part of the site to try.</w:t>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2924175" cy="1828800"/>
                  <wp:effectExtent t="0" r="0" b="0" l="0"/>
                  <wp:docPr id="50" name="img/home-s7.jpg" descr="img/home-s7.jpg" title="img/home-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24175" cy="1828800"/>
                          </a:xfrm>
                          <a:prstGeom prst="rect">
                            <a:avLst/>
                          </a:prstGeom>
                        </pic:spPr>
                      </pic:pic>
                    </a:graphicData>
                  </a:graphic>
                </wp:inline>
              </w:drawing>
            </w:r>
          </w:p>
          <w:p>
            <w:pPr>
              <w:spacing w:after="60"/>
              <w:jc w:val="center"/>
            </w:pPr>
            <w:r>
              <w:rPr>
                <w:b w:val="false"/>
                <w:bCs w:val="false"/>
                <w:i w:val="false"/>
                <w:iCs w:val="false"/>
                <w:color w:val="52525B"/>
                <w:sz w:val="15"/>
                <w:szCs w:val="15"/>
              </w:rPr>
              <w:t xml:space="preserve">The QR section at the end of the landing page, with a preview of the film.</w:t>
            </w:r>
          </w:p>
        </w:tc>
      </w:tr>
    </w:tbl>
    <w:p>
      <w:pPr>
        <w:spacing w:after="80"/>
      </w:pPr>
    </w:p>
    <w:p>
      <w:pPr>
        <w:pStyle w:val="Heading1"/>
        <w:pageBreakBefore/>
      </w:pPr>
      <w:r>
        <w:rPr>
          <w:b w:val="false"/>
          <w:bCs w:val="false"/>
          <w:i w:val="false"/>
          <w:iCs w:val="false"/>
        </w:rPr>
        <w:t xml:space="preserve">9. Quality and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cantSplit/>
          <w:tblHeader/>
        </w:trPr>
        <w:tc>
          <w:tcPr>
            <w:tcW w:type="dxa" w:w="3800"/>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Check</w:t>
            </w:r>
          </w:p>
        </w:tc>
        <w:tc>
          <w:tcPr>
            <w:tcW w:type="dxa" w:w="5838"/>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Result</w:t>
            </w:r>
          </w:p>
        </w:tc>
      </w:tr>
      <w:tr>
        <w:trPr>
          <w:cantSplit/>
          <w:tblHeader w:val="off"/>
        </w:trPr>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flutter analyze</w:t>
            </w:r>
          </w:p>
        </w:tc>
        <w:tc>
          <w:tcPr>
            <w:tcW w:type="dxa" w:w="583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 issues.</w:t>
            </w:r>
          </w:p>
        </w:tc>
      </w:tr>
      <w:tr>
        <w:trPr>
          <w:cantSplit/>
          <w:tblHeader w:val="off"/>
        </w:trPr>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flutter test</w:t>
            </w:r>
          </w:p>
        </w:tc>
        <w:tc>
          <w:tcPr>
            <w:tcW w:type="dxa" w:w="583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56 tests on a fake Firestore and mock Auth: cart rules; checkout writes (order, payment, shipping, download, enrolment, stock) and declined cards; shipping changes with notifications; enrolment from an order and from an assignment; quiz pass and fail; certificate issue and verification; employer seats, assignments, progress and weekly activity; staff free access, removal and revenue totals; founders and photos; theme toggle; validators; portal scrolling; screen layout.</w:t>
            </w:r>
          </w:p>
        </w:tc>
      </w:tr>
      <w:tr>
        <w:trPr>
          <w:cantSplit/>
          <w:tblHeader w:val="off"/>
        </w:trPr>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npm run verify</w:t>
            </w:r>
            <w:r>
              <w:rPr>
                <w:b w:val="false"/>
                <w:bCs w:val="false"/>
                <w:i w:val="false"/>
                <w:iCs w:val="false"/>
                <w:sz w:val="18"/>
                <w:szCs w:val="18"/>
              </w:rPr>
              <w:t xml:space="preserve"> (live Firebase)</w:t>
            </w:r>
          </w:p>
        </w:tc>
        <w:tc>
          <w:tcPr>
            <w:tcW w:type="dxa" w:w="583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39 of 39 checks pass. It signs in as each role over REST, performs each journey's writes and confirms forbidden writes are refused: a learner promoting themselves, enrolling without paying, or giving themselves free access.</w:t>
            </w:r>
          </w:p>
        </w:tc>
      </w:tr>
      <w:tr>
        <w:trPr>
          <w:cantSplit/>
          <w:tblHeader w:val="off"/>
        </w:trPr>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Visual checks</w:t>
            </w:r>
          </w:p>
        </w:tc>
        <w:tc>
          <w:tcPr>
            <w:tcW w:type="dxa" w:w="583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Browser screenshots at 1440 px and 375 px, light and dark. The live GitHub Pages site was checked, including a deep link and a real sign-in.</w:t>
            </w:r>
          </w:p>
        </w:tc>
      </w:tr>
      <w:tr>
        <w:trPr>
          <w:cantSplit/>
          <w:tblHeader w:val="off"/>
        </w:trPr>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Performance</w:t>
            </w:r>
          </w:p>
        </w:tc>
        <w:tc>
          <w:tcPr>
            <w:tcW w:type="dxa" w:w="583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Videos under 1.5 MB each; photographs 25 to 170 KB (WebP).</w:t>
            </w:r>
          </w:p>
        </w:tc>
      </w:tr>
    </w:tbl>
    <w:p>
      <w:pPr>
        <w:spacing w:after="120"/>
      </w:pPr>
    </w:p>
    <w:p>
      <w:pPr>
        <w:pBdr>
          <w:left w:val="single" w:color="C8102E" w:sz="24" w:space="8"/>
        </w:pBdr>
        <w:shd w:fill="FBE7EA" w:color="auto" w:val="clear"/>
        <w:spacing w:after="160" w:before="120"/>
        <w:ind w:left="160" w:right="160"/>
      </w:pPr>
      <w:r>
        <w:rPr>
          <w:b w:val="false"/>
          <w:bCs w:val="false"/>
          <w:i w:val="false"/>
          <w:iCs w:val="false"/>
          <w:sz w:val="20"/>
          <w:szCs w:val="20"/>
        </w:rPr>
        <w:t xml:space="preserve">Firestore rule changes take a few minutes to reach every server. A verification run started in that window briefly saw the temporary open seed rules. Wait about three minutes after deploying rules before verifying; the script deletes the records it creates.</w:t>
      </w:r>
    </w:p>
    <w:p>
      <w:pPr>
        <w:pStyle w:val="Heading1"/>
        <w:pageBreakBefore/>
      </w:pPr>
      <w:r>
        <w:rPr>
          <w:b w:val="false"/>
          <w:bCs w:val="false"/>
          <w:i w:val="false"/>
          <w:iCs w:val="false"/>
        </w:rPr>
        <w:t xml:space="preserve">10. Deployment and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3"/>
        <w:gridCol w:w="6055"/>
      </w:tblGrid>
      <w:tr>
        <w:trPr>
          <w:cantSplit/>
          <w:tblHeader/>
        </w:trPr>
        <w:tc>
          <w:tcPr>
            <w:tcW w:type="dxa" w:w="3583"/>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Task</w:t>
            </w:r>
          </w:p>
        </w:tc>
        <w:tc>
          <w:tcPr>
            <w:tcW w:type="dxa" w:w="6055"/>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How</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Run locally</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flutter pub get</w:t>
            </w:r>
            <w:r>
              <w:rPr>
                <w:b w:val="false"/>
                <w:bCs w:val="false"/>
                <w:i w:val="false"/>
                <w:iCs w:val="false"/>
                <w:sz w:val="18"/>
                <w:szCs w:val="18"/>
              </w:rPr>
              <w:t xml:space="preserve"> then </w:t>
            </w:r>
            <w:r>
              <w:rPr>
                <w:rFonts w:ascii="Consolas" w:cs="Consolas" w:eastAsia="Consolas" w:hAnsi="Consolas"/>
                <w:b w:val="false"/>
                <w:bCs w:val="false"/>
                <w:i w:val="false"/>
                <w:iCs w:val="false"/>
                <w:color w:val="9E0C24"/>
                <w:sz w:val="18"/>
                <w:szCs w:val="18"/>
                <w:shd w:fill="F4F4F5" w:color="auto" w:val="clear"/>
              </w:rPr>
              <w:t xml:space="preserve">flutter run -d chrome</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Publish the site</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Commit, then </w:t>
            </w:r>
            <w:r>
              <w:rPr>
                <w:rFonts w:ascii="Consolas" w:cs="Consolas" w:eastAsia="Consolas" w:hAnsi="Consolas"/>
                <w:b w:val="false"/>
                <w:bCs w:val="false"/>
                <w:i w:val="false"/>
                <w:iCs w:val="false"/>
                <w:color w:val="9E0C24"/>
                <w:sz w:val="18"/>
                <w:szCs w:val="18"/>
                <w:shd w:fill="F4F4F5" w:color="auto" w:val="clear"/>
              </w:rPr>
              <w:t xml:space="preserve">bash tools/deploy_pages.sh</w:t>
            </w:r>
            <w:r>
              <w:rPr>
                <w:b w:val="false"/>
                <w:bCs w:val="false"/>
                <w:i w:val="false"/>
                <w:iCs w:val="false"/>
                <w:sz w:val="18"/>
                <w:szCs w:val="18"/>
              </w:rPr>
              <w:t xml:space="preserve">. It builds with the </w:t>
            </w:r>
            <w:r>
              <w:rPr>
                <w:rFonts w:ascii="Consolas" w:cs="Consolas" w:eastAsia="Consolas" w:hAnsi="Consolas"/>
                <w:b w:val="false"/>
                <w:bCs w:val="false"/>
                <w:i w:val="false"/>
                <w:iCs w:val="false"/>
                <w:color w:val="9E0C24"/>
                <w:sz w:val="18"/>
                <w:szCs w:val="18"/>
                <w:shd w:fill="F4F4F5" w:color="auto" w:val="clear"/>
              </w:rPr>
              <w:t xml:space="preserve">/mt-alchemy/</w:t>
            </w:r>
            <w:r>
              <w:rPr>
                <w:b w:val="false"/>
                <w:bCs w:val="false"/>
                <w:i w:val="false"/>
                <w:iCs w:val="false"/>
                <w:sz w:val="18"/>
                <w:szCs w:val="18"/>
              </w:rPr>
              <w:t xml:space="preserve"> base path, copies </w:t>
            </w:r>
            <w:r>
              <w:rPr>
                <w:rFonts w:ascii="Consolas" w:cs="Consolas" w:eastAsia="Consolas" w:hAnsi="Consolas"/>
                <w:b w:val="false"/>
                <w:bCs w:val="false"/>
                <w:i w:val="false"/>
                <w:iCs w:val="false"/>
                <w:color w:val="9E0C24"/>
                <w:sz w:val="18"/>
                <w:szCs w:val="18"/>
                <w:shd w:fill="F4F4F5" w:color="auto" w:val="clear"/>
              </w:rPr>
              <w:t xml:space="preserve">index.html</w:t>
            </w:r>
            <w:r>
              <w:rPr>
                <w:b w:val="false"/>
                <w:bCs w:val="false"/>
                <w:i w:val="false"/>
                <w:iCs w:val="false"/>
                <w:sz w:val="18"/>
                <w:szCs w:val="18"/>
              </w:rPr>
              <w:t xml:space="preserve"> to </w:t>
            </w:r>
            <w:r>
              <w:rPr>
                <w:rFonts w:ascii="Consolas" w:cs="Consolas" w:eastAsia="Consolas" w:hAnsi="Consolas"/>
                <w:b w:val="false"/>
                <w:bCs w:val="false"/>
                <w:i w:val="false"/>
                <w:iCs w:val="false"/>
                <w:color w:val="9E0C24"/>
                <w:sz w:val="18"/>
                <w:szCs w:val="18"/>
                <w:shd w:fill="F4F4F5" w:color="auto" w:val="clear"/>
              </w:rPr>
              <w:t xml:space="preserve">404.html</w:t>
            </w:r>
            <w:r>
              <w:rPr>
                <w:b w:val="false"/>
                <w:bCs w:val="false"/>
                <w:i w:val="false"/>
                <w:iCs w:val="false"/>
                <w:sz w:val="18"/>
                <w:szCs w:val="18"/>
              </w:rPr>
              <w:t xml:space="preserve"> so deep links such as </w:t>
            </w:r>
            <w:r>
              <w:rPr>
                <w:rFonts w:ascii="Consolas" w:cs="Consolas" w:eastAsia="Consolas" w:hAnsi="Consolas"/>
                <w:b w:val="false"/>
                <w:bCs w:val="false"/>
                <w:i w:val="false"/>
                <w:iCs w:val="false"/>
                <w:color w:val="9E0C24"/>
                <w:sz w:val="18"/>
                <w:szCs w:val="18"/>
                <w:shd w:fill="F4F4F5" w:color="auto" w:val="clear"/>
              </w:rPr>
              <w:t xml:space="preserve">/portal</w:t>
            </w:r>
            <w:r>
              <w:rPr>
                <w:b w:val="false"/>
                <w:bCs w:val="false"/>
                <w:i w:val="false"/>
                <w:iCs w:val="false"/>
                <w:sz w:val="18"/>
                <w:szCs w:val="18"/>
              </w:rPr>
              <w:t xml:space="preserve"> load, adds </w:t>
            </w:r>
            <w:r>
              <w:rPr>
                <w:rFonts w:ascii="Consolas" w:cs="Consolas" w:eastAsia="Consolas" w:hAnsi="Consolas"/>
                <w:b w:val="false"/>
                <w:bCs w:val="false"/>
                <w:i w:val="false"/>
                <w:iCs w:val="false"/>
                <w:color w:val="9E0C24"/>
                <w:sz w:val="18"/>
                <w:szCs w:val="18"/>
                <w:shd w:fill="F4F4F5" w:color="auto" w:val="clear"/>
              </w:rPr>
              <w:t xml:space="preserve">.nojekyll</w:t>
            </w:r>
            <w:r>
              <w:rPr>
                <w:b w:val="false"/>
                <w:bCs w:val="false"/>
                <w:i w:val="false"/>
                <w:iCs w:val="false"/>
                <w:sz w:val="18"/>
                <w:szCs w:val="18"/>
              </w:rPr>
              <w:t xml:space="preserve"> and pushes the </w:t>
            </w:r>
            <w:r>
              <w:rPr>
                <w:rFonts w:ascii="Consolas" w:cs="Consolas" w:eastAsia="Consolas" w:hAnsi="Consolas"/>
                <w:b w:val="false"/>
                <w:bCs w:val="false"/>
                <w:i w:val="false"/>
                <w:iCs w:val="false"/>
                <w:color w:val="9E0C24"/>
                <w:sz w:val="18"/>
                <w:szCs w:val="18"/>
                <w:shd w:fill="F4F4F5" w:color="auto" w:val="clear"/>
              </w:rPr>
              <w:t xml:space="preserve">gh-pages</w:t>
            </w:r>
            <w:r>
              <w:rPr>
                <w:b w:val="false"/>
                <w:bCs w:val="false"/>
                <w:i w:val="false"/>
                <w:iCs w:val="false"/>
                <w:sz w:val="18"/>
                <w:szCs w:val="18"/>
              </w:rPr>
              <w:t xml:space="preserve"> branch.</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Change rules or indexes</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Edit </w:t>
            </w:r>
            <w:r>
              <w:rPr>
                <w:rFonts w:ascii="Consolas" w:cs="Consolas" w:eastAsia="Consolas" w:hAnsi="Consolas"/>
                <w:b w:val="false"/>
                <w:bCs w:val="false"/>
                <w:i w:val="false"/>
                <w:iCs w:val="false"/>
                <w:color w:val="9E0C24"/>
                <w:sz w:val="18"/>
                <w:szCs w:val="18"/>
                <w:shd w:fill="F4F4F5" w:color="auto" w:val="clear"/>
              </w:rPr>
              <w:t xml:space="preserve">firestore.rules</w:t>
            </w:r>
            <w:r>
              <w:rPr>
                <w:b w:val="false"/>
                <w:bCs w:val="false"/>
                <w:i w:val="false"/>
                <w:iCs w:val="false"/>
                <w:sz w:val="18"/>
                <w:szCs w:val="18"/>
              </w:rPr>
              <w:t xml:space="preserve"> or </w:t>
            </w:r>
            <w:r>
              <w:rPr>
                <w:rFonts w:ascii="Consolas" w:cs="Consolas" w:eastAsia="Consolas" w:hAnsi="Consolas"/>
                <w:b w:val="false"/>
                <w:bCs w:val="false"/>
                <w:i w:val="false"/>
                <w:iCs w:val="false"/>
                <w:color w:val="9E0C24"/>
                <w:sz w:val="18"/>
                <w:szCs w:val="18"/>
                <w:shd w:fill="F4F4F5" w:color="auto" w:val="clear"/>
              </w:rPr>
              <w:t xml:space="preserve">firestore.indexes.json</w:t>
            </w:r>
            <w:r>
              <w:rPr>
                <w:b w:val="false"/>
                <w:bCs w:val="false"/>
                <w:i w:val="false"/>
                <w:iCs w:val="false"/>
                <w:sz w:val="18"/>
                <w:szCs w:val="18"/>
              </w:rPr>
              <w:t xml:space="preserve">, run </w:t>
            </w:r>
            <w:r>
              <w:rPr>
                <w:rFonts w:ascii="Consolas" w:cs="Consolas" w:eastAsia="Consolas" w:hAnsi="Consolas"/>
                <w:b w:val="false"/>
                <w:bCs w:val="false"/>
                <w:i w:val="false"/>
                <w:iCs w:val="false"/>
                <w:color w:val="9E0C24"/>
                <w:sz w:val="18"/>
                <w:szCs w:val="18"/>
                <w:shd w:fill="F4F4F5" w:color="auto" w:val="clear"/>
              </w:rPr>
              <w:t xml:space="preserve">firebase deploy --only firestore</w:t>
            </w:r>
            <w:r>
              <w:rPr>
                <w:b w:val="false"/>
                <w:bCs w:val="false"/>
                <w:i w:val="false"/>
                <w:iCs w:val="false"/>
                <w:sz w:val="18"/>
                <w:szCs w:val="18"/>
              </w:rPr>
              <w:t xml:space="preserve">, wait three minutes, then </w:t>
            </w:r>
            <w:r>
              <w:rPr>
                <w:rFonts w:ascii="Consolas" w:cs="Consolas" w:eastAsia="Consolas" w:hAnsi="Consolas"/>
                <w:b w:val="false"/>
                <w:bCs w:val="false"/>
                <w:i w:val="false"/>
                <w:iCs w:val="false"/>
                <w:color w:val="9E0C24"/>
                <w:sz w:val="18"/>
                <w:szCs w:val="18"/>
                <w:shd w:fill="F4F4F5" w:color="auto" w:val="clear"/>
              </w:rPr>
              <w:t xml:space="preserve">npm run verify</w:t>
            </w:r>
            <w:r>
              <w:rPr>
                <w:b w:val="false"/>
                <w:bCs w:val="false"/>
                <w:i w:val="false"/>
                <w:iCs w:val="false"/>
                <w:sz w:val="18"/>
                <w:szCs w:val="18"/>
              </w:rPr>
              <w:t xml:space="preserve">.</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Reset demo data</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cd tools/seed &amp;&amp; npm run seed</w:t>
            </w:r>
            <w:r>
              <w:rPr>
                <w:b w:val="false"/>
                <w:bCs w:val="false"/>
                <w:i w:val="false"/>
                <w:iCs w:val="false"/>
                <w:sz w:val="18"/>
                <w:szCs w:val="18"/>
              </w:rPr>
              <w:t xml:space="preserve">. It exports the catalogue, opens the temporary seed rules, writes 71 documents and redeploys the real rules.</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Re-render a video</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cd video &amp;&amp; npm run render:tour</w:t>
            </w:r>
            <w:r>
              <w:rPr>
                <w:b w:val="false"/>
                <w:bCs w:val="false"/>
                <w:i w:val="false"/>
                <w:iCs w:val="false"/>
                <w:sz w:val="18"/>
                <w:szCs w:val="18"/>
              </w:rPr>
              <w:t xml:space="preserve"> (or </w:t>
            </w:r>
            <w:r>
              <w:rPr>
                <w:rFonts w:ascii="Consolas" w:cs="Consolas" w:eastAsia="Consolas" w:hAnsi="Consolas"/>
                <w:b w:val="false"/>
                <w:bCs w:val="false"/>
                <w:i w:val="false"/>
                <w:iCs w:val="false"/>
                <w:color w:val="9E0C24"/>
                <w:sz w:val="18"/>
                <w:szCs w:val="18"/>
                <w:shd w:fill="F4F4F5" w:color="auto" w:val="clear"/>
              </w:rPr>
              <w:t xml:space="preserve">render:all</w:t>
            </w:r>
            <w:r>
              <w:rPr>
                <w:b w:val="false"/>
                <w:bCs w:val="false"/>
                <w:i w:val="false"/>
                <w:iCs w:val="false"/>
                <w:sz w:val="18"/>
                <w:szCs w:val="18"/>
              </w:rPr>
              <w:t xml:space="preserve">).</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Authorized domains</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The Authentication allow-list holds </w:t>
            </w:r>
            <w:r>
              <w:rPr>
                <w:rFonts w:ascii="Consolas" w:cs="Consolas" w:eastAsia="Consolas" w:hAnsi="Consolas"/>
                <w:b w:val="false"/>
                <w:bCs w:val="false"/>
                <w:i w:val="false"/>
                <w:iCs w:val="false"/>
                <w:color w:val="9E0C24"/>
                <w:sz w:val="18"/>
                <w:szCs w:val="18"/>
                <w:shd w:fill="F4F4F5" w:color="auto" w:val="clear"/>
              </w:rPr>
              <w:t xml:space="preserve">localhost</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*.firebaseapp.com</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*.web.app</w:t>
            </w:r>
            <w:r>
              <w:rPr>
                <w:b w:val="false"/>
                <w:bCs w:val="false"/>
                <w:i w:val="false"/>
                <w:iCs w:val="false"/>
                <w:sz w:val="18"/>
                <w:szCs w:val="18"/>
              </w:rPr>
              <w:t xml:space="preserve"> and </w:t>
            </w:r>
            <w:r>
              <w:rPr>
                <w:rFonts w:ascii="Consolas" w:cs="Consolas" w:eastAsia="Consolas" w:hAnsi="Consolas"/>
                <w:b w:val="false"/>
                <w:bCs w:val="false"/>
                <w:i w:val="false"/>
                <w:iCs w:val="false"/>
                <w:color w:val="9E0C24"/>
                <w:sz w:val="18"/>
                <w:szCs w:val="18"/>
                <w:shd w:fill="F4F4F5" w:color="auto" w:val="clear"/>
              </w:rPr>
              <w:t xml:space="preserve">ajaynagarajan2005.github.io</w:t>
            </w:r>
            <w:r>
              <w:rPr>
                <w:b w:val="false"/>
                <w:bCs w:val="false"/>
                <w:i w:val="false"/>
                <w:iCs w:val="false"/>
                <w:sz w:val="18"/>
                <w:szCs w:val="18"/>
              </w:rPr>
              <w:t xml:space="preserve">. Add any new domain under Authentication, Settings.</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Day-to-day content</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Trainer portal (courses); super admin (users, products, orders, enquiries, content); founder photo upload on the landing page cards (super admin).</w:t>
            </w:r>
          </w:p>
        </w:tc>
      </w:tr>
    </w:tbl>
    <w:p>
      <w:pPr>
        <w:spacing w:after="120"/>
      </w:pPr>
    </w:p>
    <w:p>
      <w:pPr>
        <w:pStyle w:val="Heading2"/>
        <w:keepNext/>
      </w:pPr>
      <w:r>
        <w:rPr>
          <w:b w:val="false"/>
          <w:bCs w:val="false"/>
          <w:i w:val="false"/>
          <w:iCs w:val="false"/>
        </w:rP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50"/>
        <w:gridCol w:w="5588"/>
      </w:tblGrid>
      <w:tr>
        <w:trPr>
          <w:cantSplit/>
          <w:tblHeader/>
        </w:trPr>
        <w:tc>
          <w:tcPr>
            <w:tcW w:type="dxa" w:w="4050"/>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Symptom</w:t>
            </w:r>
          </w:p>
        </w:tc>
        <w:tc>
          <w:tcPr>
            <w:tcW w:type="dxa" w:w="5588"/>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Likely cause and fix</w:t>
            </w:r>
          </w:p>
        </w:tc>
      </w:tr>
      <w:tr>
        <w:trPr>
          <w:cantSplit/>
          <w:tblHeader w:val="off"/>
        </w:trPr>
        <w:tc>
          <w:tcPr>
            <w:tcW w:type="dxa" w:w="40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"You do not have permission to do that."</w:t>
            </w:r>
          </w:p>
        </w:tc>
        <w:tc>
          <w:tcPr>
            <w:tcW w:type="dxa" w:w="558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 security rule refused the write. Check the role in </w:t>
            </w:r>
            <w:r>
              <w:rPr>
                <w:rFonts w:ascii="Consolas" w:cs="Consolas" w:eastAsia="Consolas" w:hAnsi="Consolas"/>
                <w:b w:val="false"/>
                <w:bCs w:val="false"/>
                <w:i w:val="false"/>
                <w:iCs w:val="false"/>
                <w:color w:val="9E0C24"/>
                <w:sz w:val="18"/>
                <w:szCs w:val="18"/>
                <w:shd w:fill="F4F4F5" w:color="auto" w:val="clear"/>
              </w:rPr>
              <w:t xml:space="preserve">users/{uid}</w:t>
            </w:r>
            <w:r>
              <w:rPr>
                <w:b w:val="false"/>
                <w:bCs w:val="false"/>
                <w:i w:val="false"/>
                <w:iCs w:val="false"/>
                <w:sz w:val="18"/>
                <w:szCs w:val="18"/>
              </w:rPr>
              <w:t xml:space="preserve"> and reproduce the case in </w:t>
            </w:r>
            <w:r>
              <w:rPr>
                <w:rFonts w:ascii="Consolas" w:cs="Consolas" w:eastAsia="Consolas" w:hAnsi="Consolas"/>
                <w:b w:val="false"/>
                <w:bCs w:val="false"/>
                <w:i w:val="false"/>
                <w:iCs w:val="false"/>
                <w:color w:val="9E0C24"/>
                <w:sz w:val="18"/>
                <w:szCs w:val="18"/>
                <w:shd w:fill="F4F4F5" w:color="auto" w:val="clear"/>
              </w:rPr>
              <w:t xml:space="preserve">verify.mjs</w:t>
            </w:r>
            <w:r>
              <w:rPr>
                <w:b w:val="false"/>
                <w:bCs w:val="false"/>
                <w:i w:val="false"/>
                <w:iCs w:val="false"/>
                <w:sz w:val="18"/>
                <w:szCs w:val="18"/>
              </w:rPr>
              <w:t xml:space="preserve">.</w:t>
            </w:r>
          </w:p>
        </w:tc>
      </w:tr>
      <w:tr>
        <w:trPr>
          <w:cantSplit/>
          <w:tblHeader w:val="off"/>
        </w:trPr>
        <w:tc>
          <w:tcPr>
            <w:tcW w:type="dxa" w:w="40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Catalogue shows but never updates</w:t>
            </w:r>
          </w:p>
        </w:tc>
        <w:tc>
          <w:tcPr>
            <w:tcW w:type="dxa" w:w="558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Firestore is unreachable and the app is using the bundled catalogue. Look for "Could not reach Cloud Firestore" in the console.</w:t>
            </w:r>
          </w:p>
        </w:tc>
      </w:tr>
      <w:tr>
        <w:trPr>
          <w:cantSplit/>
          <w:tblHeader w:val="off"/>
        </w:trPr>
        <w:tc>
          <w:tcPr>
            <w:tcW w:type="dxa" w:w="40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"requires an index"</w:t>
            </w:r>
          </w:p>
        </w:tc>
        <w:tc>
          <w:tcPr>
            <w:tcW w:type="dxa" w:w="558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 new compound query. Follow the link in the error or add the index to </w:t>
            </w:r>
            <w:r>
              <w:rPr>
                <w:rFonts w:ascii="Consolas" w:cs="Consolas" w:eastAsia="Consolas" w:hAnsi="Consolas"/>
                <w:b w:val="false"/>
                <w:bCs w:val="false"/>
                <w:i w:val="false"/>
                <w:iCs w:val="false"/>
                <w:color w:val="9E0C24"/>
                <w:sz w:val="18"/>
                <w:szCs w:val="18"/>
                <w:shd w:fill="F4F4F5" w:color="auto" w:val="clear"/>
              </w:rPr>
              <w:t xml:space="preserve">firestore.indexes.json</w:t>
            </w:r>
            <w:r>
              <w:rPr>
                <w:b w:val="false"/>
                <w:bCs w:val="false"/>
                <w:i w:val="false"/>
                <w:iCs w:val="false"/>
                <w:sz w:val="18"/>
                <w:szCs w:val="18"/>
              </w:rPr>
              <w:t xml:space="preserve">.</w:t>
            </w:r>
          </w:p>
        </w:tc>
      </w:tr>
      <w:tr>
        <w:trPr>
          <w:cantSplit/>
          <w:tblHeader w:val="off"/>
        </w:trPr>
        <w:tc>
          <w:tcPr>
            <w:tcW w:type="dxa" w:w="40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Portal is empty after login</w:t>
            </w:r>
          </w:p>
        </w:tc>
        <w:tc>
          <w:tcPr>
            <w:tcW w:type="dxa" w:w="558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The profile document is missing. Re-run the seed or create </w:t>
            </w:r>
            <w:r>
              <w:rPr>
                <w:rFonts w:ascii="Consolas" w:cs="Consolas" w:eastAsia="Consolas" w:hAnsi="Consolas"/>
                <w:b w:val="false"/>
                <w:bCs w:val="false"/>
                <w:i w:val="false"/>
                <w:iCs w:val="false"/>
                <w:color w:val="9E0C24"/>
                <w:sz w:val="18"/>
                <w:szCs w:val="18"/>
                <w:shd w:fill="F4F4F5" w:color="auto" w:val="clear"/>
              </w:rPr>
              <w:t xml:space="preserve">users/{uid}</w:t>
            </w:r>
            <w:r>
              <w:rPr>
                <w:b w:val="false"/>
                <w:bCs w:val="false"/>
                <w:i w:val="false"/>
                <w:iCs w:val="false"/>
                <w:sz w:val="18"/>
                <w:szCs w:val="18"/>
              </w:rPr>
              <w:t xml:space="preserve"> with a role.</w:t>
            </w:r>
          </w:p>
        </w:tc>
      </w:tr>
      <w:tr>
        <w:trPr>
          <w:cantSplit/>
          <w:tblHeader w:val="off"/>
        </w:trPr>
        <w:tc>
          <w:tcPr>
            <w:tcW w:type="dxa" w:w="40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QR code opens a blank or wrong address</w:t>
            </w:r>
          </w:p>
        </w:tc>
        <w:tc>
          <w:tcPr>
            <w:tcW w:type="dxa" w:w="558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The build was made without </w:t>
            </w:r>
            <w:r>
              <w:rPr>
                <w:rFonts w:ascii="Consolas" w:cs="Consolas" w:eastAsia="Consolas" w:hAnsi="Consolas"/>
                <w:b w:val="false"/>
                <w:bCs w:val="false"/>
                <w:i w:val="false"/>
                <w:iCs w:val="false"/>
                <w:color w:val="9E0C24"/>
                <w:sz w:val="18"/>
                <w:szCs w:val="18"/>
                <w:shd w:fill="F4F4F5" w:color="auto" w:val="clear"/>
              </w:rPr>
              <w:t xml:space="preserve">SITE_BASE</w:t>
            </w:r>
            <w:r>
              <w:rPr>
                <w:b w:val="false"/>
                <w:bCs w:val="false"/>
                <w:i w:val="false"/>
                <w:iCs w:val="false"/>
                <w:sz w:val="18"/>
                <w:szCs w:val="18"/>
              </w:rPr>
              <w:t xml:space="preserve">. Rebuild with </w:t>
            </w:r>
            <w:r>
              <w:rPr>
                <w:rFonts w:ascii="Consolas" w:cs="Consolas" w:eastAsia="Consolas" w:hAnsi="Consolas"/>
                <w:b w:val="false"/>
                <w:bCs w:val="false"/>
                <w:i w:val="false"/>
                <w:iCs w:val="false"/>
                <w:color w:val="9E0C24"/>
                <w:sz w:val="18"/>
                <w:szCs w:val="18"/>
                <w:shd w:fill="F4F4F5" w:color="auto" w:val="clear"/>
              </w:rPr>
              <w:t xml:space="preserve">deploy_pages.sh</w:t>
            </w:r>
            <w:r>
              <w:rPr>
                <w:b w:val="false"/>
                <w:bCs w:val="false"/>
                <w:i w:val="false"/>
                <w:iCs w:val="false"/>
                <w:sz w:val="18"/>
                <w:szCs w:val="18"/>
              </w:rPr>
              <w:t xml:space="preserve">.</w:t>
            </w:r>
          </w:p>
        </w:tc>
      </w:tr>
    </w:tbl>
    <w:p>
      <w:pPr>
        <w:spacing w:after="120"/>
      </w:pPr>
    </w:p>
    <w:p>
      <w:pPr>
        <w:pStyle w:val="Heading1"/>
        <w:pageBreakBefore/>
      </w:pPr>
      <w:r>
        <w:rPr>
          <w:b w:val="false"/>
          <w:bCs w:val="false"/>
          <w:i w:val="false"/>
          <w:iCs w:val="false"/>
        </w:rPr>
        <w:t xml:space="preserve">11. Limitations and future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94"/>
        <w:gridCol w:w="6244"/>
      </w:tblGrid>
      <w:tr>
        <w:trPr>
          <w:cantSplit/>
          <w:tblHeader/>
        </w:trPr>
        <w:tc>
          <w:tcPr>
            <w:tcW w:type="dxa" w:w="3394"/>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Area</w:t>
            </w:r>
          </w:p>
        </w:tc>
        <w:tc>
          <w:tcPr>
            <w:tcW w:type="dxa" w:w="6244"/>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Current state and next step</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Payments</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Simulated in test mode with no real charge. Next: a payment provider such as Stripe with a server-side webhook, which needs Cloud Functions.</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File storage</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Firebase Storage needs the paid plan, so PDFs and downloads are served from the site's own </w:t>
            </w:r>
            <w:r>
              <w:rPr>
                <w:rFonts w:ascii="Consolas" w:cs="Consolas" w:eastAsia="Consolas" w:hAnsi="Consolas"/>
                <w:b w:val="false"/>
                <w:bCs w:val="false"/>
                <w:i w:val="false"/>
                <w:iCs w:val="false"/>
                <w:color w:val="9E0C24"/>
                <w:sz w:val="18"/>
                <w:szCs w:val="18"/>
                <w:shd w:fill="F4F4F5" w:color="auto" w:val="clear"/>
              </w:rPr>
              <w:t xml:space="preserve">/downloads</w:t>
            </w:r>
            <w:r>
              <w:rPr>
                <w:b w:val="false"/>
                <w:bCs w:val="false"/>
                <w:i w:val="false"/>
                <w:iCs w:val="false"/>
                <w:sz w:val="18"/>
                <w:szCs w:val="18"/>
              </w:rPr>
              <w:t xml:space="preserve"> folder and founder photos are stored in Firestore as small JPEGs. Next: Storage for lesson videos, PDFs and photos.</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Email</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Firebase sends password-reset email. Order receipts, employee invitations and enquiry replies appear in the app (notification bell) and are not emailed. Next: transactional email.</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Certificates</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Viewable and verifiable by link; there is no PDF download button yet.</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Refunds</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Removing a paying student does not refund them. An admin handles that with the payment provider.</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Devices</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Checked in desktop and phone-sized browsers. Native Android and iOS builds share the code but were not tested on devices.</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Browser window fit</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One report of the page not filling the window edge to edge on a particular display was not reproduced and remains open.</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Hosting deep links</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GitHub Pages returns HTTP 404 for deep links before the app loads, then the app renders normally. Firebase Hosting would return 200.</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EQ self-assessment</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An engagement tool with ten statements across five areas. It is not a validated psychometric instrument.</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Hero video</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An AI-generated landing clip was deferred; the Remotion films are used.</w:t>
            </w:r>
          </w:p>
        </w:tc>
      </w:tr>
    </w:tbl>
    <w:p>
      <w:pPr>
        <w:spacing w:after="120"/>
      </w:pPr>
    </w:p>
    <w:p>
      <w:pPr>
        <w:pStyle w:val="Heading1"/>
        <w:pageBreakBefore/>
      </w:pPr>
      <w:r>
        <w:rPr>
          <w:b w:val="false"/>
          <w:bCs w:val="false"/>
          <w:i w:val="false"/>
          <w:iCs w:val="false"/>
        </w:rPr>
        <w:t xml:space="preserve">12. Appendices</w:t>
      </w:r>
    </w:p>
    <w:p>
      <w:pPr>
        <w:pStyle w:val="Heading2"/>
        <w:keepNext/>
      </w:pPr>
      <w:r>
        <w:rPr>
          <w:b w:val="false"/>
          <w:bCs w:val="false"/>
          <w:i w:val="false"/>
          <w:iCs w:val="false"/>
        </w:rPr>
        <w:t xml:space="preserve">A. Demo accounts</w:t>
      </w:r>
    </w:p>
    <w:p>
      <w:pPr>
        <w:spacing w:after="120"/>
      </w:pPr>
      <w:r>
        <w:rPr>
          <w:b w:val="false"/>
          <w:bCs w:val="false"/>
          <w:i w:val="false"/>
          <w:iCs w:val="false"/>
        </w:rPr>
        <w:t xml:space="preserve">The password for every account is </w:t>
      </w:r>
      <w:r>
        <w:rPr>
          <w:rFonts w:ascii="Consolas" w:cs="Consolas" w:eastAsia="Consolas" w:hAnsi="Consolas"/>
          <w:b w:val="false"/>
          <w:bCs w:val="false"/>
          <w:i w:val="false"/>
          <w:iCs w:val="false"/>
          <w:color w:val="9E0C24"/>
          <w:sz w:val="18"/>
          <w:szCs w:val="18"/>
          <w:shd w:fill="F4F4F5" w:color="auto" w:val="clear"/>
        </w:rPr>
        <w:t xml:space="preserve">alchemy123</w:t>
      </w:r>
      <w:r>
        <w:rPr>
          <w:b w:val="false"/>
          <w:bCs w:val="false"/>
          <w:i w:val="false"/>
          <w:iCs w:val="false"/>
        </w:rPr>
        <w:t xml:space="preserve">. The login page also lists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8"/>
        <w:gridCol w:w="2943"/>
        <w:gridCol w:w="4577"/>
      </w:tblGrid>
      <w:tr>
        <w:trPr>
          <w:cantSplit/>
          <w:tblHeader/>
        </w:trPr>
        <w:tc>
          <w:tcPr>
            <w:tcW w:type="dxa" w:w="2118"/>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Role</w:t>
            </w:r>
          </w:p>
        </w:tc>
        <w:tc>
          <w:tcPr>
            <w:tcW w:type="dxa" w:w="2943"/>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Email</w:t>
            </w:r>
          </w:p>
        </w:tc>
        <w:tc>
          <w:tcPr>
            <w:tcW w:type="dxa" w:w="4577"/>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What to try</w:t>
            </w:r>
          </w:p>
        </w:tc>
      </w:tr>
      <w:tr>
        <w:trPr>
          <w:cantSplit/>
          <w:tblHeader w:val="off"/>
        </w:trPr>
        <w:tc>
          <w:tcPr>
            <w:tcW w:type="dxa" w:w="21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Individual</w:t>
            </w:r>
          </w:p>
        </w:tc>
        <w:tc>
          <w:tcPr>
            <w:tcW w:type="dxa" w:w="294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amara@example.com</w:t>
            </w:r>
          </w:p>
        </w:tc>
        <w:tc>
          <w:tcPr>
            <w:tcW w:type="dxa" w:w="45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 in progress, a shipped order, a digital download; pathway Professional with three interest areas</w:t>
            </w:r>
          </w:p>
        </w:tc>
      </w:tr>
      <w:tr>
        <w:trPr>
          <w:cantSplit/>
          <w:tblHeader w:val="off"/>
        </w:trPr>
        <w:tc>
          <w:tcPr>
            <w:tcW w:type="dxa" w:w="21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Employee</w:t>
            </w:r>
          </w:p>
        </w:tc>
        <w:tc>
          <w:tcPr>
            <w:tcW w:type="dxa" w:w="294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callum@northlight.example.com</w:t>
            </w:r>
          </w:p>
        </w:tc>
        <w:tc>
          <w:tcPr>
            <w:tcW w:type="dxa" w:w="45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Courses assigned by an employer; pathway Manager</w:t>
            </w:r>
          </w:p>
        </w:tc>
      </w:tr>
      <w:tr>
        <w:trPr>
          <w:cantSplit/>
          <w:tblHeader w:val="off"/>
        </w:trPr>
        <w:tc>
          <w:tcPr>
            <w:tcW w:type="dxa" w:w="21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Employer</w:t>
            </w:r>
          </w:p>
        </w:tc>
        <w:tc>
          <w:tcPr>
            <w:tcW w:type="dxa" w:w="294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priya@northlight.example.com</w:t>
            </w:r>
          </w:p>
        </w:tc>
        <w:tc>
          <w:tcPr>
            <w:tcW w:type="dxa" w:w="45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Employees, seats, assignments, progress, analytics</w:t>
            </w:r>
          </w:p>
        </w:tc>
      </w:tr>
      <w:tr>
        <w:trPr>
          <w:cantSplit/>
          <w:tblHeader w:val="off"/>
        </w:trPr>
        <w:tc>
          <w:tcPr>
            <w:tcW w:type="dxa" w:w="21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Trainer</w:t>
            </w:r>
          </w:p>
        </w:tc>
        <w:tc>
          <w:tcPr>
            <w:tcW w:type="dxa" w:w="294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maya@mtalchemy.example.com</w:t>
            </w:r>
          </w:p>
        </w:tc>
        <w:tc>
          <w:tcPr>
            <w:tcW w:type="dxa" w:w="45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 CRUD, open courses free, students and free access</w:t>
            </w:r>
          </w:p>
        </w:tc>
      </w:tr>
      <w:tr>
        <w:trPr>
          <w:cantSplit/>
          <w:tblHeader w:val="off"/>
        </w:trPr>
        <w:tc>
          <w:tcPr>
            <w:tcW w:type="dxa" w:w="21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Super admin</w:t>
            </w:r>
          </w:p>
        </w:tc>
        <w:tc>
          <w:tcPr>
            <w:tcW w:type="dxa" w:w="294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admin@mtalchemy.example.com</w:t>
            </w:r>
          </w:p>
        </w:tc>
        <w:tc>
          <w:tcPr>
            <w:tcW w:type="dxa" w:w="45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Users, products, orders, enquiries, content, founder photos</w:t>
            </w:r>
          </w:p>
        </w:tc>
      </w:tr>
    </w:tbl>
    <w:p>
      <w:pPr>
        <w:spacing w:after="120"/>
      </w:pPr>
    </w:p>
    <w:p>
      <w:pPr>
        <w:spacing w:after="120"/>
      </w:pPr>
      <w:r>
        <w:rPr>
          <w:b w:val="false"/>
          <w:bCs w:val="false"/>
          <w:i w:val="false"/>
          <w:iCs w:val="false"/>
        </w:rPr>
        <w:t xml:space="preserve">Test cards for checkout: </w:t>
      </w:r>
      <w:r>
        <w:rPr>
          <w:rFonts w:ascii="Consolas" w:cs="Consolas" w:eastAsia="Consolas" w:hAnsi="Consolas"/>
          <w:b w:val="false"/>
          <w:bCs w:val="false"/>
          <w:i w:val="false"/>
          <w:iCs w:val="false"/>
          <w:color w:val="9E0C24"/>
          <w:sz w:val="18"/>
          <w:szCs w:val="18"/>
          <w:shd w:fill="F4F4F5" w:color="auto" w:val="clear"/>
        </w:rPr>
        <w:t xml:space="preserve">4242 4242 4242 4242</w:t>
      </w:r>
      <w:r>
        <w:rPr>
          <w:b w:val="false"/>
          <w:bCs w:val="false"/>
          <w:i w:val="false"/>
          <w:iCs w:val="false"/>
        </w:rPr>
        <w:t xml:space="preserve"> (approved) or </w:t>
      </w:r>
      <w:r>
        <w:rPr>
          <w:rFonts w:ascii="Consolas" w:cs="Consolas" w:eastAsia="Consolas" w:hAnsi="Consolas"/>
          <w:b w:val="false"/>
          <w:bCs w:val="false"/>
          <w:i w:val="false"/>
          <w:iCs w:val="false"/>
          <w:color w:val="9E0C24"/>
          <w:sz w:val="18"/>
          <w:szCs w:val="18"/>
          <w:shd w:fill="F4F4F5" w:color="auto" w:val="clear"/>
        </w:rPr>
        <w:t xml:space="preserve">4000 0000 0000 0002</w:t>
      </w:r>
      <w:r>
        <w:rPr>
          <w:b w:val="false"/>
          <w:bCs w:val="false"/>
          <w:i w:val="false"/>
          <w:iCs w:val="false"/>
        </w:rPr>
        <w:t xml:space="preserve"> (declined), with any future expiry and any 3-digit CVC.</w:t>
      </w:r>
    </w:p>
    <w:p>
      <w:pPr>
        <w:pStyle w:val="Heading2"/>
        <w:keepNext/>
      </w:pPr>
      <w:r>
        <w:rPr>
          <w:b w:val="false"/>
          <w:bCs w:val="false"/>
          <w:i w:val="false"/>
          <w:iCs w:val="false"/>
        </w:rPr>
        <w:t xml:space="preserve">B. Credits and licences</w:t>
      </w:r>
    </w:p>
    <w:p>
      <w:pPr>
        <w:pStyle w:val="ListParagraph"/>
        <w:numPr>
          <w:ilvl w:val="0"/>
          <w:numId w:val="9"/>
        </w:numPr>
        <w:spacing w:after="40"/>
      </w:pPr>
      <w:r>
        <w:rPr>
          <w:b w:val="false"/>
          <w:bCs w:val="false"/>
          <w:i w:val="false"/>
          <w:iCs w:val="false"/>
        </w:rPr>
        <w:t xml:space="preserve">Photographs: free-licence Unsplash images converted to WebP; the licence permits this use without attribution.</w:t>
      </w:r>
    </w:p>
    <w:p>
      <w:pPr>
        <w:pStyle w:val="ListParagraph"/>
        <w:numPr>
          <w:ilvl w:val="0"/>
          <w:numId w:val="9"/>
        </w:numPr>
        <w:spacing w:after="40"/>
      </w:pPr>
      <w:r>
        <w:rPr>
          <w:b w:val="false"/>
          <w:bCs w:val="false"/>
          <w:i w:val="false"/>
          <w:iCs w:val="false"/>
        </w:rPr>
        <w:t xml:space="preserve">Fonts: Fraunces and Manrope (SIL Open Font Licence) via Google Fonts.</w:t>
      </w:r>
    </w:p>
    <w:p>
      <w:pPr>
        <w:pStyle w:val="ListParagraph"/>
        <w:numPr>
          <w:ilvl w:val="0"/>
          <w:numId w:val="9"/>
        </w:numPr>
        <w:spacing w:after="40"/>
      </w:pPr>
      <w:r>
        <w:rPr>
          <w:b w:val="false"/>
          <w:bCs w:val="false"/>
          <w:i w:val="false"/>
          <w:iCs w:val="false"/>
        </w:rPr>
        <w:t xml:space="preserve">Icons: HugeIcons (stroke rounded set).</w:t>
      </w:r>
    </w:p>
    <w:p>
      <w:pPr>
        <w:pStyle w:val="ListParagraph"/>
        <w:numPr>
          <w:ilvl w:val="0"/>
          <w:numId w:val="9"/>
        </w:numPr>
        <w:spacing w:after="40"/>
      </w:pPr>
      <w:r>
        <w:rPr>
          <w:b w:val="false"/>
          <w:bCs w:val="false"/>
          <w:i w:val="false"/>
          <w:iCs w:val="false"/>
        </w:rPr>
        <w:t xml:space="preserve">Cartoon characters and mascot: original artwork drawn for this project.</w:t>
      </w:r>
    </w:p>
    <w:p>
      <w:pPr>
        <w:pStyle w:val="ListParagraph"/>
        <w:numPr>
          <w:ilvl w:val="0"/>
          <w:numId w:val="9"/>
        </w:numPr>
        <w:spacing w:after="40"/>
      </w:pPr>
      <w:r>
        <w:rPr>
          <w:b w:val="false"/>
          <w:bCs w:val="false"/>
          <w:i w:val="false"/>
          <w:iCs w:val="false"/>
        </w:rPr>
        <w:t xml:space="preserve">Packages: Flutter, go_router, provider, the Firebase plugins, fl_chart, qr_flutter, video_player, file_picker, image, flutter_animate and Remotion, each under its own open-source licence.</w:t>
      </w:r>
    </w:p>
    <w:p>
      <w:pPr>
        <w:spacing w:after="60"/>
      </w:pPr>
    </w:p>
    <w:p>
      <w:pPr>
        <w:pStyle w:val="Heading2"/>
        <w:keepNext/>
      </w:pPr>
      <w:r>
        <w:rPr>
          <w:b w:val="false"/>
          <w:bCs w:val="false"/>
          <w:i w:val="false"/>
          <w:iCs w:val="false"/>
        </w:rPr>
        <w:t xml:space="preserve">C. Glossary</w:t>
      </w:r>
    </w:p>
    <w:p>
      <w:pPr>
        <w:pStyle w:val="ListParagraph"/>
        <w:numPr>
          <w:ilvl w:val="0"/>
          <w:numId w:val="9"/>
        </w:numPr>
        <w:spacing w:after="40"/>
      </w:pPr>
      <w:r>
        <w:rPr>
          <w:b w:val="false"/>
          <w:bCs w:val="false"/>
          <w:i w:val="false"/>
          <w:iCs w:val="false"/>
        </w:rPr>
        <w:t xml:space="preserve">Pathway: a learner's career stage plus interest areas; it decides which courses they can buy.</w:t>
      </w:r>
    </w:p>
    <w:p>
      <w:pPr>
        <w:pStyle w:val="ListParagraph"/>
        <w:numPr>
          <w:ilvl w:val="0"/>
          <w:numId w:val="9"/>
        </w:numPr>
        <w:spacing w:after="40"/>
      </w:pPr>
      <w:r>
        <w:rPr>
          <w:b w:val="false"/>
          <w:bCs w:val="false"/>
          <w:i w:val="false"/>
          <w:iCs w:val="false"/>
        </w:rPr>
        <w:t xml:space="preserve">Seat: one employee's place on a course, bought by an employer and used on assignment.</w:t>
      </w:r>
    </w:p>
    <w:p>
      <w:pPr>
        <w:pStyle w:val="ListParagraph"/>
        <w:numPr>
          <w:ilvl w:val="0"/>
          <w:numId w:val="9"/>
        </w:numPr>
        <w:spacing w:after="40"/>
      </w:pPr>
      <w:r>
        <w:rPr>
          <w:b w:val="false"/>
          <w:bCs w:val="false"/>
          <w:i w:val="false"/>
          <w:iCs w:val="false"/>
        </w:rPr>
        <w:t xml:space="preserve">Free access (granted): an enrolment created by staff with no payment.</w:t>
      </w:r>
    </w:p>
    <w:p>
      <w:pPr>
        <w:pStyle w:val="ListParagraph"/>
        <w:numPr>
          <w:ilvl w:val="0"/>
          <w:numId w:val="9"/>
        </w:numPr>
        <w:spacing w:after="40"/>
      </w:pPr>
      <w:r>
        <w:rPr>
          <w:b w:val="false"/>
          <w:bCs w:val="false"/>
          <w:i w:val="false"/>
          <w:iCs w:val="false"/>
        </w:rPr>
        <w:t xml:space="preserve">Admin preview: staff opening a course without enrolling; nothing is saved.</w:t>
      </w:r>
    </w:p>
    <w:p>
      <w:pPr>
        <w:pStyle w:val="ListParagraph"/>
        <w:numPr>
          <w:ilvl w:val="0"/>
          <w:numId w:val="9"/>
        </w:numPr>
        <w:spacing w:after="40"/>
      </w:pPr>
      <w:r>
        <w:rPr>
          <w:b w:val="false"/>
          <w:bCs w:val="false"/>
          <w:i w:val="false"/>
          <w:iCs w:val="false"/>
        </w:rPr>
        <w:t xml:space="preserve">Alchy: the crystal mascot who narrates the tour.</w:t>
      </w:r>
    </w:p>
    <w:p>
      <w:pPr>
        <w:pStyle w:val="ListParagraph"/>
        <w:numPr>
          <w:ilvl w:val="0"/>
          <w:numId w:val="9"/>
        </w:numPr>
        <w:spacing w:after="40"/>
      </w:pPr>
      <w:r>
        <w:rPr>
          <w:b w:val="false"/>
          <w:bCs w:val="false"/>
          <w:i w:val="false"/>
          <w:iCs w:val="false"/>
        </w:rPr>
        <w:t xml:space="preserve">Seed: the script that fills Firebase with demo accounts and content.</w:t>
      </w:r>
    </w:p>
    <w:p>
      <w:pPr>
        <w:pStyle w:val="ListParagraph"/>
        <w:numPr>
          <w:ilvl w:val="0"/>
          <w:numId w:val="9"/>
        </w:numPr>
        <w:spacing w:after="40"/>
      </w:pPr>
      <w:r>
        <w:rPr>
          <w:b w:val="false"/>
          <w:bCs w:val="false"/>
          <w:i w:val="false"/>
          <w:iCs w:val="false"/>
        </w:rPr>
        <w:t xml:space="preserve">Test mode: payments are simulated and no real card is charged.</w:t>
      </w:r>
    </w:p>
    <w:p>
      <w:pPr>
        <w:spacing w:after="60"/>
      </w:pPr>
    </w:p>
    <w:sectPr>
      <w:footerReference w:type="default" r:id="rId6"/>
      <w:pgSz w:w="11906" w:h="16838" w:orient="portrait"/>
      <w:pgMar w:top="1134" w:right="1134" w:bottom="128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25B"/>
        <w:sz w:val="16"/>
        <w:szCs w:val="16"/>
      </w:rPr>
      <w:t xml:space="preserve">MT Alchemy · Project Documentation · Page </w:t>
    </w:r>
    <w:r>
      <w:rPr>
        <w:color w:val="52525B"/>
        <w:sz w:val="16"/>
        <w:szCs w:val="16"/>
      </w:rPr>
      <w:fldChar w:fldCharType="begin"/>
      <w:instrText xml:space="preserve">PAGE</w:instrText>
      <w:fldChar w:fldCharType="separate"/>
      <w:fldChar w:fldCharType="end"/>
    </w:r>
    <w:r>
      <w:rPr>
        <w:color w:val="52525B"/>
        <w:sz w:val="16"/>
        <w:szCs w:val="16"/>
      </w:rPr>
      <w:t xml:space="preserve"> of </w:t>
    </w:r>
    <w:r>
      <w:rPr>
        <w:color w:val="5252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pPr>
    <w:rPr>
      <w:rFonts w:ascii="Georgia" w:cs="Georgia" w:eastAsia="Georgia" w:hAnsi="Georgia"/>
      <w:color w:val="18181B"/>
      <w:sz w:val="64"/>
      <w:szCs w:val="64"/>
    </w:rPr>
  </w:style>
  <w:style w:type="paragraph" w:styleId="Heading1">
    <w:name w:val="Heading 1"/>
    <w:basedOn w:val="Normal"/>
    <w:next w:val="Normal"/>
    <w:qFormat/>
    <w:pPr>
      <w:keepNext/>
      <w:pBdr>
        <w:bottom w:val="single" w:color="C8102E" w:sz="12" w:space="4"/>
      </w:pBdr>
      <w:spacing w:after="160" w:before="360"/>
      <w:outlineLvl w:val="0"/>
    </w:pPr>
    <w:rPr>
      <w:rFonts w:ascii="Georgia" w:cs="Georgia" w:eastAsia="Georgia" w:hAnsi="Georgia"/>
      <w:b w:val="false"/>
      <w:bCs w:val="false"/>
      <w:color w:val="9E0C24"/>
      <w:sz w:val="38"/>
      <w:szCs w:val="38"/>
    </w:rPr>
  </w:style>
  <w:style w:type="paragraph" w:styleId="Heading2">
    <w:name w:val="Heading 2"/>
    <w:basedOn w:val="Normal"/>
    <w:next w:val="Normal"/>
    <w:qFormat/>
    <w:pPr>
      <w:keepNext/>
      <w:spacing w:after="100" w:before="280"/>
      <w:outlineLvl w:val="1"/>
    </w:pPr>
    <w:rPr>
      <w:rFonts w:ascii="Georgia" w:cs="Georgia" w:eastAsia="Georgia" w:hAnsi="Georgia"/>
      <w:b w:val="false"/>
      <w:bCs w:val="false"/>
      <w:color w:val="9E0C24"/>
      <w:sz w:val="27"/>
      <w:szCs w:val="27"/>
    </w:rPr>
  </w:style>
  <w:style w:type="paragraph" w:styleId="Heading3">
    <w:name w:val="Heading 3"/>
    <w:basedOn w:val="Normal"/>
    <w:next w:val="Normal"/>
    <w:qFormat/>
    <w:pPr>
      <w:keepNext/>
      <w:spacing w:after="60" w:before="220"/>
      <w:outlineLvl w:val="2"/>
    </w:pPr>
    <w:rPr>
      <w:rFonts w:ascii="Georgia" w:cs="Georgia" w:eastAsia="Georgia" w:hAnsi="Georgia"/>
      <w:b w:val="false"/>
      <w:bCs w:val="false"/>
      <w:color w:val="18181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4eeb242869238814bffcfc8617481248e2580a8.png"/><Relationship Id="rId9" Type="http://schemas.openxmlformats.org/officeDocument/2006/relationships/image" Target="media/4bf5dd8fb5511b8a6c99825e47abd65f0641a526.png"/><Relationship Id="rId10" Type="http://schemas.openxmlformats.org/officeDocument/2006/relationships/image" Target="media/b261ac524766e5644c189ffab257d6ab3ed00117.png"/><Relationship Id="rId11" Type="http://schemas.openxmlformats.org/officeDocument/2006/relationships/image" Target="media/debab119511522b09d96dba13eef467767d4ea62.jpg"/><Relationship Id="rId12" Type="http://schemas.openxmlformats.org/officeDocument/2006/relationships/image" Target="media/c9ed197b4a79c560c0e2ba6f61b72e9c6fcde904.jpg"/><Relationship Id="rId13" Type="http://schemas.openxmlformats.org/officeDocument/2006/relationships/image" Target="media/18f0361e703289aa213b2b551ce98fc71bd4ddac.jpg"/><Relationship Id="rId14" Type="http://schemas.openxmlformats.org/officeDocument/2006/relationships/image" Target="media/f342202882ffcf448a824fe1ddff4ffba87d894a.jpg"/><Relationship Id="rId15" Type="http://schemas.openxmlformats.org/officeDocument/2006/relationships/image" Target="media/e39e892a63fa4b1f2ef5525ff22864f5bca24d55.jpg"/><Relationship Id="rId16" Type="http://schemas.openxmlformats.org/officeDocument/2006/relationships/image" Target="media/78cf14294efed438718bd6f716da77e19c66a8ee.jpg"/><Relationship Id="rId17" Type="http://schemas.openxmlformats.org/officeDocument/2006/relationships/image" Target="media/6a264e5a62d19c3a775039418e54acc62994636b.jpg"/><Relationship Id="rId18" Type="http://schemas.openxmlformats.org/officeDocument/2006/relationships/image" Target="media/6a537a21fe94da2c32d1262b24f820d0d14134c5.jpg"/><Relationship Id="rId19" Type="http://schemas.openxmlformats.org/officeDocument/2006/relationships/image" Target="media/0d66329d01096ad3eb5355b9678be19b07f243da.jpg"/><Relationship Id="rId20" Type="http://schemas.openxmlformats.org/officeDocument/2006/relationships/image" Target="media/1891071d45fafa472e3081984d3d4341bfbfa9cc.jpg"/><Relationship Id="rId21" Type="http://schemas.openxmlformats.org/officeDocument/2006/relationships/image" Target="media/8ca8e661e3ae9e64ab266a1f538884b2573eb456.jpg"/><Relationship Id="rId22" Type="http://schemas.openxmlformats.org/officeDocument/2006/relationships/image" Target="media/d977b771e0cf59955fcdf81c296027f4cccf6aae.jpg"/><Relationship Id="rId23" Type="http://schemas.openxmlformats.org/officeDocument/2006/relationships/image" Target="media/ae417d624b5f6ad507f9c488ea10d2e71697525c.jpg"/><Relationship Id="rId24" Type="http://schemas.openxmlformats.org/officeDocument/2006/relationships/image" Target="media/7f085d4175971a244b3a81410f0ad4d8cb6f58e1.jpg"/><Relationship Id="rId25" Type="http://schemas.openxmlformats.org/officeDocument/2006/relationships/image" Target="media/7a807c7d5e0810ce77dff2aa74a7e2d9661f2b0f.jpg"/><Relationship Id="rId26" Type="http://schemas.openxmlformats.org/officeDocument/2006/relationships/image" Target="media/d03a69ede8c6e39a65285b9b391a16870b1ec134.jpg"/><Relationship Id="rId27" Type="http://schemas.openxmlformats.org/officeDocument/2006/relationships/image" Target="media/f097f12227416720c6714255210196a959809529.jpg"/><Relationship Id="rId28" Type="http://schemas.openxmlformats.org/officeDocument/2006/relationships/image" Target="media/414d120e78713568b3c1190a2d2a45808c8d29cb.jpg"/><Relationship Id="rId29" Type="http://schemas.openxmlformats.org/officeDocument/2006/relationships/image" Target="media/98a03f6cb49b27bb2699eafe144e0a7914af1440.jpg"/><Relationship Id="rId30" Type="http://schemas.openxmlformats.org/officeDocument/2006/relationships/image" Target="media/75325d7dd8bffb6acd60b1671d7a2227c53c4bd2.jpg"/><Relationship Id="rId31" Type="http://schemas.openxmlformats.org/officeDocument/2006/relationships/image" Target="media/145580ecf0ec92157eec5b832e9cacc54fdc5040.jpg"/><Relationship Id="rId32" Type="http://schemas.openxmlformats.org/officeDocument/2006/relationships/image" Target="media/0edcc98fc3407fbc66ea08bd43d9c79bd1e9370e.jpg"/><Relationship Id="rId33" Type="http://schemas.openxmlformats.org/officeDocument/2006/relationships/image" Target="media/a4f76a2afac54b589bd681732a4552574df54b8f.jpg"/><Relationship Id="rId34" Type="http://schemas.openxmlformats.org/officeDocument/2006/relationships/image" Target="media/08d1c0e374cbd61aa0d378d66209ce90a26509f6.jpg"/><Relationship Id="rId35" Type="http://schemas.openxmlformats.org/officeDocument/2006/relationships/image" Target="media/e47b1817b2b304c852b7a807dd98dc61e50dc2dc.jpg"/><Relationship Id="rId36" Type="http://schemas.openxmlformats.org/officeDocument/2006/relationships/image" Target="media/a85f0d7c3dfee3511003b1cad0e631642d4abe42.jpg"/><Relationship Id="rId37" Type="http://schemas.openxmlformats.org/officeDocument/2006/relationships/image" Target="media/b9c67465b37f75067471b59243803f916f9853d3.jpg"/><Relationship Id="rId38" Type="http://schemas.openxmlformats.org/officeDocument/2006/relationships/image" Target="media/eebd65532bfeddd384c71bf4e46f317d4277900f.jpg"/><Relationship Id="rId39" Type="http://schemas.openxmlformats.org/officeDocument/2006/relationships/image" Target="media/10a37aa7cb580477af3ce6e3fbf0b0e647a95382.jpg"/><Relationship Id="rId40" Type="http://schemas.openxmlformats.org/officeDocument/2006/relationships/image" Target="media/07a652e292976666f44060170d1a6f64c992c6ef.jpg"/><Relationship Id="rId41" Type="http://schemas.openxmlformats.org/officeDocument/2006/relationships/image" Target="media/25f7072154d6f5891c4070f321ab9b34fbfecdc8.jpg"/><Relationship Id="rId42" Type="http://schemas.openxmlformats.org/officeDocument/2006/relationships/image" Target="media/da8e8410c5512687cca9b8966df7b2738621711d.jpg"/><Relationship Id="rId43" Type="http://schemas.openxmlformats.org/officeDocument/2006/relationships/image" Target="media/b41338c023cc16823ede5a9aaabd288647b1eca1.jpg"/><Relationship Id="rId44" Type="http://schemas.openxmlformats.org/officeDocument/2006/relationships/image" Target="media/7fdfbe15f1c9828f02d328ee52ebce9c825fb100.jpg"/><Relationship Id="rId45" Type="http://schemas.openxmlformats.org/officeDocument/2006/relationships/image" Target="media/e3e3ec8567e82a385d71afc3d1a321332fe31688.jpg"/><Relationship Id="rId46" Type="http://schemas.openxmlformats.org/officeDocument/2006/relationships/image" Target="media/6ba8299b4c21799d22b9a20964526b24aab45840.jpg"/><Relationship Id="rId47" Type="http://schemas.openxmlformats.org/officeDocument/2006/relationships/image" Target="media/8c6cbe509a289a76cb31ecc9741163d3b8c4c5c9.jpg"/><Relationship Id="rId48" Type="http://schemas.openxmlformats.org/officeDocument/2006/relationships/image" Target="media/03bca1d9e38a60926fa8f27cf3fe4c253cddf6a8.jpg"/><Relationship Id="rId49" Type="http://schemas.openxmlformats.org/officeDocument/2006/relationships/image" Target="media/0b1d88073ba4caa1743737fd687b5100d4b6d6b4.jpg"/><Relationship Id="rId50" Type="http://schemas.openxmlformats.org/officeDocument/2006/relationships/image" Target="media/b58966886888955820e1fa6b026e2f985e341e9a.jpg"/><Relationship Id="rId51" Type="http://schemas.openxmlformats.org/officeDocument/2006/relationships/image" Target="media/a1f794513ca58b96672536959f0b05bdcdb1497d.jpg"/><Relationship Id="rId52" Type="http://schemas.openxmlformats.org/officeDocument/2006/relationships/image" Target="media/27f5045127778d15a95fac91d32c9b34c4b13196.png"/><Relationship Id="rId53" Type="http://schemas.openxmlformats.org/officeDocument/2006/relationships/image" Target="media/22fb0c29d0d0dc958ece22ed788a9209fe4b1f0b.jp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 Alchemy: Project Documentation</dc:title>
  <dc:creator>MT Alchemy</dc:creator>
  <dc:description>Pages, architecture, data, security, journeys, testing and deployment of the MT Alchemy platform.</dc:description>
  <cp:lastModifiedBy>Un-named</cp:lastModifiedBy>
  <cp:revision>1</cp:revision>
  <dcterms:created xsi:type="dcterms:W3CDTF">2026-10-13T15:37:55.945Z</dcterms:created>
  <dcterms:modified xsi:type="dcterms:W3CDTF">2026-10-13T15:37:55.946Z</dcterms:modified>
</cp:coreProperties>
</file>

<file path=docProps/custom.xml><?xml version="1.0" encoding="utf-8"?>
<Properties xmlns="http://schemas.openxmlformats.org/officeDocument/2006/custom-properties" xmlns:vt="http://schemas.openxmlformats.org/officeDocument/2006/docPropsVTypes"/>
</file>