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2" w:rsidRDefault="0043790C" w:rsidP="00B20212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 wp14:anchorId="212FC95A" wp14:editId="414C3805">
            <wp:simplePos x="0" y="0"/>
            <wp:positionH relativeFrom="page">
              <wp:posOffset>5825588</wp:posOffset>
            </wp:positionH>
            <wp:positionV relativeFrom="margin">
              <wp:posOffset>-429895</wp:posOffset>
            </wp:positionV>
            <wp:extent cx="1682115" cy="676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24618A" w:rsidP="007360AF">
      <w:pPr>
        <w:spacing w:after="0" w:line="240" w:lineRule="auto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May 17</w:t>
      </w:r>
      <w:r w:rsidR="000C31CC">
        <w:rPr>
          <w:sz w:val="24"/>
          <w:szCs w:val="24"/>
        </w:rPr>
        <w:t>th</w:t>
      </w:r>
      <w:proofErr w:type="gramStart"/>
      <w:r w:rsidR="001A447C">
        <w:rPr>
          <w:sz w:val="24"/>
          <w:szCs w:val="24"/>
        </w:rPr>
        <w:t xml:space="preserve">, </w:t>
      </w:r>
      <w:r w:rsidR="007360AF">
        <w:rPr>
          <w:sz w:val="24"/>
          <w:szCs w:val="24"/>
        </w:rPr>
        <w:t xml:space="preserve"> 2016</w:t>
      </w:r>
      <w:proofErr w:type="gramEnd"/>
    </w:p>
    <w:p w:rsidR="00C40E77" w:rsidRDefault="006B50EC" w:rsidP="009C3FE5">
      <w:pPr>
        <w:spacing w:after="0" w:line="240" w:lineRule="auto"/>
      </w:pPr>
      <w:r>
        <w:rPr>
          <w:b/>
          <w:color w:val="365F91" w:themeColor="accent1" w:themeShade="BF"/>
          <w:sz w:val="48"/>
          <w:szCs w:val="48"/>
        </w:rPr>
        <w:br/>
      </w:r>
      <w:r w:rsidR="009C3FE5" w:rsidRPr="007360AF">
        <w:rPr>
          <w:b/>
          <w:color w:val="365F91" w:themeColor="accent1" w:themeShade="BF"/>
          <w:sz w:val="48"/>
          <w:szCs w:val="48"/>
        </w:rPr>
        <w:t xml:space="preserve">Rep Alert </w:t>
      </w:r>
      <w:r w:rsidR="009C3FE5">
        <w:rPr>
          <w:b/>
          <w:color w:val="365F91" w:themeColor="accent1" w:themeShade="BF"/>
          <w:sz w:val="48"/>
          <w:szCs w:val="48"/>
        </w:rPr>
        <w:t>– MET/BASE Upgrade Promotion</w:t>
      </w:r>
    </w:p>
    <w:p w:rsidR="001A447C" w:rsidRDefault="001A447C" w:rsidP="00C40E77">
      <w:pPr>
        <w:pStyle w:val="ListParagraph"/>
        <w:spacing w:after="0" w:line="240" w:lineRule="auto"/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2B0644" w:rsidRDefault="00EF0633" w:rsidP="00EE5EA6">
      <w:pPr>
        <w:spacing w:after="0"/>
      </w:pPr>
      <w:r>
        <w:t>Please find</w:t>
      </w:r>
      <w:r w:rsidR="00FB540B">
        <w:t xml:space="preserve"> below </w:t>
      </w:r>
      <w:r w:rsidR="001A447C">
        <w:t xml:space="preserve">all the details on a promotion </w:t>
      </w:r>
      <w:r w:rsidR="009C3FE5">
        <w:t>with respect to the phased end of life of MET/BASE</w:t>
      </w:r>
      <w:r w:rsidR="00365368">
        <w:t>.</w:t>
      </w:r>
    </w:p>
    <w:p w:rsidR="00C40E77" w:rsidRDefault="00C40E77" w:rsidP="00EE5EA6">
      <w:pPr>
        <w:spacing w:after="0"/>
      </w:pPr>
    </w:p>
    <w:p w:rsidR="00145CDF" w:rsidRDefault="00145CDF" w:rsidP="00EE5EA6">
      <w:pPr>
        <w:spacing w:after="0"/>
        <w:rPr>
          <w:rFonts w:cs="Arial"/>
        </w:rPr>
      </w:pPr>
    </w:p>
    <w:p w:rsidR="007360AF" w:rsidRPr="00507DA0" w:rsidRDefault="00FB540B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Customer promotion</w:t>
      </w:r>
    </w:p>
    <w:p w:rsidR="001A447C" w:rsidRDefault="009C3FE5" w:rsidP="00EE5EA6">
      <w:pPr>
        <w:spacing w:after="0"/>
        <w:rPr>
          <w:rStyle w:val="Strong"/>
          <w:rFonts w:cs="Arial"/>
          <w:b w:val="0"/>
          <w:color w:val="333333"/>
        </w:rPr>
      </w:pPr>
      <w:r w:rsidRPr="009C3FE5">
        <w:rPr>
          <w:rStyle w:val="Strong"/>
          <w:rFonts w:cs="Arial"/>
          <w:b w:val="0"/>
          <w:color w:val="333333"/>
        </w:rPr>
        <w:t>Order your MET/SUPPORT Gold subscription for one year with 10% discount and receive a free of charge upgrade to the latest version of MET/BASE and receive the corresponding licenses for MET/TEAM Express free of charge</w:t>
      </w:r>
    </w:p>
    <w:p w:rsidR="00F713C7" w:rsidRDefault="00F713C7" w:rsidP="00EE5EA6">
      <w:pPr>
        <w:spacing w:after="0"/>
        <w:rPr>
          <w:rStyle w:val="Strong"/>
          <w:rFonts w:cs="Arial"/>
          <w:b w:val="0"/>
          <w:color w:val="333333"/>
        </w:rPr>
      </w:pPr>
    </w:p>
    <w:p w:rsidR="00F713C7" w:rsidRPr="00F713C7" w:rsidRDefault="00F713C7" w:rsidP="00EE5EA6">
      <w:pPr>
        <w:spacing w:after="0"/>
        <w:rPr>
          <w:sz w:val="24"/>
          <w:szCs w:val="24"/>
        </w:rPr>
      </w:pPr>
      <w:r w:rsidRPr="00F713C7">
        <w:rPr>
          <w:rStyle w:val="Strong"/>
          <w:rFonts w:cs="Arial"/>
          <w:color w:val="333333"/>
        </w:rPr>
        <w:t xml:space="preserve">For full information on the introduction of MET/TEAM 2.1, MET/CAL 9 and End of Life of MET/BASE, please </w:t>
      </w:r>
      <w:hyperlink r:id="rId9" w:history="1">
        <w:r w:rsidRPr="00F713C7">
          <w:rPr>
            <w:rStyle w:val="Hyperlink"/>
            <w:rFonts w:cs="Arial"/>
          </w:rPr>
          <w:t>click here.</w:t>
        </w:r>
      </w:hyperlink>
    </w:p>
    <w:p w:rsidR="009C3FE5" w:rsidRDefault="009C3FE5" w:rsidP="00A75617">
      <w:pPr>
        <w:spacing w:after="0"/>
        <w:rPr>
          <w:b/>
          <w:noProof/>
        </w:rPr>
      </w:pPr>
    </w:p>
    <w:p w:rsidR="00A75617" w:rsidRPr="00EF0633" w:rsidRDefault="00365368" w:rsidP="00A75617">
      <w:pPr>
        <w:spacing w:after="0"/>
        <w:rPr>
          <w:noProof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72576" behindDoc="0" locked="0" layoutInCell="1" allowOverlap="1" wp14:anchorId="196A69C4" wp14:editId="22684997">
            <wp:simplePos x="0" y="0"/>
            <wp:positionH relativeFrom="margin">
              <wp:align>right</wp:align>
            </wp:positionH>
            <wp:positionV relativeFrom="margin">
              <wp:posOffset>4633547</wp:posOffset>
            </wp:positionV>
            <wp:extent cx="1899138" cy="158261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grade_banner_350x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8" cy="158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47C">
        <w:rPr>
          <w:b/>
          <w:noProof/>
        </w:rPr>
        <w:t>T</w:t>
      </w:r>
      <w:r w:rsidR="00A75617" w:rsidRPr="00EF0633">
        <w:rPr>
          <w:b/>
          <w:noProof/>
        </w:rPr>
        <w:t>ime frame</w:t>
      </w:r>
      <w:r w:rsidR="00A75617" w:rsidRPr="00EF0633">
        <w:rPr>
          <w:noProof/>
        </w:rPr>
        <w:t>:</w:t>
      </w:r>
      <w:r w:rsidR="00EF0633">
        <w:rPr>
          <w:noProof/>
        </w:rPr>
        <w:t xml:space="preserve">  </w:t>
      </w:r>
      <w:r w:rsidR="006B50EC">
        <w:rPr>
          <w:noProof/>
        </w:rPr>
        <w:br/>
      </w:r>
      <w:r w:rsidR="000C31CC">
        <w:rPr>
          <w:noProof/>
        </w:rPr>
        <w:t>May 1st</w:t>
      </w:r>
      <w:r w:rsidR="001A447C">
        <w:rPr>
          <w:noProof/>
        </w:rPr>
        <w:t xml:space="preserve"> – </w:t>
      </w:r>
      <w:r w:rsidR="009C3FE5">
        <w:rPr>
          <w:noProof/>
        </w:rPr>
        <w:t>October 1st</w:t>
      </w:r>
      <w:r w:rsidR="001A447C">
        <w:rPr>
          <w:noProof/>
        </w:rPr>
        <w:t>, 2016</w:t>
      </w:r>
      <w:bookmarkStart w:id="0" w:name="_GoBack"/>
      <w:bookmarkEnd w:id="0"/>
    </w:p>
    <w:p w:rsidR="00DA2F2A" w:rsidRDefault="00DA2F2A" w:rsidP="009804F9">
      <w:pPr>
        <w:spacing w:after="0"/>
        <w:rPr>
          <w:noProof/>
          <w:lang w:bidi="ar-SA"/>
        </w:rPr>
      </w:pP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</w:p>
    <w:p w:rsidR="004F0A18" w:rsidRPr="00CF334A" w:rsidRDefault="00EF0633" w:rsidP="00A667D6">
      <w:pPr>
        <w:pStyle w:val="ListParagraph"/>
        <w:numPr>
          <w:ilvl w:val="0"/>
          <w:numId w:val="15"/>
        </w:numPr>
        <w:spacing w:after="0"/>
        <w:rPr>
          <w:rStyle w:val="Hyperlink"/>
          <w:noProof/>
          <w:color w:val="auto"/>
          <w:sz w:val="20"/>
          <w:szCs w:val="20"/>
        </w:rPr>
      </w:pPr>
      <w:r w:rsidRPr="00EF0633">
        <w:rPr>
          <w:noProof/>
        </w:rPr>
        <w:t xml:space="preserve">Promotional  </w:t>
      </w:r>
      <w:r w:rsidR="00463B98">
        <w:rPr>
          <w:noProof/>
        </w:rPr>
        <w:t xml:space="preserve">webpage and banner on </w:t>
      </w:r>
      <w:r w:rsidRPr="00EF0633">
        <w:rPr>
          <w:noProof/>
        </w:rPr>
        <w:t xml:space="preserve"> FCAL website</w:t>
      </w:r>
      <w:r w:rsidR="00463B98">
        <w:rPr>
          <w:noProof/>
        </w:rPr>
        <w:t xml:space="preserve">: </w:t>
      </w:r>
      <w:r w:rsidR="00463B98">
        <w:rPr>
          <w:noProof/>
        </w:rPr>
        <w:br/>
      </w:r>
      <w:hyperlink r:id="rId11" w:history="1">
        <w:r w:rsidR="00463B98" w:rsidRPr="00CF334A">
          <w:rPr>
            <w:rStyle w:val="Hyperlink"/>
            <w:noProof/>
            <w:sz w:val="20"/>
            <w:szCs w:val="20"/>
          </w:rPr>
          <w:t>http://eu.flukecal.com/</w:t>
        </w:r>
      </w:hyperlink>
      <w:r w:rsidR="009C3FE5">
        <w:rPr>
          <w:rStyle w:val="Hyperlink"/>
          <w:noProof/>
          <w:sz w:val="20"/>
          <w:szCs w:val="20"/>
        </w:rPr>
        <w:t>node/93775</w:t>
      </w:r>
      <w:r w:rsidR="00120F5C" w:rsidRPr="00CF334A">
        <w:rPr>
          <w:noProof/>
          <w:sz w:val="20"/>
          <w:szCs w:val="20"/>
        </w:rPr>
        <w:br/>
      </w:r>
      <w:hyperlink r:id="rId12" w:history="1">
        <w:r w:rsidR="009C3FE5" w:rsidRPr="00DD09BA">
          <w:rPr>
            <w:rStyle w:val="Hyperlink"/>
            <w:noProof/>
            <w:sz w:val="20"/>
            <w:szCs w:val="20"/>
          </w:rPr>
          <w:t>http://eu.flukecal.com/de/node/94623</w:t>
        </w:r>
      </w:hyperlink>
    </w:p>
    <w:p w:rsidR="001A447C" w:rsidRDefault="00365368" w:rsidP="004F0A18">
      <w:pPr>
        <w:pStyle w:val="ListParagraph"/>
        <w:spacing w:after="0"/>
        <w:ind w:left="360"/>
        <w:rPr>
          <w:rStyle w:val="Hyperlink"/>
          <w:noProof/>
          <w:sz w:val="20"/>
          <w:szCs w:val="20"/>
        </w:rPr>
      </w:pPr>
      <w:hyperlink r:id="rId13" w:history="1">
        <w:r w:rsidR="009C3FE5" w:rsidRPr="00DD09BA">
          <w:rPr>
            <w:rStyle w:val="Hyperlink"/>
            <w:noProof/>
            <w:sz w:val="20"/>
            <w:szCs w:val="20"/>
          </w:rPr>
          <w:t>http://eu.flukecal.com/fr/node/94624</w:t>
        </w:r>
      </w:hyperlink>
      <w:r w:rsidR="001A447C">
        <w:rPr>
          <w:rStyle w:val="Hyperlink"/>
          <w:noProof/>
          <w:sz w:val="20"/>
          <w:szCs w:val="20"/>
        </w:rPr>
        <w:br/>
      </w:r>
      <w:hyperlink r:id="rId14" w:history="1">
        <w:r w:rsidR="009C3FE5" w:rsidRPr="00DD09BA">
          <w:rPr>
            <w:rStyle w:val="Hyperlink"/>
            <w:noProof/>
            <w:sz w:val="20"/>
            <w:szCs w:val="20"/>
          </w:rPr>
          <w:t>http://eu.flukecal.com/es/node/94625</w:t>
        </w:r>
      </w:hyperlink>
    </w:p>
    <w:p w:rsidR="001A447C" w:rsidRDefault="00365368" w:rsidP="004F0A18">
      <w:pPr>
        <w:pStyle w:val="ListParagraph"/>
        <w:spacing w:after="0"/>
        <w:ind w:left="360"/>
        <w:rPr>
          <w:noProof/>
          <w:sz w:val="20"/>
          <w:szCs w:val="20"/>
        </w:rPr>
      </w:pPr>
      <w:hyperlink r:id="rId15" w:history="1">
        <w:r w:rsidR="009C3FE5" w:rsidRPr="00DD09BA">
          <w:rPr>
            <w:rStyle w:val="Hyperlink"/>
            <w:noProof/>
            <w:sz w:val="20"/>
            <w:szCs w:val="20"/>
          </w:rPr>
          <w:t>http://ru.flukecal.com/node/94628</w:t>
        </w:r>
      </w:hyperlink>
    </w:p>
    <w:p w:rsidR="00463B98" w:rsidRDefault="0044442C" w:rsidP="004F0A18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71552" behindDoc="0" locked="0" layoutInCell="1" allowOverlap="1" wp14:anchorId="34BD3719" wp14:editId="59F784A2">
            <wp:simplePos x="0" y="0"/>
            <wp:positionH relativeFrom="margin">
              <wp:posOffset>4527599</wp:posOffset>
            </wp:positionH>
            <wp:positionV relativeFrom="margin">
              <wp:posOffset>6479442</wp:posOffset>
            </wp:positionV>
            <wp:extent cx="1643333" cy="2768158"/>
            <wp:effectExtent l="19050" t="19050" r="14605" b="13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base_upgrad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33" cy="2768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F0633" w:rsidRPr="00EF0633">
        <w:rPr>
          <w:noProof/>
        </w:rPr>
        <w:t>Promotional banner on distributors’ websites.</w:t>
      </w:r>
      <w:r w:rsidR="004F0A18">
        <w:rPr>
          <w:noProof/>
        </w:rPr>
        <w:br/>
      </w:r>
      <w:r w:rsidR="0043790C">
        <w:rPr>
          <w:noProof/>
        </w:rPr>
        <w:t xml:space="preserve">If </w:t>
      </w:r>
      <w:r w:rsidR="004F0A18">
        <w:rPr>
          <w:noProof/>
        </w:rPr>
        <w:t>you need the banner in local language or in a different size, please contact gerda.meijer@flukecal.com</w:t>
      </w:r>
    </w:p>
    <w:p w:rsidR="00EF0633" w:rsidRDefault="00EF0633" w:rsidP="00DE0072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Html mail to end customers</w:t>
      </w:r>
      <w:r w:rsidR="004F0A18">
        <w:rPr>
          <w:noProof/>
        </w:rPr>
        <w:br/>
        <w:t>Please send to you</w:t>
      </w:r>
      <w:r w:rsidR="00BE27B2">
        <w:rPr>
          <w:noProof/>
        </w:rPr>
        <w:t>r</w:t>
      </w:r>
      <w:r w:rsidR="004F0A18">
        <w:rPr>
          <w:noProof/>
        </w:rPr>
        <w:t xml:space="preserve"> own customer database</w:t>
      </w:r>
    </w:p>
    <w:p w:rsidR="00463B98" w:rsidRPr="001A447C" w:rsidRDefault="006B50EC" w:rsidP="001A447C">
      <w:pPr>
        <w:pStyle w:val="Heading3"/>
        <w:rPr>
          <w:rFonts w:asciiTheme="minorHAnsi" w:hAnsiTheme="minorHAnsi"/>
          <w:b w:val="0"/>
          <w:noProof/>
          <w:color w:val="FF0000"/>
        </w:rPr>
      </w:pPr>
      <w:r>
        <w:rPr>
          <w:rFonts w:asciiTheme="minorHAnsi" w:hAnsiTheme="minorHAnsi"/>
          <w:color w:val="auto"/>
        </w:rPr>
        <w:t>How to order</w:t>
      </w:r>
      <w:proofErr w:type="gramStart"/>
      <w:r>
        <w:rPr>
          <w:rFonts w:asciiTheme="minorHAnsi" w:hAnsiTheme="minorHAnsi"/>
          <w:color w:val="auto"/>
        </w:rPr>
        <w:t>:</w:t>
      </w:r>
      <w:proofErr w:type="gramEnd"/>
      <w:r w:rsidR="00CD1841">
        <w:rPr>
          <w:rFonts w:asciiTheme="minorHAnsi" w:hAnsiTheme="minorHAnsi"/>
          <w:color w:val="auto"/>
        </w:rPr>
        <w:br/>
      </w:r>
      <w:r w:rsidR="00CD1841">
        <w:rPr>
          <w:rFonts w:asciiTheme="minorHAnsi" w:hAnsiTheme="minorHAnsi"/>
          <w:b w:val="0"/>
          <w:color w:val="auto"/>
        </w:rPr>
        <w:t xml:space="preserve">Place your order </w:t>
      </w:r>
      <w:r w:rsidR="00EA2F32">
        <w:rPr>
          <w:rFonts w:asciiTheme="minorHAnsi" w:hAnsiTheme="minorHAnsi"/>
          <w:b w:val="0"/>
          <w:color w:val="auto"/>
        </w:rPr>
        <w:t xml:space="preserve">for MET/SUPPORT Gold </w:t>
      </w:r>
      <w:r w:rsidR="00CD1841" w:rsidRPr="0043790C">
        <w:rPr>
          <w:rFonts w:asciiTheme="minorHAnsi" w:hAnsiTheme="minorHAnsi"/>
          <w:b w:val="0"/>
          <w:noProof/>
          <w:color w:val="auto"/>
        </w:rPr>
        <w:t>with the text</w:t>
      </w:r>
      <w:r w:rsidR="009C3FE5">
        <w:rPr>
          <w:rFonts w:asciiTheme="minorHAnsi" w:hAnsiTheme="minorHAnsi"/>
          <w:noProof/>
          <w:color w:val="auto"/>
        </w:rPr>
        <w:t xml:space="preserve"> </w:t>
      </w:r>
      <w:r w:rsidR="00EA2F32">
        <w:rPr>
          <w:rFonts w:asciiTheme="minorHAnsi" w:hAnsiTheme="minorHAnsi"/>
          <w:noProof/>
          <w:color w:val="auto"/>
        </w:rPr>
        <w:br/>
      </w:r>
      <w:r w:rsidR="009C3FE5">
        <w:rPr>
          <w:rFonts w:asciiTheme="minorHAnsi" w:hAnsiTheme="minorHAnsi"/>
          <w:noProof/>
          <w:color w:val="FF0000"/>
        </w:rPr>
        <w:t>METBASE_UPGRADE</w:t>
      </w:r>
      <w:r w:rsidR="00EA2F32">
        <w:rPr>
          <w:rFonts w:asciiTheme="minorHAnsi" w:hAnsiTheme="minorHAnsi"/>
          <w:noProof/>
          <w:color w:val="FF0000"/>
        </w:rPr>
        <w:t>_PROMOTION</w:t>
      </w:r>
    </w:p>
    <w:p w:rsidR="00463B98" w:rsidRPr="00507DA0" w:rsidRDefault="00463B98" w:rsidP="00463B98">
      <w:pPr>
        <w:spacing w:after="0"/>
        <w:rPr>
          <w:noProof/>
          <w:color w:val="FF0000"/>
        </w:rPr>
      </w:pPr>
    </w:p>
    <w:p w:rsidR="0043790C" w:rsidRDefault="0043790C">
      <w:pPr>
        <w:rPr>
          <w:noProof/>
          <w:lang w:bidi="ar-SA"/>
        </w:rPr>
      </w:pPr>
    </w:p>
    <w:p w:rsidR="0043790C" w:rsidRDefault="0043790C">
      <w:pPr>
        <w:rPr>
          <w:noProof/>
          <w:lang w:bidi="ar-SA"/>
        </w:rPr>
      </w:pP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</w:p>
    <w:sectPr w:rsidR="00DA2F2A" w:rsidSect="00D05EF6">
      <w:footerReference w:type="default" r:id="rId17"/>
      <w:pgSz w:w="11907" w:h="16839" w:code="9"/>
      <w:pgMar w:top="1134" w:right="1440" w:bottom="7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D6" w:rsidRDefault="00A667D6" w:rsidP="00A54527">
      <w:pPr>
        <w:spacing w:after="0" w:line="240" w:lineRule="auto"/>
      </w:pPr>
      <w:r>
        <w:separator/>
      </w:r>
    </w:p>
  </w:endnote>
  <w:end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6536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D6" w:rsidRDefault="00A667D6" w:rsidP="00A54527">
      <w:pPr>
        <w:spacing w:after="0" w:line="240" w:lineRule="auto"/>
      </w:pPr>
      <w:r>
        <w:separator/>
      </w:r>
    </w:p>
  </w:footnote>
  <w:foot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2F8A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22694"/>
    <w:multiLevelType w:val="hybridMultilevel"/>
    <w:tmpl w:val="E1D06D7E"/>
    <w:lvl w:ilvl="0" w:tplc="44AE4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  <w:num w:numId="14">
    <w:abstractNumId w:val="21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06B15"/>
    <w:rsid w:val="0002441B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1CC"/>
    <w:rsid w:val="000C38B6"/>
    <w:rsid w:val="000D5993"/>
    <w:rsid w:val="000D64DD"/>
    <w:rsid w:val="000E4906"/>
    <w:rsid w:val="00120F5C"/>
    <w:rsid w:val="00125D24"/>
    <w:rsid w:val="00126FF0"/>
    <w:rsid w:val="00134607"/>
    <w:rsid w:val="001362B2"/>
    <w:rsid w:val="00140CB6"/>
    <w:rsid w:val="00142FE3"/>
    <w:rsid w:val="00145CDF"/>
    <w:rsid w:val="00157829"/>
    <w:rsid w:val="001667D4"/>
    <w:rsid w:val="00184C63"/>
    <w:rsid w:val="001A447C"/>
    <w:rsid w:val="001C123E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4618A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5368"/>
    <w:rsid w:val="00367EB7"/>
    <w:rsid w:val="003A367B"/>
    <w:rsid w:val="003D66D5"/>
    <w:rsid w:val="00407410"/>
    <w:rsid w:val="0043136A"/>
    <w:rsid w:val="0043790C"/>
    <w:rsid w:val="004404C9"/>
    <w:rsid w:val="0044308A"/>
    <w:rsid w:val="0044442C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0A18"/>
    <w:rsid w:val="004F1EB7"/>
    <w:rsid w:val="004F25F2"/>
    <w:rsid w:val="00507DA0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72E6"/>
    <w:rsid w:val="006706BD"/>
    <w:rsid w:val="006B2FD0"/>
    <w:rsid w:val="006B50EC"/>
    <w:rsid w:val="006C2640"/>
    <w:rsid w:val="006D4FC3"/>
    <w:rsid w:val="00701D80"/>
    <w:rsid w:val="00714554"/>
    <w:rsid w:val="007360AF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71FB"/>
    <w:rsid w:val="009804F9"/>
    <w:rsid w:val="009815AD"/>
    <w:rsid w:val="0098470D"/>
    <w:rsid w:val="009905F7"/>
    <w:rsid w:val="009A79ED"/>
    <w:rsid w:val="009C3FE5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667D6"/>
    <w:rsid w:val="00A75617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BE27B2"/>
    <w:rsid w:val="00C05FA9"/>
    <w:rsid w:val="00C16007"/>
    <w:rsid w:val="00C17A0F"/>
    <w:rsid w:val="00C37C6E"/>
    <w:rsid w:val="00C40E77"/>
    <w:rsid w:val="00C4661B"/>
    <w:rsid w:val="00C62D79"/>
    <w:rsid w:val="00C66FC5"/>
    <w:rsid w:val="00C677BE"/>
    <w:rsid w:val="00C71743"/>
    <w:rsid w:val="00C8525B"/>
    <w:rsid w:val="00C93FAE"/>
    <w:rsid w:val="00CB5696"/>
    <w:rsid w:val="00CC767E"/>
    <w:rsid w:val="00CD04A2"/>
    <w:rsid w:val="00CD1841"/>
    <w:rsid w:val="00CF334A"/>
    <w:rsid w:val="00CF6B49"/>
    <w:rsid w:val="00D05EF6"/>
    <w:rsid w:val="00D16FDD"/>
    <w:rsid w:val="00D30496"/>
    <w:rsid w:val="00D47436"/>
    <w:rsid w:val="00D53739"/>
    <w:rsid w:val="00D60514"/>
    <w:rsid w:val="00D66049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24A58"/>
    <w:rsid w:val="00E417D2"/>
    <w:rsid w:val="00E41D7D"/>
    <w:rsid w:val="00E43789"/>
    <w:rsid w:val="00E51424"/>
    <w:rsid w:val="00E57BE5"/>
    <w:rsid w:val="00E71A39"/>
    <w:rsid w:val="00E86F51"/>
    <w:rsid w:val="00E87259"/>
    <w:rsid w:val="00EA2F32"/>
    <w:rsid w:val="00EA5799"/>
    <w:rsid w:val="00EC2C8B"/>
    <w:rsid w:val="00EC325B"/>
    <w:rsid w:val="00ED55A0"/>
    <w:rsid w:val="00EE5EA6"/>
    <w:rsid w:val="00EF0633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713C7"/>
    <w:rsid w:val="00F87161"/>
    <w:rsid w:val="00FA1BDC"/>
    <w:rsid w:val="00FB540B"/>
    <w:rsid w:val="00FB75E0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FCCCB-41F8-4986-962F-A35D88A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u.flukecal.com/fr/node/9462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flukecal.com/de/node/9462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.flukecal.com/free-probe-with-metrology-w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flukecal.com/node/94628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ntent.fluke.com/emails/europe/fcal/metbase_upgrade/now%20is%20the%20time%20to%20upgrade.docx" TargetMode="External"/><Relationship Id="rId14" Type="http://schemas.openxmlformats.org/officeDocument/2006/relationships/hyperlink" Target="http://eu.flukecal.com/es/node/94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AD89-0164-4193-BEFF-5D819EBE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Meijer, Gerda</cp:lastModifiedBy>
  <cp:revision>5</cp:revision>
  <cp:lastPrinted>2016-05-17T12:47:00Z</cp:lastPrinted>
  <dcterms:created xsi:type="dcterms:W3CDTF">2016-05-04T13:37:00Z</dcterms:created>
  <dcterms:modified xsi:type="dcterms:W3CDTF">2016-05-17T12:50:00Z</dcterms:modified>
</cp:coreProperties>
</file>