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Le 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è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me Fluke CNX sans fil est arriv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 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Encore une fois, Fluke 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volutionne les m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 xml:space="preserve">thodes de travail dans les environnements industriels, 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lectriques, et HVAC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D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couvrez le 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è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me Fluke CNX sans fil 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une 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rie de cinq outils qui se connectent les uns aux autres en sans fil pour vous faciliter la vie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Le syst</w:t>
      </w:r>
      <w:r xmlns:w="http://schemas.openxmlformats.org/wordprocessingml/2006/main">
        <w:rPr xmlns:w="http://schemas.openxmlformats.org/wordprocessingml/2006/main"/>
        <w:t>è</w:t>
      </w:r>
      <w:r xmlns:w="http://schemas.openxmlformats.org/wordprocessingml/2006/main">
        <w:rPr xmlns:w="http://schemas.openxmlformats.org/wordprocessingml/2006/main"/>
        <w:t>me Fluke CNX sans fil fournit en temps 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 xml:space="preserve">el et </w:t>
      </w:r>
      <w:r xmlns:w="http://schemas.openxmlformats.org/wordprocessingml/2006/main">
        <w:rPr xmlns:w="http://schemas.openxmlformats.org/wordprocessingml/2006/main"/>
        <w:t xml:space="preserve">à </w:t>
      </w:r>
      <w:r xmlns:w="http://schemas.openxmlformats.org/wordprocessingml/2006/main">
        <w:rPr xmlns:w="http://schemas.openxmlformats.org/wordprocessingml/2006/main"/>
        <w:t>distance, des mesures simultan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es et enregistrables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Le multim</w:t>
      </w:r>
      <w:r xmlns:w="http://schemas.openxmlformats.org/wordprocessingml/2006/main">
        <w:rPr xmlns:w="http://schemas.openxmlformats.org/wordprocessingml/2006/main"/>
        <w:t>è</w:t>
      </w:r>
      <w:r xmlns:w="http://schemas.openxmlformats.org/wordprocessingml/2006/main">
        <w:rPr xmlns:w="http://schemas.openxmlformats.org/wordprocessingml/2006/main"/>
        <w:t>tre CNX sans fil fait office de plateforme d'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changes du syst</w:t>
      </w:r>
      <w:r xmlns:w="http://schemas.openxmlformats.org/wordprocessingml/2006/main">
        <w:rPr xmlns:w="http://schemas.openxmlformats.org/wordprocessingml/2006/main"/>
        <w:t>è</w:t>
      </w:r>
      <w:r xmlns:w="http://schemas.openxmlformats.org/wordprocessingml/2006/main">
        <w:rPr xmlns:w="http://schemas.openxmlformats.org/wordprocessingml/2006/main"/>
        <w:t xml:space="preserve">me et prend les mesures </w:t>
      </w:r>
      <w:r xmlns:w="http://schemas.openxmlformats.org/wordprocessingml/2006/main">
        <w:rPr xmlns:w="http://schemas.openxmlformats.org/wordprocessingml/2006/main"/>
        <w:t xml:space="preserve">à </w:t>
      </w:r>
      <w:r xmlns:w="http://schemas.openxmlformats.org/wordprocessingml/2006/main">
        <w:rPr xmlns:w="http://schemas.openxmlformats.org/wordprocessingml/2006/main"/>
        <w:t xml:space="preserve">partir de quatre types de modules sans fil 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pince de courant AC, pince de courant iFlex, tension AC, et temp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rature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Simultan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ment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Sur le m</w:t>
      </w:r>
      <w:r xmlns:w="http://schemas.openxmlformats.org/wordprocessingml/2006/main">
        <w:rPr xmlns:w="http://schemas.openxmlformats.org/wordprocessingml/2006/main"/>
        <w:t>ê</w:t>
      </w:r>
      <w:r xmlns:w="http://schemas.openxmlformats.org/wordprocessingml/2006/main">
        <w:rPr xmlns:w="http://schemas.openxmlformats.org/wordprocessingml/2006/main"/>
        <w:t xml:space="preserve">me 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cran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À </w:t>
      </w:r>
      <w:r xmlns:w="http://schemas.openxmlformats.org/wordprocessingml/2006/main">
        <w:rPr xmlns:w="http://schemas.openxmlformats.org/wordprocessingml/2006/main"/>
        <w:t>20</w:t>
      </w:r>
      <w:r xmlns:w="http://schemas.openxmlformats.org/wordprocessingml/2006/main">
        <w:rPr xmlns:w="http://schemas.openxmlformats.org/wordprocessingml/2006/main"/>
        <w:t xml:space="preserve"> m</w:t>
      </w:r>
      <w:r xmlns:w="http://schemas.openxmlformats.org/wordprocessingml/2006/main">
        <w:rPr xmlns:w="http://schemas.openxmlformats.org/wordprocessingml/2006/main"/>
        <w:t>è</w:t>
      </w:r>
      <w:r xmlns:w="http://schemas.openxmlformats.org/wordprocessingml/2006/main">
        <w:rPr xmlns:w="http://schemas.openxmlformats.org/wordprocessingml/2006/main"/>
        <w:t>tres de distance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Envoyez les donn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es, enregistr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es ou en temps 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el, vers un ordinateur avec l'adaptateur PC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Rien de plus simple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D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couvrez le 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è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me Fluke CNX sans fil 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une 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rie de cinq outils qui se connectent les uns aux autres en sans fil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Collat</w:t>
      </w:r>
      <w:r xmlns:w="http://schemas.openxmlformats.org/wordprocessingml/2006/main">
        <w:rPr xmlns:w="http://schemas.openxmlformats.org/wordprocessingml/2006/main">
          <w:u w:val="single"/>
        </w:rPr>
        <w:t>é</w:t>
      </w:r>
      <w:r xmlns:w="http://schemas.openxmlformats.org/wordprocessingml/2006/main">
        <w:rPr xmlns:w="http://schemas.openxmlformats.org/wordprocessingml/2006/main">
          <w:u w:val="single"/>
        </w:rPr>
        <w:t>ral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Fiche technique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Brochure du client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Electrique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Electrique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>–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</w:t>
      </w:r>
      <w:r xmlns:w="http://schemas.openxmlformats.org/wordprocessingml/2006/main">
        <w:rPr xmlns:w="http://schemas.openxmlformats.org/wordprocessingml/2006/main"/>
        <w:t>ô</w:t>
      </w:r>
      <w:r xmlns:w="http://schemas.openxmlformats.org/wordprocessingml/2006/main">
        <w:rPr xmlns:w="http://schemas.openxmlformats.org/wordprocessingml/2006/main"/>
        <w:t>pital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Etude de cas </w:t>
      </w:r>
      <w:r xmlns:w="http://schemas.openxmlformats.org/wordprocessingml/2006/main">
        <w:rPr xmlns:w="http://schemas.openxmlformats.org/wordprocessingml/2006/main"/>
        <w:t>–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</w:t>
      </w:r>
      <w:r xmlns:w="http://schemas.openxmlformats.org/wordprocessingml/2006/main">
        <w:rPr xmlns:w="http://schemas.openxmlformats.org/wordprocessingml/2006/main"/>
        <w:t>ô</w:t>
      </w:r>
      <w:r xmlns:w="http://schemas.openxmlformats.org/wordprocessingml/2006/main">
        <w:rPr xmlns:w="http://schemas.openxmlformats.org/wordprocessingml/2006/main"/>
        <w:t>pital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Banni</w:t>
      </w:r>
      <w:r xmlns:w="http://schemas.openxmlformats.org/wordprocessingml/2006/main">
        <w:rPr xmlns:w="http://schemas.openxmlformats.org/wordprocessingml/2006/main">
          <w:u w:val="single"/>
        </w:rPr>
        <w:t>è</w:t>
      </w:r>
      <w:r xmlns:w="http://schemas.openxmlformats.org/wordprocessingml/2006/main">
        <w:rPr xmlns:w="http://schemas.openxmlformats.org/wordprocessingml/2006/main">
          <w:u w:val="single"/>
        </w:rPr>
        <w:t>res Web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Publicit</w:t>
      </w:r>
      <w:r xmlns:w="http://schemas.openxmlformats.org/wordprocessingml/2006/main">
        <w:rPr xmlns:w="http://schemas.openxmlformats.org/wordprocessingml/2006/main">
          <w:u w:val="single"/>
        </w:rPr>
        <w:t xml:space="preserve">é </w:t>
      </w:r>
      <w:r xmlns:w="http://schemas.openxmlformats.org/wordprocessingml/2006/main">
        <w:rPr xmlns:w="http://schemas.openxmlformats.org/wordprocessingml/2006/main">
          <w:u w:val="single"/>
        </w:rPr>
        <w:t>imprim</w:t>
      </w:r>
      <w:r xmlns:w="http://schemas.openxmlformats.org/wordprocessingml/2006/main">
        <w:rPr xmlns:w="http://schemas.openxmlformats.org/wordprocessingml/2006/main">
          <w:u w:val="single"/>
        </w:rPr>
        <w:t>é</w:t>
      </w:r>
      <w:r xmlns:w="http://schemas.openxmlformats.org/wordprocessingml/2006/main">
        <w:rPr xmlns:w="http://schemas.openxmlformats.org/wordprocessingml/2006/main">
          <w:u w:val="single"/>
        </w:rPr>
        <w:t>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Pleine page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Demi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page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Pleine page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Demi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page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Outils de vente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Page de catalogue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Brochure du distributeur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du client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Mod</w:t>
      </w:r>
      <w:r xmlns:w="http://schemas.openxmlformats.org/wordprocessingml/2006/main">
        <w:rPr xmlns:w="http://schemas.openxmlformats.org/wordprocessingml/2006/main"/>
        <w:t>è</w:t>
      </w:r>
      <w:r xmlns:w="http://schemas.openxmlformats.org/wordprocessingml/2006/main">
        <w:rPr xmlns:w="http://schemas.openxmlformats.org/wordprocessingml/2006/main"/>
        <w:t>le PowerPoint 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Compteur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Communiqu</w:t>
      </w:r>
      <w:r xmlns:w="http://schemas.openxmlformats.org/wordprocessingml/2006/main">
        <w:rPr xmlns:w="http://schemas.openxmlformats.org/wordprocessingml/2006/main">
          <w:u w:val="single"/>
        </w:rPr>
        <w:t xml:space="preserve">é </w:t>
      </w:r>
      <w:r xmlns:w="http://schemas.openxmlformats.org/wordprocessingml/2006/main">
        <w:rPr xmlns:w="http://schemas.openxmlformats.org/wordprocessingml/2006/main">
          <w:u w:val="single"/>
        </w:rPr>
        <w:t>de presse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Communiqu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de presse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Fiche d'information presse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</w:t>
      </w:r>
      <w:r xmlns:w="http://schemas.openxmlformats.org/wordprocessingml/2006/main">
        <w:rPr xmlns:w="http://schemas.openxmlformats.org/wordprocessingml/2006/main">
          <w:u w:val="single"/>
        </w:rPr>
        <w:t>é</w:t>
      </w:r>
      <w:r xmlns:w="http://schemas.openxmlformats.org/wordprocessingml/2006/main">
        <w:rPr xmlns:w="http://schemas.openxmlformats.org/wordprocessingml/2006/main">
          <w:u w:val="single"/>
        </w:rPr>
        <w:t>os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Vid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 xml:space="preserve">o commerciale 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«</w:t>
      </w:r>
      <w:r xmlns:w="http://schemas.openxmlformats.org/wordprocessingml/2006/main">
        <w:rPr xmlns:w="http://schemas.openxmlformats.org/wordprocessingml/2006/main"/>
        <w:t xml:space="preserve"> Faites entrer les clones </w:t>
      </w:r>
      <w:r xmlns:w="http://schemas.openxmlformats.org/wordprocessingml/2006/main">
        <w:rPr xmlns:w="http://schemas.openxmlformats.org/wordprocessingml/2006/main"/>
        <w:t>»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Vid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 xml:space="preserve">o d'application 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«</w:t>
      </w:r>
      <w:r xmlns:w="http://schemas.openxmlformats.org/wordprocessingml/2006/main">
        <w:rPr xmlns:w="http://schemas.openxmlformats.org/wordprocessingml/2006/main"/>
        <w:t xml:space="preserve"> Mesures actuelles </w:t>
      </w:r>
      <w:r xmlns:w="http://schemas.openxmlformats.org/wordprocessingml/2006/main">
        <w:rPr xmlns:w="http://schemas.openxmlformats.org/wordprocessingml/2006/main"/>
        <w:t>»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Les documents ont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é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charg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 vers le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Portail partenaire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Les supports de ventes imprim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 sont disponibles via la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Documentation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Si vous n'avez pas acc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è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s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à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ces sites dans votre 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gion, veuillez contacter votre repr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sentant local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