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3169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085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0E233D"/>
        </w:rPr>
        <w:t>STEERING FAILURE</w:t>
      </w:r>
    </w:p>
    <w:p>
      <w:pPr>
        <w:pStyle w:val="BodyText"/>
        <w:spacing w:before="3"/>
        <w:rPr>
          <w:rFonts w:ascii="Arial"/>
          <w:b/>
          <w:sz w:val="111"/>
        </w:rPr>
      </w:pPr>
    </w:p>
    <w:p>
      <w:pPr>
        <w:spacing w:line="276" w:lineRule="auto" w:before="0"/>
        <w:ind w:left="837" w:right="832" w:firstLine="60"/>
        <w:jc w:val="both"/>
        <w:rPr>
          <w:rFonts w:ascii="Calibri"/>
          <w:sz w:val="52"/>
        </w:rPr>
      </w:pPr>
      <w:r>
        <w:rPr>
          <w:rFonts w:ascii="Calibri"/>
          <w:color w:val="0E233D"/>
          <w:sz w:val="52"/>
        </w:rPr>
        <w:t>To be used during steering gear failure</w:t>
      </w:r>
      <w:r>
        <w:rPr>
          <w:rFonts w:ascii="Calibri"/>
          <w:color w:val="0E233D"/>
          <w:spacing w:val="-115"/>
          <w:sz w:val="52"/>
        </w:rPr>
        <w:t> </w:t>
      </w:r>
      <w:r>
        <w:rPr>
          <w:rFonts w:ascii="Calibri"/>
          <w:color w:val="0E233D"/>
          <w:sz w:val="52"/>
        </w:rPr>
        <w:t>incidents. To be kept on the bridge and</w:t>
      </w:r>
      <w:r>
        <w:rPr>
          <w:rFonts w:ascii="Calibri"/>
          <w:color w:val="0E233D"/>
          <w:spacing w:val="-115"/>
          <w:sz w:val="52"/>
        </w:rPr>
        <w:t> </w:t>
      </w:r>
      <w:r>
        <w:rPr>
          <w:rFonts w:ascii="Calibri"/>
          <w:color w:val="0E233D"/>
          <w:sz w:val="52"/>
        </w:rPr>
        <w:t>in</w:t>
      </w:r>
      <w:r>
        <w:rPr>
          <w:rFonts w:ascii="Calibri"/>
          <w:color w:val="0E233D"/>
          <w:spacing w:val="-2"/>
          <w:sz w:val="52"/>
        </w:rPr>
        <w:t> </w:t>
      </w:r>
      <w:r>
        <w:rPr>
          <w:rFonts w:ascii="Calibri"/>
          <w:color w:val="0E233D"/>
          <w:sz w:val="52"/>
        </w:rPr>
        <w:t>the</w:t>
      </w:r>
      <w:r>
        <w:rPr>
          <w:rFonts w:ascii="Calibri"/>
          <w:color w:val="0E233D"/>
          <w:spacing w:val="-1"/>
          <w:sz w:val="52"/>
        </w:rPr>
        <w:t> </w:t>
      </w:r>
      <w:r>
        <w:rPr>
          <w:rFonts w:ascii="Calibri"/>
          <w:color w:val="0E233D"/>
          <w:sz w:val="52"/>
        </w:rPr>
        <w:t>Emergency</w:t>
      </w:r>
      <w:r>
        <w:rPr>
          <w:rFonts w:ascii="Calibri"/>
          <w:color w:val="0E233D"/>
          <w:spacing w:val="-1"/>
          <w:sz w:val="52"/>
        </w:rPr>
        <w:t> </w:t>
      </w:r>
      <w:r>
        <w:rPr>
          <w:rFonts w:ascii="Calibri"/>
          <w:color w:val="0E233D"/>
          <w:sz w:val="52"/>
        </w:rPr>
        <w:t>Steering</w:t>
      </w:r>
      <w:r>
        <w:rPr>
          <w:rFonts w:ascii="Calibri"/>
          <w:color w:val="0E233D"/>
          <w:spacing w:val="-1"/>
          <w:sz w:val="52"/>
        </w:rPr>
        <w:t> </w:t>
      </w:r>
      <w:r>
        <w:rPr>
          <w:rFonts w:ascii="Calibri"/>
          <w:color w:val="0E233D"/>
          <w:sz w:val="52"/>
        </w:rPr>
        <w:t>Gear</w:t>
      </w:r>
      <w:r>
        <w:rPr>
          <w:rFonts w:ascii="Calibri"/>
          <w:color w:val="0E233D"/>
          <w:spacing w:val="-3"/>
          <w:sz w:val="52"/>
        </w:rPr>
        <w:t> </w:t>
      </w:r>
      <w:r>
        <w:rPr>
          <w:rFonts w:ascii="Calibri"/>
          <w:color w:val="0E233D"/>
          <w:sz w:val="52"/>
        </w:rPr>
        <w:t>room.</w:t>
      </w:r>
    </w:p>
    <w:p>
      <w:pPr>
        <w:spacing w:after="0" w:line="276" w:lineRule="auto"/>
        <w:jc w:val="both"/>
        <w:rPr>
          <w:rFonts w:ascii="Calibri"/>
          <w:sz w:val="52"/>
        </w:rPr>
        <w:sectPr>
          <w:type w:val="continuous"/>
          <w:pgSz w:w="11910" w:h="16840"/>
          <w:pgMar w:top="1580" w:bottom="280" w:left="980" w:right="980"/>
        </w:sectPr>
      </w:pPr>
    </w:p>
    <w:p>
      <w:pPr>
        <w:pStyle w:val="BodyText"/>
        <w:ind w:left="265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762066" cy="28289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066" cy="28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1"/>
        <w:rPr>
          <w:rFonts w:ascii="Calibri"/>
          <w:sz w:val="3"/>
        </w:rPr>
      </w:pPr>
    </w:p>
    <w:tbl>
      <w:tblPr>
        <w:tblW w:w="0" w:type="auto"/>
        <w:jc w:val="left"/>
        <w:tblInd w:w="1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"/>
        <w:gridCol w:w="5670"/>
        <w:gridCol w:w="2269"/>
        <w:gridCol w:w="1275"/>
      </w:tblGrid>
      <w:tr>
        <w:trPr>
          <w:trHeight w:val="480" w:hRule="atLeast"/>
        </w:trPr>
        <w:tc>
          <w:tcPr>
            <w:tcW w:w="9641" w:type="dxa"/>
            <w:gridSpan w:val="4"/>
            <w:shd w:val="clear" w:color="auto" w:fill="001F5F"/>
          </w:tcPr>
          <w:p>
            <w:pPr>
              <w:pStyle w:val="TableParagraph"/>
              <w:spacing w:line="240" w:lineRule="exact"/>
              <w:ind w:left="3573" w:right="357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EMERGENCY</w:t>
            </w:r>
            <w:r>
              <w:rPr>
                <w:b/>
                <w:color w:val="FFFFFF"/>
                <w:spacing w:val="-1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CHECKLIST</w:t>
            </w:r>
          </w:p>
          <w:p>
            <w:pPr>
              <w:pStyle w:val="TableParagraph"/>
              <w:spacing w:line="220" w:lineRule="exact"/>
              <w:ind w:left="3573" w:right="356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Steering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Failure</w:t>
            </w:r>
          </w:p>
        </w:tc>
      </w:tr>
      <w:tr>
        <w:trPr>
          <w:trHeight w:val="215" w:hRule="atLeast"/>
        </w:trPr>
        <w:tc>
          <w:tcPr>
            <w:tcW w:w="427" w:type="dxa"/>
            <w:shd w:val="clear" w:color="auto" w:fill="D9D9D9"/>
          </w:tcPr>
          <w:p>
            <w:pPr>
              <w:pStyle w:val="TableParagraph"/>
              <w:spacing w:line="196" w:lineRule="exact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A.</w:t>
            </w:r>
          </w:p>
        </w:tc>
        <w:tc>
          <w:tcPr>
            <w:tcW w:w="5670" w:type="dxa"/>
            <w:shd w:val="clear" w:color="auto" w:fill="D9D9D9"/>
          </w:tcPr>
          <w:p>
            <w:pPr>
              <w:pStyle w:val="TableParagraph"/>
              <w:spacing w:line="196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Action</w:t>
            </w:r>
          </w:p>
        </w:tc>
        <w:tc>
          <w:tcPr>
            <w:tcW w:w="2269" w:type="dxa"/>
            <w:shd w:val="clear" w:color="auto" w:fill="D9D9D9"/>
          </w:tcPr>
          <w:p>
            <w:pPr>
              <w:pStyle w:val="TableParagraph"/>
              <w:spacing w:line="196" w:lineRule="exact"/>
              <w:ind w:left="94" w:right="9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Personnel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Responsible</w:t>
            </w:r>
          </w:p>
        </w:tc>
        <w:tc>
          <w:tcPr>
            <w:tcW w:w="1275" w:type="dxa"/>
            <w:shd w:val="clear" w:color="auto" w:fill="D9D9D9"/>
          </w:tcPr>
          <w:p>
            <w:pPr>
              <w:pStyle w:val="TableParagraph"/>
              <w:spacing w:line="196" w:lineRule="exact"/>
              <w:ind w:left="150"/>
              <w:rPr>
                <w:b/>
                <w:sz w:val="19"/>
              </w:rPr>
            </w:pPr>
            <w:r>
              <w:rPr>
                <w:b/>
                <w:sz w:val="19"/>
              </w:rPr>
              <w:t>Completed</w:t>
            </w:r>
          </w:p>
        </w:tc>
      </w:tr>
      <w:tr>
        <w:trPr>
          <w:trHeight w:val="215" w:hRule="atLeast"/>
        </w:trPr>
        <w:tc>
          <w:tcPr>
            <w:tcW w:w="427" w:type="dxa"/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5670" w:type="dxa"/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Call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Master.</w:t>
            </w:r>
          </w:p>
        </w:tc>
        <w:tc>
          <w:tcPr>
            <w:tcW w:w="2269" w:type="dxa"/>
          </w:tcPr>
          <w:p>
            <w:pPr>
              <w:pStyle w:val="TableParagraph"/>
              <w:spacing w:line="196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Officer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Duty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427" w:type="dxa"/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5670" w:type="dxa"/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Disengage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autopilot.</w:t>
            </w:r>
          </w:p>
        </w:tc>
        <w:tc>
          <w:tcPr>
            <w:tcW w:w="2269" w:type="dxa"/>
          </w:tcPr>
          <w:p>
            <w:pPr>
              <w:pStyle w:val="TableParagraph"/>
              <w:spacing w:line="196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Officer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Duty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427" w:type="dxa"/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5670" w:type="dxa"/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Engage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alternate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emergency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steering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system.</w:t>
            </w:r>
          </w:p>
        </w:tc>
        <w:tc>
          <w:tcPr>
            <w:tcW w:w="2269" w:type="dxa"/>
          </w:tcPr>
          <w:p>
            <w:pPr>
              <w:pStyle w:val="TableParagraph"/>
              <w:spacing w:line="196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Officer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Duty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427" w:type="dxa"/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5670" w:type="dxa"/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Advise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engineer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officer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watch.</w:t>
            </w:r>
          </w:p>
        </w:tc>
        <w:tc>
          <w:tcPr>
            <w:tcW w:w="2269" w:type="dxa"/>
          </w:tcPr>
          <w:p>
            <w:pPr>
              <w:pStyle w:val="TableParagraph"/>
              <w:spacing w:line="196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Officer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Duty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427" w:type="dxa"/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5670" w:type="dxa"/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positions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vessel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vicinity.</w:t>
            </w:r>
          </w:p>
        </w:tc>
        <w:tc>
          <w:tcPr>
            <w:tcW w:w="2269" w:type="dxa"/>
          </w:tcPr>
          <w:p>
            <w:pPr>
              <w:pStyle w:val="TableParagraph"/>
              <w:spacing w:line="196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Officer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Duty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427" w:type="dxa"/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5670" w:type="dxa"/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Maneuver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appropriate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necessary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engines.</w:t>
            </w:r>
          </w:p>
        </w:tc>
        <w:tc>
          <w:tcPr>
            <w:tcW w:w="2269" w:type="dxa"/>
          </w:tcPr>
          <w:p>
            <w:pPr>
              <w:pStyle w:val="TableParagraph"/>
              <w:spacing w:line="196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Master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Officer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Duty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427" w:type="dxa"/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5670" w:type="dxa"/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Take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away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ship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safe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so.</w:t>
            </w:r>
          </w:p>
        </w:tc>
        <w:tc>
          <w:tcPr>
            <w:tcW w:w="2269" w:type="dxa"/>
          </w:tcPr>
          <w:p>
            <w:pPr>
              <w:pStyle w:val="TableParagraph"/>
              <w:spacing w:line="196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Master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Officer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Duty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427" w:type="dxa"/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5670" w:type="dxa"/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necessary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make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appropriate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sound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signals.</w:t>
            </w:r>
          </w:p>
        </w:tc>
        <w:tc>
          <w:tcPr>
            <w:tcW w:w="2269" w:type="dxa"/>
          </w:tcPr>
          <w:p>
            <w:pPr>
              <w:pStyle w:val="TableParagraph"/>
              <w:spacing w:line="196" w:lineRule="exact"/>
              <w:ind w:left="94" w:right="90"/>
              <w:jc w:val="center"/>
              <w:rPr>
                <w:sz w:val="18"/>
              </w:rPr>
            </w:pPr>
            <w:r>
              <w:rPr>
                <w:sz w:val="18"/>
              </w:rPr>
              <w:t>Master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427" w:type="dxa"/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5670" w:type="dxa"/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Broadcast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URGENCY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DISTRESS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appropriate.</w:t>
            </w:r>
          </w:p>
        </w:tc>
        <w:tc>
          <w:tcPr>
            <w:tcW w:w="2269" w:type="dxa"/>
          </w:tcPr>
          <w:p>
            <w:pPr>
              <w:pStyle w:val="TableParagraph"/>
              <w:spacing w:line="196" w:lineRule="exact"/>
              <w:ind w:left="94" w:right="91"/>
              <w:jc w:val="center"/>
              <w:rPr>
                <w:sz w:val="18"/>
              </w:rPr>
            </w:pPr>
            <w:r>
              <w:rPr>
                <w:sz w:val="18"/>
              </w:rPr>
              <w:t>Master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GMDSS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Officer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427" w:type="dxa"/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5670" w:type="dxa"/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Exhibit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NUC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shapes/lights/signals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necessary.</w:t>
            </w:r>
          </w:p>
        </w:tc>
        <w:tc>
          <w:tcPr>
            <w:tcW w:w="2269" w:type="dxa"/>
          </w:tcPr>
          <w:p>
            <w:pPr>
              <w:pStyle w:val="TableParagraph"/>
              <w:spacing w:line="196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Master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Officer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Duty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427" w:type="dxa"/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5670" w:type="dxa"/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Prepare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engine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maneuver.</w:t>
            </w:r>
          </w:p>
        </w:tc>
        <w:tc>
          <w:tcPr>
            <w:tcW w:w="2269" w:type="dxa"/>
          </w:tcPr>
          <w:p>
            <w:pPr>
              <w:pStyle w:val="TableParagraph"/>
              <w:spacing w:line="196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Master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Officer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Duty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427" w:type="dxa"/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5670" w:type="dxa"/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VHF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Channel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16.</w:t>
            </w:r>
          </w:p>
        </w:tc>
        <w:tc>
          <w:tcPr>
            <w:tcW w:w="2269" w:type="dxa"/>
          </w:tcPr>
          <w:p>
            <w:pPr>
              <w:pStyle w:val="TableParagraph"/>
              <w:spacing w:line="196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Officer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Duty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31" w:hRule="atLeast"/>
        </w:trPr>
        <w:tc>
          <w:tcPr>
            <w:tcW w:w="42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5670" w:type="dxa"/>
          </w:tcPr>
          <w:p>
            <w:pPr>
              <w:pStyle w:val="TableParagraph"/>
              <w:spacing w:line="216" w:lineRule="exact"/>
              <w:ind w:left="108"/>
              <w:rPr>
                <w:sz w:val="18"/>
              </w:rPr>
            </w:pPr>
            <w:r>
              <w:rPr>
                <w:sz w:val="18"/>
              </w:rPr>
              <w:t>Prepare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anchoring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considered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necessary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depth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water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suitable.</w:t>
            </w:r>
          </w:p>
        </w:tc>
        <w:tc>
          <w:tcPr>
            <w:tcW w:w="2269" w:type="dxa"/>
          </w:tcPr>
          <w:p>
            <w:pPr>
              <w:pStyle w:val="TableParagraph"/>
              <w:spacing w:before="108"/>
              <w:ind w:left="94" w:right="90"/>
              <w:jc w:val="center"/>
              <w:rPr>
                <w:sz w:val="18"/>
              </w:rPr>
            </w:pPr>
            <w:r>
              <w:rPr>
                <w:sz w:val="18"/>
              </w:rPr>
              <w:t>Master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5" w:hRule="atLeast"/>
        </w:trPr>
        <w:tc>
          <w:tcPr>
            <w:tcW w:w="427" w:type="dxa"/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14.</w:t>
            </w:r>
          </w:p>
        </w:tc>
        <w:tc>
          <w:tcPr>
            <w:tcW w:w="5670" w:type="dxa"/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Fix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position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vessel.</w:t>
            </w:r>
          </w:p>
        </w:tc>
        <w:tc>
          <w:tcPr>
            <w:tcW w:w="2269" w:type="dxa"/>
          </w:tcPr>
          <w:p>
            <w:pPr>
              <w:pStyle w:val="TableParagraph"/>
              <w:spacing w:line="196" w:lineRule="exact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Master/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Officer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Duty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427" w:type="dxa"/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5670" w:type="dxa"/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navigational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hazards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vicinity.</w:t>
            </w:r>
          </w:p>
        </w:tc>
        <w:tc>
          <w:tcPr>
            <w:tcW w:w="2269" w:type="dxa"/>
          </w:tcPr>
          <w:p>
            <w:pPr>
              <w:pStyle w:val="TableParagraph"/>
              <w:spacing w:line="196" w:lineRule="exact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Master/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Officer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Duty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427" w:type="dxa"/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5670" w:type="dxa"/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Modify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status.</w:t>
            </w:r>
          </w:p>
        </w:tc>
        <w:tc>
          <w:tcPr>
            <w:tcW w:w="2269" w:type="dxa"/>
          </w:tcPr>
          <w:p>
            <w:pPr>
              <w:pStyle w:val="TableParagraph"/>
              <w:spacing w:line="196" w:lineRule="exact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Master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Officer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427" w:type="dxa"/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5670" w:type="dxa"/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Inform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port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authority,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appropriate.</w:t>
            </w:r>
          </w:p>
        </w:tc>
        <w:tc>
          <w:tcPr>
            <w:tcW w:w="2269" w:type="dxa"/>
          </w:tcPr>
          <w:p>
            <w:pPr>
              <w:pStyle w:val="TableParagraph"/>
              <w:spacing w:line="196" w:lineRule="exact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Master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Officer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427" w:type="dxa"/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5670" w:type="dxa"/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Note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failure.</w:t>
            </w:r>
          </w:p>
        </w:tc>
        <w:tc>
          <w:tcPr>
            <w:tcW w:w="2269" w:type="dxa"/>
          </w:tcPr>
          <w:p>
            <w:pPr>
              <w:pStyle w:val="TableParagraph"/>
              <w:spacing w:line="196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Master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Officer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Duty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427" w:type="dxa"/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5670" w:type="dxa"/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failure.</w:t>
            </w:r>
          </w:p>
        </w:tc>
        <w:tc>
          <w:tcPr>
            <w:tcW w:w="2269" w:type="dxa"/>
          </w:tcPr>
          <w:p>
            <w:pPr>
              <w:pStyle w:val="TableParagraph"/>
              <w:spacing w:line="196" w:lineRule="exact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Ch.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Engineer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427" w:type="dxa"/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5670" w:type="dxa"/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facts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log.</w:t>
            </w:r>
          </w:p>
        </w:tc>
        <w:tc>
          <w:tcPr>
            <w:tcW w:w="2269" w:type="dxa"/>
          </w:tcPr>
          <w:p>
            <w:pPr>
              <w:pStyle w:val="TableParagraph"/>
              <w:spacing w:line="196" w:lineRule="exact"/>
              <w:ind w:left="94" w:right="90"/>
              <w:jc w:val="center"/>
              <w:rPr>
                <w:sz w:val="18"/>
              </w:rPr>
            </w:pPr>
            <w:r>
              <w:rPr>
                <w:sz w:val="18"/>
              </w:rPr>
              <w:t>Master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427" w:type="dxa"/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21.</w:t>
            </w:r>
          </w:p>
        </w:tc>
        <w:tc>
          <w:tcPr>
            <w:tcW w:w="5670" w:type="dxa"/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Office.</w:t>
            </w:r>
          </w:p>
        </w:tc>
        <w:tc>
          <w:tcPr>
            <w:tcW w:w="2269" w:type="dxa"/>
          </w:tcPr>
          <w:p>
            <w:pPr>
              <w:pStyle w:val="TableParagraph"/>
              <w:spacing w:line="196" w:lineRule="exact"/>
              <w:ind w:left="94" w:right="90"/>
              <w:jc w:val="center"/>
              <w:rPr>
                <w:sz w:val="18"/>
              </w:rPr>
            </w:pPr>
            <w:r>
              <w:rPr>
                <w:sz w:val="18"/>
              </w:rPr>
              <w:t>Master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7" w:type="dxa"/>
            <w:shd w:val="clear" w:color="auto" w:fill="D9D9D9"/>
          </w:tcPr>
          <w:p>
            <w:pPr>
              <w:pStyle w:val="TableParagraph"/>
              <w:spacing w:line="198" w:lineRule="exact" w:before="2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B.</w:t>
            </w:r>
          </w:p>
        </w:tc>
        <w:tc>
          <w:tcPr>
            <w:tcW w:w="5670" w:type="dxa"/>
            <w:shd w:val="clear" w:color="auto" w:fill="D9D9D9"/>
          </w:tcPr>
          <w:p>
            <w:pPr>
              <w:pStyle w:val="TableParagraph"/>
              <w:spacing w:line="201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Other</w:t>
            </w:r>
          </w:p>
        </w:tc>
        <w:tc>
          <w:tcPr>
            <w:tcW w:w="226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4.012001pt;margin-top:16.438086pt;width:486.6pt;height:21.15pt;mso-position-horizontal-relative:page;mso-position-vertical-relative:paragraph;z-index:-15728128;mso-wrap-distance-left:0;mso-wrap-distance-right:0" type="#_x0000_t202" filled="true" fillcolor="#d9d9d9" stroked="true" strokeweight=".72003pt" strokecolor="#000000">
            <v:textbox inset="0,0,0,0">
              <w:txbxContent>
                <w:p>
                  <w:pPr>
                    <w:pStyle w:val="BodyText"/>
                    <w:spacing w:before="20"/>
                    <w:ind w:left="962"/>
                  </w:pPr>
                  <w:r>
                    <w:rPr/>
                    <w:t>This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checklist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should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placed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Bridge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Engine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Control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Room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followed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steering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failure.</w:t>
                  </w:r>
                </w:p>
                <w:p>
                  <w:pPr>
                    <w:pStyle w:val="BodyText"/>
                    <w:spacing w:before="1"/>
                    <w:ind w:left="8697"/>
                  </w:pPr>
                  <w:r>
                    <w:rPr/>
                    <w:t>Page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211" w:lineRule="exact" w:before="0"/>
        <w:ind w:left="155" w:right="0" w:firstLine="0"/>
        <w:jc w:val="left"/>
        <w:rPr>
          <w:sz w:val="20"/>
        </w:rPr>
      </w:pPr>
      <w:r>
        <w:rPr>
          <w:b/>
          <w:sz w:val="20"/>
        </w:rPr>
        <w:t>Explore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more:</w:t>
      </w:r>
      <w:r>
        <w:rPr>
          <w:b/>
          <w:spacing w:val="-12"/>
          <w:sz w:val="20"/>
        </w:rPr>
        <w:t> </w:t>
      </w:r>
      <w:hyperlink r:id="rId7">
        <w:r>
          <w:rPr>
            <w:color w:val="0000FF"/>
            <w:sz w:val="20"/>
            <w:u w:val="single" w:color="0000FF"/>
          </w:rPr>
          <w:t>www.sqemarine.com/shipmanuals</w:t>
        </w:r>
        <w:r>
          <w:rPr>
            <w:color w:val="0000FF"/>
            <w:spacing w:val="-13"/>
            <w:sz w:val="20"/>
          </w:rPr>
          <w:t> </w:t>
        </w:r>
      </w:hyperlink>
      <w:r>
        <w:rPr>
          <w:b/>
          <w:sz w:val="20"/>
        </w:rPr>
        <w:t>&amp;</w:t>
      </w:r>
      <w:r>
        <w:rPr>
          <w:b/>
          <w:spacing w:val="-11"/>
          <w:sz w:val="20"/>
        </w:rPr>
        <w:t> </w:t>
      </w:r>
      <w:hyperlink r:id="rId8">
        <w:r>
          <w:rPr>
            <w:color w:val="0000FF"/>
            <w:sz w:val="20"/>
            <w:u w:val="single" w:color="0000FF"/>
          </w:rPr>
          <w:t>www.sqemarine.com/systems</w:t>
        </w:r>
      </w:hyperlink>
    </w:p>
    <w:sectPr>
      <w:pgSz w:w="11910" w:h="16850"/>
      <w:pgMar w:top="96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5"/>
      <w:ind w:left="299"/>
    </w:pPr>
    <w:rPr>
      <w:rFonts w:ascii="Arial" w:hAnsi="Arial" w:eastAsia="Arial" w:cs="Arial"/>
      <w:b/>
      <w:bCs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qemarine.com/shipmanuals" TargetMode="External"/><Relationship Id="rId8" Type="http://schemas.openxmlformats.org/officeDocument/2006/relationships/hyperlink" Target="http://www.sqemarine.com/system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SQE Marine</dc:creator>
  <dc:title>MergedFile</dc:title>
  <dcterms:created xsi:type="dcterms:W3CDTF">2024-10-07T16:56:41Z</dcterms:created>
  <dcterms:modified xsi:type="dcterms:W3CDTF">2024-10-07T16:56:41Z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2024-10-07T00:00:00Z</vt:filetime>
  </property>
</Properties>
</file>