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CLASSY INDIVIDUAL, LIFE PARTNER &amp; FAMILY VALUES SURVEY</w:t>
      </w:r>
    </w:p>
    <w:p>
      <w:pPr>
        <w:jc w:val="center"/>
      </w:pPr>
      <w:r>
        <w:rPr>
          <w:i/>
          <w:sz w:val="22"/>
        </w:rPr>
        <w:t>Fillable Word Questionnaire - Yes / No / Other with Description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Person / Family Evaluated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Completed By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</w:tr>
      <w:tr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Context / Meeting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</w:tr>
      <w:tr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Relationship / Purpose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Location / Visit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</w:tr>
      <w:tr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Evaluator Role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  <w:tc>
          <w:tcPr>
            <w:tcW w:type="dxa" w:w="3636"/>
            <w:shd w:fill="EAF3F8"/>
          </w:tcPr>
          <w:p>
            <w:r>
              <w:rPr>
                <w:b/>
                <w:sz w:val="17"/>
              </w:rPr>
              <w:t>Version / Notes</w:t>
            </w:r>
          </w:p>
        </w:tc>
        <w:tc>
          <w:tcPr>
            <w:tcW w:type="dxa" w:w="3636"/>
          </w:tcPr>
          <w:p>
            <w:r>
              <w:rPr>
                <w:sz w:val="17"/>
              </w:rPr>
              <w:t>Type here: ______________________________</w:t>
            </w:r>
          </w:p>
        </w:tc>
      </w:tr>
    </w:tbl>
    <w:p/>
    <w:p>
      <w:pPr>
        <w:keepNext/>
      </w:pPr>
      <w:r>
        <w:rPr>
          <w:b/>
          <w:color w:val="1F4E79"/>
          <w:sz w:val="24"/>
        </w:rPr>
        <w:t>Instructions</w:t>
      </w:r>
    </w:p>
    <w:p>
      <w:pPr>
        <w:pStyle w:val="ListBullet"/>
      </w:pPr>
      <w:r>
        <w:rPr>
          <w:sz w:val="18"/>
        </w:rPr>
        <w:t>For each question, select Yes, No, or Other.</w:t>
      </w:r>
    </w:p>
    <w:p>
      <w:pPr>
        <w:pStyle w:val="ListBullet"/>
      </w:pPr>
      <w:r>
        <w:rPr>
          <w:sz w:val="18"/>
        </w:rPr>
        <w:t>Use Other when the answer is conditional, partially true, unclear, evolving, or needs context.</w:t>
      </w:r>
    </w:p>
    <w:p>
      <w:pPr>
        <w:pStyle w:val="ListBullet"/>
      </w:pPr>
      <w:r>
        <w:rPr>
          <w:sz w:val="18"/>
        </w:rPr>
        <w:t>Use the description field to add examples, observations, concerns, or evidence.</w:t>
      </w:r>
    </w:p>
    <w:p>
      <w:pPr>
        <w:pStyle w:val="ListBullet"/>
      </w:pPr>
      <w:r>
        <w:rPr>
          <w:sz w:val="18"/>
        </w:rPr>
        <w:t>The questionnaire is universal and can apply to any prospective partner, family, or individual being evaluated.</w:t>
      </w:r>
    </w:p>
    <w:p>
      <w:pPr>
        <w:pStyle w:val="ListBullet"/>
      </w:pPr>
      <w:r>
        <w:rPr>
          <w:sz w:val="18"/>
        </w:rPr>
        <w:t>A Yes should ideally be based on demonstrated behavior, not promises alone.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48"/>
        <w:gridCol w:w="4848"/>
        <w:gridCol w:w="4848"/>
      </w:tblGrid>
      <w:tr>
        <w:tc>
          <w:tcPr>
            <w:tcW w:type="dxa" w:w="4848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☐ Yes</w:t>
            </w:r>
          </w:p>
        </w:tc>
        <w:tc>
          <w:tcPr>
            <w:tcW w:type="dxa" w:w="4848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☐ No</w:t>
            </w:r>
          </w:p>
        </w:tc>
        <w:tc>
          <w:tcPr>
            <w:tcW w:type="dxa" w:w="4848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☐ Other - Please describe in notes field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E79"/>
        </w:rPr>
        <w:t>SECTION A - Ahimsa, Compassion &amp; Vegetarian Values</w:t>
      </w:r>
    </w:p>
    <w:p>
      <w:pPr>
        <w:pStyle w:val="Heading2"/>
        <w:keepNext/>
      </w:pPr>
      <w:r>
        <w:rPr>
          <w:b/>
          <w:color w:val="444444"/>
        </w:rPr>
        <w:t>Philosophy of Ahimsa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nonviolence considered a guiding principle in everyday life, beyond religion, rituals, or food?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the understanding of ahimsa include avoiding unnecessary harm to animals, people, and the environment?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animals recognized as sentient beings deserving compassion, protection, and humane treatment?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compassion reflected in everyday choices and behavior?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the understanding of ahimsa include kindness in speech and conduct?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humiliation, intimidation, threats, frightening behavior, and deliberate emotional harm considered unacceptable?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gentleness, compassion, sensitivity, and kindness viewed as strengths?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 genuine effort to reduce unnecessary suffering wherever reasonably possible?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principles of compassion maintained even when doing so becomes inconvenient or expensive?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ethical values maintained even when a less ethical alternative is fashionable, luxurious, socially prestigious, or more convenient?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2"/>
        <w:keepNext/>
      </w:pPr>
      <w:r>
        <w:rPr>
          <w:b/>
          <w:color w:val="444444"/>
        </w:rPr>
        <w:t>Vegetarian Lifestyle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 genuine commitment to a vegetarian lifestyle?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everyone comfortable maintaining a fully vegetarian household?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meat, fish, poultry, and foods involving the killing of animals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agreement that no one should be pressured to cook, purchase, serve, store, or handle nonvegetarian food?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vegetarian values respected when choosing restaurants?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vegetarian values respected when hosting guests?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vegetarian values respected during weddings, celebrations, holidays, and social events?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deeply held ethical principles protected even when there is social pressure to make exceptions?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the family genuinely respect vegetarianism?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vegetarianism treated respectfully rather than dismissed as inconvenient, extreme, old-fashioned, or unnecessary?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fully vegetarian celebrations be enjoyed without resentment or pressure for exceptions?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 vegetarian home recognized as an ethically safe and comfortable space for everyone who lives there?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2"/>
        <w:keepNext/>
      </w:pPr>
      <w:r>
        <w:rPr>
          <w:b/>
          <w:color w:val="444444"/>
        </w:rPr>
        <w:t>Leather, Fur, Silk &amp; Other Animal-Derived 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 commitment to avoiding the purchase and use of leather products?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cruelty-free alternatives preferred for shoes, belts, wallets, handbags, jackets, watch straps, luggage, and accessories?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fur and products made from animal skins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decorative products involving animal hides, horns, tusks, shells, feathers, or other materials connected with animal killing or exploitation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conventional silk produced through processes that kill silkworms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ahimsa silk, cruelty-free alternatives, plant-based fabrics, and other nonviolent materials preferred?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elegant cruelty-free alternatives preferred even when conventional luxury brands promote animal-derived materials?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agreement that leather, fur, conventional silk, exotic skins, and similar animal-derived materials are unnecessary as symbols of wealth, elegance, class, or social status?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the family respect a lifestyle that avoids leather, fur, conventional silk, animal skins, and other cruelty-derived products?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family willing to select cruelty-free clothing and materials for engagements, weddings, religious ceremonies, and family celebrations?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agreement not to knowingly give leather, conventional silk, fur, or other cruelty-derived products as gifts?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requests for cruelty-free alternatives respected without ridicule, resentment, or pressure?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willingness to learn about hidden animal-derived materials in clothing, furniture, vehicles, accessories, and household goods?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 reasonable effort to choose cruelty-free alternatives when purchasing or replacing products?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2"/>
        <w:keepNext/>
      </w:pPr>
      <w:r>
        <w:rPr>
          <w:b/>
          <w:color w:val="444444"/>
        </w:rPr>
        <w:t>Ethical Consumption &amp; Treatment of Animals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cruelty-free cosmetics and personal-care products preferred?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ethical and humane purchasing decisions supported when practical alternatives are available?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forms of entertainment involving deliberate animal cruelty or exploitation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concerns regarding activities that exploit or mistreat animals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animals treated as living beings with needs and feelings rather than disposable possessions?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caring for an animal considered a moral and long-term responsibility?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kindness toward animals maintained even when care becomes inconvenient, time-consuming, or expensive?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existing responsibilities toward dependent animals fully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willingness to make reasonable accommodations for elderly, disabled, ill, rescued, or dependent animals?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2"/>
        <w:keepNext/>
      </w:pPr>
      <w:r>
        <w:rPr>
          <w:b/>
          <w:color w:val="444444"/>
        </w:rPr>
        <w:t>Compassion Toward People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elderly people treated with patience and dignity?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people who are ill or disabled treated with compassion and respect?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economically disadvantaged people treated with equal dignity?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servers, drivers, cleaners, domestic workers, junior employees, and service professionals treated respectfully?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human worth considered independent of income, profession, education, caste, family background, or social status?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agreement that wealth and status do not make anyone more deserving of dignity or respect?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commitment to ahimsa visible in food, clothing, purchases, speech, relationships, treatment of animals, and treatment of people?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B - Class, Refinement &amp; Character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courtesy genuine and consistent rather than artificial or situational?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manners consistent in both private and public settings?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all people treated respectfully regardless of position or status?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patience maintained when service is slow, imperfect, or inconvenient?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boasting about salary, possessions, education, profession, family wealth, or social connections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personal worth independent of luxury brands and status symbols?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comparing the monetary value of gifts considered inappropriate?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simple gifts be received graciously?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thoughtfulness considered more important than price?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humiliating or criticizing someone for giving a less expensive gift considered unacceptable?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elegance valued without excessive dependence on labels or status symbols?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women and men spoken about respectfully?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former partners spoken about respectfully?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people treated respectfully even during disagreement?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degrading jokes and humiliating comments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anger kept from becoming a tool for domination?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sincere apologies be offered without excuses?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disagreements occur without insults?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malicious gossip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private family matters protected from unnecessary public discussion?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embarrassing a partner or family member in front of others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concerns addressed privately and respectfully?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another person's achievements be celebrated without competition or jealousy?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 successful and accomplished partner genuinely appreciated?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punctuality and respect for other people's time important?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promises and commitments generally kept?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changes in plans communicated promptly?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gratitude expressed naturally?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guests welcomed graciously?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both families treated with equal dignity?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refinement and respect maintained during tiredness, disappointment, stress, and anger?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C - Emotional Maturity &amp; Accountability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emotions be identified and communicated constructively?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disappointment be discussed without attacking another person's character?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prolonged silence avoided as a form of punishment?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withdrawal of affection avoided as a method of control?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threats of separation avoided during ordinary disagreements?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criticism or feedback be heard without immediate defensiveness?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criticism of a specific behavior be distinguished from an attack on character?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responsibility taken for the impact of words and actions?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it understood that good intentions do not automatically erase harmful impact?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mistakes be openly acknowledged?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apologies be made without blame or justification?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 apologies lead to meaningful behavioral change?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scorekeeping of sacrifices and contributions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resolved conflicts allowed to remain resolved?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differences of opinion accepted?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agreement unnecessary as proof of love or loyalty?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strong emotions be regulated without expecting others to manage them?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parents kept out of ordinary disagreements between partners?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 clear understanding of what should remain private between partners?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private vulnerabilities protected rather than weaponized during conflict?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forgiveness occur without maintaining permanent emotional debt?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professional counseling acceptable when serious difficulties arise?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emotional safety considered essential to love and marriage?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another person's pain be acknowledged even when there is disagreement about the situation?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repairing the relationship considered more important than winning an argument?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D - Family Culture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 new family member welcomed as an autonomous adult?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unquestioning obedience neither expected nor demanded?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couple's privacy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couple encouraged to form an independent primary household unit?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the couple make decisions without requiring family approval for everything?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money kept separate from control and authority?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financial contributions given without creating lifelong obligations?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disagreement occur without withdrawal of affection?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comparisons with other partners, spouses, or family members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comparisons of gifts, salaries, wedding contributions, and family wealth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marriage viewed as a union of equals rather than a favor from one family to another?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genuine happiness shown about the union?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both sets of parents spoken about respectfully?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freedom from pressure to prove status through spending?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both families treated with equal dignity?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hidden expectations regarding gifts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simple and meaningful traditions be accepted without demands for extravagance?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boundaries regarding visits, holidays, finances, and privacy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family members acknowledge when someone within their own family is wrong?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concerns be heard without treating them as insults against the entire family?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genuine reconciliation possible after disagreement?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serious problems addressed rather than simply pretending they never occurred?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extended family members kept out of private conflicts unless genuinely needed?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harmony encouraged without demanding silence from anyone?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warmth remain consistent before and after commitments are made?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everyone feel welcomed rather than continuously judged or evaluated?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the relationship between families feel equal rather than hierarchical?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E - Financial Well-Being Without Materialism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stable and sustainable earning capacity?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lifestyle supported by genuine financial resources rather than excessive debt?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saving practiced consistently?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investments managed prudently?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an adequate emergency fund maintained?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insurance and long-term financial risks understood?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transparency regarding significant debts and financial obligations?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reckless gambling and high-risk financial behaviors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major purchases made for genuine reasons rather than primarily to impress others?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 realistic plan for housing and long-term financial security?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money be discussed calmly and transparently?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financial control over a partner considered unacceptable?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premarital assets fully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clear agreements regarding joint and separate finances supported?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 fair prenuptial agreement acceptable when appropriate?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financial security of both partners considered equally important?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agreement that neither family should be expected to finance the couple's lifestyle?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generosity practiced without wastefulness?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simple experiences be enjoyed despite financial comfort?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wealth carried without arrogance or entitlement?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personal responsibility present independently of family wealth?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expensive gifts kept separate from the measurement of love and affection?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financial superiority kept from becoming a source of power in the relationship?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wealth encourage security, generosity, and service rather than superiority?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F - Partnership, Responsibility &amp; Shared Life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willingness to contribute substantially and responsibly to the household?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financial dependence avoided when a reasonable ability to contribute exists?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 successful and financially independent partner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differences in income be accepted without resentment or insecurity?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household responsibilities discussed and allocated fairly?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driving, outdoor responsibilities, errands, and practical duties discussed fairly?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practical responsibilities be performed without considering them beneath anyone?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financial contribution kept separate from control?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responsible planning for the family's future?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difference between generosity and domination clearly understood?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support available during career transitions, illness, or difficult periods?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major financial commitments discussed together?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emotional reliability and practical responsibility considered essential parts of partnership?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contributions given without creating emotional debt?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readiness to build an independent shared household?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G - Respect for Individual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intelligence and independent thinking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professional ambitions supported?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hobbies, talents, and accomplishments valued?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healthy friendships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individual identity continue after marriage?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premarital assets and personal belongings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relationships with parents and family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isolation from family and support systems considered unacceptable?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responsibilities toward animals and other dependents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another person's accomplishments be celebrated without taking ownership of them?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sensitivities treated respectfully rather than mocked?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hurt taken seriously when expressed?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both individuals remain confident and accomplished without making the other feel threatened?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privacy and personal space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continued learning and personal growth supported?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each person's judgment valued?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marriage viewed as a partnership between complete individuals?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willingness to build a new shared culture rather than requiring one person to completely conform to the other family's existing system?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H - Conflict &amp; Crisis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respect maintained when plans change?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respect maintained during disappointment?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punitive behavior avoided when things do not go as expected?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impulsive threats to end relationships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accusations avoided until everyone has been heard?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misunderstandings be distinguished from malicious intent?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adequate time allowed for emotions to settle?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difficult conversations be resumed constructively?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surrender avoided as a condition for reconciliation?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all sides acknowledge their contribution to a conflict?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mutual accountability and mutual apologies possible?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unnecessary family escalation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solutions prioritized over victory?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money, affection, wedding plans, and family relationships kept from becoming leverage?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events discussed truthfully rather than rewritten to avoid accountability?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hurt on all sides be acknowledged?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warmth be restored without suppressing unresolved concerns?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behavior during conflict remain consistent with values claimed during peaceful times?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I - Weddings, Gifts &amp; Family Expectations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competitive gift-giving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all gifts voluntary rather than obligatory?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comparison of the monetary value of gifts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criticism of less expensive gifts considered unacceptable?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the couple decide how ceremony and venue expenses are shared?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hidden financial expectations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simple traditional exchanges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cruelty-free gifts selected whenever possible?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leather, fur, conventional silk, and other cruelty-derived gifts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affection kept separate from expenditure?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agreement that neither family should be expected to finance another adult's lifestyle?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celebrations remain elegant without becoming transactional?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financial arrangements discussed clearly before commitments are finalized?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wedding spending kept from becoming a competition between families?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couple's future financial security prioritized over one-day display?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all major expectations disclosed before marriage?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scorekeeping about who gave or spent more avoided?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 wedding viewed as a union rather than a competition?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J - Lifestyle Compatibility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for a vegetarian household fully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for cruelty-free living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leather, conventional silk, fur, and other animal-derived materials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restaurant preferences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alcohol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smoking and substance use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travel preferences and limitations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animal-care responsibilities fully understood and accepted?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children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religious and spiritual practices mutually respected?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holiday arrangements fair to everyone?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socializing preferences reasonably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household responsibilities and domestic help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cleanliness and household standards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privacy and personal space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expectations regarding relocation compatible?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Have career priorities been openly discussed?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Has long-term care for parents been discussed?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there broad agreement about where and how to establish a shared home?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the practical realities of each person's life fully understood?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SECTION K - Final Values &amp; Compatibility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tcW w:w="45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424"/>
            <w:tcW w:w="56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Yes</w:t>
            </w:r>
          </w:p>
        </w:tc>
        <w:tc>
          <w:tcPr>
            <w:tcW w:type="dxa" w:w="2424"/>
            <w:tcW w:w="7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2424"/>
            <w:tcW w:w="8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  <w:tc>
          <w:tcPr>
            <w:tcW w:type="dxa" w:w="2424"/>
            <w:tcW w:w="3000" w:type="dxa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Description if Other / Notes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kindness maintained when kindness requires sacrifice?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grace maintained when things do not go as expected?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financial comfort encourage generosity rather than entitlement?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ahimsa extend beyond food into clothing, consumption, speech, conflict, animals, and human relationships?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Can everyone remain fully themselves within the relationship?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Is respect maintained during disagreement?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 both families meet as equals?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Does the relationship create greater peace, compassion, dignity, security, and emotional safety?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Are stated values consistently demonstrated through actual behavior?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  <w:tr>
        <w:tc>
          <w:tcPr>
            <w:tcW w:type="dxa" w:w="2424"/>
            <w:tcW w:w="450" w:type="dxa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24"/>
            <w:tcW w:w="5600" w:type="dxa"/>
            <w:vAlign w:val="center"/>
          </w:tcPr>
          <w:p>
            <w:r>
              <w:rPr>
                <w:sz w:val="16"/>
              </w:rPr>
              <w:t>Would the same answers remain true during stress, financial difficulty, illness, disagreement, or major life changes?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7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800" w:type="dxa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424"/>
            <w:tcW w:w="3000" w:type="dxa"/>
            <w:vAlign w:val="center"/>
          </w:tcPr>
          <w:p>
            <w:r>
              <w:rPr>
                <w:color w:val="5A5A5A"/>
                <w:sz w:val="16"/>
              </w:rPr>
              <w:t>Type here: __________________________________________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FINAL COMMENTS &amp; DECISION NOTES</w:t>
      </w:r>
    </w:p>
    <w:p>
      <w:r>
        <w:rPr>
          <w:b/>
          <w:color w:val="1F4E79"/>
          <w:sz w:val="22"/>
        </w:rPr>
        <w:t>Greatest Strengths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544"/>
      </w:tblGrid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</w:tbl>
    <w:p/>
    <w:p>
      <w:r>
        <w:rPr>
          <w:b/>
          <w:color w:val="1F4E79"/>
          <w:sz w:val="22"/>
        </w:rPr>
        <w:t>Areas Requiring Further Discussion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544"/>
      </w:tblGrid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</w:tbl>
    <w:p/>
    <w:p>
      <w:r>
        <w:rPr>
          <w:b/>
          <w:color w:val="1F4E79"/>
          <w:sz w:val="22"/>
        </w:rPr>
        <w:t>Important Differences or Conditions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544"/>
      </w:tblGrid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</w:tbl>
    <w:p/>
    <w:p>
      <w:r>
        <w:rPr>
          <w:b/>
          <w:color w:val="1F4E79"/>
          <w:sz w:val="22"/>
        </w:rPr>
        <w:t>Concerns Requiring Resolution Before Moving Forward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544"/>
      </w:tblGrid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</w:tbl>
    <w:p/>
    <w:p>
      <w:r>
        <w:rPr>
          <w:b/>
          <w:color w:val="1F4E79"/>
          <w:sz w:val="22"/>
        </w:rPr>
        <w:t>Overall Comments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544"/>
      </w:tblGrid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</w:tbl>
    <w:p/>
    <w:p>
      <w:r>
        <w:rPr>
          <w:b/>
          <w:color w:val="1F4E79"/>
          <w:sz w:val="22"/>
        </w:rPr>
        <w:t>Final Recommendation / Next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544"/>
      </w:tblGrid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  <w:tr>
        <w:tc>
          <w:tcPr>
            <w:tcW w:type="dxa" w:w="14544"/>
          </w:tcPr>
          <w:p>
            <w:r>
              <w:rPr>
                <w:color w:val="787878"/>
                <w:sz w:val="18"/>
              </w:rPr>
              <w:t>Type here:</w:t>
            </w:r>
          </w:p>
        </w:tc>
      </w:tr>
    </w:tbl>
    <w:p/>
    <w:p>
      <w:pPr>
        <w:jc w:val="center"/>
      </w:pPr>
      <w:r>
        <w:rPr>
          <w:b/>
          <w:i/>
          <w:sz w:val="20"/>
        </w:rPr>
        <w:t>Important Principle: The purpose is not to demand perfection. The purpose is transparency, compatibility, dignity, and emotional safety.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Classy Individual, Life Partner &amp; Family Values Survey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