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VIDEO RECORDING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Proxima Nova" w:cs="Proxima Nova" w:eastAsia="Proxima Nova" w:hAnsi="Proxima Nova"/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roxima Nova" w:cs="Proxima Nova" w:eastAsia="Proxima Nova" w:hAnsi="Proxima Nova"/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a86e8"/>
          <w:sz w:val="28"/>
          <w:szCs w:val="28"/>
          <w:rtl w:val="0"/>
        </w:rPr>
        <w:t xml:space="preserve">TECHNICAL SCOPE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Video Recording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EVENT VIDEO KIT: We will record your event using the following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4K Camcorder with 20x Zoom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Extra Tall Tripod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Video Editing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STANDARD VIDEO EDIT: This treatment is for event videos, concerts, lectures, and Zoom touch-ups. Your edited video will be delivered within 14 days of recording. The video will include: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Audio touch-ups &amp; mixing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Subtitles (.srt file)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On-screen name tags for presenters (aka Lower Thirds)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Intro screen - shows the name of the event in the style of your brand guide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Outro screen - shows sponsor logos or credits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Copyright-cleared music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Power-Point Slides (N.B. Edits with power-points take us an extra hour to complete.)</w:t>
      </w:r>
    </w:p>
    <w:p w:rsidR="00000000" w:rsidDel="00000000" w:rsidP="00000000" w:rsidRDefault="00000000" w:rsidRPr="00000000" w14:paraId="00000011">
      <w:pPr>
        <w:pStyle w:val="Heading1"/>
        <w:spacing w:after="200" w:before="480" w:line="240" w:lineRule="auto"/>
        <w:rPr>
          <w:rFonts w:ascii="Proxima Nova" w:cs="Proxima Nova" w:eastAsia="Proxima Nova" w:hAnsi="Proxima Nova"/>
          <w:b w:val="1"/>
          <w:bCs w:val="1"/>
          <w:color w:val="4a86e8"/>
          <w:sz w:val="28"/>
          <w:szCs w:val="28"/>
        </w:rPr>
      </w:pPr>
      <w:bookmarkStart w:colFirst="0" w:colLast="0" w:name="_l0hapevtje9c" w:id="0"/>
      <w:bookmarkEnd w:id="0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a86e8"/>
          <w:sz w:val="28"/>
          <w:szCs w:val="28"/>
          <w:rtl w:val="0"/>
        </w:rPr>
        <w:t xml:space="preserve">WORK PLAN </w:t>
      </w:r>
    </w:p>
    <w:p w:rsidR="00000000" w:rsidDel="00000000" w:rsidP="00000000" w:rsidRDefault="00000000" w:rsidRPr="00000000" w14:paraId="00000012">
      <w:pPr>
        <w:spacing w:before="80" w:line="288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[Date of the Event]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8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8:30am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- Our staff arrives at the venue and begins their setup.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9:30am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- AV elements are all set and checked. The room is audience-ready.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10:00am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- The program begins.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11:00am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- The program concludes.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11:45pm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- Our staff is packed up and leaves the venue.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200" w:before="480" w:line="240" w:lineRule="auto"/>
        <w:rPr>
          <w:rFonts w:ascii="Proxima Nova" w:cs="Proxima Nova" w:eastAsia="Proxima Nova" w:hAnsi="Proxima Nova"/>
          <w:b w:val="1"/>
          <w:bCs w:val="1"/>
          <w:color w:val="4a86e8"/>
          <w:sz w:val="28"/>
          <w:szCs w:val="28"/>
        </w:rPr>
      </w:pPr>
      <w:bookmarkStart w:colFirst="0" w:colLast="0" w:name="_agd8hku9zdrw" w:id="1"/>
      <w:bookmarkEnd w:id="1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a86e8"/>
          <w:sz w:val="28"/>
          <w:szCs w:val="28"/>
          <w:rtl w:val="0"/>
        </w:rPr>
        <w:t xml:space="preserve">FINANCIALS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1.6201117318433"/>
        <w:gridCol w:w="3346.59217877095"/>
        <w:gridCol w:w="1307.262569832402"/>
        <w:gridCol w:w="1307.262569832402"/>
        <w:gridCol w:w="1307.262569832402"/>
        <w:tblGridChange w:id="0">
          <w:tblGrid>
            <w:gridCol w:w="2091.6201117318433"/>
            <w:gridCol w:w="3346.59217877095"/>
            <w:gridCol w:w="1307.262569832402"/>
            <w:gridCol w:w="1307.262569832402"/>
            <w:gridCol w:w="1307.26256983240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Item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Item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Price /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Labor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-- Production Lead (Hourly)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Production Leads are cross-trained AV professionals with experience leading projects. For solo projects, we recommend hiring a production lead because they have the experience and self-management skills to offer you turn-key service.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$121.53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$364.59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Equipment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RECORDING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Camcorder 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Includes camcorder, extra tall tripod (8'), XLR audio cable, HDMI cable, extension cord, power strip, and SD cards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$406.85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$406.85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MISC / MIXED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AV Essential Kit (Half Day)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Includes a Laptop, power-point clicker, HDMI cable, video scaler &amp; voltage regulator, aux cord, USB adapters, thumbdrive, batteries, Humbuster noise reducer for audio signals, and audio cable adapters. Required for all onsite productions. Half Day Rate applies to events 4 hours or less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$61.80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$61.80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Post-Production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Lecture w/ PPT, up to 1 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Standard edit package. Details in Technical Scope. Includes Power-Point slides. Price per camera angle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$324.45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$324.45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Discounts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Discount - Production Lead (10% off hourly rate) for projects exceeding $10,000 or clients who exceed $10,000 of business annually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-$12.15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-$36.46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TOTAL: $1,121.23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