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EF2C0" w14:textId="77777777" w:rsidR="00B85C52" w:rsidRDefault="004C7DA7">
      <w:r>
        <w:t>Billboard Project Process Map:</w:t>
      </w:r>
    </w:p>
    <w:p w14:paraId="58A38551" w14:textId="77777777" w:rsidR="004C7DA7" w:rsidRDefault="004C7DA7"/>
    <w:p w14:paraId="143E5EE7" w14:textId="77777777" w:rsidR="004C7DA7" w:rsidRDefault="004C7DA7" w:rsidP="004C7DA7">
      <w:pPr>
        <w:pStyle w:val="ListParagraph"/>
        <w:numPr>
          <w:ilvl w:val="0"/>
          <w:numId w:val="1"/>
        </w:numPr>
        <w:ind w:left="360"/>
      </w:pPr>
      <w:r>
        <w:t>Develop hypothesis</w:t>
      </w:r>
    </w:p>
    <w:p w14:paraId="37CB7BAA" w14:textId="77777777" w:rsidR="004C7DA7" w:rsidRDefault="004C7DA7" w:rsidP="004C7DA7">
      <w:pPr>
        <w:pStyle w:val="ListParagraph"/>
        <w:ind w:left="1080"/>
      </w:pPr>
    </w:p>
    <w:p w14:paraId="145407FF" w14:textId="77777777" w:rsidR="002F00B0" w:rsidRDefault="002F00B0" w:rsidP="004C7DA7">
      <w:pPr>
        <w:pStyle w:val="ListParagraph"/>
        <w:numPr>
          <w:ilvl w:val="1"/>
          <w:numId w:val="1"/>
        </w:numPr>
        <w:ind w:left="1080"/>
      </w:pPr>
      <w:r>
        <w:t>Q</w:t>
      </w:r>
      <w:r w:rsidR="004C7DA7">
        <w:t>uestion</w:t>
      </w:r>
      <w:r>
        <w:t>:</w:t>
      </w:r>
      <w:r w:rsidR="004C7DA7">
        <w:t xml:space="preserve"> “why do we like what we like?” </w:t>
      </w:r>
    </w:p>
    <w:p w14:paraId="76C36FF0" w14:textId="77777777" w:rsidR="002F00B0" w:rsidRDefault="002F00B0" w:rsidP="002F00B0">
      <w:pPr>
        <w:pStyle w:val="ListParagraph"/>
        <w:ind w:left="1080"/>
      </w:pPr>
    </w:p>
    <w:p w14:paraId="42AA5421" w14:textId="77777777" w:rsidR="004C7DA7" w:rsidRDefault="004C7DA7" w:rsidP="004C7DA7">
      <w:pPr>
        <w:pStyle w:val="ListParagraph"/>
        <w:numPr>
          <w:ilvl w:val="1"/>
          <w:numId w:val="1"/>
        </w:numPr>
        <w:ind w:left="1080"/>
      </w:pPr>
      <w:r>
        <w:t>Assumptions:</w:t>
      </w:r>
    </w:p>
    <w:p w14:paraId="1B6A5F44" w14:textId="77777777" w:rsidR="004C7DA7" w:rsidRDefault="004C7DA7" w:rsidP="004C7DA7"/>
    <w:p w14:paraId="5AD56F0C" w14:textId="77777777" w:rsidR="004C7DA7" w:rsidRDefault="004C7DA7" w:rsidP="004C7DA7">
      <w:pPr>
        <w:pStyle w:val="ListParagraph"/>
        <w:numPr>
          <w:ilvl w:val="2"/>
          <w:numId w:val="1"/>
        </w:numPr>
      </w:pPr>
      <w:r>
        <w:t xml:space="preserve">Given the </w:t>
      </w:r>
      <w:r w:rsidR="002F00B0">
        <w:t>available resources for</w:t>
      </w:r>
      <w:r>
        <w:t xml:space="preserve"> the project</w:t>
      </w:r>
      <w:r w:rsidR="002F00B0">
        <w:t>,</w:t>
      </w:r>
      <w:r>
        <w:t xml:space="preserve"> the Billboard Hot 100 is the best measurement of “what we like.”</w:t>
      </w:r>
    </w:p>
    <w:p w14:paraId="4911F3CE" w14:textId="77777777" w:rsidR="004C7DA7" w:rsidRDefault="002F00B0" w:rsidP="004C7DA7">
      <w:pPr>
        <w:pStyle w:val="ListParagraph"/>
        <w:numPr>
          <w:ilvl w:val="2"/>
          <w:numId w:val="1"/>
        </w:numPr>
      </w:pPr>
      <w:r>
        <w:t>Billboard’s methodology must change over time, if for no other reason than emerging technology.</w:t>
      </w:r>
    </w:p>
    <w:p w14:paraId="1F92D1C1" w14:textId="77777777" w:rsidR="000D4E4D" w:rsidRDefault="000D4E4D" w:rsidP="000D4E4D">
      <w:pPr>
        <w:pStyle w:val="ListParagraph"/>
        <w:numPr>
          <w:ilvl w:val="3"/>
          <w:numId w:val="1"/>
        </w:numPr>
      </w:pPr>
      <w:r>
        <w:t>Focus was on change in December 1998:</w:t>
      </w:r>
    </w:p>
    <w:p w14:paraId="5FE0F229" w14:textId="6F9E596F" w:rsidR="000D4E4D" w:rsidRDefault="000D4E4D" w:rsidP="000D4E4D">
      <w:pPr>
        <w:pStyle w:val="ListParagraph"/>
        <w:numPr>
          <w:ilvl w:val="4"/>
          <w:numId w:val="1"/>
        </w:numPr>
      </w:pPr>
      <w:r>
        <w:t>Additional radio formats, including R&amp;B, mainstream rock, AAA, and country music were added to data collection.</w:t>
      </w:r>
    </w:p>
    <w:p w14:paraId="04E7E884" w14:textId="5D48FC1B" w:rsidR="000D4E4D" w:rsidRDefault="00D94967" w:rsidP="000D4E4D">
      <w:pPr>
        <w:pStyle w:val="ListParagraph"/>
        <w:numPr>
          <w:ilvl w:val="4"/>
          <w:numId w:val="1"/>
        </w:numPr>
      </w:pPr>
      <w:r>
        <w:t>Weighting of sales in the ranking calculation declined from 40% to 25%.</w:t>
      </w:r>
    </w:p>
    <w:p w14:paraId="6FE64035" w14:textId="77777777" w:rsidR="00D94967" w:rsidRDefault="00D94967" w:rsidP="000D4E4D">
      <w:pPr>
        <w:pStyle w:val="ListParagraph"/>
        <w:numPr>
          <w:ilvl w:val="4"/>
          <w:numId w:val="1"/>
        </w:numPr>
      </w:pPr>
      <w:r>
        <w:t>Songs unavailable for sale as singles would now be included.</w:t>
      </w:r>
    </w:p>
    <w:p w14:paraId="29FAE783" w14:textId="03BC1F59" w:rsidR="00D94967" w:rsidRDefault="00D94967" w:rsidP="00D94967">
      <w:pPr>
        <w:pStyle w:val="ListParagraph"/>
        <w:numPr>
          <w:ilvl w:val="5"/>
          <w:numId w:val="1"/>
        </w:numPr>
      </w:pPr>
      <w:r>
        <w:t xml:space="preserve">Record labels would provide albums to radio stations without releasing </w:t>
      </w:r>
      <w:bookmarkStart w:id="0" w:name="_GoBack"/>
      <w:bookmarkEnd w:id="0"/>
    </w:p>
    <w:p w14:paraId="50C2F483" w14:textId="77777777" w:rsidR="002F00B0" w:rsidRDefault="002F00B0" w:rsidP="004C7DA7">
      <w:pPr>
        <w:pStyle w:val="ListParagraph"/>
        <w:numPr>
          <w:ilvl w:val="2"/>
          <w:numId w:val="1"/>
        </w:numPr>
      </w:pPr>
      <w:r>
        <w:t xml:space="preserve">If the basis of measurement for what we like changes over time, then before </w:t>
      </w:r>
      <w:r w:rsidR="00612537">
        <w:t>we</w:t>
      </w:r>
      <w:r>
        <w:t xml:space="preserve"> can consider the impact of the qualities of specific </w:t>
      </w:r>
      <w:r w:rsidR="00612537">
        <w:t>entries</w:t>
      </w:r>
      <w:r>
        <w:t xml:space="preserve"> (e.g. artist’s gender, song genre, duration, seasonality</w:t>
      </w:r>
      <w:r w:rsidR="00612537">
        <w:t>, etc.) we need to consider the impact of the system itself.</w:t>
      </w:r>
    </w:p>
    <w:p w14:paraId="622B14CA" w14:textId="77777777" w:rsidR="00D61304" w:rsidRDefault="00D61304" w:rsidP="00D215C6">
      <w:pPr>
        <w:pStyle w:val="ListParagraph"/>
        <w:ind w:left="2160"/>
      </w:pPr>
    </w:p>
    <w:p w14:paraId="29C96300" w14:textId="77777777" w:rsidR="0064201D" w:rsidRDefault="00D61304" w:rsidP="0064201D">
      <w:pPr>
        <w:pStyle w:val="ListParagraph"/>
        <w:numPr>
          <w:ilvl w:val="1"/>
          <w:numId w:val="1"/>
        </w:numPr>
        <w:ind w:left="1080"/>
      </w:pPr>
      <w:r>
        <w:t xml:space="preserve">Hypothesis: </w:t>
      </w:r>
      <w:r w:rsidR="00702738">
        <w:t>Changes in methodology have a significant impact on key measurements in ranking on the Billboard Hot 100.</w:t>
      </w:r>
    </w:p>
    <w:p w14:paraId="2DE7B3C5" w14:textId="77777777" w:rsidR="00D61304" w:rsidRDefault="00D61304" w:rsidP="00D61304">
      <w:pPr>
        <w:pStyle w:val="ListParagraph"/>
        <w:ind w:left="1080"/>
      </w:pPr>
    </w:p>
    <w:p w14:paraId="2CE84BF5" w14:textId="77777777" w:rsidR="00D215C6" w:rsidRDefault="00D215C6" w:rsidP="00D215C6">
      <w:pPr>
        <w:pStyle w:val="ListParagraph"/>
        <w:numPr>
          <w:ilvl w:val="1"/>
          <w:numId w:val="1"/>
        </w:numPr>
        <w:ind w:left="1080"/>
      </w:pPr>
      <w:r>
        <w:t>Risks:</w:t>
      </w:r>
    </w:p>
    <w:p w14:paraId="66B6C31A" w14:textId="77777777" w:rsidR="00D215C6" w:rsidRDefault="00D215C6" w:rsidP="00D215C6">
      <w:pPr>
        <w:pStyle w:val="ListParagraph"/>
        <w:ind w:left="1080"/>
      </w:pPr>
    </w:p>
    <w:p w14:paraId="0C67B921" w14:textId="77777777" w:rsidR="00D215C6" w:rsidRDefault="00D215C6" w:rsidP="00D215C6">
      <w:pPr>
        <w:pStyle w:val="ListParagraph"/>
        <w:numPr>
          <w:ilvl w:val="2"/>
          <w:numId w:val="1"/>
        </w:numPr>
      </w:pPr>
      <w:r>
        <w:t>While the change in methodology should impact the resulting report, individual entries could</w:t>
      </w:r>
      <w:r w:rsidR="001D4D81">
        <w:t xml:space="preserve"> be outliers, skewing the data</w:t>
      </w:r>
      <w:r>
        <w:t>.</w:t>
      </w:r>
    </w:p>
    <w:p w14:paraId="0235E40F" w14:textId="77777777" w:rsidR="001D4D81" w:rsidRDefault="001D4D81" w:rsidP="001D4D81">
      <w:pPr>
        <w:ind w:left="1980"/>
      </w:pPr>
    </w:p>
    <w:p w14:paraId="687AC859" w14:textId="77777777" w:rsidR="00612537" w:rsidRDefault="00612537" w:rsidP="00612537">
      <w:pPr>
        <w:pStyle w:val="ListParagraph"/>
        <w:ind w:left="1440"/>
      </w:pPr>
    </w:p>
    <w:p w14:paraId="4964E150" w14:textId="77777777" w:rsidR="00612537" w:rsidRDefault="00036AEE" w:rsidP="00036AEE">
      <w:pPr>
        <w:pStyle w:val="ListParagraph"/>
        <w:numPr>
          <w:ilvl w:val="0"/>
          <w:numId w:val="1"/>
        </w:numPr>
      </w:pPr>
      <w:r>
        <w:t>Acquire data</w:t>
      </w:r>
      <w:r w:rsidR="00612537">
        <w:t>:</w:t>
      </w:r>
    </w:p>
    <w:p w14:paraId="3E24A8E2" w14:textId="77777777" w:rsidR="00612537" w:rsidRDefault="00612537" w:rsidP="00612537">
      <w:pPr>
        <w:pStyle w:val="ListParagraph"/>
        <w:ind w:left="2160"/>
      </w:pPr>
    </w:p>
    <w:p w14:paraId="1F6FB262" w14:textId="77777777" w:rsidR="00612537" w:rsidRDefault="00612537" w:rsidP="00036AEE">
      <w:pPr>
        <w:pStyle w:val="ListParagraph"/>
        <w:numPr>
          <w:ilvl w:val="1"/>
          <w:numId w:val="1"/>
        </w:numPr>
      </w:pPr>
      <w:r>
        <w:t>Internet search</w:t>
      </w:r>
      <w:r w:rsidR="00036AEE">
        <w:t xml:space="preserve"> uncovered the below links, which included a database of the Billboard Hot 100 from 1940-2015</w:t>
      </w:r>
    </w:p>
    <w:p w14:paraId="1B1B09A2" w14:textId="77777777" w:rsidR="00036AEE" w:rsidRDefault="00D215C6" w:rsidP="00036AEE">
      <w:pPr>
        <w:pStyle w:val="ListParagraph"/>
        <w:numPr>
          <w:ilvl w:val="2"/>
          <w:numId w:val="1"/>
        </w:numPr>
      </w:pPr>
      <w:hyperlink r:id="rId6" w:history="1">
        <w:r w:rsidR="00036AEE" w:rsidRPr="00193981">
          <w:rPr>
            <w:rStyle w:val="Hyperlink"/>
          </w:rPr>
          <w:t>http://www.modestinsights.com/analyzing-the-billboard-hot-100/</w:t>
        </w:r>
      </w:hyperlink>
    </w:p>
    <w:p w14:paraId="774D4FE2" w14:textId="77777777" w:rsidR="004C7DA7" w:rsidRDefault="00D215C6" w:rsidP="00036AEE">
      <w:pPr>
        <w:pStyle w:val="ListParagraph"/>
        <w:numPr>
          <w:ilvl w:val="3"/>
          <w:numId w:val="1"/>
        </w:numPr>
      </w:pPr>
      <w:hyperlink r:id="rId7" w:history="1">
        <w:r w:rsidR="00036AEE" w:rsidRPr="00193981">
          <w:rPr>
            <w:rStyle w:val="Hyperlink"/>
          </w:rPr>
          <w:t>http://www.modestinsights.com/wp-content/uploads/2015/03/all_billboard_data.txt</w:t>
        </w:r>
      </w:hyperlink>
    </w:p>
    <w:p w14:paraId="6BFE8E9B" w14:textId="77777777" w:rsidR="00036AEE" w:rsidRDefault="00036AEE" w:rsidP="00036AEE">
      <w:pPr>
        <w:pStyle w:val="ListParagraph"/>
        <w:ind w:left="1440"/>
      </w:pPr>
    </w:p>
    <w:p w14:paraId="1FB1B3BE" w14:textId="77777777" w:rsidR="001D4D81" w:rsidRDefault="001D4D81" w:rsidP="001D4D81">
      <w:pPr>
        <w:pStyle w:val="ListParagraph"/>
        <w:numPr>
          <w:ilvl w:val="0"/>
          <w:numId w:val="1"/>
        </w:numPr>
      </w:pPr>
      <w:r>
        <w:lastRenderedPageBreak/>
        <w:t>Import and Clean data</w:t>
      </w:r>
    </w:p>
    <w:p w14:paraId="7F4934FF" w14:textId="77777777" w:rsidR="001D4D81" w:rsidRDefault="001D4D81" w:rsidP="001D4D81">
      <w:pPr>
        <w:pStyle w:val="ListParagraph"/>
        <w:ind w:left="1440"/>
      </w:pPr>
    </w:p>
    <w:p w14:paraId="36830496" w14:textId="77777777" w:rsidR="00036AEE" w:rsidRDefault="00036AEE" w:rsidP="001D4D81">
      <w:pPr>
        <w:pStyle w:val="ListParagraph"/>
        <w:numPr>
          <w:ilvl w:val="1"/>
          <w:numId w:val="1"/>
        </w:numPr>
      </w:pPr>
      <w:r>
        <w:t>Convert</w:t>
      </w:r>
      <w:r w:rsidR="00D215C6">
        <w:t xml:space="preserve"> pipe-delimited</w:t>
      </w:r>
      <w:r>
        <w:t xml:space="preserve"> txt file to </w:t>
      </w:r>
      <w:proofErr w:type="spellStart"/>
      <w:r>
        <w:t>csv</w:t>
      </w:r>
      <w:proofErr w:type="spellEnd"/>
    </w:p>
    <w:p w14:paraId="5B53C256" w14:textId="77777777" w:rsidR="00D215C6" w:rsidRDefault="00D215C6" w:rsidP="001D4D81"/>
    <w:p w14:paraId="375340E6" w14:textId="77777777" w:rsidR="00D215C6" w:rsidRDefault="001D4D81" w:rsidP="001D4D81">
      <w:pPr>
        <w:pStyle w:val="ListParagraph"/>
        <w:numPr>
          <w:ilvl w:val="2"/>
          <w:numId w:val="1"/>
        </w:numPr>
      </w:pPr>
      <w:r>
        <w:t>Found Stack Overflow code to convert</w:t>
      </w:r>
    </w:p>
    <w:p w14:paraId="0FED815D" w14:textId="77777777" w:rsidR="001D4D81" w:rsidRDefault="001D4D81" w:rsidP="001D4D81">
      <w:pPr>
        <w:pStyle w:val="ListParagraph"/>
        <w:numPr>
          <w:ilvl w:val="3"/>
          <w:numId w:val="1"/>
        </w:numPr>
      </w:pPr>
      <w:r>
        <w:t>Originally had done conversion in Excel</w:t>
      </w:r>
    </w:p>
    <w:p w14:paraId="25887D0A" w14:textId="77777777" w:rsidR="001D4D81" w:rsidRDefault="001D4D81" w:rsidP="001D4D81">
      <w:pPr>
        <w:pStyle w:val="ListParagraph"/>
        <w:numPr>
          <w:ilvl w:val="1"/>
          <w:numId w:val="1"/>
        </w:numPr>
      </w:pPr>
      <w:r>
        <w:t>Reformat “chart date” column to include only the year</w:t>
      </w:r>
    </w:p>
    <w:p w14:paraId="0031C194" w14:textId="77777777" w:rsidR="001D4D81" w:rsidRDefault="001D4D81" w:rsidP="001D4D81">
      <w:pPr>
        <w:pStyle w:val="ListParagraph"/>
        <w:numPr>
          <w:ilvl w:val="1"/>
          <w:numId w:val="1"/>
        </w:numPr>
      </w:pPr>
      <w:r>
        <w:t xml:space="preserve">Convert Python list of lists to Pandas </w:t>
      </w:r>
      <w:proofErr w:type="spellStart"/>
      <w:r>
        <w:t>dataFrame</w:t>
      </w:r>
      <w:proofErr w:type="spellEnd"/>
    </w:p>
    <w:p w14:paraId="0FDBEF2F" w14:textId="77777777" w:rsidR="00795717" w:rsidRDefault="00795717" w:rsidP="001D4D81">
      <w:pPr>
        <w:pStyle w:val="ListParagraph"/>
        <w:numPr>
          <w:ilvl w:val="1"/>
          <w:numId w:val="1"/>
        </w:numPr>
      </w:pPr>
      <w:r>
        <w:t xml:space="preserve">Convert appropriate columns to numeric </w:t>
      </w:r>
      <w:proofErr w:type="spellStart"/>
      <w:r>
        <w:t>dtype</w:t>
      </w:r>
      <w:proofErr w:type="spellEnd"/>
      <w:r>
        <w:t>.</w:t>
      </w:r>
    </w:p>
    <w:p w14:paraId="03739C32" w14:textId="77777777" w:rsidR="00D61304" w:rsidRDefault="00D61304" w:rsidP="00D61304">
      <w:pPr>
        <w:pStyle w:val="ListParagraph"/>
      </w:pPr>
    </w:p>
    <w:p w14:paraId="053BDBE7" w14:textId="77777777" w:rsidR="00D61304" w:rsidRDefault="00D61304" w:rsidP="00D61304">
      <w:pPr>
        <w:pStyle w:val="ListParagraph"/>
        <w:numPr>
          <w:ilvl w:val="0"/>
          <w:numId w:val="1"/>
        </w:numPr>
      </w:pPr>
      <w:r>
        <w:t>Data analysis</w:t>
      </w:r>
    </w:p>
    <w:p w14:paraId="646FD941" w14:textId="77777777" w:rsidR="00795717" w:rsidRDefault="00795717" w:rsidP="00D61304">
      <w:pPr>
        <w:pStyle w:val="ListParagraph"/>
        <w:numPr>
          <w:ilvl w:val="1"/>
          <w:numId w:val="1"/>
        </w:numPr>
      </w:pPr>
      <w:r>
        <w:t>Create pivot table showing the mean, min, and max for entry position and overall weeks on chart</w:t>
      </w:r>
      <w:r w:rsidR="00D61304">
        <w:t>.</w:t>
      </w:r>
    </w:p>
    <w:p w14:paraId="31EE88AF" w14:textId="2C7631A0" w:rsidR="00D61304" w:rsidRDefault="00D61304" w:rsidP="00D61304">
      <w:pPr>
        <w:pStyle w:val="ListParagraph"/>
        <w:numPr>
          <w:ilvl w:val="2"/>
          <w:numId w:val="1"/>
        </w:numPr>
      </w:pPr>
      <w:r>
        <w:t>Original hypothesis</w:t>
      </w:r>
      <w:r w:rsidR="000D4E4D">
        <w:t xml:space="preserve"> focused on the change in methodology in 1998 but data revealed several other occasions where trends shifted. Revisited original analysis to include other significant shifts: </w:t>
      </w:r>
    </w:p>
    <w:p w14:paraId="4D5A89E3" w14:textId="47FD6A39" w:rsidR="000D4E4D" w:rsidRDefault="000D4E4D" w:rsidP="000D4E4D">
      <w:pPr>
        <w:pStyle w:val="ListParagraph"/>
        <w:numPr>
          <w:ilvl w:val="3"/>
          <w:numId w:val="1"/>
        </w:numPr>
      </w:pPr>
      <w:r>
        <w:t>1991: Compilation moves from submitted reports by radio stations and retailers to observed airplay via electronic monitoring in 85 markets and actual sales, both collected by Nielsen.</w:t>
      </w:r>
    </w:p>
    <w:p w14:paraId="26FE671C" w14:textId="77777777" w:rsidR="00D215C6" w:rsidRDefault="00D215C6" w:rsidP="00795717">
      <w:pPr>
        <w:pStyle w:val="ListParagraph"/>
      </w:pPr>
    </w:p>
    <w:p w14:paraId="08C6663B" w14:textId="77777777" w:rsidR="00795717" w:rsidRDefault="00795717" w:rsidP="00D215C6">
      <w:pPr>
        <w:pStyle w:val="ListParagraph"/>
        <w:numPr>
          <w:ilvl w:val="0"/>
          <w:numId w:val="1"/>
        </w:numPr>
      </w:pPr>
    </w:p>
    <w:sectPr w:rsidR="00795717" w:rsidSect="00D102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F4603"/>
    <w:multiLevelType w:val="hybridMultilevel"/>
    <w:tmpl w:val="2062B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A7"/>
    <w:rsid w:val="00036AEE"/>
    <w:rsid w:val="000D4E4D"/>
    <w:rsid w:val="001D4D81"/>
    <w:rsid w:val="002F00B0"/>
    <w:rsid w:val="003F6120"/>
    <w:rsid w:val="004C7DA7"/>
    <w:rsid w:val="00612537"/>
    <w:rsid w:val="0064201D"/>
    <w:rsid w:val="006574A7"/>
    <w:rsid w:val="00702738"/>
    <w:rsid w:val="00795717"/>
    <w:rsid w:val="008D2E9E"/>
    <w:rsid w:val="00993400"/>
    <w:rsid w:val="00B85C52"/>
    <w:rsid w:val="00D10286"/>
    <w:rsid w:val="00D215C6"/>
    <w:rsid w:val="00D61304"/>
    <w:rsid w:val="00D9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58D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A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A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A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A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odestinsights.com/analyzing-the-billboard-hot-100/" TargetMode="External"/><Relationship Id="rId7" Type="http://schemas.openxmlformats.org/officeDocument/2006/relationships/hyperlink" Target="http://www.modestinsights.com/wp-content/uploads/2015/03/all_billboard_data.tx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359</Words>
  <Characters>2049</Characters>
  <Application>Microsoft Macintosh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Bentley</dc:creator>
  <cp:keywords/>
  <dc:description/>
  <cp:lastModifiedBy>Joshua Bentley</cp:lastModifiedBy>
  <cp:revision>3</cp:revision>
  <dcterms:created xsi:type="dcterms:W3CDTF">2016-10-02T11:54:00Z</dcterms:created>
  <dcterms:modified xsi:type="dcterms:W3CDTF">2016-10-03T00:59:00Z</dcterms:modified>
</cp:coreProperties>
</file>