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1ECBA" w14:textId="77777777" w:rsidR="00C839A9" w:rsidRDefault="00216184" w:rsidP="00216184">
      <w:pPr>
        <w:pStyle w:val="Title"/>
        <w:jc w:val="center"/>
      </w:pPr>
      <w:r>
        <w:t>Health Tracker Compare Application</w:t>
      </w:r>
    </w:p>
    <w:p w14:paraId="2A633EF0" w14:textId="77777777" w:rsidR="006F4DCA" w:rsidRDefault="006F4DCA" w:rsidP="006F4DCA">
      <w:pPr>
        <w:pStyle w:val="Heading1"/>
      </w:pPr>
      <w:bookmarkStart w:id="0" w:name="_Toc19397369"/>
      <w:r>
        <w:t>Health Tracker Compare Application Summary</w:t>
      </w:r>
      <w:bookmarkEnd w:id="0"/>
    </w:p>
    <w:p w14:paraId="3C724CD6" w14:textId="77777777" w:rsidR="006F4DCA" w:rsidRPr="006F4DCA" w:rsidRDefault="006F4DCA" w:rsidP="006F4DCA">
      <w:pPr>
        <w:rPr>
          <w:rFonts w:ascii="Times New Roman" w:eastAsia="Times New Roman" w:hAnsi="Times New Roman" w:cs="Times New Roman"/>
        </w:rPr>
      </w:pPr>
      <w:r>
        <w:t>The Health Tracker Compare Application is to be used in conjunction with the Health Tracker (</w:t>
      </w:r>
      <w:hyperlink r:id="rId6" w:anchor="!/share/contents/4953204_health_tracker?t=PRODUCT_DETAILS" w:history="1">
        <w:r w:rsidRPr="00216184">
          <w:rPr>
            <w:rFonts w:ascii="Times New Roman" w:eastAsia="Times New Roman" w:hAnsi="Times New Roman" w:cs="Times New Roman"/>
            <w:color w:val="0000FF"/>
            <w:u w:val="single"/>
          </w:rPr>
          <w:t>https://developer.servicenow.com/app.do#!/share/contents/4953204_health_tracker?t=PRODUCT_DETAILS</w:t>
        </w:r>
      </w:hyperlink>
      <w:r>
        <w:rPr>
          <w:rFonts w:ascii="Times New Roman" w:eastAsia="Times New Roman" w:hAnsi="Times New Roman" w:cs="Times New Roman"/>
        </w:rPr>
        <w:t xml:space="preserve">). </w:t>
      </w:r>
      <w:r>
        <w:t>The Health Tracker Compare Application</w:t>
      </w:r>
      <w:r>
        <w:rPr>
          <w:rFonts w:ascii="Times New Roman" w:eastAsia="Times New Roman" w:hAnsi="Times New Roman" w:cs="Times New Roman"/>
        </w:rPr>
        <w:t xml:space="preserve"> allows organizations to run a Sprint Scan on a higher environment and take the returned findings that are aligned to an update set and compare them with a lower environment.  When comparing them to a lower environment results will be returned identifying if developers have run Custom Scans on their update sets.  </w:t>
      </w:r>
      <w:r>
        <w:t>The Health Tracker Compare Application</w:t>
      </w:r>
      <w:r>
        <w:rPr>
          <w:rFonts w:ascii="Times New Roman" w:eastAsia="Times New Roman" w:hAnsi="Times New Roman" w:cs="Times New Roman"/>
        </w:rPr>
        <w:t xml:space="preserve"> will enable organizations the ability to monitor developers and understand if they are following the procedure set forth by management that is requiring them to run Custom Scans on all update sets and resolve all findings identified by the Custom Scans or ignoring the Findings due to business requirements.</w:t>
      </w:r>
    </w:p>
    <w:sdt>
      <w:sdtPr>
        <w:rPr>
          <w:rFonts w:asciiTheme="minorHAnsi" w:eastAsiaTheme="minorHAnsi" w:hAnsiTheme="minorHAnsi" w:cstheme="minorBidi"/>
          <w:b w:val="0"/>
          <w:bCs w:val="0"/>
          <w:color w:val="auto"/>
          <w:sz w:val="24"/>
          <w:szCs w:val="24"/>
        </w:rPr>
        <w:id w:val="-747574594"/>
        <w:docPartObj>
          <w:docPartGallery w:val="Table of Contents"/>
          <w:docPartUnique/>
        </w:docPartObj>
      </w:sdtPr>
      <w:sdtEndPr>
        <w:rPr>
          <w:noProof/>
        </w:rPr>
      </w:sdtEndPr>
      <w:sdtContent>
        <w:p w14:paraId="07FA8ACF" w14:textId="77777777" w:rsidR="00750F73" w:rsidRDefault="00750F73">
          <w:pPr>
            <w:pStyle w:val="TOCHeading"/>
          </w:pPr>
          <w:r>
            <w:t>Table of Contents</w:t>
          </w:r>
        </w:p>
        <w:p w14:paraId="31ABCB3E" w14:textId="77777777" w:rsidR="00633699" w:rsidRDefault="00750F7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9397369" w:history="1">
            <w:r w:rsidR="00633699" w:rsidRPr="00C80F25">
              <w:rPr>
                <w:rStyle w:val="Hyperlink"/>
                <w:noProof/>
              </w:rPr>
              <w:t>Health Tracker Compare Application Summary</w:t>
            </w:r>
            <w:r w:rsidR="00633699">
              <w:rPr>
                <w:noProof/>
                <w:webHidden/>
              </w:rPr>
              <w:tab/>
            </w:r>
            <w:r w:rsidR="00633699">
              <w:rPr>
                <w:noProof/>
                <w:webHidden/>
              </w:rPr>
              <w:fldChar w:fldCharType="begin"/>
            </w:r>
            <w:r w:rsidR="00633699">
              <w:rPr>
                <w:noProof/>
                <w:webHidden/>
              </w:rPr>
              <w:instrText xml:space="preserve"> PAGEREF _Toc19397369 \h </w:instrText>
            </w:r>
            <w:r w:rsidR="00633699">
              <w:rPr>
                <w:noProof/>
                <w:webHidden/>
              </w:rPr>
            </w:r>
            <w:r w:rsidR="00633699">
              <w:rPr>
                <w:noProof/>
                <w:webHidden/>
              </w:rPr>
              <w:fldChar w:fldCharType="separate"/>
            </w:r>
            <w:r w:rsidR="00633699">
              <w:rPr>
                <w:noProof/>
                <w:webHidden/>
              </w:rPr>
              <w:t>1</w:t>
            </w:r>
            <w:r w:rsidR="00633699">
              <w:rPr>
                <w:noProof/>
                <w:webHidden/>
              </w:rPr>
              <w:fldChar w:fldCharType="end"/>
            </w:r>
          </w:hyperlink>
        </w:p>
        <w:p w14:paraId="26A0CB2A" w14:textId="77777777" w:rsidR="00633699" w:rsidRDefault="00131C98">
          <w:pPr>
            <w:pStyle w:val="TOC1"/>
            <w:tabs>
              <w:tab w:val="right" w:leader="dot" w:pos="9350"/>
            </w:tabs>
            <w:rPr>
              <w:rFonts w:eastAsiaTheme="minorEastAsia" w:cstheme="minorBidi"/>
              <w:b w:val="0"/>
              <w:bCs w:val="0"/>
              <w:i w:val="0"/>
              <w:iCs w:val="0"/>
              <w:noProof/>
            </w:rPr>
          </w:pPr>
          <w:hyperlink w:anchor="_Toc19397370" w:history="1">
            <w:r w:rsidR="00633699" w:rsidRPr="00C80F25">
              <w:rPr>
                <w:rStyle w:val="Hyperlink"/>
                <w:rFonts w:eastAsia="Times New Roman"/>
                <w:noProof/>
              </w:rPr>
              <w:t>Implementation Process</w:t>
            </w:r>
            <w:r w:rsidR="00633699">
              <w:rPr>
                <w:noProof/>
                <w:webHidden/>
              </w:rPr>
              <w:tab/>
            </w:r>
            <w:r w:rsidR="00633699">
              <w:rPr>
                <w:noProof/>
                <w:webHidden/>
              </w:rPr>
              <w:fldChar w:fldCharType="begin"/>
            </w:r>
            <w:r w:rsidR="00633699">
              <w:rPr>
                <w:noProof/>
                <w:webHidden/>
              </w:rPr>
              <w:instrText xml:space="preserve"> PAGEREF _Toc19397370 \h </w:instrText>
            </w:r>
            <w:r w:rsidR="00633699">
              <w:rPr>
                <w:noProof/>
                <w:webHidden/>
              </w:rPr>
            </w:r>
            <w:r w:rsidR="00633699">
              <w:rPr>
                <w:noProof/>
                <w:webHidden/>
              </w:rPr>
              <w:fldChar w:fldCharType="separate"/>
            </w:r>
            <w:r w:rsidR="00633699">
              <w:rPr>
                <w:noProof/>
                <w:webHidden/>
              </w:rPr>
              <w:t>2</w:t>
            </w:r>
            <w:r w:rsidR="00633699">
              <w:rPr>
                <w:noProof/>
                <w:webHidden/>
              </w:rPr>
              <w:fldChar w:fldCharType="end"/>
            </w:r>
          </w:hyperlink>
        </w:p>
        <w:p w14:paraId="019EC23C" w14:textId="77777777" w:rsidR="00633699" w:rsidRDefault="00131C98">
          <w:pPr>
            <w:pStyle w:val="TOC1"/>
            <w:tabs>
              <w:tab w:val="right" w:leader="dot" w:pos="9350"/>
            </w:tabs>
            <w:rPr>
              <w:rFonts w:eastAsiaTheme="minorEastAsia" w:cstheme="minorBidi"/>
              <w:b w:val="0"/>
              <w:bCs w:val="0"/>
              <w:i w:val="0"/>
              <w:iCs w:val="0"/>
              <w:noProof/>
            </w:rPr>
          </w:pPr>
          <w:hyperlink w:anchor="_Toc19397371" w:history="1">
            <w:r w:rsidR="00633699" w:rsidRPr="00C80F25">
              <w:rPr>
                <w:rStyle w:val="Hyperlink"/>
                <w:rFonts w:eastAsia="Times New Roman"/>
                <w:noProof/>
              </w:rPr>
              <w:t>Configuring Lower Environments</w:t>
            </w:r>
            <w:r w:rsidR="00633699">
              <w:rPr>
                <w:noProof/>
                <w:webHidden/>
              </w:rPr>
              <w:tab/>
            </w:r>
            <w:r w:rsidR="00633699">
              <w:rPr>
                <w:noProof/>
                <w:webHidden/>
              </w:rPr>
              <w:fldChar w:fldCharType="begin"/>
            </w:r>
            <w:r w:rsidR="00633699">
              <w:rPr>
                <w:noProof/>
                <w:webHidden/>
              </w:rPr>
              <w:instrText xml:space="preserve"> PAGEREF _Toc19397371 \h </w:instrText>
            </w:r>
            <w:r w:rsidR="00633699">
              <w:rPr>
                <w:noProof/>
                <w:webHidden/>
              </w:rPr>
            </w:r>
            <w:r w:rsidR="00633699">
              <w:rPr>
                <w:noProof/>
                <w:webHidden/>
              </w:rPr>
              <w:fldChar w:fldCharType="separate"/>
            </w:r>
            <w:r w:rsidR="00633699">
              <w:rPr>
                <w:noProof/>
                <w:webHidden/>
              </w:rPr>
              <w:t>2</w:t>
            </w:r>
            <w:r w:rsidR="00633699">
              <w:rPr>
                <w:noProof/>
                <w:webHidden/>
              </w:rPr>
              <w:fldChar w:fldCharType="end"/>
            </w:r>
          </w:hyperlink>
        </w:p>
        <w:p w14:paraId="428E1F36" w14:textId="77777777" w:rsidR="00633699" w:rsidRDefault="00131C98">
          <w:pPr>
            <w:pStyle w:val="TOC1"/>
            <w:tabs>
              <w:tab w:val="right" w:leader="dot" w:pos="9350"/>
            </w:tabs>
            <w:rPr>
              <w:rFonts w:eastAsiaTheme="minorEastAsia" w:cstheme="minorBidi"/>
              <w:b w:val="0"/>
              <w:bCs w:val="0"/>
              <w:i w:val="0"/>
              <w:iCs w:val="0"/>
              <w:noProof/>
            </w:rPr>
          </w:pPr>
          <w:hyperlink w:anchor="_Toc19397372" w:history="1">
            <w:r w:rsidR="00633699" w:rsidRPr="00C80F25">
              <w:rPr>
                <w:rStyle w:val="Hyperlink"/>
                <w:noProof/>
              </w:rPr>
              <w:t>Configuring Higher Environment</w:t>
            </w:r>
            <w:r w:rsidR="00633699">
              <w:rPr>
                <w:noProof/>
                <w:webHidden/>
              </w:rPr>
              <w:tab/>
            </w:r>
            <w:r w:rsidR="00633699">
              <w:rPr>
                <w:noProof/>
                <w:webHidden/>
              </w:rPr>
              <w:fldChar w:fldCharType="begin"/>
            </w:r>
            <w:r w:rsidR="00633699">
              <w:rPr>
                <w:noProof/>
                <w:webHidden/>
              </w:rPr>
              <w:instrText xml:space="preserve"> PAGEREF _Toc19397372 \h </w:instrText>
            </w:r>
            <w:r w:rsidR="00633699">
              <w:rPr>
                <w:noProof/>
                <w:webHidden/>
              </w:rPr>
            </w:r>
            <w:r w:rsidR="00633699">
              <w:rPr>
                <w:noProof/>
                <w:webHidden/>
              </w:rPr>
              <w:fldChar w:fldCharType="separate"/>
            </w:r>
            <w:r w:rsidR="00633699">
              <w:rPr>
                <w:noProof/>
                <w:webHidden/>
              </w:rPr>
              <w:t>2</w:t>
            </w:r>
            <w:r w:rsidR="00633699">
              <w:rPr>
                <w:noProof/>
                <w:webHidden/>
              </w:rPr>
              <w:fldChar w:fldCharType="end"/>
            </w:r>
          </w:hyperlink>
        </w:p>
        <w:p w14:paraId="615022EC" w14:textId="77777777" w:rsidR="00633699" w:rsidRDefault="00131C98">
          <w:pPr>
            <w:pStyle w:val="TOC1"/>
            <w:tabs>
              <w:tab w:val="right" w:leader="dot" w:pos="9350"/>
            </w:tabs>
            <w:rPr>
              <w:rFonts w:eastAsiaTheme="minorEastAsia" w:cstheme="minorBidi"/>
              <w:b w:val="0"/>
              <w:bCs w:val="0"/>
              <w:i w:val="0"/>
              <w:iCs w:val="0"/>
              <w:noProof/>
            </w:rPr>
          </w:pPr>
          <w:hyperlink w:anchor="_Toc19397373" w:history="1">
            <w:r w:rsidR="00633699" w:rsidRPr="00C80F25">
              <w:rPr>
                <w:rStyle w:val="Hyperlink"/>
                <w:rFonts w:eastAsia="Times New Roman"/>
                <w:noProof/>
              </w:rPr>
              <w:t>Baselining the Higher Environment</w:t>
            </w:r>
            <w:r w:rsidR="00633699">
              <w:rPr>
                <w:noProof/>
                <w:webHidden/>
              </w:rPr>
              <w:tab/>
            </w:r>
            <w:r w:rsidR="00633699">
              <w:rPr>
                <w:noProof/>
                <w:webHidden/>
              </w:rPr>
              <w:fldChar w:fldCharType="begin"/>
            </w:r>
            <w:r w:rsidR="00633699">
              <w:rPr>
                <w:noProof/>
                <w:webHidden/>
              </w:rPr>
              <w:instrText xml:space="preserve"> PAGEREF _Toc19397373 \h </w:instrText>
            </w:r>
            <w:r w:rsidR="00633699">
              <w:rPr>
                <w:noProof/>
                <w:webHidden/>
              </w:rPr>
            </w:r>
            <w:r w:rsidR="00633699">
              <w:rPr>
                <w:noProof/>
                <w:webHidden/>
              </w:rPr>
              <w:fldChar w:fldCharType="separate"/>
            </w:r>
            <w:r w:rsidR="00633699">
              <w:rPr>
                <w:noProof/>
                <w:webHidden/>
              </w:rPr>
              <w:t>3</w:t>
            </w:r>
            <w:r w:rsidR="00633699">
              <w:rPr>
                <w:noProof/>
                <w:webHidden/>
              </w:rPr>
              <w:fldChar w:fldCharType="end"/>
            </w:r>
          </w:hyperlink>
        </w:p>
        <w:p w14:paraId="5A58A7E7" w14:textId="77777777" w:rsidR="00633699" w:rsidRDefault="00131C98">
          <w:pPr>
            <w:pStyle w:val="TOC1"/>
            <w:tabs>
              <w:tab w:val="right" w:leader="dot" w:pos="9350"/>
            </w:tabs>
            <w:rPr>
              <w:rFonts w:eastAsiaTheme="minorEastAsia" w:cstheme="minorBidi"/>
              <w:b w:val="0"/>
              <w:bCs w:val="0"/>
              <w:i w:val="0"/>
              <w:iCs w:val="0"/>
              <w:noProof/>
            </w:rPr>
          </w:pPr>
          <w:hyperlink w:anchor="_Toc19397374" w:history="1">
            <w:r w:rsidR="00633699" w:rsidRPr="00C80F25">
              <w:rPr>
                <w:rStyle w:val="Hyperlink"/>
                <w:noProof/>
              </w:rPr>
              <w:t>Running Health Tracker Compare Application in Higher Enviroment</w:t>
            </w:r>
            <w:r w:rsidR="00633699">
              <w:rPr>
                <w:noProof/>
                <w:webHidden/>
              </w:rPr>
              <w:tab/>
            </w:r>
            <w:r w:rsidR="00633699">
              <w:rPr>
                <w:noProof/>
                <w:webHidden/>
              </w:rPr>
              <w:fldChar w:fldCharType="begin"/>
            </w:r>
            <w:r w:rsidR="00633699">
              <w:rPr>
                <w:noProof/>
                <w:webHidden/>
              </w:rPr>
              <w:instrText xml:space="preserve"> PAGEREF _Toc19397374 \h </w:instrText>
            </w:r>
            <w:r w:rsidR="00633699">
              <w:rPr>
                <w:noProof/>
                <w:webHidden/>
              </w:rPr>
            </w:r>
            <w:r w:rsidR="00633699">
              <w:rPr>
                <w:noProof/>
                <w:webHidden/>
              </w:rPr>
              <w:fldChar w:fldCharType="separate"/>
            </w:r>
            <w:r w:rsidR="00633699">
              <w:rPr>
                <w:noProof/>
                <w:webHidden/>
              </w:rPr>
              <w:t>4</w:t>
            </w:r>
            <w:r w:rsidR="00633699">
              <w:rPr>
                <w:noProof/>
                <w:webHidden/>
              </w:rPr>
              <w:fldChar w:fldCharType="end"/>
            </w:r>
          </w:hyperlink>
        </w:p>
        <w:p w14:paraId="162E1F8A" w14:textId="77777777" w:rsidR="00633699" w:rsidRDefault="00131C98">
          <w:pPr>
            <w:pStyle w:val="TOC1"/>
            <w:tabs>
              <w:tab w:val="right" w:leader="dot" w:pos="9350"/>
            </w:tabs>
            <w:rPr>
              <w:rFonts w:eastAsiaTheme="minorEastAsia" w:cstheme="minorBidi"/>
              <w:b w:val="0"/>
              <w:bCs w:val="0"/>
              <w:i w:val="0"/>
              <w:iCs w:val="0"/>
              <w:noProof/>
            </w:rPr>
          </w:pPr>
          <w:hyperlink w:anchor="_Toc19397375" w:history="1">
            <w:r w:rsidR="00633699" w:rsidRPr="00C80F25">
              <w:rPr>
                <w:rStyle w:val="Hyperlink"/>
                <w:rFonts w:eastAsia="Times New Roman"/>
                <w:noProof/>
              </w:rPr>
              <w:t>Design Details</w:t>
            </w:r>
            <w:r w:rsidR="00633699">
              <w:rPr>
                <w:noProof/>
                <w:webHidden/>
              </w:rPr>
              <w:tab/>
            </w:r>
            <w:r w:rsidR="00633699">
              <w:rPr>
                <w:noProof/>
                <w:webHidden/>
              </w:rPr>
              <w:fldChar w:fldCharType="begin"/>
            </w:r>
            <w:r w:rsidR="00633699">
              <w:rPr>
                <w:noProof/>
                <w:webHidden/>
              </w:rPr>
              <w:instrText xml:space="preserve"> PAGEREF _Toc19397375 \h </w:instrText>
            </w:r>
            <w:r w:rsidR="00633699">
              <w:rPr>
                <w:noProof/>
                <w:webHidden/>
              </w:rPr>
            </w:r>
            <w:r w:rsidR="00633699">
              <w:rPr>
                <w:noProof/>
                <w:webHidden/>
              </w:rPr>
              <w:fldChar w:fldCharType="separate"/>
            </w:r>
            <w:r w:rsidR="00633699">
              <w:rPr>
                <w:noProof/>
                <w:webHidden/>
              </w:rPr>
              <w:t>6</w:t>
            </w:r>
            <w:r w:rsidR="00633699">
              <w:rPr>
                <w:noProof/>
                <w:webHidden/>
              </w:rPr>
              <w:fldChar w:fldCharType="end"/>
            </w:r>
          </w:hyperlink>
        </w:p>
        <w:p w14:paraId="027CA3B7" w14:textId="77777777" w:rsidR="00750F73" w:rsidRDefault="00750F73">
          <w:r>
            <w:rPr>
              <w:b/>
              <w:bCs/>
              <w:noProof/>
            </w:rPr>
            <w:fldChar w:fldCharType="end"/>
          </w:r>
        </w:p>
      </w:sdtContent>
    </w:sdt>
    <w:p w14:paraId="02A147E6" w14:textId="77777777" w:rsidR="00584794" w:rsidRDefault="00584794">
      <w:r>
        <w:br w:type="page"/>
      </w:r>
    </w:p>
    <w:p w14:paraId="005000AD" w14:textId="77777777" w:rsidR="00476130" w:rsidRDefault="004E3472" w:rsidP="00476130">
      <w:pPr>
        <w:pStyle w:val="Heading1"/>
        <w:rPr>
          <w:rFonts w:eastAsia="Times New Roman"/>
        </w:rPr>
      </w:pPr>
      <w:bookmarkStart w:id="1" w:name="_Toc19397370"/>
      <w:r>
        <w:rPr>
          <w:rFonts w:eastAsia="Times New Roman"/>
        </w:rPr>
        <w:lastRenderedPageBreak/>
        <w:t>Implementation Process</w:t>
      </w:r>
      <w:bookmarkEnd w:id="1"/>
    </w:p>
    <w:p w14:paraId="1836A737" w14:textId="77777777" w:rsidR="004E3472" w:rsidRPr="004E3472" w:rsidRDefault="004E3472" w:rsidP="00584794">
      <w:pPr>
        <w:pStyle w:val="ListParagraph"/>
        <w:numPr>
          <w:ilvl w:val="0"/>
          <w:numId w:val="6"/>
        </w:numPr>
      </w:pPr>
      <w:r>
        <w:t>Apply Health Tracker (</w:t>
      </w:r>
      <w:hyperlink r:id="rId7" w:anchor="!/share/contents/4953204_health_tracker?t=PRODUCT_DETAILS" w:history="1">
        <w:r w:rsidRPr="00584794">
          <w:rPr>
            <w:color w:val="0000FF"/>
            <w:u w:val="single"/>
          </w:rPr>
          <w:t>https://developer.servicenow.com/app.do#!/share/contents/4953204_health_tracker?t=PRODUCT_DETAILS</w:t>
        </w:r>
      </w:hyperlink>
      <w:r>
        <w:t>) to lower environments and higher environment.</w:t>
      </w:r>
    </w:p>
    <w:p w14:paraId="03B9A7F1" w14:textId="77777777" w:rsidR="00DC4686" w:rsidRDefault="001474BF" w:rsidP="00584794">
      <w:pPr>
        <w:pStyle w:val="ListParagraph"/>
        <w:numPr>
          <w:ilvl w:val="0"/>
          <w:numId w:val="6"/>
        </w:numPr>
      </w:pPr>
      <w:r>
        <w:t>Apply update set ‘</w:t>
      </w:r>
      <w:proofErr w:type="spellStart"/>
      <w:r w:rsidR="00F67E30" w:rsidRPr="00F67E30">
        <w:t>HealthTrackerCompare_CoreChanges</w:t>
      </w:r>
      <w:proofErr w:type="spellEnd"/>
      <w:r w:rsidR="00F67E30">
        <w:t xml:space="preserve">’ </w:t>
      </w:r>
      <w:r>
        <w:t xml:space="preserve">to lower environments. </w:t>
      </w:r>
      <w:r w:rsidR="00166292" w:rsidRPr="00596BE9">
        <w:rPr>
          <w:b/>
          <w:u w:val="single"/>
        </w:rPr>
        <w:t>*Note</w:t>
      </w:r>
      <w:r w:rsidR="002D5F58" w:rsidRPr="00596BE9">
        <w:rPr>
          <w:b/>
          <w:u w:val="single"/>
        </w:rPr>
        <w:t>*</w:t>
      </w:r>
      <w:r w:rsidR="00166292">
        <w:t xml:space="preserve"> When apply update set you will receive message regarding deleting certain fields.  </w:t>
      </w:r>
      <w:r w:rsidR="002D5F58">
        <w:t>There is no issue with this.  Those fields are not needed.</w:t>
      </w:r>
      <w:r>
        <w:t xml:space="preserve"> </w:t>
      </w:r>
    </w:p>
    <w:p w14:paraId="046C6ABE" w14:textId="77777777" w:rsidR="001474BF" w:rsidRPr="001474BF" w:rsidRDefault="001474BF" w:rsidP="00DC4686">
      <w:pPr>
        <w:pStyle w:val="ListParagraph"/>
        <w:numPr>
          <w:ilvl w:val="1"/>
          <w:numId w:val="6"/>
        </w:numPr>
      </w:pPr>
      <w:r>
        <w:t xml:space="preserve">These are the environments where the developers will be running the Custom Scans.  Most likely Dev1, Dev2, Dev3 and etc. </w:t>
      </w:r>
    </w:p>
    <w:p w14:paraId="4E47A00E" w14:textId="77777777" w:rsidR="00DC4686" w:rsidRDefault="001474BF" w:rsidP="002D5F58">
      <w:pPr>
        <w:pStyle w:val="ListParagraph"/>
        <w:numPr>
          <w:ilvl w:val="0"/>
          <w:numId w:val="6"/>
        </w:numPr>
      </w:pPr>
      <w:r>
        <w:t>Apply update set ‘</w:t>
      </w:r>
      <w:proofErr w:type="spellStart"/>
      <w:r w:rsidR="00F67E30" w:rsidRPr="00F67E30">
        <w:t>HealthTrackerCompare_CoreChanges</w:t>
      </w:r>
      <w:proofErr w:type="spellEnd"/>
      <w:r w:rsidR="00F67E30">
        <w:t xml:space="preserve">’ </w:t>
      </w:r>
      <w:r>
        <w:t xml:space="preserve">to higher environment. </w:t>
      </w:r>
      <w:r w:rsidR="002D5F58" w:rsidRPr="00596BE9">
        <w:rPr>
          <w:b/>
          <w:u w:val="single"/>
        </w:rPr>
        <w:t>*Note*</w:t>
      </w:r>
      <w:r w:rsidR="002D5F58">
        <w:t xml:space="preserve"> When apply update set you will receive message regarding deleting certain fields.  There is no issue with this.  Those fields are not needed. </w:t>
      </w:r>
    </w:p>
    <w:p w14:paraId="2CD4271A" w14:textId="77777777" w:rsidR="001474BF" w:rsidRPr="001474BF" w:rsidRDefault="001474BF" w:rsidP="00DC4686">
      <w:pPr>
        <w:pStyle w:val="ListParagraph"/>
        <w:numPr>
          <w:ilvl w:val="1"/>
          <w:numId w:val="6"/>
        </w:numPr>
      </w:pPr>
      <w:r>
        <w:t>This is the environment where code will move.  Most likely Test.</w:t>
      </w:r>
    </w:p>
    <w:p w14:paraId="61ECD4EE" w14:textId="77777777" w:rsidR="00ED427E" w:rsidRPr="00ED427E" w:rsidRDefault="00750F73" w:rsidP="00ED427E">
      <w:pPr>
        <w:pStyle w:val="Heading1"/>
        <w:rPr>
          <w:rFonts w:eastAsia="Times New Roman"/>
        </w:rPr>
      </w:pPr>
      <w:bookmarkStart w:id="2" w:name="_Toc19397371"/>
      <w:r>
        <w:rPr>
          <w:rFonts w:eastAsia="Times New Roman"/>
        </w:rPr>
        <w:t>Configuring Lower Environments</w:t>
      </w:r>
      <w:bookmarkEnd w:id="2"/>
    </w:p>
    <w:p w14:paraId="55B1890C" w14:textId="4EF2F1C9" w:rsidR="00ED427E" w:rsidRDefault="00131C98" w:rsidP="00750F73">
      <w:pPr>
        <w:pStyle w:val="ListParagraph"/>
        <w:numPr>
          <w:ilvl w:val="0"/>
          <w:numId w:val="8"/>
        </w:numPr>
      </w:pPr>
      <w:r>
        <w:t xml:space="preserve">Ensure </w:t>
      </w:r>
      <w:r w:rsidR="00ED427E">
        <w:t>Health Tracker (</w:t>
      </w:r>
      <w:hyperlink r:id="rId8" w:anchor="!/share/contents/4953204_health_tracker?t=PRODUCT_DETAILS" w:history="1">
        <w:r w:rsidR="00ED427E" w:rsidRPr="00584794">
          <w:rPr>
            <w:color w:val="0000FF"/>
            <w:u w:val="single"/>
          </w:rPr>
          <w:t>https://developer.servicenow.com/app.do#!/share/contents/4953204_health_tracker?t=PRODUCT_DETAILS</w:t>
        </w:r>
      </w:hyperlink>
      <w:r w:rsidR="00ED427E">
        <w:t xml:space="preserve">) </w:t>
      </w:r>
      <w:r>
        <w:t xml:space="preserve">and </w:t>
      </w:r>
      <w:r>
        <w:t>update set ‘</w:t>
      </w:r>
      <w:proofErr w:type="spellStart"/>
      <w:r w:rsidRPr="00F67E30">
        <w:t>HealthTrackerCompare_CoreChanges</w:t>
      </w:r>
      <w:proofErr w:type="spellEnd"/>
      <w:r>
        <w:t>’</w:t>
      </w:r>
      <w:r>
        <w:t xml:space="preserve"> has been applied.</w:t>
      </w:r>
      <w:bookmarkStart w:id="3" w:name="_GoBack"/>
      <w:bookmarkEnd w:id="3"/>
    </w:p>
    <w:p w14:paraId="16E3825B" w14:textId="77777777" w:rsidR="00750F73" w:rsidRDefault="00750F73" w:rsidP="00750F73">
      <w:pPr>
        <w:pStyle w:val="ListParagraph"/>
        <w:numPr>
          <w:ilvl w:val="0"/>
          <w:numId w:val="8"/>
        </w:numPr>
      </w:pPr>
      <w:r>
        <w:t>Each lower environment</w:t>
      </w:r>
      <w:r w:rsidR="00ED427E">
        <w:t xml:space="preserve"> </w:t>
      </w:r>
      <w:r>
        <w:t xml:space="preserve">will need an integration user configured </w:t>
      </w:r>
      <w:r w:rsidR="00ED427E">
        <w:t>for it</w:t>
      </w:r>
      <w:r>
        <w:t>.</w:t>
      </w:r>
      <w:r w:rsidR="006F4DCA">
        <w:t xml:space="preserve">  </w:t>
      </w:r>
      <w:r w:rsidR="00F67E30">
        <w:t>So,</w:t>
      </w:r>
      <w:r w:rsidR="006F4DCA">
        <w:t xml:space="preserve"> the below steps could be repeated more than once. </w:t>
      </w:r>
    </w:p>
    <w:p w14:paraId="310C8D3D" w14:textId="77777777" w:rsidR="00750F73" w:rsidRDefault="00DC4686" w:rsidP="00750F73">
      <w:pPr>
        <w:pStyle w:val="ListParagraph"/>
        <w:numPr>
          <w:ilvl w:val="0"/>
          <w:numId w:val="8"/>
        </w:numPr>
      </w:pPr>
      <w:r>
        <w:t>To d</w:t>
      </w:r>
      <w:r w:rsidR="00750F73">
        <w:t>o this</w:t>
      </w:r>
      <w:r>
        <w:t xml:space="preserve"> </w:t>
      </w:r>
      <w:r w:rsidR="00750F73">
        <w:t>navigat</w:t>
      </w:r>
      <w:r>
        <w:t>e</w:t>
      </w:r>
      <w:r w:rsidR="00750F73">
        <w:t xml:space="preserve"> to </w:t>
      </w:r>
      <w:r w:rsidR="00750F73" w:rsidRPr="00750F73">
        <w:t>User Administration</w:t>
      </w:r>
      <w:r w:rsidR="00750F73">
        <w:t xml:space="preserve"> &gt; Users</w:t>
      </w:r>
    </w:p>
    <w:p w14:paraId="49932F22" w14:textId="77777777" w:rsidR="00750F73" w:rsidRDefault="00750F73" w:rsidP="00750F73">
      <w:pPr>
        <w:pStyle w:val="ListParagraph"/>
        <w:numPr>
          <w:ilvl w:val="0"/>
          <w:numId w:val="8"/>
        </w:numPr>
      </w:pPr>
      <w:r>
        <w:t>Select ‘New’</w:t>
      </w:r>
    </w:p>
    <w:p w14:paraId="2E83FA41" w14:textId="1C3B251F" w:rsidR="00750F73" w:rsidRDefault="00750F73" w:rsidP="00750F73">
      <w:pPr>
        <w:pStyle w:val="ListParagraph"/>
        <w:numPr>
          <w:ilvl w:val="0"/>
          <w:numId w:val="8"/>
        </w:numPr>
      </w:pPr>
      <w:r>
        <w:t>Create a</w:t>
      </w:r>
      <w:r w:rsidR="00320349">
        <w:t xml:space="preserve"> Service account </w:t>
      </w:r>
      <w:r>
        <w:t xml:space="preserve">User with necessary information and assign it a </w:t>
      </w:r>
      <w:r w:rsidR="00DC4686">
        <w:t>P</w:t>
      </w:r>
      <w:r>
        <w:t>assword</w:t>
      </w:r>
      <w:r w:rsidR="00DC4686">
        <w:t>.  Set ‘</w:t>
      </w:r>
      <w:r w:rsidR="00DC4686" w:rsidRPr="00DC4686">
        <w:t>Web service access only</w:t>
      </w:r>
      <w:r w:rsidR="00DC4686">
        <w:t>’ and ‘</w:t>
      </w:r>
      <w:r w:rsidR="00DC4686" w:rsidRPr="00DC4686">
        <w:t>Internal Integration User</w:t>
      </w:r>
      <w:r w:rsidR="00DC4686">
        <w:t>’ as true</w:t>
      </w:r>
      <w:r w:rsidR="00D8589B">
        <w:t xml:space="preserve">. </w:t>
      </w:r>
    </w:p>
    <w:p w14:paraId="6BDF8811" w14:textId="6F786C5C" w:rsidR="00D8589B" w:rsidRDefault="00D8589B" w:rsidP="00D8589B">
      <w:pPr>
        <w:pStyle w:val="ListParagraph"/>
        <w:numPr>
          <w:ilvl w:val="1"/>
          <w:numId w:val="8"/>
        </w:numPr>
      </w:pPr>
      <w:r>
        <w:t xml:space="preserve">This is specifically to ensure that this user has only integration user access and no access to the environment.  </w:t>
      </w:r>
    </w:p>
    <w:p w14:paraId="18244D5B" w14:textId="77777777" w:rsidR="00750F73" w:rsidRDefault="00750F73" w:rsidP="00750F73">
      <w:pPr>
        <w:pStyle w:val="ListParagraph"/>
        <w:numPr>
          <w:ilvl w:val="0"/>
          <w:numId w:val="8"/>
        </w:numPr>
      </w:pPr>
      <w:r>
        <w:t>Select ‘Submit’</w:t>
      </w:r>
    </w:p>
    <w:p w14:paraId="43B8694F" w14:textId="66030601" w:rsidR="00DC4686" w:rsidRDefault="00DC4686" w:rsidP="00750F73">
      <w:pPr>
        <w:pStyle w:val="ListParagraph"/>
        <w:numPr>
          <w:ilvl w:val="0"/>
          <w:numId w:val="8"/>
        </w:numPr>
      </w:pPr>
      <w:r>
        <w:t>Navigate back to that</w:t>
      </w:r>
      <w:r w:rsidR="00320349">
        <w:t xml:space="preserve"> service account </w:t>
      </w:r>
      <w:r>
        <w:t>user.</w:t>
      </w:r>
    </w:p>
    <w:p w14:paraId="14ACDFF5" w14:textId="77777777" w:rsidR="00DC4686" w:rsidRDefault="00DC4686" w:rsidP="00750F73">
      <w:pPr>
        <w:pStyle w:val="ListParagraph"/>
        <w:numPr>
          <w:ilvl w:val="0"/>
          <w:numId w:val="8"/>
        </w:numPr>
      </w:pPr>
      <w:r>
        <w:t>Via the related list ‘Roles’ select edit</w:t>
      </w:r>
    </w:p>
    <w:p w14:paraId="47186ED4" w14:textId="77777777" w:rsidR="00DC4686" w:rsidRDefault="00DC4686" w:rsidP="00750F73">
      <w:pPr>
        <w:pStyle w:val="ListParagraph"/>
        <w:numPr>
          <w:ilvl w:val="0"/>
          <w:numId w:val="8"/>
        </w:numPr>
      </w:pPr>
      <w:r>
        <w:t>Give the following roles to the user:</w:t>
      </w:r>
    </w:p>
    <w:p w14:paraId="0F609708" w14:textId="77777777" w:rsidR="00DC4686" w:rsidRDefault="00DC4686" w:rsidP="00DC4686">
      <w:pPr>
        <w:pStyle w:val="ListParagraph"/>
        <w:numPr>
          <w:ilvl w:val="1"/>
          <w:numId w:val="8"/>
        </w:numPr>
      </w:pPr>
      <w:proofErr w:type="spellStart"/>
      <w:r w:rsidRPr="00DC4686">
        <w:t>rest_service</w:t>
      </w:r>
      <w:proofErr w:type="spellEnd"/>
    </w:p>
    <w:p w14:paraId="078EC37C" w14:textId="77777777" w:rsidR="006F4DCA" w:rsidRDefault="00DC4686" w:rsidP="00DC4686">
      <w:pPr>
        <w:pStyle w:val="ListParagraph"/>
        <w:numPr>
          <w:ilvl w:val="1"/>
          <w:numId w:val="8"/>
        </w:numPr>
      </w:pPr>
      <w:proofErr w:type="spellStart"/>
      <w:r w:rsidRPr="00DC4686">
        <w:t>x_snc_ht.user</w:t>
      </w:r>
      <w:proofErr w:type="spellEnd"/>
    </w:p>
    <w:p w14:paraId="2EDCC18D" w14:textId="77777777" w:rsidR="00320349" w:rsidRDefault="00320349">
      <w:pPr>
        <w:rPr>
          <w:rFonts w:asciiTheme="majorHAnsi" w:eastAsiaTheme="majorEastAsia" w:hAnsiTheme="majorHAnsi" w:cstheme="majorBidi"/>
          <w:color w:val="2F5496" w:themeColor="accent1" w:themeShade="BF"/>
          <w:sz w:val="32"/>
          <w:szCs w:val="32"/>
        </w:rPr>
      </w:pPr>
      <w:bookmarkStart w:id="4" w:name="_Toc19397372"/>
      <w:r>
        <w:br w:type="page"/>
      </w:r>
    </w:p>
    <w:p w14:paraId="0AEE1AA8" w14:textId="1D0A4A9A" w:rsidR="00DC4686" w:rsidRPr="006F4DCA" w:rsidRDefault="00DC4686" w:rsidP="006F4DCA">
      <w:pPr>
        <w:pStyle w:val="Heading1"/>
      </w:pPr>
      <w:r>
        <w:lastRenderedPageBreak/>
        <w:t>Configuring Higher Environment</w:t>
      </w:r>
      <w:bookmarkEnd w:id="4"/>
    </w:p>
    <w:p w14:paraId="6B8151C1" w14:textId="2170D5B4" w:rsidR="00ED427E" w:rsidRPr="00ED427E" w:rsidRDefault="00131C98" w:rsidP="00DC4686">
      <w:pPr>
        <w:pStyle w:val="ListParagraph"/>
        <w:numPr>
          <w:ilvl w:val="0"/>
          <w:numId w:val="9"/>
        </w:numPr>
        <w:rPr>
          <w:rFonts w:eastAsiaTheme="majorEastAsia"/>
        </w:rPr>
      </w:pPr>
      <w:r>
        <w:t xml:space="preserve">Ensure </w:t>
      </w:r>
      <w:r w:rsidR="00ED427E">
        <w:t>Health Tracker (</w:t>
      </w:r>
      <w:hyperlink r:id="rId9" w:anchor="!/share/contents/4953204_health_tracker?t=PRODUCT_DETAILS" w:history="1">
        <w:r w:rsidR="00ED427E" w:rsidRPr="00584794">
          <w:rPr>
            <w:color w:val="0000FF"/>
            <w:u w:val="single"/>
          </w:rPr>
          <w:t>https://developer.servicenow.com/app.do#!/share/contents/4953204_health_tracker?t=PRODUCT_DETAILS</w:t>
        </w:r>
      </w:hyperlink>
      <w:r w:rsidR="00ED427E">
        <w:t xml:space="preserve">) </w:t>
      </w:r>
      <w:r>
        <w:t xml:space="preserve">and </w:t>
      </w:r>
      <w:r>
        <w:rPr>
          <w:rFonts w:eastAsiaTheme="majorEastAsia"/>
        </w:rPr>
        <w:t xml:space="preserve">Update set </w:t>
      </w:r>
      <w:r>
        <w:t>‘</w:t>
      </w:r>
      <w:proofErr w:type="spellStart"/>
      <w:r w:rsidRPr="00F67E30">
        <w:t>HealthTrackerCompare_CoreChanges</w:t>
      </w:r>
      <w:proofErr w:type="spellEnd"/>
      <w:r>
        <w:t>’</w:t>
      </w:r>
      <w:r>
        <w:t xml:space="preserve"> </w:t>
      </w:r>
      <w:r w:rsidR="00ED427E">
        <w:t>has been applied.</w:t>
      </w:r>
    </w:p>
    <w:p w14:paraId="5B2A5831" w14:textId="77777777" w:rsidR="00ED427E" w:rsidRDefault="00ED427E" w:rsidP="00DC4686">
      <w:pPr>
        <w:pStyle w:val="ListParagraph"/>
        <w:numPr>
          <w:ilvl w:val="0"/>
          <w:numId w:val="9"/>
        </w:numPr>
        <w:rPr>
          <w:rFonts w:eastAsiaTheme="majorEastAsia"/>
        </w:rPr>
      </w:pPr>
      <w:r>
        <w:rPr>
          <w:rFonts w:eastAsiaTheme="majorEastAsia"/>
        </w:rPr>
        <w:t>Navigate to Health Tracker &gt; Administration &gt; ServiceNow Compare Instances</w:t>
      </w:r>
    </w:p>
    <w:p w14:paraId="02862C0B" w14:textId="77777777" w:rsidR="00ED427E" w:rsidRDefault="00ED427E" w:rsidP="00ED427E">
      <w:pPr>
        <w:pStyle w:val="ListParagraph"/>
        <w:ind w:left="360"/>
        <w:rPr>
          <w:rFonts w:eastAsiaTheme="majorEastAsia"/>
        </w:rPr>
      </w:pPr>
      <w:r w:rsidRPr="00ED427E">
        <w:rPr>
          <w:rFonts w:eastAsiaTheme="majorEastAsia"/>
          <w:noProof/>
        </w:rPr>
        <w:drawing>
          <wp:inline distT="0" distB="0" distL="0" distR="0" wp14:anchorId="69C6D8B3" wp14:editId="0C742DDC">
            <wp:extent cx="3289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300" cy="1447800"/>
                    </a:xfrm>
                    <a:prstGeom prst="rect">
                      <a:avLst/>
                    </a:prstGeom>
                  </pic:spPr>
                </pic:pic>
              </a:graphicData>
            </a:graphic>
          </wp:inline>
        </w:drawing>
      </w:r>
    </w:p>
    <w:p w14:paraId="7054461C" w14:textId="77777777" w:rsidR="00ED427E" w:rsidRDefault="00ED427E" w:rsidP="00ED427E">
      <w:pPr>
        <w:pStyle w:val="ListParagraph"/>
        <w:numPr>
          <w:ilvl w:val="0"/>
          <w:numId w:val="9"/>
        </w:numPr>
        <w:rPr>
          <w:rFonts w:eastAsiaTheme="majorEastAsia"/>
        </w:rPr>
      </w:pPr>
      <w:r>
        <w:rPr>
          <w:rFonts w:eastAsiaTheme="majorEastAsia"/>
        </w:rPr>
        <w:t>Select ‘New’</w:t>
      </w:r>
    </w:p>
    <w:p w14:paraId="6C128F24" w14:textId="77777777" w:rsidR="00ED427E" w:rsidRDefault="00ED427E" w:rsidP="00ED427E">
      <w:pPr>
        <w:pStyle w:val="ListParagraph"/>
        <w:numPr>
          <w:ilvl w:val="0"/>
          <w:numId w:val="9"/>
        </w:numPr>
        <w:rPr>
          <w:rFonts w:eastAsiaTheme="majorEastAsia"/>
        </w:rPr>
      </w:pPr>
      <w:r>
        <w:rPr>
          <w:rFonts w:eastAsiaTheme="majorEastAsia"/>
        </w:rPr>
        <w:t>Populate the follow fields:</w:t>
      </w:r>
    </w:p>
    <w:p w14:paraId="1F0A494C" w14:textId="77777777" w:rsidR="006F4DCA" w:rsidRDefault="00ED427E" w:rsidP="00ED427E">
      <w:pPr>
        <w:pStyle w:val="ListParagraph"/>
        <w:numPr>
          <w:ilvl w:val="1"/>
          <w:numId w:val="9"/>
        </w:numPr>
        <w:rPr>
          <w:rFonts w:eastAsiaTheme="majorEastAsia"/>
        </w:rPr>
      </w:pPr>
      <w:r>
        <w:rPr>
          <w:rFonts w:eastAsiaTheme="majorEastAsia"/>
        </w:rPr>
        <w:t xml:space="preserve">Instance – This should be the instance name. DO NOT include </w:t>
      </w:r>
      <w:r w:rsidR="006F4DCA">
        <w:rPr>
          <w:rFonts w:eastAsiaTheme="majorEastAsia"/>
        </w:rPr>
        <w:t>anything other than the instance name</w:t>
      </w:r>
    </w:p>
    <w:p w14:paraId="68AAADC4" w14:textId="77777777" w:rsidR="006F4DCA" w:rsidRDefault="006F4DCA" w:rsidP="00ED427E">
      <w:pPr>
        <w:pStyle w:val="ListParagraph"/>
        <w:numPr>
          <w:ilvl w:val="1"/>
          <w:numId w:val="9"/>
        </w:numPr>
        <w:rPr>
          <w:rFonts w:eastAsiaTheme="majorEastAsia"/>
        </w:rPr>
      </w:pPr>
      <w:r>
        <w:rPr>
          <w:rFonts w:eastAsiaTheme="majorEastAsia"/>
        </w:rPr>
        <w:t>Username – This should be the aligned username of the integration user that was created in lower environment.</w:t>
      </w:r>
    </w:p>
    <w:p w14:paraId="76D92B24" w14:textId="77777777" w:rsidR="006F4DCA" w:rsidRDefault="006F4DCA" w:rsidP="006F4DCA">
      <w:pPr>
        <w:pStyle w:val="ListParagraph"/>
        <w:numPr>
          <w:ilvl w:val="1"/>
          <w:numId w:val="9"/>
        </w:numPr>
        <w:rPr>
          <w:rFonts w:eastAsiaTheme="majorEastAsia"/>
        </w:rPr>
      </w:pPr>
      <w:r>
        <w:rPr>
          <w:rFonts w:eastAsiaTheme="majorEastAsia"/>
        </w:rPr>
        <w:t>Password – provide the password given to the user.</w:t>
      </w:r>
    </w:p>
    <w:p w14:paraId="0458F659" w14:textId="77777777" w:rsidR="006F4DCA" w:rsidRDefault="006F4DCA" w:rsidP="006F4DCA">
      <w:pPr>
        <w:pStyle w:val="ListParagraph"/>
        <w:ind w:left="792"/>
        <w:rPr>
          <w:rFonts w:eastAsiaTheme="majorEastAsia"/>
        </w:rPr>
      </w:pPr>
      <w:r w:rsidRPr="006F4DCA">
        <w:rPr>
          <w:rFonts w:eastAsiaTheme="majorEastAsia"/>
          <w:noProof/>
        </w:rPr>
        <w:drawing>
          <wp:inline distT="0" distB="0" distL="0" distR="0" wp14:anchorId="60101ACD" wp14:editId="64E1080E">
            <wp:extent cx="5029200"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2565400"/>
                    </a:xfrm>
                    <a:prstGeom prst="rect">
                      <a:avLst/>
                    </a:prstGeom>
                  </pic:spPr>
                </pic:pic>
              </a:graphicData>
            </a:graphic>
          </wp:inline>
        </w:drawing>
      </w:r>
    </w:p>
    <w:p w14:paraId="63EF67F5" w14:textId="77777777" w:rsidR="006F4DCA" w:rsidRPr="006F4DCA" w:rsidRDefault="006F4DCA" w:rsidP="006F4DCA">
      <w:pPr>
        <w:pStyle w:val="ListParagraph"/>
        <w:numPr>
          <w:ilvl w:val="0"/>
          <w:numId w:val="9"/>
        </w:numPr>
        <w:rPr>
          <w:rFonts w:eastAsiaTheme="majorEastAsia"/>
        </w:rPr>
      </w:pPr>
      <w:r>
        <w:rPr>
          <w:rFonts w:eastAsiaTheme="majorEastAsia"/>
        </w:rPr>
        <w:t>Select ‘Submit’</w:t>
      </w:r>
    </w:p>
    <w:p w14:paraId="424F7F77" w14:textId="77777777" w:rsidR="00320349" w:rsidRDefault="00320349">
      <w:pPr>
        <w:rPr>
          <w:rFonts w:asciiTheme="majorHAnsi" w:eastAsia="Times New Roman" w:hAnsiTheme="majorHAnsi" w:cstheme="majorBidi"/>
          <w:color w:val="2F5496" w:themeColor="accent1" w:themeShade="BF"/>
          <w:sz w:val="32"/>
          <w:szCs w:val="32"/>
        </w:rPr>
      </w:pPr>
      <w:bookmarkStart w:id="5" w:name="_Toc19397373"/>
      <w:r>
        <w:rPr>
          <w:rFonts w:eastAsia="Times New Roman"/>
        </w:rPr>
        <w:br w:type="page"/>
      </w:r>
    </w:p>
    <w:p w14:paraId="7274019C" w14:textId="65F9FC43" w:rsidR="00584794" w:rsidRDefault="00B726EA" w:rsidP="00584794">
      <w:pPr>
        <w:pStyle w:val="Heading1"/>
        <w:rPr>
          <w:rFonts w:eastAsia="Times New Roman"/>
        </w:rPr>
      </w:pPr>
      <w:r>
        <w:rPr>
          <w:rFonts w:eastAsia="Times New Roman"/>
        </w:rPr>
        <w:lastRenderedPageBreak/>
        <w:t>Baselining</w:t>
      </w:r>
      <w:r w:rsidR="00715FA1">
        <w:rPr>
          <w:rFonts w:eastAsia="Times New Roman"/>
        </w:rPr>
        <w:t xml:space="preserve"> the Higher Environment</w:t>
      </w:r>
      <w:bookmarkEnd w:id="5"/>
    </w:p>
    <w:p w14:paraId="676EB52E" w14:textId="77777777" w:rsidR="00715FA1" w:rsidRDefault="006F4DCA" w:rsidP="00750F73">
      <w:pPr>
        <w:pStyle w:val="ListParagraph"/>
        <w:numPr>
          <w:ilvl w:val="0"/>
          <w:numId w:val="7"/>
        </w:numPr>
      </w:pPr>
      <w:r>
        <w:t>To start this process</w:t>
      </w:r>
      <w:r w:rsidR="00BC67B3">
        <w:t xml:space="preserve"> the higher environment must be </w:t>
      </w:r>
      <w:r w:rsidR="00750F73">
        <w:t>Baseline</w:t>
      </w:r>
      <w:r w:rsidR="00BC67B3">
        <w:t>d.</w:t>
      </w:r>
      <w:r w:rsidR="00715FA1">
        <w:t xml:space="preserve">  This is the concept of running a Sprint Scan via the Health tracker.</w:t>
      </w:r>
    </w:p>
    <w:p w14:paraId="1D299B20" w14:textId="77777777" w:rsidR="00715FA1" w:rsidRDefault="00715FA1" w:rsidP="00750F73">
      <w:pPr>
        <w:pStyle w:val="ListParagraph"/>
        <w:numPr>
          <w:ilvl w:val="0"/>
          <w:numId w:val="7"/>
        </w:numPr>
      </w:pPr>
      <w:r>
        <w:t>To do this Navigate to Health Tracker &gt; New Scan</w:t>
      </w:r>
    </w:p>
    <w:p w14:paraId="6030E64D" w14:textId="77777777" w:rsidR="00715FA1" w:rsidRDefault="00715FA1" w:rsidP="00750F73">
      <w:pPr>
        <w:pStyle w:val="ListParagraph"/>
        <w:numPr>
          <w:ilvl w:val="0"/>
          <w:numId w:val="7"/>
        </w:numPr>
      </w:pPr>
      <w:r>
        <w:t>Select the Access Token (this should already be configured based upon the Health Tracker instructions)</w:t>
      </w:r>
    </w:p>
    <w:p w14:paraId="4F000358" w14:textId="77777777" w:rsidR="00715FA1" w:rsidRDefault="00715FA1" w:rsidP="00750F73">
      <w:pPr>
        <w:pStyle w:val="ListParagraph"/>
        <w:numPr>
          <w:ilvl w:val="0"/>
          <w:numId w:val="7"/>
        </w:numPr>
      </w:pPr>
      <w:r>
        <w:t>Select the Scan type as ‘Sprint Scan’</w:t>
      </w:r>
    </w:p>
    <w:p w14:paraId="4E8D2BF9" w14:textId="77777777" w:rsidR="00715FA1" w:rsidRDefault="00715FA1" w:rsidP="00750F73">
      <w:pPr>
        <w:pStyle w:val="ListParagraph"/>
        <w:numPr>
          <w:ilvl w:val="0"/>
          <w:numId w:val="7"/>
        </w:numPr>
      </w:pPr>
      <w:r>
        <w:t>Select ‘Save’</w:t>
      </w:r>
    </w:p>
    <w:p w14:paraId="18DCC39B" w14:textId="77777777" w:rsidR="00715FA1" w:rsidRDefault="00715FA1" w:rsidP="00750F73">
      <w:pPr>
        <w:pStyle w:val="ListParagraph"/>
        <w:numPr>
          <w:ilvl w:val="0"/>
          <w:numId w:val="7"/>
        </w:numPr>
      </w:pPr>
      <w:r>
        <w:t>Then select ‘Start Scan’</w:t>
      </w:r>
    </w:p>
    <w:p w14:paraId="6848C41C" w14:textId="77777777" w:rsidR="00715FA1" w:rsidRDefault="00715FA1" w:rsidP="00750F73">
      <w:pPr>
        <w:pStyle w:val="ListParagraph"/>
        <w:numPr>
          <w:ilvl w:val="0"/>
          <w:numId w:val="7"/>
        </w:numPr>
      </w:pPr>
      <w:r>
        <w:t>This will run for longer than 30 mins when complete the findings will be returned and the record with be in State = Complete</w:t>
      </w:r>
    </w:p>
    <w:p w14:paraId="4A9845DB" w14:textId="0473F8B1" w:rsidR="00B726EA" w:rsidRPr="00010110" w:rsidRDefault="00715FA1">
      <w:r>
        <w:t>Once this is complete you have now baselined the instance. Me</w:t>
      </w:r>
      <w:r w:rsidR="008F784B">
        <w:t>aning all findings</w:t>
      </w:r>
      <w:r w:rsidR="007C139D">
        <w:t xml:space="preserve"> of the higher environment have been identified and any new findings that are identified will be net</w:t>
      </w:r>
      <w:r w:rsidR="00320349">
        <w:t>-</w:t>
      </w:r>
      <w:r w:rsidR="007C139D">
        <w:t>new brought over from developers update sets.</w:t>
      </w:r>
    </w:p>
    <w:p w14:paraId="4EBCBAAC" w14:textId="24505266" w:rsidR="007C139D" w:rsidRDefault="00B726EA" w:rsidP="007C139D">
      <w:pPr>
        <w:pStyle w:val="Heading1"/>
      </w:pPr>
      <w:bookmarkStart w:id="6" w:name="_Toc19397374"/>
      <w:r>
        <w:t>Running Health Tracker Compare</w:t>
      </w:r>
      <w:r w:rsidR="00CE72B4">
        <w:t xml:space="preserve"> Application</w:t>
      </w:r>
      <w:r w:rsidR="00F67E30">
        <w:t xml:space="preserve"> in Higher </w:t>
      </w:r>
      <w:bookmarkEnd w:id="6"/>
      <w:r w:rsidR="00320349">
        <w:t>Environment</w:t>
      </w:r>
    </w:p>
    <w:p w14:paraId="395249B4" w14:textId="77777777" w:rsidR="006F2F2E" w:rsidRDefault="006F2F2E" w:rsidP="007340C8">
      <w:pPr>
        <w:pStyle w:val="ListParagraph"/>
        <w:numPr>
          <w:ilvl w:val="0"/>
          <w:numId w:val="13"/>
        </w:numPr>
      </w:pPr>
      <w:r>
        <w:t>Based upon your organizations regular cadence to move development work to the higher environment once this is complete you will want to execute Sprint Scan via the Health tracker.</w:t>
      </w:r>
    </w:p>
    <w:p w14:paraId="24E2437A" w14:textId="77777777" w:rsidR="006F2F2E" w:rsidRDefault="006F2F2E" w:rsidP="007340C8">
      <w:pPr>
        <w:pStyle w:val="ListParagraph"/>
        <w:numPr>
          <w:ilvl w:val="0"/>
          <w:numId w:val="13"/>
        </w:numPr>
      </w:pPr>
      <w:r>
        <w:t>To do this Navigate to Health Tracker &gt; New Scan</w:t>
      </w:r>
    </w:p>
    <w:p w14:paraId="174364EE" w14:textId="77777777" w:rsidR="006F2F2E" w:rsidRDefault="006F2F2E" w:rsidP="007340C8">
      <w:pPr>
        <w:pStyle w:val="ListParagraph"/>
        <w:numPr>
          <w:ilvl w:val="0"/>
          <w:numId w:val="13"/>
        </w:numPr>
      </w:pPr>
      <w:r>
        <w:t>Select the Access Token (this should already be configured based upon the Health Tracker instructions)</w:t>
      </w:r>
    </w:p>
    <w:p w14:paraId="0F83CE7D" w14:textId="77777777" w:rsidR="006F2F2E" w:rsidRDefault="006F2F2E" w:rsidP="007340C8">
      <w:pPr>
        <w:pStyle w:val="ListParagraph"/>
        <w:numPr>
          <w:ilvl w:val="0"/>
          <w:numId w:val="13"/>
        </w:numPr>
      </w:pPr>
      <w:r>
        <w:t>Select the Scan type as ‘Sprint Scan’</w:t>
      </w:r>
    </w:p>
    <w:p w14:paraId="4E954496" w14:textId="77777777" w:rsidR="006F2F2E" w:rsidRDefault="006F2F2E" w:rsidP="007340C8">
      <w:pPr>
        <w:pStyle w:val="ListParagraph"/>
        <w:numPr>
          <w:ilvl w:val="0"/>
          <w:numId w:val="13"/>
        </w:numPr>
      </w:pPr>
      <w:r>
        <w:t>Select ‘Save’</w:t>
      </w:r>
    </w:p>
    <w:p w14:paraId="4F750AA7" w14:textId="77777777" w:rsidR="006F2F2E" w:rsidRDefault="006F2F2E" w:rsidP="007340C8">
      <w:pPr>
        <w:pStyle w:val="ListParagraph"/>
        <w:numPr>
          <w:ilvl w:val="0"/>
          <w:numId w:val="13"/>
        </w:numPr>
      </w:pPr>
      <w:r>
        <w:t>Then select ‘Start Scan’</w:t>
      </w:r>
    </w:p>
    <w:p w14:paraId="5826928A" w14:textId="77777777" w:rsidR="006F2F2E" w:rsidRDefault="006F2F2E" w:rsidP="007340C8">
      <w:pPr>
        <w:pStyle w:val="ListParagraph"/>
        <w:numPr>
          <w:ilvl w:val="0"/>
          <w:numId w:val="13"/>
        </w:numPr>
      </w:pPr>
      <w:r>
        <w:t>This will run for longer than 30 mins when complete the findings will be returned and the record with be in State = Complete</w:t>
      </w:r>
    </w:p>
    <w:p w14:paraId="5AD0AB39" w14:textId="77777777" w:rsidR="007340C8" w:rsidRDefault="006F2F2E" w:rsidP="007340C8">
      <w:pPr>
        <w:pStyle w:val="ListParagraph"/>
        <w:numPr>
          <w:ilvl w:val="0"/>
          <w:numId w:val="13"/>
        </w:numPr>
      </w:pPr>
      <w:r>
        <w:t>Once complete</w:t>
      </w:r>
      <w:r w:rsidR="007340C8">
        <w:t xml:space="preserve"> via the ‘N</w:t>
      </w:r>
      <w:r w:rsidR="00701079">
        <w:t>ew findings</w:t>
      </w:r>
      <w:r w:rsidR="007340C8">
        <w:t>’ related list filter out any findings that do not have an aligned update set.</w:t>
      </w:r>
    </w:p>
    <w:p w14:paraId="1245838D" w14:textId="77777777" w:rsidR="007340C8" w:rsidRDefault="007340C8" w:rsidP="007340C8">
      <w:r w:rsidRPr="007340C8">
        <w:rPr>
          <w:noProof/>
        </w:rPr>
        <w:lastRenderedPageBreak/>
        <w:drawing>
          <wp:inline distT="0" distB="0" distL="0" distR="0" wp14:anchorId="27FEFC45" wp14:editId="7C20AE37">
            <wp:extent cx="5943600" cy="301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980"/>
                    </a:xfrm>
                    <a:prstGeom prst="rect">
                      <a:avLst/>
                    </a:prstGeom>
                  </pic:spPr>
                </pic:pic>
              </a:graphicData>
            </a:graphic>
          </wp:inline>
        </w:drawing>
      </w:r>
    </w:p>
    <w:p w14:paraId="0FD46389" w14:textId="77777777" w:rsidR="00584794" w:rsidRDefault="007340C8" w:rsidP="007340C8">
      <w:pPr>
        <w:pStyle w:val="ListParagraph"/>
        <w:numPr>
          <w:ilvl w:val="0"/>
          <w:numId w:val="13"/>
        </w:numPr>
      </w:pPr>
      <w:r>
        <w:t xml:space="preserve">The remaining findings </w:t>
      </w:r>
      <w:r w:rsidR="00923E56">
        <w:t>are</w:t>
      </w:r>
      <w:r>
        <w:t xml:space="preserve"> findings that were deployed </w:t>
      </w:r>
      <w:r w:rsidR="00923E56">
        <w:t>via the current release cycle.</w:t>
      </w:r>
    </w:p>
    <w:p w14:paraId="4C53242B" w14:textId="77777777" w:rsidR="00320349" w:rsidRDefault="00923E56" w:rsidP="00320349">
      <w:pPr>
        <w:pStyle w:val="ListParagraph"/>
        <w:numPr>
          <w:ilvl w:val="0"/>
          <w:numId w:val="13"/>
        </w:numPr>
      </w:pPr>
      <w:r>
        <w:t>Click into one of the findings.</w:t>
      </w:r>
    </w:p>
    <w:p w14:paraId="5A8207FE" w14:textId="5544D2AD" w:rsidR="00923E56" w:rsidRDefault="00923E56" w:rsidP="00320349">
      <w:pPr>
        <w:pStyle w:val="ListParagraph"/>
        <w:numPr>
          <w:ilvl w:val="0"/>
          <w:numId w:val="13"/>
        </w:numPr>
      </w:pPr>
      <w:r>
        <w:t>Once clicking into one of the findings you are trying to identify 1 of the following things</w:t>
      </w:r>
      <w:r w:rsidR="00DE64C7">
        <w:t>.</w:t>
      </w:r>
    </w:p>
    <w:p w14:paraId="573D80C9" w14:textId="633DC37C" w:rsidR="009C216A" w:rsidRDefault="00923E56" w:rsidP="00320349">
      <w:pPr>
        <w:pStyle w:val="ListParagraph"/>
        <w:numPr>
          <w:ilvl w:val="1"/>
          <w:numId w:val="13"/>
        </w:numPr>
      </w:pPr>
      <w:r>
        <w:t xml:space="preserve">A Custom Scan was never </w:t>
      </w:r>
      <w:proofErr w:type="gramStart"/>
      <w:r>
        <w:t>ran</w:t>
      </w:r>
      <w:proofErr w:type="gramEnd"/>
      <w:r>
        <w:t xml:space="preserve"> on the update set.</w:t>
      </w:r>
      <w:r w:rsidR="00320349">
        <w:t xml:space="preserve"> This means </w:t>
      </w:r>
      <w:r w:rsidR="009C216A">
        <w:t>C</w:t>
      </w:r>
      <w:r>
        <w:t xml:space="preserve">ode is being deployed into a high environment without following </w:t>
      </w:r>
      <w:r w:rsidR="009C216A">
        <w:t>the procedure of scanning the update set and resolving all findings identified.</w:t>
      </w:r>
    </w:p>
    <w:p w14:paraId="45B8EFAD" w14:textId="4EDBAFBC" w:rsidR="009C216A" w:rsidRDefault="009C216A" w:rsidP="00320349">
      <w:pPr>
        <w:pStyle w:val="ListParagraph"/>
        <w:numPr>
          <w:ilvl w:val="1"/>
          <w:numId w:val="13"/>
        </w:numPr>
      </w:pPr>
      <w:r>
        <w:t xml:space="preserve">A Custom Scan was run on the update set but the findings </w:t>
      </w:r>
      <w:proofErr w:type="gramStart"/>
      <w:r>
        <w:t>was</w:t>
      </w:r>
      <w:proofErr w:type="gramEnd"/>
      <w:r>
        <w:t xml:space="preserve"> not Closed.</w:t>
      </w:r>
      <w:r w:rsidR="00320349">
        <w:t xml:space="preserve"> This means t</w:t>
      </w:r>
      <w:r>
        <w:t>he developer did not take the proper steps to Close the finding.</w:t>
      </w:r>
    </w:p>
    <w:p w14:paraId="4E8A662A" w14:textId="4ED63CD0" w:rsidR="009C216A" w:rsidRDefault="009C216A" w:rsidP="00320349">
      <w:pPr>
        <w:pStyle w:val="ListParagraph"/>
        <w:numPr>
          <w:ilvl w:val="1"/>
          <w:numId w:val="13"/>
        </w:numPr>
      </w:pPr>
      <w:r>
        <w:t>A Custom Scan was run on the update set and the findings was marked as Ignore due to business requirements.</w:t>
      </w:r>
      <w:r w:rsidR="00320349">
        <w:t xml:space="preserve"> This means t</w:t>
      </w:r>
      <w:r>
        <w:t>he developer properly marked the finding as Ignore and explained via the Ignore Reason why the finding was ignored.</w:t>
      </w:r>
    </w:p>
    <w:p w14:paraId="2E7E3ABE" w14:textId="77777777" w:rsidR="00DE64C7" w:rsidRDefault="00DE64C7" w:rsidP="00AE4C39">
      <w:pPr>
        <w:pStyle w:val="ListParagraph"/>
        <w:ind w:left="360"/>
      </w:pPr>
      <w:r w:rsidRPr="00DE64C7">
        <w:rPr>
          <w:noProof/>
        </w:rPr>
        <w:drawing>
          <wp:inline distT="0" distB="0" distL="0" distR="0" wp14:anchorId="0CC87B4E" wp14:editId="022F149D">
            <wp:extent cx="5943600" cy="99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235"/>
                    </a:xfrm>
                    <a:prstGeom prst="rect">
                      <a:avLst/>
                    </a:prstGeom>
                  </pic:spPr>
                </pic:pic>
              </a:graphicData>
            </a:graphic>
          </wp:inline>
        </w:drawing>
      </w:r>
    </w:p>
    <w:p w14:paraId="57D4DF88" w14:textId="77777777" w:rsidR="00320349" w:rsidRDefault="00320349">
      <w:r>
        <w:br w:type="page"/>
      </w:r>
    </w:p>
    <w:p w14:paraId="3BA04A90" w14:textId="0BE7D4A1" w:rsidR="00923E56" w:rsidRDefault="00DE64C7" w:rsidP="00DE64C7">
      <w:pPr>
        <w:pStyle w:val="ListParagraph"/>
        <w:numPr>
          <w:ilvl w:val="0"/>
          <w:numId w:val="13"/>
        </w:numPr>
      </w:pPr>
      <w:r>
        <w:lastRenderedPageBreak/>
        <w:t>Via the field ‘Instance to Compare’ select the Instance where the update set came from.</w:t>
      </w:r>
    </w:p>
    <w:p w14:paraId="0F59515B" w14:textId="77777777" w:rsidR="00DE64C7" w:rsidRDefault="00DE64C7" w:rsidP="00DE64C7">
      <w:r w:rsidRPr="00DE64C7">
        <w:rPr>
          <w:noProof/>
        </w:rPr>
        <w:drawing>
          <wp:inline distT="0" distB="0" distL="0" distR="0" wp14:anchorId="63368421" wp14:editId="3D77CF91">
            <wp:extent cx="5943600" cy="2002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2790"/>
                    </a:xfrm>
                    <a:prstGeom prst="rect">
                      <a:avLst/>
                    </a:prstGeom>
                  </pic:spPr>
                </pic:pic>
              </a:graphicData>
            </a:graphic>
          </wp:inline>
        </w:drawing>
      </w:r>
    </w:p>
    <w:p w14:paraId="7092B7C5" w14:textId="77777777" w:rsidR="00DE64C7" w:rsidRDefault="00DE64C7" w:rsidP="00DE64C7">
      <w:pPr>
        <w:pStyle w:val="ListParagraph"/>
        <w:numPr>
          <w:ilvl w:val="0"/>
          <w:numId w:val="13"/>
        </w:numPr>
      </w:pPr>
      <w:r>
        <w:t>Select ‘Compare Finding’.</w:t>
      </w:r>
    </w:p>
    <w:p w14:paraId="47A0E4BF" w14:textId="455826DE" w:rsidR="00DE64C7" w:rsidRDefault="00C275B3" w:rsidP="00DE64C7">
      <w:pPr>
        <w:pStyle w:val="ListParagraph"/>
        <w:numPr>
          <w:ilvl w:val="0"/>
          <w:numId w:val="13"/>
        </w:numPr>
      </w:pPr>
      <w:r>
        <w:t>The results will be returned in the field ‘Compare Results’</w:t>
      </w:r>
      <w:r w:rsidR="00BE37D1">
        <w:t xml:space="preserve">. </w:t>
      </w:r>
      <w:proofErr w:type="spellStart"/>
      <w:r w:rsidR="00BE37D1">
        <w:t>Eg.</w:t>
      </w:r>
      <w:proofErr w:type="spellEnd"/>
      <w:r w:rsidR="00BE37D1">
        <w:t xml:space="preserve"> pwcnetworkdev1, pwcnetworkdev2, etc. </w:t>
      </w:r>
    </w:p>
    <w:p w14:paraId="027447AF" w14:textId="77777777" w:rsidR="00C275B3" w:rsidRDefault="00C275B3" w:rsidP="00C275B3">
      <w:r w:rsidRPr="00C275B3">
        <w:rPr>
          <w:noProof/>
        </w:rPr>
        <w:drawing>
          <wp:inline distT="0" distB="0" distL="0" distR="0" wp14:anchorId="3862B588" wp14:editId="3DDB03AA">
            <wp:extent cx="5943600" cy="1790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90065"/>
                    </a:xfrm>
                    <a:prstGeom prst="rect">
                      <a:avLst/>
                    </a:prstGeom>
                  </pic:spPr>
                </pic:pic>
              </a:graphicData>
            </a:graphic>
          </wp:inline>
        </w:drawing>
      </w:r>
    </w:p>
    <w:p w14:paraId="41EEC550" w14:textId="77777777" w:rsidR="00C275B3" w:rsidRDefault="00C275B3">
      <w:r>
        <w:br w:type="page"/>
      </w:r>
    </w:p>
    <w:p w14:paraId="00146583" w14:textId="77777777" w:rsidR="00C275B3" w:rsidRDefault="00C275B3" w:rsidP="00C275B3">
      <w:pPr>
        <w:pStyle w:val="ListParagraph"/>
        <w:numPr>
          <w:ilvl w:val="0"/>
          <w:numId w:val="13"/>
        </w:numPr>
      </w:pPr>
      <w:r>
        <w:lastRenderedPageBreak/>
        <w:t>The different results you can expect are as followed:</w:t>
      </w:r>
    </w:p>
    <w:p w14:paraId="398DE80B" w14:textId="7913CDC5" w:rsidR="00C275B3" w:rsidRDefault="00C275B3" w:rsidP="00BE37D1">
      <w:pPr>
        <w:pStyle w:val="ListParagraph"/>
        <w:numPr>
          <w:ilvl w:val="1"/>
          <w:numId w:val="13"/>
        </w:numPr>
      </w:pPr>
      <w:r>
        <w:t xml:space="preserve">Finding </w:t>
      </w:r>
      <w:r w:rsidR="00BE37D1">
        <w:t>was</w:t>
      </w:r>
      <w:r>
        <w:t xml:space="preserve"> not resolved.</w:t>
      </w:r>
    </w:p>
    <w:p w14:paraId="23FD0DA2" w14:textId="6E13C2BF" w:rsidR="00BE37D1" w:rsidRDefault="00BE37D1" w:rsidP="00BE37D1">
      <w:pPr>
        <w:pStyle w:val="ListParagraph"/>
        <w:numPr>
          <w:ilvl w:val="2"/>
          <w:numId w:val="13"/>
        </w:numPr>
      </w:pPr>
      <w:r w:rsidRPr="00C275B3">
        <w:t>{"result</w:t>
      </w:r>
      <w:proofErr w:type="gramStart"/>
      <w:r w:rsidRPr="00C275B3">
        <w:t>":[</w:t>
      </w:r>
      <w:proofErr w:type="gramEnd"/>
      <w:r w:rsidRPr="00C275B3">
        <w:t>{"state":"Open","</w:t>
      </w:r>
      <w:proofErr w:type="spellStart"/>
      <w:r w:rsidRPr="00C275B3">
        <w:t>ignore_reason</w:t>
      </w:r>
      <w:proofErr w:type="spellEnd"/>
      <w:r w:rsidRPr="00C275B3">
        <w:t>":""}]}</w:t>
      </w:r>
    </w:p>
    <w:p w14:paraId="219F7E32" w14:textId="0EAB96D5" w:rsidR="00C275B3" w:rsidRDefault="00C275B3" w:rsidP="00BE37D1">
      <w:pPr>
        <w:pStyle w:val="ListParagraph"/>
        <w:numPr>
          <w:ilvl w:val="1"/>
          <w:numId w:val="13"/>
        </w:numPr>
      </w:pPr>
      <w:r>
        <w:t xml:space="preserve">Custom Scan has not been </w:t>
      </w:r>
      <w:proofErr w:type="gramStart"/>
      <w:r>
        <w:t>ran</w:t>
      </w:r>
      <w:proofErr w:type="gramEnd"/>
      <w:r>
        <w:t xml:space="preserve"> on the update set.</w:t>
      </w:r>
    </w:p>
    <w:p w14:paraId="66AB4A74" w14:textId="2892469C" w:rsidR="00BE37D1" w:rsidRDefault="00BE37D1" w:rsidP="00BE37D1">
      <w:pPr>
        <w:pStyle w:val="ListParagraph"/>
        <w:numPr>
          <w:ilvl w:val="2"/>
          <w:numId w:val="13"/>
        </w:numPr>
      </w:pPr>
      <w:r w:rsidRPr="00C275B3">
        <w:t>{"result</w:t>
      </w:r>
      <w:proofErr w:type="gramStart"/>
      <w:r w:rsidRPr="00C275B3">
        <w:t>":[</w:t>
      </w:r>
      <w:proofErr w:type="gramEnd"/>
      <w:r w:rsidRPr="00C275B3">
        <w:t>{"</w:t>
      </w:r>
      <w:proofErr w:type="spellStart"/>
      <w:r w:rsidRPr="00C275B3">
        <w:t>error":"NO</w:t>
      </w:r>
      <w:proofErr w:type="spellEnd"/>
      <w:r w:rsidRPr="00C275B3">
        <w:t xml:space="preserve"> Scan has been Run on offending Update set"}]}</w:t>
      </w:r>
    </w:p>
    <w:p w14:paraId="198B1A0C" w14:textId="38CCEE4E" w:rsidR="00C275B3" w:rsidRDefault="00C275B3" w:rsidP="00BE37D1">
      <w:pPr>
        <w:pStyle w:val="ListParagraph"/>
        <w:numPr>
          <w:ilvl w:val="1"/>
          <w:numId w:val="13"/>
        </w:numPr>
      </w:pPr>
      <w:r>
        <w:t>the update set was not found. So most likely you selected the wrong ‘Instance to Compare’</w:t>
      </w:r>
    </w:p>
    <w:p w14:paraId="28DF0B91" w14:textId="2BC4518D" w:rsidR="00BE37D1" w:rsidRDefault="00BE37D1" w:rsidP="00BE37D1">
      <w:pPr>
        <w:pStyle w:val="ListParagraph"/>
        <w:numPr>
          <w:ilvl w:val="2"/>
          <w:numId w:val="13"/>
        </w:numPr>
      </w:pPr>
      <w:r w:rsidRPr="00C275B3">
        <w:t>{"result</w:t>
      </w:r>
      <w:proofErr w:type="gramStart"/>
      <w:r w:rsidRPr="00C275B3">
        <w:t>":[</w:t>
      </w:r>
      <w:proofErr w:type="gramEnd"/>
      <w:r w:rsidRPr="00C275B3">
        <w:t>{"</w:t>
      </w:r>
      <w:proofErr w:type="spellStart"/>
      <w:r w:rsidRPr="00C275B3">
        <w:t>error":"Update</w:t>
      </w:r>
      <w:proofErr w:type="spellEnd"/>
      <w:r w:rsidRPr="00C275B3">
        <w:t xml:space="preserve"> Set NOT FOUND"}]}</w:t>
      </w:r>
    </w:p>
    <w:p w14:paraId="3BC2FB47" w14:textId="12AA9572" w:rsidR="00CE72B4" w:rsidRDefault="00BE37D1" w:rsidP="00BE37D1">
      <w:pPr>
        <w:pStyle w:val="ListParagraph"/>
        <w:numPr>
          <w:ilvl w:val="1"/>
          <w:numId w:val="13"/>
        </w:numPr>
      </w:pPr>
      <w:r>
        <w:t>T</w:t>
      </w:r>
      <w:r w:rsidR="00CE72B4">
        <w:t xml:space="preserve">he developer set the finding to ignore and provided an </w:t>
      </w:r>
      <w:r w:rsidR="00CE72B4" w:rsidRPr="00CE72B4">
        <w:t>appropriate</w:t>
      </w:r>
      <w:r w:rsidR="00CE72B4">
        <w:t xml:space="preserve"> Ignore Reason.</w:t>
      </w:r>
    </w:p>
    <w:p w14:paraId="70B22D97" w14:textId="53E7AEE2" w:rsidR="00BE37D1" w:rsidRDefault="00BE37D1" w:rsidP="00BE37D1">
      <w:pPr>
        <w:pStyle w:val="ListParagraph"/>
        <w:numPr>
          <w:ilvl w:val="2"/>
          <w:numId w:val="13"/>
        </w:numPr>
      </w:pPr>
      <w:r w:rsidRPr="00CE72B4">
        <w:t>{"result</w:t>
      </w:r>
      <w:proofErr w:type="gramStart"/>
      <w:r w:rsidRPr="00CE72B4">
        <w:t>":[</w:t>
      </w:r>
      <w:proofErr w:type="gramEnd"/>
      <w:r w:rsidRPr="00CE72B4">
        <w:t>{"state":"Ignored","</w:t>
      </w:r>
      <w:proofErr w:type="spellStart"/>
      <w:r w:rsidRPr="00CE72B4">
        <w:t>ignore_reason</w:t>
      </w:r>
      <w:proofErr w:type="spellEnd"/>
      <w:r w:rsidRPr="00CE72B4">
        <w:t>":"</w:t>
      </w:r>
      <w:r>
        <w:t xml:space="preserve"> B</w:t>
      </w:r>
      <w:r w:rsidRPr="00CE72B4">
        <w:t>usiness requirement</w:t>
      </w:r>
      <w:r>
        <w:t xml:space="preserve"> by Org</w:t>
      </w:r>
      <w:r w:rsidRPr="00CE72B4">
        <w:t>."}]}</w:t>
      </w:r>
    </w:p>
    <w:p w14:paraId="422EAD15" w14:textId="3533F834" w:rsidR="00CE72B4" w:rsidRPr="00CE72B4" w:rsidRDefault="00CE72B4" w:rsidP="00BE37D1">
      <w:pPr>
        <w:pStyle w:val="ListParagraph"/>
        <w:numPr>
          <w:ilvl w:val="3"/>
          <w:numId w:val="13"/>
        </w:numPr>
        <w:rPr>
          <w:rFonts w:eastAsia="Times New Roman"/>
        </w:rPr>
      </w:pPr>
      <w:r>
        <w:t>After reviewing the Ignore Reason and agreeing with it. Input the ignore reason into the field ‘Ignore Reason’ and select ‘Ignore Finding’</w:t>
      </w:r>
      <w:r w:rsidR="00BE37D1">
        <w:t>.</w:t>
      </w:r>
    </w:p>
    <w:p w14:paraId="13B2D3C0" w14:textId="77777777" w:rsidR="00476130" w:rsidRDefault="00CE72B4" w:rsidP="00CE72B4">
      <w:r w:rsidRPr="00CE72B4">
        <w:rPr>
          <w:noProof/>
        </w:rPr>
        <w:drawing>
          <wp:inline distT="0" distB="0" distL="0" distR="0" wp14:anchorId="162861C2" wp14:editId="263B1084">
            <wp:extent cx="5943600" cy="1731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1645"/>
                    </a:xfrm>
                    <a:prstGeom prst="rect">
                      <a:avLst/>
                    </a:prstGeom>
                  </pic:spPr>
                </pic:pic>
              </a:graphicData>
            </a:graphic>
          </wp:inline>
        </w:drawing>
      </w:r>
      <w:r>
        <w:t xml:space="preserve">  </w:t>
      </w:r>
    </w:p>
    <w:p w14:paraId="4E722D6A" w14:textId="77777777" w:rsidR="00CE72B4" w:rsidRDefault="00CE72B4" w:rsidP="00CE72B4">
      <w:pPr>
        <w:pStyle w:val="Heading1"/>
        <w:rPr>
          <w:rFonts w:eastAsia="Times New Roman"/>
        </w:rPr>
      </w:pPr>
      <w:bookmarkStart w:id="7" w:name="_Toc19397375"/>
      <w:r>
        <w:rPr>
          <w:rFonts w:eastAsia="Times New Roman"/>
        </w:rPr>
        <w:t>Design Details</w:t>
      </w:r>
      <w:bookmarkEnd w:id="7"/>
    </w:p>
    <w:p w14:paraId="0D450BFC" w14:textId="77777777" w:rsidR="00CE72B4" w:rsidRDefault="00CE72B4" w:rsidP="00A330E6">
      <w:pPr>
        <w:pStyle w:val="ListParagraph"/>
        <w:numPr>
          <w:ilvl w:val="0"/>
          <w:numId w:val="16"/>
        </w:numPr>
      </w:pPr>
      <w:r>
        <w:t>Scripted REST API</w:t>
      </w:r>
      <w:r w:rsidR="00A330E6">
        <w:t xml:space="preserve">: </w:t>
      </w:r>
      <w:proofErr w:type="spellStart"/>
      <w:r w:rsidRPr="00CE72B4">
        <w:t>HealthTrackerCompare</w:t>
      </w:r>
      <w:proofErr w:type="spellEnd"/>
    </w:p>
    <w:p w14:paraId="2CE9792C" w14:textId="77777777" w:rsidR="00A330E6" w:rsidRDefault="00A330E6" w:rsidP="00A330E6">
      <w:pPr>
        <w:pStyle w:val="ListParagraph"/>
        <w:numPr>
          <w:ilvl w:val="2"/>
          <w:numId w:val="16"/>
        </w:numPr>
      </w:pPr>
      <w:r>
        <w:t xml:space="preserve">Resource: </w:t>
      </w:r>
      <w:proofErr w:type="spellStart"/>
      <w:r w:rsidRPr="00A330E6">
        <w:t>HealthTrackerCompareUpdateSet</w:t>
      </w:r>
      <w:proofErr w:type="spellEnd"/>
    </w:p>
    <w:p w14:paraId="13DA506C" w14:textId="77777777" w:rsidR="00A330E6" w:rsidRDefault="00A330E6" w:rsidP="00A330E6">
      <w:pPr>
        <w:pStyle w:val="ListParagraph"/>
        <w:numPr>
          <w:ilvl w:val="2"/>
          <w:numId w:val="16"/>
        </w:numPr>
      </w:pPr>
      <w:r>
        <w:t>HTTP Method: GET</w:t>
      </w:r>
    </w:p>
    <w:p w14:paraId="394C04FE" w14:textId="77777777" w:rsidR="00A330E6" w:rsidRDefault="00A330E6" w:rsidP="00A330E6">
      <w:pPr>
        <w:pStyle w:val="ListParagraph"/>
        <w:numPr>
          <w:ilvl w:val="2"/>
          <w:numId w:val="16"/>
        </w:numPr>
      </w:pPr>
      <w:r>
        <w:t xml:space="preserve">Resource Path: </w:t>
      </w:r>
      <w:r w:rsidRPr="00A330E6">
        <w:t>/</w:t>
      </w:r>
      <w:proofErr w:type="spellStart"/>
      <w:r w:rsidRPr="00A330E6">
        <w:t>api</w:t>
      </w:r>
      <w:proofErr w:type="spellEnd"/>
      <w:r w:rsidRPr="00A330E6">
        <w:t>/</w:t>
      </w:r>
      <w:r w:rsidR="00633699" w:rsidRPr="00633699">
        <w:t xml:space="preserve"> x_snc_ht</w:t>
      </w:r>
      <w:r w:rsidRPr="00A330E6">
        <w:t>/healthtrackercompare/HealthTrackerCompareUpdateSet/{name}/{finding}</w:t>
      </w:r>
    </w:p>
    <w:p w14:paraId="3468623C" w14:textId="2AE98602" w:rsidR="00A330E6" w:rsidRPr="00CE72B4" w:rsidRDefault="00A330E6" w:rsidP="00A330E6">
      <w:pPr>
        <w:pStyle w:val="ListParagraph"/>
        <w:numPr>
          <w:ilvl w:val="0"/>
          <w:numId w:val="16"/>
        </w:numPr>
      </w:pPr>
      <w:r>
        <w:t xml:space="preserve">UI Action: </w:t>
      </w:r>
      <w:r w:rsidRPr="00A330E6">
        <w:t>Compare Finding</w:t>
      </w:r>
    </w:p>
    <w:p w14:paraId="238D6919" w14:textId="77777777" w:rsidR="00476130" w:rsidRDefault="00476130" w:rsidP="00476130">
      <w:pPr>
        <w:pStyle w:val="Heading1"/>
        <w:rPr>
          <w:rFonts w:eastAsia="Times New Roman"/>
        </w:rPr>
      </w:pPr>
    </w:p>
    <w:p w14:paraId="03059AA2" w14:textId="77777777" w:rsidR="00476130" w:rsidRDefault="00476130" w:rsidP="00476130">
      <w:pPr>
        <w:pStyle w:val="Heading1"/>
        <w:rPr>
          <w:rFonts w:eastAsia="Times New Roman"/>
        </w:rPr>
      </w:pPr>
    </w:p>
    <w:p w14:paraId="0909F553" w14:textId="77777777" w:rsidR="00476130" w:rsidRDefault="00476130" w:rsidP="00216184">
      <w:pPr>
        <w:rPr>
          <w:rFonts w:ascii="Times New Roman" w:eastAsia="Times New Roman" w:hAnsi="Times New Roman" w:cs="Times New Roman"/>
        </w:rPr>
      </w:pPr>
    </w:p>
    <w:p w14:paraId="5E1514AB" w14:textId="77777777" w:rsidR="00216184" w:rsidRPr="00216184" w:rsidRDefault="00CC49E4" w:rsidP="00216184">
      <w:r>
        <w:rPr>
          <w:rFonts w:ascii="Times New Roman" w:eastAsia="Times New Roman" w:hAnsi="Times New Roman" w:cs="Times New Roman"/>
        </w:rPr>
        <w:t xml:space="preserve">    </w:t>
      </w:r>
    </w:p>
    <w:sectPr w:rsidR="00216184" w:rsidRPr="00216184" w:rsidSect="00B1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64D"/>
    <w:multiLevelType w:val="hybridMultilevel"/>
    <w:tmpl w:val="0234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60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9344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8B039F"/>
    <w:multiLevelType w:val="hybridMultilevel"/>
    <w:tmpl w:val="3D7C3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260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617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01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8A0ED8"/>
    <w:multiLevelType w:val="hybridMultilevel"/>
    <w:tmpl w:val="5458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13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356966"/>
    <w:multiLevelType w:val="hybridMultilevel"/>
    <w:tmpl w:val="9972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43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0A4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4944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0128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3306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596145"/>
    <w:multiLevelType w:val="hybridMultilevel"/>
    <w:tmpl w:val="D688A6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5"/>
  </w:num>
  <w:num w:numId="5">
    <w:abstractNumId w:val="0"/>
  </w:num>
  <w:num w:numId="6">
    <w:abstractNumId w:val="8"/>
  </w:num>
  <w:num w:numId="7">
    <w:abstractNumId w:val="14"/>
  </w:num>
  <w:num w:numId="8">
    <w:abstractNumId w:val="12"/>
  </w:num>
  <w:num w:numId="9">
    <w:abstractNumId w:val="5"/>
  </w:num>
  <w:num w:numId="10">
    <w:abstractNumId w:val="2"/>
  </w:num>
  <w:num w:numId="11">
    <w:abstractNumId w:val="11"/>
  </w:num>
  <w:num w:numId="12">
    <w:abstractNumId w:val="1"/>
  </w:num>
  <w:num w:numId="13">
    <w:abstractNumId w:val="4"/>
  </w:num>
  <w:num w:numId="14">
    <w:abstractNumId w:val="10"/>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84"/>
    <w:rsid w:val="00010110"/>
    <w:rsid w:val="00131C98"/>
    <w:rsid w:val="001474BF"/>
    <w:rsid w:val="00166292"/>
    <w:rsid w:val="00216184"/>
    <w:rsid w:val="002A7AB5"/>
    <w:rsid w:val="002D5F58"/>
    <w:rsid w:val="003130C9"/>
    <w:rsid w:val="00320349"/>
    <w:rsid w:val="00457008"/>
    <w:rsid w:val="00476130"/>
    <w:rsid w:val="004E3472"/>
    <w:rsid w:val="00584794"/>
    <w:rsid w:val="00596BE9"/>
    <w:rsid w:val="00605713"/>
    <w:rsid w:val="00633699"/>
    <w:rsid w:val="006F2F2E"/>
    <w:rsid w:val="006F4DCA"/>
    <w:rsid w:val="00701079"/>
    <w:rsid w:val="00715FA1"/>
    <w:rsid w:val="007340C8"/>
    <w:rsid w:val="00750F73"/>
    <w:rsid w:val="007C139D"/>
    <w:rsid w:val="008F784B"/>
    <w:rsid w:val="00923E56"/>
    <w:rsid w:val="009C216A"/>
    <w:rsid w:val="00A330E6"/>
    <w:rsid w:val="00AE4C39"/>
    <w:rsid w:val="00B126C0"/>
    <w:rsid w:val="00B2599C"/>
    <w:rsid w:val="00B53F2F"/>
    <w:rsid w:val="00B726EA"/>
    <w:rsid w:val="00BC67B3"/>
    <w:rsid w:val="00BE37D1"/>
    <w:rsid w:val="00C275B3"/>
    <w:rsid w:val="00CC49E4"/>
    <w:rsid w:val="00CE72B4"/>
    <w:rsid w:val="00D8589B"/>
    <w:rsid w:val="00DC4686"/>
    <w:rsid w:val="00DE64C7"/>
    <w:rsid w:val="00ED427E"/>
    <w:rsid w:val="00F6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CE0A9"/>
  <w15:chartTrackingRefBased/>
  <w15:docId w15:val="{246776AA-3E16-9440-B20B-F22FD3BE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1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61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6184"/>
    <w:rPr>
      <w:color w:val="0000FF"/>
      <w:u w:val="single"/>
    </w:rPr>
  </w:style>
  <w:style w:type="paragraph" w:styleId="ListParagraph">
    <w:name w:val="List Paragraph"/>
    <w:basedOn w:val="Normal"/>
    <w:uiPriority w:val="34"/>
    <w:qFormat/>
    <w:rsid w:val="004E3472"/>
    <w:pPr>
      <w:ind w:left="720"/>
      <w:contextualSpacing/>
    </w:pPr>
  </w:style>
  <w:style w:type="paragraph" w:styleId="TOCHeading">
    <w:name w:val="TOC Heading"/>
    <w:basedOn w:val="Heading1"/>
    <w:next w:val="Normal"/>
    <w:uiPriority w:val="39"/>
    <w:unhideWhenUsed/>
    <w:qFormat/>
    <w:rsid w:val="00750F73"/>
    <w:pPr>
      <w:spacing w:before="480" w:line="276" w:lineRule="auto"/>
      <w:outlineLvl w:val="9"/>
    </w:pPr>
    <w:rPr>
      <w:b/>
      <w:bCs/>
      <w:sz w:val="28"/>
      <w:szCs w:val="28"/>
    </w:rPr>
  </w:style>
  <w:style w:type="paragraph" w:styleId="TOC1">
    <w:name w:val="toc 1"/>
    <w:basedOn w:val="Normal"/>
    <w:next w:val="Normal"/>
    <w:autoRedefine/>
    <w:uiPriority w:val="39"/>
    <w:unhideWhenUsed/>
    <w:rsid w:val="00750F73"/>
    <w:pPr>
      <w:spacing w:before="120"/>
    </w:pPr>
    <w:rPr>
      <w:rFonts w:cstheme="minorHAnsi"/>
      <w:b/>
      <w:bCs/>
      <w:i/>
      <w:iCs/>
    </w:rPr>
  </w:style>
  <w:style w:type="paragraph" w:styleId="TOC2">
    <w:name w:val="toc 2"/>
    <w:basedOn w:val="Normal"/>
    <w:next w:val="Normal"/>
    <w:autoRedefine/>
    <w:uiPriority w:val="39"/>
    <w:semiHidden/>
    <w:unhideWhenUsed/>
    <w:rsid w:val="00750F7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50F73"/>
    <w:pPr>
      <w:ind w:left="480"/>
    </w:pPr>
    <w:rPr>
      <w:rFonts w:cstheme="minorHAnsi"/>
      <w:sz w:val="20"/>
      <w:szCs w:val="20"/>
    </w:rPr>
  </w:style>
  <w:style w:type="paragraph" w:styleId="TOC4">
    <w:name w:val="toc 4"/>
    <w:basedOn w:val="Normal"/>
    <w:next w:val="Normal"/>
    <w:autoRedefine/>
    <w:uiPriority w:val="39"/>
    <w:semiHidden/>
    <w:unhideWhenUsed/>
    <w:rsid w:val="00750F73"/>
    <w:pPr>
      <w:ind w:left="720"/>
    </w:pPr>
    <w:rPr>
      <w:rFonts w:cstheme="minorHAnsi"/>
      <w:sz w:val="20"/>
      <w:szCs w:val="20"/>
    </w:rPr>
  </w:style>
  <w:style w:type="paragraph" w:styleId="TOC5">
    <w:name w:val="toc 5"/>
    <w:basedOn w:val="Normal"/>
    <w:next w:val="Normal"/>
    <w:autoRedefine/>
    <w:uiPriority w:val="39"/>
    <w:semiHidden/>
    <w:unhideWhenUsed/>
    <w:rsid w:val="00750F73"/>
    <w:pPr>
      <w:ind w:left="960"/>
    </w:pPr>
    <w:rPr>
      <w:rFonts w:cstheme="minorHAnsi"/>
      <w:sz w:val="20"/>
      <w:szCs w:val="20"/>
    </w:rPr>
  </w:style>
  <w:style w:type="paragraph" w:styleId="TOC6">
    <w:name w:val="toc 6"/>
    <w:basedOn w:val="Normal"/>
    <w:next w:val="Normal"/>
    <w:autoRedefine/>
    <w:uiPriority w:val="39"/>
    <w:semiHidden/>
    <w:unhideWhenUsed/>
    <w:rsid w:val="00750F73"/>
    <w:pPr>
      <w:ind w:left="1200"/>
    </w:pPr>
    <w:rPr>
      <w:rFonts w:cstheme="minorHAnsi"/>
      <w:sz w:val="20"/>
      <w:szCs w:val="20"/>
    </w:rPr>
  </w:style>
  <w:style w:type="paragraph" w:styleId="TOC7">
    <w:name w:val="toc 7"/>
    <w:basedOn w:val="Normal"/>
    <w:next w:val="Normal"/>
    <w:autoRedefine/>
    <w:uiPriority w:val="39"/>
    <w:semiHidden/>
    <w:unhideWhenUsed/>
    <w:rsid w:val="00750F73"/>
    <w:pPr>
      <w:ind w:left="1440"/>
    </w:pPr>
    <w:rPr>
      <w:rFonts w:cstheme="minorHAnsi"/>
      <w:sz w:val="20"/>
      <w:szCs w:val="20"/>
    </w:rPr>
  </w:style>
  <w:style w:type="paragraph" w:styleId="TOC8">
    <w:name w:val="toc 8"/>
    <w:basedOn w:val="Normal"/>
    <w:next w:val="Normal"/>
    <w:autoRedefine/>
    <w:uiPriority w:val="39"/>
    <w:semiHidden/>
    <w:unhideWhenUsed/>
    <w:rsid w:val="00750F73"/>
    <w:pPr>
      <w:ind w:left="1680"/>
    </w:pPr>
    <w:rPr>
      <w:rFonts w:cstheme="minorHAnsi"/>
      <w:sz w:val="20"/>
      <w:szCs w:val="20"/>
    </w:rPr>
  </w:style>
  <w:style w:type="paragraph" w:styleId="TOC9">
    <w:name w:val="toc 9"/>
    <w:basedOn w:val="Normal"/>
    <w:next w:val="Normal"/>
    <w:autoRedefine/>
    <w:uiPriority w:val="39"/>
    <w:semiHidden/>
    <w:unhideWhenUsed/>
    <w:rsid w:val="00750F7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0695">
      <w:bodyDiv w:val="1"/>
      <w:marLeft w:val="0"/>
      <w:marRight w:val="0"/>
      <w:marTop w:val="0"/>
      <w:marBottom w:val="0"/>
      <w:divBdr>
        <w:top w:val="none" w:sz="0" w:space="0" w:color="auto"/>
        <w:left w:val="none" w:sz="0" w:space="0" w:color="auto"/>
        <w:bottom w:val="none" w:sz="0" w:space="0" w:color="auto"/>
        <w:right w:val="none" w:sz="0" w:space="0" w:color="auto"/>
      </w:divBdr>
    </w:div>
    <w:div w:id="1358241589">
      <w:bodyDiv w:val="1"/>
      <w:marLeft w:val="0"/>
      <w:marRight w:val="0"/>
      <w:marTop w:val="0"/>
      <w:marBottom w:val="0"/>
      <w:divBdr>
        <w:top w:val="none" w:sz="0" w:space="0" w:color="auto"/>
        <w:left w:val="none" w:sz="0" w:space="0" w:color="auto"/>
        <w:bottom w:val="none" w:sz="0" w:space="0" w:color="auto"/>
        <w:right w:val="none" w:sz="0" w:space="0" w:color="auto"/>
      </w:divBdr>
    </w:div>
    <w:div w:id="182485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ervicenow.com/app.do"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servicenow.com/app.do"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developer.servicenow.com/app.d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servicenow.com/app.d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24D10-8339-2D4E-9E73-30F6C792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Buono</dc:creator>
  <cp:keywords/>
  <dc:description/>
  <cp:lastModifiedBy>Austin Buono</cp:lastModifiedBy>
  <cp:revision>7</cp:revision>
  <dcterms:created xsi:type="dcterms:W3CDTF">2019-09-15T03:50:00Z</dcterms:created>
  <dcterms:modified xsi:type="dcterms:W3CDTF">2019-09-18T15:42:00Z</dcterms:modified>
</cp:coreProperties>
</file>