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rtl w:val="0"/>
        </w:rPr>
        <w:t xml:space="preserve">Name of the project: PowerUp, Inc.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Definitions: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Offering</w:t>
      </w:r>
      <w:r w:rsidRPr="00000000" w:rsidR="00000000" w:rsidDel="00000000">
        <w:rPr>
          <w:rtl w:val="0"/>
        </w:rPr>
        <w:t xml:space="preserve"> – Offering represents classes or camp or any activity that can be list with various different classifications including schedule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Provider</w:t>
      </w:r>
      <w:r w:rsidRPr="00000000" w:rsidR="00000000" w:rsidDel="00000000">
        <w:rPr>
          <w:rtl w:val="0"/>
        </w:rPr>
        <w:t xml:space="preserve"> – Provider is the person or organization that offers one or more classes as offering. Provider can also offer seasonal classes or camps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Registration</w:t>
      </w:r>
      <w:r w:rsidRPr="00000000" w:rsidR="00000000" w:rsidDel="00000000">
        <w:rPr>
          <w:rtl w:val="0"/>
        </w:rPr>
        <w:t xml:space="preserve"> – This is a process where provider registers with services provided by PowerUp, Inc. There could be contract and pricing agreement in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Enrollment</w:t>
      </w:r>
      <w:r w:rsidRPr="00000000" w:rsidR="00000000" w:rsidDel="00000000">
        <w:rPr>
          <w:rtl w:val="0"/>
        </w:rPr>
        <w:t xml:space="preserve"> – This is a process when Provider and Parents of student enroll into offering. This is different from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Actor: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Super Admin</w:t>
      </w:r>
      <w:r w:rsidRPr="00000000" w:rsidR="00000000" w:rsidDel="00000000">
        <w:rPr>
          <w:rtl w:val="0"/>
        </w:rPr>
        <w:t xml:space="preserve">: Super Admin is the person from PowerUp, Inc who would have access and privilege to update all record including password reset.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Provider Admin</w:t>
      </w:r>
      <w:r w:rsidRPr="00000000" w:rsidR="00000000" w:rsidDel="00000000">
        <w:rPr>
          <w:rtl w:val="0"/>
        </w:rPr>
        <w:t xml:space="preserve">: This is admin user from Provider (in case of person, it’s the same individual) who </w:t>
      </w:r>
      <w:r w:rsidRPr="00000000" w:rsidR="00000000" w:rsidDel="00000000">
        <w:rPr>
          <w:u w:val="single"/>
          <w:rtl w:val="0"/>
        </w:rPr>
        <w:t xml:space="preserve">can register classes</w:t>
      </w:r>
      <w:r w:rsidRPr="00000000" w:rsidR="00000000" w:rsidDel="00000000">
        <w:rPr>
          <w:rtl w:val="0"/>
        </w:rPr>
        <w:t xml:space="preserve"> in addition to view schedule, payment, customer information, 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Provider User</w:t>
      </w:r>
      <w:r w:rsidRPr="00000000" w:rsidR="00000000" w:rsidDel="00000000">
        <w:rPr>
          <w:rtl w:val="0"/>
        </w:rPr>
        <w:t xml:space="preserve">: This is admin user from Provider (if Provider is Organization) who view schedule, payment, and customer information, email. This person is not entitled to create class or renew contract with PowerUp, Inc.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High Level Flow (Provider)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3048000</wp:posOffset>
            </wp:positionH>
            <wp:positionV relativeFrom="paragraph">
              <wp:posOffset>774700</wp:posOffset>
            </wp:positionV>
            <wp:extent cy="342900" cx="25400"/>
            <wp:effectExtent t="0" b="0" r="0" l="0"/>
            <wp:wrapNone/>
            <wp:docPr id="30" name="image26.png"/>
            <a:graphic>
              <a:graphicData uri="http://schemas.openxmlformats.org/drawingml/2006/picture">
                <pic:pic>
                  <pic:nvPicPr>
                    <pic:cNvPr id="0" name="image26.png"/>
                    <pic:cNvPicPr preferRelativeResize="0"/>
                  </pic:nvPicPr>
                  <pic:blipFill>
                    <a:blip r:embed="rId5"/>
                    <a:srcRect/>
                    <a:stretch>
                      <a:fillRect/>
                    </a:stretch>
                  </pic:blipFill>
                  <pic:spPr>
                    <a:xfrm>
                      <a:off y="0" x="0"/>
                      <a:ext cy="342900" cx="254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-126999</wp:posOffset>
            </wp:positionH>
            <wp:positionV relativeFrom="paragraph">
              <wp:posOffset>419100</wp:posOffset>
            </wp:positionV>
            <wp:extent cy="25400" cx="457200"/>
            <wp:effectExtent t="0" b="0" r="0" l="0"/>
            <wp:wrapNone/>
            <wp:docPr id="6" name="image01.png"/>
            <a:graphic>
              <a:graphicData uri="http://schemas.openxmlformats.org/drawingml/2006/picture">
                <pic:pic>
                  <pic:nvPicPr>
                    <pic:cNvPr id="0" name="image01.png"/>
                    <pic:cNvPicPr preferRelativeResize="0"/>
                  </pic:nvPicPr>
                  <pic:blipFill>
                    <a:blip r:embed="rId6"/>
                    <a:srcRect/>
                    <a:stretch>
                      <a:fillRect/>
                    </a:stretch>
                  </pic:blipFill>
                  <pic:spPr>
                    <a:xfrm>
                      <a:off y="0" x="0"/>
                      <a:ext cy="254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3746500</wp:posOffset>
            </wp:positionH>
            <wp:positionV relativeFrom="paragraph">
              <wp:posOffset>419100</wp:posOffset>
            </wp:positionV>
            <wp:extent cy="25400" cx="342900"/>
            <wp:effectExtent t="0" b="0" r="0" l="0"/>
            <wp:wrapNone/>
            <wp:docPr id="31" name="image27.png"/>
            <a:graphic>
              <a:graphicData uri="http://schemas.openxmlformats.org/drawingml/2006/picture">
                <pic:pic>
                  <pic:nvPicPr>
                    <pic:cNvPr id="0" name="image27.png"/>
                    <pic:cNvPicPr preferRelativeResize="0"/>
                  </pic:nvPicPr>
                  <pic:blipFill>
                    <a:blip r:embed="rId7"/>
                    <a:srcRect/>
                    <a:stretch>
                      <a:fillRect/>
                    </a:stretch>
                  </pic:blipFill>
                  <pic:spPr>
                    <a:xfrm>
                      <a:off y="0" x="0"/>
                      <a:ext cy="25400" cx="342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3073400</wp:posOffset>
            </wp:positionH>
            <wp:positionV relativeFrom="paragraph">
              <wp:posOffset>1117600</wp:posOffset>
            </wp:positionV>
            <wp:extent cy="685800" cx="1485900"/>
            <wp:effectExtent t="0" b="0" r="0" l="0"/>
            <wp:wrapSquare distR="114300" distT="0" distB="0" wrapText="bothSides" distL="114300"/>
            <wp:docPr id="7" name="image09.png"/>
            <a:graphic>
              <a:graphicData uri="http://schemas.openxmlformats.org/drawingml/2006/picture">
                <pic:pic>
                  <pic:nvPicPr>
                    <pic:cNvPr id="0" name="image09.png"/>
                    <pic:cNvPicPr preferRelativeResize="0"/>
                  </pic:nvPicPr>
                  <pic:blipFill>
                    <a:blip r:embed="rId8"/>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4445000</wp:posOffset>
            </wp:positionH>
            <wp:positionV relativeFrom="paragraph">
              <wp:posOffset>2260600</wp:posOffset>
            </wp:positionV>
            <wp:extent cy="685800" cx="1485900"/>
            <wp:effectExtent t="0" b="0" r="0" l="0"/>
            <wp:wrapSquare distR="114300" distT="0" distB="0" wrapText="bothSides" distL="114300"/>
            <wp:docPr id="28" name="image25.png"/>
            <a:graphic>
              <a:graphicData uri="http://schemas.openxmlformats.org/drawingml/2006/picture">
                <pic:pic>
                  <pic:nvPicPr>
                    <pic:cNvPr id="0" name="image25.png"/>
                    <pic:cNvPicPr preferRelativeResize="0"/>
                  </pic:nvPicPr>
                  <pic:blipFill>
                    <a:blip r:embed="rId9"/>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3746500</wp:posOffset>
            </wp:positionH>
            <wp:positionV relativeFrom="paragraph">
              <wp:posOffset>774700</wp:posOffset>
            </wp:positionV>
            <wp:extent cy="685800" cx="1143000"/>
            <wp:effectExtent t="0" b="0" r="0" l="0"/>
            <wp:wrapNone/>
            <wp:docPr id="29" name="image23.png"/>
            <a:graphic>
              <a:graphicData uri="http://schemas.openxmlformats.org/drawingml/2006/picture">
                <pic:pic>
                  <pic:nvPicPr>
                    <pic:cNvPr id="0" name="image23.png"/>
                    <pic:cNvPicPr preferRelativeResize="0"/>
                  </pic:nvPicPr>
                  <pic:blipFill>
                    <a:blip r:embed="rId10"/>
                    <a:srcRect/>
                    <a:stretch>
                      <a:fillRect/>
                    </a:stretch>
                  </pic:blipFill>
                  <pic:spPr>
                    <a:xfrm>
                      <a:off y="0" x="0"/>
                      <a:ext cy="685800" cx="11430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1803400</wp:posOffset>
            </wp:positionH>
            <wp:positionV relativeFrom="paragraph">
              <wp:posOffset>419100</wp:posOffset>
            </wp:positionV>
            <wp:extent cy="25400" cx="457200"/>
            <wp:effectExtent t="0" b="0" r="0" l="0"/>
            <wp:wrapNone/>
            <wp:docPr id="5" name="image02.png"/>
            <a:graphic>
              <a:graphicData uri="http://schemas.openxmlformats.org/drawingml/2006/picture">
                <pic:pic>
                  <pic:nvPicPr>
                    <pic:cNvPr id="0" name="image02.png"/>
                    <pic:cNvPicPr preferRelativeResize="0"/>
                  </pic:nvPicPr>
                  <pic:blipFill>
                    <a:blip r:embed="rId11"/>
                    <a:srcRect/>
                    <a:stretch>
                      <a:fillRect/>
                    </a:stretch>
                  </pic:blipFill>
                  <pic:spPr>
                    <a:xfrm>
                      <a:off y="0" x="0"/>
                      <a:ext cy="254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-800099</wp:posOffset>
            </wp:positionH>
            <wp:positionV relativeFrom="paragraph">
              <wp:posOffset>88900</wp:posOffset>
            </wp:positionV>
            <wp:extent cy="685800" cx="1485900"/>
            <wp:effectExtent t="0" b="0" r="0" l="0"/>
            <wp:wrapSquare distR="114300" distT="0" distB="0" wrapText="bothSides" distL="114300"/>
            <wp:docPr id="10" name="image07.png"/>
            <a:graphic>
              <a:graphicData uri="http://schemas.openxmlformats.org/drawingml/2006/picture">
                <pic:pic>
                  <pic:nvPicPr>
                    <pic:cNvPr id="0" name="image07.png"/>
                    <pic:cNvPicPr preferRelativeResize="0"/>
                  </pic:nvPicPr>
                  <pic:blipFill>
                    <a:blip r:embed="rId12"/>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3060700</wp:posOffset>
            </wp:positionH>
            <wp:positionV relativeFrom="paragraph">
              <wp:posOffset>1803400</wp:posOffset>
            </wp:positionV>
            <wp:extent cy="457200" cx="1371600"/>
            <wp:effectExtent t="0" b="0" r="0" l="0"/>
            <wp:wrapNone/>
            <wp:docPr id="26" name="image24.png"/>
            <a:graphic>
              <a:graphicData uri="http://schemas.openxmlformats.org/drawingml/2006/picture">
                <pic:pic>
                  <pic:nvPicPr>
                    <pic:cNvPr id="0" name="image24.png"/>
                    <pic:cNvPicPr preferRelativeResize="0"/>
                  </pic:nvPicPr>
                  <pic:blipFill>
                    <a:blip r:embed="rId13"/>
                    <a:srcRect/>
                    <a:stretch>
                      <a:fillRect/>
                    </a:stretch>
                  </pic:blipFill>
                  <pic:spPr>
                    <a:xfrm>
                      <a:off y="0" x="0"/>
                      <a:ext cy="457200" cx="13716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4432300</wp:posOffset>
            </wp:positionH>
            <wp:positionV relativeFrom="paragraph">
              <wp:posOffset>774700</wp:posOffset>
            </wp:positionV>
            <wp:extent cy="1485900" cx="457200"/>
            <wp:effectExtent t="0" b="0" r="0" l="0"/>
            <wp:wrapNone/>
            <wp:docPr id="27" name="image21.png"/>
            <a:graphic>
              <a:graphicData uri="http://schemas.openxmlformats.org/drawingml/2006/picture">
                <pic:pic>
                  <pic:nvPicPr>
                    <pic:cNvPr id="0" name="image21.png"/>
                    <pic:cNvPicPr preferRelativeResize="0"/>
                  </pic:nvPicPr>
                  <pic:blipFill>
                    <a:blip r:embed="rId14"/>
                    <a:srcRect/>
                    <a:stretch>
                      <a:fillRect/>
                    </a:stretch>
                  </pic:blipFill>
                  <pic:spPr>
                    <a:xfrm>
                      <a:off y="0" x="0"/>
                      <a:ext cy="14859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4902200</wp:posOffset>
            </wp:positionH>
            <wp:positionV relativeFrom="paragraph">
              <wp:posOffset>88900</wp:posOffset>
            </wp:positionV>
            <wp:extent cy="685800" cx="1485900"/>
            <wp:effectExtent t="0" b="0" r="0" l="0"/>
            <wp:wrapSquare distR="114300" distT="0" distB="0" wrapText="bothSides" distL="114300"/>
            <wp:docPr id="11" name="image05.png"/>
            <a:graphic>
              <a:graphicData uri="http://schemas.openxmlformats.org/drawingml/2006/picture">
                <pic:pic>
                  <pic:nvPicPr>
                    <pic:cNvPr id="0" name="image05.png"/>
                    <pic:cNvPicPr preferRelativeResize="0"/>
                  </pic:nvPicPr>
                  <pic:blipFill>
                    <a:blip r:embed="rId15"/>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3175000</wp:posOffset>
            </wp:positionH>
            <wp:positionV relativeFrom="paragraph">
              <wp:posOffset>2590800</wp:posOffset>
            </wp:positionV>
            <wp:extent cy="25400" cx="457200"/>
            <wp:effectExtent t="0" b="0" r="0" l="0"/>
            <wp:wrapNone/>
            <wp:docPr id="15" name="image13.png"/>
            <a:graphic>
              <a:graphicData uri="http://schemas.openxmlformats.org/drawingml/2006/picture">
                <pic:pic>
                  <pic:nvPicPr>
                    <pic:cNvPr id="0" name="image13.png"/>
                    <pic:cNvPicPr preferRelativeResize="0"/>
                  </pic:nvPicPr>
                  <pic:blipFill>
                    <a:blip r:embed="rId16"/>
                    <a:srcRect/>
                    <a:stretch>
                      <a:fillRect/>
                    </a:stretch>
                  </pic:blipFill>
                  <pic:spPr>
                    <a:xfrm>
                      <a:off y="0" x="0"/>
                      <a:ext cy="254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3073400</wp:posOffset>
            </wp:positionH>
            <wp:positionV relativeFrom="paragraph">
              <wp:posOffset>88900</wp:posOffset>
            </wp:positionV>
            <wp:extent cy="685800" cx="1485900"/>
            <wp:effectExtent t="0" b="0" r="0" l="0"/>
            <wp:wrapSquare distR="114300" distT="0" distB="0" wrapText="bothSides" distL="114300"/>
            <wp:docPr id="8" name="image04.png"/>
            <a:graphic>
              <a:graphicData uri="http://schemas.openxmlformats.org/drawingml/2006/picture">
                <pic:pic>
                  <pic:nvPicPr>
                    <pic:cNvPr id="0" name="image04.png"/>
                    <pic:cNvPicPr preferRelativeResize="0"/>
                  </pic:nvPicPr>
                  <pic:blipFill>
                    <a:blip r:embed="rId17"/>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2501900</wp:posOffset>
            </wp:positionH>
            <wp:positionV relativeFrom="paragraph">
              <wp:posOffset>2260600</wp:posOffset>
            </wp:positionV>
            <wp:extent cy="685800" cx="1485900"/>
            <wp:effectExtent t="0" b="0" r="0" l="0"/>
            <wp:wrapSquare distR="114300" distT="0" distB="0" wrapText="bothSides" distL="114300"/>
            <wp:docPr id="25" name="image20.png"/>
            <a:graphic>
              <a:graphicData uri="http://schemas.openxmlformats.org/drawingml/2006/picture">
                <pic:pic>
                  <pic:nvPicPr>
                    <pic:cNvPr id="0" name="image20.png"/>
                    <pic:cNvPicPr preferRelativeResize="0"/>
                  </pic:nvPicPr>
                  <pic:blipFill>
                    <a:blip r:embed="rId18"/>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1130300</wp:posOffset>
            </wp:positionH>
            <wp:positionV relativeFrom="paragraph">
              <wp:posOffset>88900</wp:posOffset>
            </wp:positionV>
            <wp:extent cy="685800" cx="1485900"/>
            <wp:effectExtent t="0" b="0" r="0" l="0"/>
            <wp:wrapSquare distR="114300" distT="0" distB="0" wrapText="bothSides" distL="114300"/>
            <wp:docPr id="9" name="image08.png"/>
            <a:graphic>
              <a:graphicData uri="http://schemas.openxmlformats.org/drawingml/2006/picture">
                <pic:pic>
                  <pic:nvPicPr>
                    <pic:cNvPr id="0" name="image08.png"/>
                    <pic:cNvPicPr preferRelativeResize="0"/>
                  </pic:nvPicPr>
                  <pic:blipFill>
                    <a:blip r:embed="rId19"/>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1231900</wp:posOffset>
            </wp:positionH>
            <wp:positionV relativeFrom="paragraph">
              <wp:posOffset>2590800</wp:posOffset>
            </wp:positionV>
            <wp:extent cy="25400" cx="457200"/>
            <wp:effectExtent t="0" b="0" r="0" l="0"/>
            <wp:wrapNone/>
            <wp:docPr id="3" name="image00.png"/>
            <a:graphic>
              <a:graphicData uri="http://schemas.openxmlformats.org/drawingml/2006/picture">
                <pic:pic>
                  <pic:nvPicPr>
                    <pic:cNvPr id="0" name="image00.png"/>
                    <pic:cNvPicPr preferRelativeResize="0"/>
                  </pic:nvPicPr>
                  <pic:blipFill>
                    <a:blip r:embed="rId20"/>
                    <a:srcRect/>
                    <a:stretch>
                      <a:fillRect/>
                    </a:stretch>
                  </pic:blipFill>
                  <pic:spPr>
                    <a:xfrm>
                      <a:off y="0" x="0"/>
                      <a:ext cy="254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558800</wp:posOffset>
            </wp:positionH>
            <wp:positionV relativeFrom="paragraph">
              <wp:posOffset>2260600</wp:posOffset>
            </wp:positionV>
            <wp:extent cy="685800" cx="1485900"/>
            <wp:effectExtent t="0" b="0" r="0" l="0"/>
            <wp:wrapSquare distR="114300" distT="0" distB="0" wrapText="bothSides" distL="114300"/>
            <wp:docPr id="4" name="image06.png"/>
            <a:graphic>
              <a:graphicData uri="http://schemas.openxmlformats.org/drawingml/2006/picture">
                <pic:pic>
                  <pic:nvPicPr>
                    <pic:cNvPr id="0" name="image06.png"/>
                    <pic:cNvPicPr preferRelativeResize="0"/>
                  </pic:nvPicPr>
                  <pic:blipFill>
                    <a:blip r:embed="rId21"/>
                    <a:srcRect/>
                    <a:stretch>
                      <a:fillRect/>
                    </a:stretch>
                  </pic:blipFill>
                  <pic:spPr>
                    <a:xfrm>
                      <a:off y="0" x="0"/>
                      <a:ext cy="685800" cx="14859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High Level Flow (End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3073400</wp:posOffset>
            </wp:positionH>
            <wp:positionV relativeFrom="paragraph">
              <wp:posOffset>139700</wp:posOffset>
            </wp:positionV>
            <wp:extent cy="685800" cx="1485900"/>
            <wp:effectExtent t="0" b="0" r="0" l="0"/>
            <wp:wrapSquare distR="114300" distT="0" distB="0" wrapText="bothSides" distL="114300"/>
            <wp:docPr id="19" name="image16.png"/>
            <a:graphic>
              <a:graphicData uri="http://schemas.openxmlformats.org/drawingml/2006/picture">
                <pic:pic>
                  <pic:nvPicPr>
                    <pic:cNvPr id="0" name="image16.png"/>
                    <pic:cNvPicPr preferRelativeResize="0"/>
                  </pic:nvPicPr>
                  <pic:blipFill>
                    <a:blip r:embed="rId22"/>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1803400</wp:posOffset>
            </wp:positionH>
            <wp:positionV relativeFrom="paragraph">
              <wp:posOffset>469900</wp:posOffset>
            </wp:positionV>
            <wp:extent cy="25400" cx="457200"/>
            <wp:effectExtent t="0" b="0" r="0" l="0"/>
            <wp:wrapNone/>
            <wp:docPr id="18" name="image11.png"/>
            <a:graphic>
              <a:graphicData uri="http://schemas.openxmlformats.org/drawingml/2006/picture">
                <pic:pic>
                  <pic:nvPicPr>
                    <pic:cNvPr id="0" name="image11.png"/>
                    <pic:cNvPicPr preferRelativeResize="0"/>
                  </pic:nvPicPr>
                  <pic:blipFill>
                    <a:blip r:embed="rId23"/>
                    <a:srcRect/>
                    <a:stretch>
                      <a:fillRect/>
                    </a:stretch>
                  </pic:blipFill>
                  <pic:spPr>
                    <a:xfrm>
                      <a:off y="0" x="0"/>
                      <a:ext cy="254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3060700</wp:posOffset>
            </wp:positionH>
            <wp:positionV relativeFrom="paragraph">
              <wp:posOffset>825500</wp:posOffset>
            </wp:positionV>
            <wp:extent cy="1485900" cx="1257300"/>
            <wp:effectExtent t="0" b="0" r="0" l="0"/>
            <wp:wrapNone/>
            <wp:docPr id="17" name="image28.png"/>
            <a:graphic>
              <a:graphicData uri="http://schemas.openxmlformats.org/drawingml/2006/picture">
                <pic:pic>
                  <pic:nvPicPr>
                    <pic:cNvPr id="0" name="image28.png"/>
                    <pic:cNvPicPr preferRelativeResize="0"/>
                  </pic:nvPicPr>
                  <pic:blipFill>
                    <a:blip r:embed="rId24"/>
                    <a:srcRect/>
                    <a:stretch>
                      <a:fillRect/>
                    </a:stretch>
                  </pic:blipFill>
                  <pic:spPr>
                    <a:xfrm>
                      <a:off y="0" x="0"/>
                      <a:ext cy="1485900" cx="12573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3060700</wp:posOffset>
            </wp:positionH>
            <wp:positionV relativeFrom="paragraph">
              <wp:posOffset>2641600</wp:posOffset>
            </wp:positionV>
            <wp:extent cy="25400" cx="457200"/>
            <wp:effectExtent t="0" b="0" r="0" l="0"/>
            <wp:wrapNone/>
            <wp:docPr id="16" name="image15.png"/>
            <a:graphic>
              <a:graphicData uri="http://schemas.openxmlformats.org/drawingml/2006/picture">
                <pic:pic>
                  <pic:nvPicPr>
                    <pic:cNvPr id="0" name="image15.png"/>
                    <pic:cNvPicPr preferRelativeResize="0"/>
                  </pic:nvPicPr>
                  <pic:blipFill>
                    <a:blip r:embed="rId25"/>
                    <a:srcRect/>
                    <a:stretch>
                      <a:fillRect/>
                    </a:stretch>
                  </pic:blipFill>
                  <pic:spPr>
                    <a:xfrm>
                      <a:off y="0" x="0"/>
                      <a:ext cy="254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-126999</wp:posOffset>
            </wp:positionH>
            <wp:positionV relativeFrom="paragraph">
              <wp:posOffset>825500</wp:posOffset>
            </wp:positionV>
            <wp:extent cy="685800" cx="1143000"/>
            <wp:effectExtent t="0" b="0" r="0" l="0"/>
            <wp:wrapNone/>
            <wp:docPr id="23" name="image19.png"/>
            <a:graphic>
              <a:graphicData uri="http://schemas.openxmlformats.org/drawingml/2006/picture">
                <pic:pic>
                  <pic:nvPicPr>
                    <pic:cNvPr id="0" name="image19.png"/>
                    <pic:cNvPicPr preferRelativeResize="0"/>
                  </pic:nvPicPr>
                  <pic:blipFill>
                    <a:blip r:embed="rId26"/>
                    <a:srcRect/>
                    <a:stretch>
                      <a:fillRect/>
                    </a:stretch>
                  </pic:blipFill>
                  <pic:spPr>
                    <a:xfrm>
                      <a:off y="0" x="0"/>
                      <a:ext cy="685800" cx="11430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-800099</wp:posOffset>
            </wp:positionH>
            <wp:positionV relativeFrom="paragraph">
              <wp:posOffset>139700</wp:posOffset>
            </wp:positionV>
            <wp:extent cy="685800" cx="1485900"/>
            <wp:effectExtent t="0" b="0" r="0" l="0"/>
            <wp:wrapSquare distR="114300" distT="0" distB="0" wrapText="bothSides" distL="114300"/>
            <wp:docPr id="22" name="image17.png"/>
            <a:graphic>
              <a:graphicData uri="http://schemas.openxmlformats.org/drawingml/2006/picture">
                <pic:pic>
                  <pic:nvPicPr>
                    <pic:cNvPr id="0" name="image17.png"/>
                    <pic:cNvPicPr preferRelativeResize="0"/>
                  </pic:nvPicPr>
                  <pic:blipFill>
                    <a:blip r:embed="rId27"/>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-126999</wp:posOffset>
            </wp:positionH>
            <wp:positionV relativeFrom="paragraph">
              <wp:posOffset>469900</wp:posOffset>
            </wp:positionV>
            <wp:extent cy="25400" cx="457200"/>
            <wp:effectExtent t="0" b="0" r="0" l="0"/>
            <wp:wrapNone/>
            <wp:docPr id="21" name="image18.png"/>
            <a:graphic>
              <a:graphicData uri="http://schemas.openxmlformats.org/drawingml/2006/picture">
                <pic:pic>
                  <pic:nvPicPr>
                    <pic:cNvPr id="0" name="image18.png"/>
                    <pic:cNvPicPr preferRelativeResize="0"/>
                  </pic:nvPicPr>
                  <pic:blipFill>
                    <a:blip r:embed="rId28"/>
                    <a:srcRect/>
                    <a:stretch>
                      <a:fillRect/>
                    </a:stretch>
                  </pic:blipFill>
                  <pic:spPr>
                    <a:xfrm>
                      <a:off y="0" x="0"/>
                      <a:ext cy="25400" cx="4572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1130300</wp:posOffset>
            </wp:positionH>
            <wp:positionV relativeFrom="paragraph">
              <wp:posOffset>139700</wp:posOffset>
            </wp:positionV>
            <wp:extent cy="685800" cx="1485900"/>
            <wp:effectExtent t="0" b="0" r="0" l="0"/>
            <wp:wrapSquare distR="114300" distT="0" distB="0" wrapText="bothSides" distL="114300"/>
            <wp:docPr id="20" name="image14.png"/>
            <a:graphic>
              <a:graphicData uri="http://schemas.openxmlformats.org/drawingml/2006/picture">
                <pic:pic>
                  <pic:nvPicPr>
                    <pic:cNvPr id="0" name="image14.png"/>
                    <pic:cNvPicPr preferRelativeResize="0"/>
                  </pic:nvPicPr>
                  <pic:blipFill>
                    <a:blip r:embed="rId29"/>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4330700</wp:posOffset>
            </wp:positionH>
            <wp:positionV relativeFrom="paragraph">
              <wp:posOffset>2311400</wp:posOffset>
            </wp:positionV>
            <wp:extent cy="685800" cx="1485900"/>
            <wp:effectExtent t="0" b="0" r="0" l="0"/>
            <wp:wrapSquare distR="114300" distT="0" distB="0" wrapText="bothSides" distL="114300"/>
            <wp:docPr id="14" name="image10.png"/>
            <a:graphic>
              <a:graphicData uri="http://schemas.openxmlformats.org/drawingml/2006/picture">
                <pic:pic>
                  <pic:nvPicPr>
                    <pic:cNvPr id="0" name="image10.png"/>
                    <pic:cNvPicPr preferRelativeResize="0"/>
                  </pic:nvPicPr>
                  <pic:blipFill>
                    <a:blip r:embed="rId30"/>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2387600</wp:posOffset>
            </wp:positionH>
            <wp:positionV relativeFrom="paragraph">
              <wp:posOffset>2311400</wp:posOffset>
            </wp:positionV>
            <wp:extent cy="685800" cx="1485900"/>
            <wp:effectExtent t="0" b="0" r="0" l="0"/>
            <wp:wrapSquare distR="114300" distT="0" distB="0" wrapText="bothSides" distL="114300"/>
            <wp:docPr id="13" name="image12.png"/>
            <a:graphic>
              <a:graphicData uri="http://schemas.openxmlformats.org/drawingml/2006/picture">
                <pic:pic>
                  <pic:nvPicPr>
                    <pic:cNvPr id="0" name="image12.png"/>
                    <pic:cNvPicPr preferRelativeResize="0"/>
                  </pic:nvPicPr>
                  <pic:blipFill>
                    <a:blip r:embed="rId31"/>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-800099</wp:posOffset>
            </wp:positionH>
            <wp:positionV relativeFrom="paragraph">
              <wp:posOffset>1168400</wp:posOffset>
            </wp:positionV>
            <wp:extent cy="685800" cx="1485900"/>
            <wp:effectExtent t="0" b="0" r="0" l="0"/>
            <wp:wrapSquare distR="114300" distT="0" distB="0" wrapText="bothSides" distL="114300"/>
            <wp:docPr id="24" name="image22.png"/>
            <a:graphic>
              <a:graphicData uri="http://schemas.openxmlformats.org/drawingml/2006/picture">
                <pic:pic>
                  <pic:nvPicPr>
                    <pic:cNvPr id="0" name="image22.png"/>
                    <pic:cNvPicPr preferRelativeResize="0"/>
                  </pic:nvPicPr>
                  <pic:blipFill>
                    <a:blip r:embed="rId32"/>
                    <a:srcRect/>
                    <a:stretch>
                      <a:fillRect/>
                    </a:stretch>
                  </pic:blipFill>
                  <pic:spPr>
                    <a:xfrm>
                      <a:off y="0" x="0"/>
                      <a:ext cy="685800" cx="14859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2374900</wp:posOffset>
            </wp:positionH>
            <wp:positionV relativeFrom="paragraph">
              <wp:posOffset>825500</wp:posOffset>
            </wp:positionV>
            <wp:extent cy="1485900" cx="685800"/>
            <wp:effectExtent t="0" b="0" r="0" l="0"/>
            <wp:wrapNone/>
            <wp:docPr id="12" name="image03.png"/>
            <a:graphic>
              <a:graphicData uri="http://schemas.openxmlformats.org/drawingml/2006/picture">
                <pic:pic>
                  <pic:nvPicPr>
                    <pic:cNvPr id="0" name="image03.png"/>
                    <pic:cNvPicPr preferRelativeResize="0"/>
                  </pic:nvPicPr>
                  <pic:blipFill>
                    <a:blip r:embed="rId33"/>
                    <a:srcRect/>
                    <a:stretch>
                      <a:fillRect/>
                    </a:stretch>
                  </pic:blipFill>
                  <pic:spPr>
                    <a:xfrm>
                      <a:off y="0" x="0"/>
                      <a:ext cy="1485900" cx="6858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STEP 1: Registration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Providers contact Vidya or Viday sales agent contacts Provider and gets into an agreement to use services provided by Vidya, Inc. The first step is to register the provider and activate their account with Vidys so that they can create offerings. This is manual process in first few phases. With all the information supplied by the provider, Admin from Vidya creates the account and user profile so that Provider can login and create offerings.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will be sql to create this. The SQL will update Provider table with Provider info and create a record in Contacts table with user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STEP 2: Create offering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this stage, Provider can login and create offerings. To create offering following attributes will be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Offering</w:t>
      </w:r>
    </w:p>
    <w:tbl>
      <w:tblPr>
        <w:tblStyle w:val="Table1"/>
        <w:bidiVisual w:val="0"/>
        <w:tblW w:w="955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2250"/>
        <w:gridCol w:w="5310"/>
        <w:tblGridChange w:id="0">
          <w:tblGrid>
            <w:gridCol w:w="1998"/>
            <w:gridCol w:w="2250"/>
            <w:gridCol w:w="5310"/>
          </w:tblGrid>
        </w:tblGridChange>
      </w:tblGrid>
      <w:tr>
        <w:tc>
          <w:tcPr/>
          <w:p w:rsidP="00000000" w:rsidRPr="00000000" w:rsidR="00000000" w:rsidDel="00000000" w:rsidRDefault="00000000">
            <w:pPr>
              <w:contextualSpacing w:val="0"/>
            </w:pPr>
            <w:r w:rsidRPr="00000000" w:rsidR="00000000" w:rsidDel="00000000">
              <w:rPr>
                <w:b w:val="1"/>
                <w:rtl w:val="0"/>
              </w:rPr>
              <w:t xml:space="preserve">Column name</w:t>
            </w:r>
          </w:p>
        </w:tc>
        <w:tc>
          <w:tcPr/>
          <w:p w:rsidP="00000000" w:rsidRPr="00000000" w:rsidR="00000000" w:rsidDel="00000000" w:rsidRDefault="00000000">
            <w:pPr>
              <w:contextualSpacing w:val="0"/>
            </w:pPr>
            <w:r w:rsidRPr="00000000" w:rsidR="00000000" w:rsidDel="00000000">
              <w:rPr>
                <w:b w:val="1"/>
                <w:rtl w:val="0"/>
              </w:rPr>
              <w:t xml:space="preserve">Type/Length</w:t>
            </w:r>
          </w:p>
        </w:tc>
        <w:tc>
          <w:tcPr/>
          <w:p w:rsidP="00000000" w:rsidRPr="00000000" w:rsidR="00000000" w:rsidDel="00000000" w:rsidRDefault="00000000">
            <w:pPr>
              <w:contextualSpacing w:val="0"/>
            </w:pPr>
            <w:r w:rsidRPr="00000000" w:rsidR="00000000" w:rsidDel="00000000">
              <w:rPr>
                <w:b w:val="1"/>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Offering ID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This is system generated ID</w:t>
            </w:r>
          </w:p>
        </w:tc>
      </w:tr>
      <w:tr>
        <w:tc>
          <w:tcPr/>
          <w:p w:rsidP="00000000" w:rsidRPr="00000000" w:rsidR="00000000" w:rsidDel="00000000" w:rsidRDefault="00000000">
            <w:pPr>
              <w:contextualSpacing w:val="0"/>
            </w:pPr>
            <w:r w:rsidRPr="00000000" w:rsidR="00000000" w:rsidDel="00000000">
              <w:rPr>
                <w:rtl w:val="0"/>
              </w:rPr>
              <w:t xml:space="preserve">Provider ID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System linking based on user logged in or provided in context</w:t>
            </w:r>
          </w:p>
        </w:tc>
      </w:tr>
      <w:tr>
        <w:tc>
          <w:tcPr/>
          <w:p w:rsidP="00000000" w:rsidRPr="00000000" w:rsidR="00000000" w:rsidDel="00000000" w:rsidRDefault="00000000">
            <w:pPr>
              <w:contextualSpacing w:val="0"/>
            </w:pPr>
            <w:r w:rsidRPr="00000000" w:rsidR="00000000" w:rsidDel="00000000">
              <w:rPr>
                <w:rtl w:val="0"/>
              </w:rPr>
              <w:t xml:space="preserve">Provider Name</w:t>
            </w:r>
          </w:p>
        </w:tc>
        <w:tc>
          <w:tcPr/>
          <w:p w:rsidP="00000000" w:rsidRPr="00000000" w:rsidR="00000000" w:rsidDel="00000000" w:rsidRDefault="00000000">
            <w:pPr>
              <w:contextualSpacing w:val="0"/>
            </w:pPr>
            <w:r w:rsidRPr="00000000" w:rsidR="00000000" w:rsidDel="00000000">
              <w:rPr>
                <w:rtl w:val="0"/>
              </w:rPr>
              <w:t xml:space="preserve">VARCAHR (200)</w:t>
            </w:r>
          </w:p>
        </w:tc>
        <w:tc>
          <w:tcPr/>
          <w:p w:rsidP="00000000" w:rsidRPr="00000000" w:rsidR="00000000" w:rsidDel="00000000" w:rsidRDefault="00000000">
            <w:pPr>
              <w:contextualSpacing w:val="0"/>
            </w:pPr>
            <w:r w:rsidRPr="00000000" w:rsidR="00000000" w:rsidDel="00000000">
              <w:rPr>
                <w:rtl w:val="0"/>
              </w:rPr>
              <w:t xml:space="preserve">System linking based on user logged in or provided in context</w:t>
            </w:r>
          </w:p>
        </w:tc>
      </w:tr>
      <w:tr>
        <w:tc>
          <w:tcPr/>
          <w:p w:rsidP="00000000" w:rsidRPr="00000000" w:rsidR="00000000" w:rsidDel="00000000" w:rsidRDefault="00000000">
            <w:pPr>
              <w:contextualSpacing w:val="0"/>
            </w:pPr>
            <w:r w:rsidRPr="00000000" w:rsidR="00000000" w:rsidDel="00000000">
              <w:rPr>
                <w:rtl w:val="0"/>
              </w:rPr>
              <w:t xml:space="preserve">Offering Name *</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Provider supplies the name of the classes / camps. This is a mandatory field</w:t>
            </w:r>
          </w:p>
        </w:tc>
      </w:tr>
      <w:tr>
        <w:tc>
          <w:tcPr/>
          <w:p w:rsidP="00000000" w:rsidRPr="00000000" w:rsidR="00000000" w:rsidDel="00000000" w:rsidRDefault="00000000">
            <w:pPr>
              <w:contextualSpacing w:val="0"/>
            </w:pPr>
            <w:r w:rsidRPr="00000000" w:rsidR="00000000" w:rsidDel="00000000">
              <w:rPr>
                <w:rtl w:val="0"/>
              </w:rPr>
              <w:t xml:space="preserve">Offering Description </w:t>
            </w:r>
          </w:p>
        </w:tc>
        <w:tc>
          <w:tcPr/>
          <w:p w:rsidP="00000000" w:rsidRPr="00000000" w:rsidR="00000000" w:rsidDel="00000000" w:rsidRDefault="00000000">
            <w:pPr>
              <w:contextualSpacing w:val="0"/>
            </w:pPr>
            <w:r w:rsidRPr="00000000" w:rsidR="00000000" w:rsidDel="00000000">
              <w:rPr>
                <w:rtl w:val="0"/>
              </w:rPr>
              <w:t xml:space="preserve">VARCAHR (1000)</w:t>
            </w:r>
          </w:p>
        </w:tc>
        <w:tc>
          <w:tcPr/>
          <w:p w:rsidP="00000000" w:rsidRPr="00000000" w:rsidR="00000000" w:rsidDel="00000000" w:rsidRDefault="00000000">
            <w:pPr>
              <w:contextualSpacing w:val="0"/>
            </w:pPr>
            <w:r w:rsidRPr="00000000" w:rsidR="00000000" w:rsidDel="00000000">
              <w:rPr>
                <w:rtl w:val="0"/>
              </w:rPr>
              <w:t xml:space="preserve">Description lets provider supply more details about the offering. Some key words may be used for SEO.</w:t>
            </w:r>
          </w:p>
        </w:tc>
      </w:tr>
      <w:tr>
        <w:tc>
          <w:tcPr/>
          <w:p w:rsidP="00000000" w:rsidRPr="00000000" w:rsidR="00000000" w:rsidDel="00000000" w:rsidRDefault="00000000">
            <w:pPr>
              <w:contextualSpacing w:val="0"/>
            </w:pPr>
            <w:r w:rsidRPr="00000000" w:rsidR="00000000" w:rsidDel="00000000">
              <w:rPr>
                <w:rtl w:val="0"/>
              </w:rPr>
              <w:t xml:space="preserve">Category</w:t>
            </w:r>
          </w:p>
        </w:tc>
        <w:tc>
          <w:tcPr/>
          <w:p w:rsidP="00000000" w:rsidRPr="00000000" w:rsidR="00000000" w:rsidDel="00000000" w:rsidRDefault="00000000">
            <w:pPr>
              <w:contextualSpacing w:val="0"/>
            </w:pPr>
            <w:r w:rsidRPr="00000000" w:rsidR="00000000" w:rsidDel="00000000">
              <w:rPr>
                <w:rtl w:val="0"/>
              </w:rPr>
              <w:t xml:space="preserve">VARCHAR (30)</w:t>
            </w:r>
          </w:p>
        </w:tc>
        <w:tc>
          <w:tcPr/>
          <w:p w:rsidP="00000000" w:rsidRPr="00000000" w:rsidR="00000000" w:rsidDel="00000000" w:rsidRDefault="00000000">
            <w:pPr>
              <w:contextualSpacing w:val="0"/>
            </w:pPr>
            <w:r w:rsidRPr="00000000" w:rsidR="00000000" w:rsidDel="00000000">
              <w:rPr>
                <w:color w:val="ff0000"/>
                <w:rtl w:val="0"/>
              </w:rPr>
              <w:t xml:space="preserve">Categories are MUSIC, DANCE, ART, MATH, LANGUGAGE, SPORTS, GYM,     what else ?</w:t>
            </w:r>
          </w:p>
        </w:tc>
      </w:tr>
      <w:tr>
        <w:tc>
          <w:tcPr/>
          <w:p w:rsidP="00000000" w:rsidRPr="00000000" w:rsidR="00000000" w:rsidDel="00000000" w:rsidRDefault="00000000">
            <w:pPr>
              <w:contextualSpacing w:val="0"/>
            </w:pPr>
            <w:r w:rsidRPr="00000000" w:rsidR="00000000" w:rsidDel="00000000">
              <w:rPr>
                <w:rtl w:val="0"/>
              </w:rPr>
              <w:t xml:space="preserve">Image 1</w:t>
            </w:r>
          </w:p>
        </w:tc>
        <w:tc>
          <w:tcPr/>
          <w:p w:rsidP="00000000" w:rsidRPr="00000000" w:rsidR="00000000" w:rsidDel="00000000" w:rsidRDefault="00000000">
            <w:pPr>
              <w:contextualSpacing w:val="0"/>
            </w:pPr>
            <w:r w:rsidRPr="00000000" w:rsidR="00000000" w:rsidDel="00000000">
              <w:rPr>
                <w:rtl w:val="0"/>
              </w:rPr>
              <w:t xml:space="preserve">LONGBLOB</w:t>
            </w:r>
          </w:p>
        </w:tc>
        <w:tc>
          <w:tcPr/>
          <w:p w:rsidP="00000000" w:rsidRPr="00000000" w:rsidR="00000000" w:rsidDel="00000000" w:rsidRDefault="00000000">
            <w:pPr>
              <w:contextualSpacing w:val="0"/>
            </w:pPr>
            <w:r w:rsidRPr="00000000" w:rsidR="00000000" w:rsidDel="00000000">
              <w:rPr>
                <w:rtl w:val="0"/>
              </w:rPr>
              <w:t xml:space="preserve">Images to illustrate class setting</w:t>
            </w:r>
          </w:p>
        </w:tc>
      </w:tr>
      <w:tr>
        <w:tc>
          <w:tcPr/>
          <w:p w:rsidP="00000000" w:rsidRPr="00000000" w:rsidR="00000000" w:rsidDel="00000000" w:rsidRDefault="00000000">
            <w:pPr>
              <w:contextualSpacing w:val="0"/>
            </w:pPr>
            <w:r w:rsidRPr="00000000" w:rsidR="00000000" w:rsidDel="00000000">
              <w:rPr>
                <w:rtl w:val="0"/>
              </w:rPr>
              <w:t xml:space="preserve">Image 2</w:t>
            </w:r>
          </w:p>
        </w:tc>
        <w:tc>
          <w:tcPr/>
          <w:p w:rsidP="00000000" w:rsidRPr="00000000" w:rsidR="00000000" w:rsidDel="00000000" w:rsidRDefault="00000000">
            <w:pPr>
              <w:contextualSpacing w:val="0"/>
            </w:pPr>
            <w:r w:rsidRPr="00000000" w:rsidR="00000000" w:rsidDel="00000000">
              <w:rPr>
                <w:rtl w:val="0"/>
              </w:rPr>
              <w:t xml:space="preserve">LONGBLOB</w:t>
            </w:r>
          </w:p>
        </w:tc>
        <w:tc>
          <w:tcPr/>
          <w:p w:rsidP="00000000" w:rsidRPr="00000000" w:rsidR="00000000" w:rsidDel="00000000" w:rsidRDefault="00000000">
            <w:pPr>
              <w:contextualSpacing w:val="0"/>
            </w:pPr>
            <w:r w:rsidRPr="00000000" w:rsidR="00000000" w:rsidDel="00000000">
              <w:rPr>
                <w:rtl w:val="0"/>
              </w:rPr>
              <w:t xml:space="preserve">Images to illustrate class setting</w:t>
            </w:r>
          </w:p>
        </w:tc>
      </w:tr>
      <w:tr>
        <w:tc>
          <w:tcPr/>
          <w:p w:rsidP="00000000" w:rsidRPr="00000000" w:rsidR="00000000" w:rsidDel="00000000" w:rsidRDefault="00000000">
            <w:pPr>
              <w:contextualSpacing w:val="0"/>
            </w:pPr>
            <w:r w:rsidRPr="00000000" w:rsidR="00000000" w:rsidDel="00000000">
              <w:rPr>
                <w:rtl w:val="0"/>
              </w:rPr>
              <w:t xml:space="preserve">Image 3</w:t>
            </w:r>
          </w:p>
        </w:tc>
        <w:tc>
          <w:tcPr/>
          <w:p w:rsidP="00000000" w:rsidRPr="00000000" w:rsidR="00000000" w:rsidDel="00000000" w:rsidRDefault="00000000">
            <w:pPr>
              <w:contextualSpacing w:val="0"/>
            </w:pPr>
            <w:r w:rsidRPr="00000000" w:rsidR="00000000" w:rsidDel="00000000">
              <w:rPr>
                <w:rtl w:val="0"/>
              </w:rPr>
              <w:t xml:space="preserve">LONGBLOB</w:t>
            </w:r>
          </w:p>
        </w:tc>
        <w:tc>
          <w:tcPr/>
          <w:p w:rsidP="00000000" w:rsidRPr="00000000" w:rsidR="00000000" w:rsidDel="00000000" w:rsidRDefault="00000000">
            <w:pPr>
              <w:contextualSpacing w:val="0"/>
            </w:pPr>
            <w:r w:rsidRPr="00000000" w:rsidR="00000000" w:rsidDel="00000000">
              <w:rPr>
                <w:rtl w:val="0"/>
              </w:rPr>
              <w:t xml:space="preserve">Images to illustrate class setting</w:t>
            </w:r>
          </w:p>
        </w:tc>
      </w:tr>
      <w:tr>
        <w:tc>
          <w:tcPr/>
          <w:p w:rsidP="00000000" w:rsidRPr="00000000" w:rsidR="00000000" w:rsidDel="00000000" w:rsidRDefault="00000000">
            <w:pPr>
              <w:contextualSpacing w:val="0"/>
            </w:pPr>
            <w:r w:rsidRPr="00000000" w:rsidR="00000000" w:rsidDel="00000000">
              <w:rPr>
                <w:rtl w:val="0"/>
              </w:rPr>
              <w:t xml:space="preserve">Video URL</w:t>
            </w:r>
          </w:p>
        </w:tc>
        <w:tc>
          <w:tcPr/>
          <w:p w:rsidP="00000000" w:rsidRPr="00000000" w:rsidR="00000000" w:rsidDel="00000000" w:rsidRDefault="00000000">
            <w:pPr>
              <w:contextualSpacing w:val="0"/>
            </w:pPr>
            <w:r w:rsidRPr="00000000" w:rsidR="00000000" w:rsidDel="00000000">
              <w:rPr>
                <w:rtl w:val="0"/>
              </w:rPr>
              <w:t xml:space="preserve">VARCAHR (100)</w:t>
            </w:r>
          </w:p>
        </w:tc>
        <w:tc>
          <w:tcPr/>
          <w:p w:rsidP="00000000" w:rsidRPr="00000000" w:rsidR="00000000" w:rsidDel="00000000" w:rsidRDefault="00000000">
            <w:pPr>
              <w:contextualSpacing w:val="0"/>
            </w:pPr>
            <w:r w:rsidRPr="00000000" w:rsidR="00000000" w:rsidDel="00000000">
              <w:rPr>
                <w:rtl w:val="0"/>
              </w:rPr>
              <w:t xml:space="preserve">Youtube URL</w:t>
            </w:r>
          </w:p>
        </w:tc>
      </w:tr>
      <w:tr>
        <w:tc>
          <w:tcPr/>
          <w:p w:rsidP="00000000" w:rsidRPr="00000000" w:rsidR="00000000" w:rsidDel="00000000" w:rsidRDefault="00000000">
            <w:pPr>
              <w:contextualSpacing w:val="0"/>
            </w:pPr>
            <w:r w:rsidRPr="00000000" w:rsidR="00000000" w:rsidDel="00000000">
              <w:rPr>
                <w:rtl w:val="0"/>
              </w:rPr>
              <w:t xml:space="preserve">Start date *</w:t>
            </w:r>
          </w:p>
        </w:tc>
        <w:tc>
          <w:tcPr/>
          <w:p w:rsidP="00000000" w:rsidRPr="00000000" w:rsidR="00000000" w:rsidDel="00000000" w:rsidRDefault="00000000">
            <w:pPr>
              <w:contextualSpacing w:val="0"/>
            </w:pPr>
            <w:r w:rsidRPr="00000000" w:rsidR="00000000" w:rsidDel="00000000">
              <w:rPr>
                <w:rtl w:val="0"/>
              </w:rPr>
              <w:t xml:space="preserve">DATE</w:t>
            </w:r>
          </w:p>
        </w:tc>
        <w:tc>
          <w:tcPr/>
          <w:p w:rsidP="00000000" w:rsidRPr="00000000" w:rsidR="00000000" w:rsidDel="00000000" w:rsidRDefault="00000000">
            <w:pPr>
              <w:contextualSpacing w:val="0"/>
            </w:pPr>
            <w:r w:rsidRPr="00000000" w:rsidR="00000000" w:rsidDel="00000000">
              <w:rPr>
                <w:rtl w:val="0"/>
              </w:rPr>
              <w:t xml:space="preserve">Date when the class starts, mandatory</w:t>
            </w:r>
          </w:p>
        </w:tc>
      </w:tr>
      <w:tr>
        <w:tc>
          <w:tcPr/>
          <w:p w:rsidP="00000000" w:rsidRPr="00000000" w:rsidR="00000000" w:rsidDel="00000000" w:rsidRDefault="00000000">
            <w:pPr>
              <w:contextualSpacing w:val="0"/>
            </w:pPr>
            <w:r w:rsidRPr="00000000" w:rsidR="00000000" w:rsidDel="00000000">
              <w:rPr>
                <w:rtl w:val="0"/>
              </w:rPr>
              <w:t xml:space="preserve">End date</w:t>
            </w:r>
          </w:p>
        </w:tc>
        <w:tc>
          <w:tcPr/>
          <w:p w:rsidP="00000000" w:rsidRPr="00000000" w:rsidR="00000000" w:rsidDel="00000000" w:rsidRDefault="00000000">
            <w:pPr>
              <w:contextualSpacing w:val="0"/>
            </w:pPr>
            <w:r w:rsidRPr="00000000" w:rsidR="00000000" w:rsidDel="00000000">
              <w:rPr>
                <w:rtl w:val="0"/>
              </w:rPr>
              <w:t xml:space="preserve">DATE</w:t>
            </w:r>
          </w:p>
        </w:tc>
        <w:tc>
          <w:tcPr/>
          <w:p w:rsidP="00000000" w:rsidRPr="00000000" w:rsidR="00000000" w:rsidDel="00000000" w:rsidRDefault="00000000">
            <w:pPr>
              <w:contextualSpacing w:val="0"/>
            </w:pPr>
            <w:r w:rsidRPr="00000000" w:rsidR="00000000" w:rsidDel="00000000">
              <w:rPr>
                <w:rtl w:val="0"/>
              </w:rPr>
              <w:t xml:space="preserve">Date when the class endats</w:t>
            </w:r>
          </w:p>
        </w:tc>
      </w:tr>
      <w:tr>
        <w:tc>
          <w:tcPr/>
          <w:p w:rsidP="00000000" w:rsidRPr="00000000" w:rsidR="00000000" w:rsidDel="00000000" w:rsidRDefault="00000000">
            <w:pPr>
              <w:contextualSpacing w:val="0"/>
            </w:pPr>
            <w:r w:rsidRPr="00000000" w:rsidR="00000000" w:rsidDel="00000000">
              <w:rPr>
                <w:rtl w:val="0"/>
              </w:rPr>
              <w:t xml:space="preserve">Duration</w:t>
            </w:r>
          </w:p>
        </w:tc>
        <w:tc>
          <w:tcPr/>
          <w:p w:rsidP="00000000" w:rsidRPr="00000000" w:rsidR="00000000" w:rsidDel="00000000" w:rsidRDefault="00000000">
            <w:pPr>
              <w:contextualSpacing w:val="0"/>
            </w:pPr>
            <w:r w:rsidRPr="00000000" w:rsidR="00000000" w:rsidDel="00000000">
              <w:rPr>
                <w:rtl w:val="0"/>
              </w:rPr>
              <w:t xml:space="preserve">NUMBER</w:t>
            </w:r>
          </w:p>
        </w:tc>
        <w:tc>
          <w:tcPr/>
          <w:p w:rsidP="00000000" w:rsidRPr="00000000" w:rsidR="00000000" w:rsidDel="00000000" w:rsidRDefault="00000000">
            <w:pPr>
              <w:contextualSpacing w:val="0"/>
            </w:pPr>
            <w:r w:rsidRPr="00000000" w:rsidR="00000000" w:rsidDel="00000000">
              <w:rPr>
                <w:rtl w:val="0"/>
              </w:rPr>
              <w:t xml:space="preserve">Time in minutes</w:t>
            </w:r>
          </w:p>
        </w:tc>
      </w:tr>
      <w:tr>
        <w:tc>
          <w:tcPr/>
          <w:p w:rsidP="00000000" w:rsidRPr="00000000" w:rsidR="00000000" w:rsidDel="00000000" w:rsidRDefault="00000000">
            <w:pPr>
              <w:contextualSpacing w:val="0"/>
            </w:pPr>
            <w:r w:rsidRPr="00000000" w:rsidR="00000000" w:rsidDel="00000000">
              <w:rPr>
                <w:rtl w:val="0"/>
              </w:rPr>
              <w:t xml:space="preserve">Duration Unit</w:t>
            </w:r>
          </w:p>
        </w:tc>
        <w:tc>
          <w:tcPr/>
          <w:p w:rsidP="00000000" w:rsidRPr="00000000" w:rsidR="00000000" w:rsidDel="00000000" w:rsidRDefault="00000000">
            <w:pPr>
              <w:contextualSpacing w:val="0"/>
            </w:pPr>
            <w:r w:rsidRPr="00000000" w:rsidR="00000000" w:rsidDel="00000000">
              <w:rPr>
                <w:rtl w:val="0"/>
              </w:rPr>
              <w:t xml:space="preserve">CHAR (10)</w:t>
            </w:r>
          </w:p>
        </w:tc>
        <w:tc>
          <w:tcPr/>
          <w:p w:rsidP="00000000" w:rsidRPr="00000000" w:rsidR="00000000" w:rsidDel="00000000" w:rsidRDefault="00000000">
            <w:pPr>
              <w:contextualSpacing w:val="0"/>
            </w:pPr>
            <w:r w:rsidRPr="00000000" w:rsidR="00000000" w:rsidDel="00000000">
              <w:rPr>
                <w:rtl w:val="0"/>
              </w:rPr>
              <w:t xml:space="preserve">MIN, HR, DAY</w:t>
            </w:r>
          </w:p>
        </w:tc>
      </w:tr>
      <w:tr>
        <w:tc>
          <w:tcPr/>
          <w:p w:rsidP="00000000" w:rsidRPr="00000000" w:rsidR="00000000" w:rsidDel="00000000" w:rsidRDefault="00000000">
            <w:pPr>
              <w:contextualSpacing w:val="0"/>
            </w:pPr>
            <w:r w:rsidRPr="00000000" w:rsidR="00000000" w:rsidDel="00000000">
              <w:rPr>
                <w:rtl w:val="0"/>
              </w:rPr>
              <w:t xml:space="preserve">Frequency</w:t>
            </w:r>
          </w:p>
        </w:tc>
        <w:tc>
          <w:tcPr/>
          <w:p w:rsidP="00000000" w:rsidRPr="00000000" w:rsidR="00000000" w:rsidDel="00000000" w:rsidRDefault="00000000">
            <w:pPr>
              <w:contextualSpacing w:val="0"/>
            </w:pPr>
            <w:r w:rsidRPr="00000000" w:rsidR="00000000" w:rsidDel="00000000">
              <w:rPr>
                <w:rtl w:val="0"/>
              </w:rPr>
              <w:t xml:space="preserve">CHAR (10)</w:t>
            </w:r>
          </w:p>
        </w:tc>
        <w:tc>
          <w:tcPr/>
          <w:p w:rsidP="00000000" w:rsidRPr="00000000" w:rsidR="00000000" w:rsidDel="00000000" w:rsidRDefault="00000000">
            <w:pPr>
              <w:contextualSpacing w:val="0"/>
            </w:pPr>
            <w:r w:rsidRPr="00000000" w:rsidR="00000000" w:rsidDel="00000000">
              <w:rPr>
                <w:rtl w:val="0"/>
              </w:rPr>
              <w:t xml:space="preserve">Weekly, Monthly, Daily</w:t>
            </w:r>
          </w:p>
        </w:tc>
      </w:tr>
      <w:tr>
        <w:tc>
          <w:tcPr/>
          <w:p w:rsidP="00000000" w:rsidRPr="00000000" w:rsidR="00000000" w:rsidDel="00000000" w:rsidRDefault="00000000">
            <w:pPr>
              <w:contextualSpacing w:val="0"/>
            </w:pPr>
            <w:r w:rsidRPr="00000000" w:rsidR="00000000" w:rsidDel="00000000">
              <w:rPr>
                <w:rtl w:val="0"/>
              </w:rPr>
              <w:t xml:space="preserve">Schedule</w:t>
            </w:r>
          </w:p>
        </w:tc>
        <w:tc>
          <w:tcPr/>
          <w:p w:rsidP="00000000" w:rsidRPr="00000000" w:rsidR="00000000" w:rsidDel="00000000" w:rsidRDefault="00000000">
            <w:pPr>
              <w:contextualSpacing w:val="0"/>
            </w:pPr>
            <w:r w:rsidRPr="00000000" w:rsidR="00000000" w:rsidDel="00000000">
              <w:rPr>
                <w:rtl w:val="0"/>
              </w:rPr>
              <w:t xml:space="preserve">VARCHAR (1000)</w:t>
            </w:r>
          </w:p>
        </w:tc>
        <w:tc>
          <w:tcPr/>
          <w:p w:rsidP="00000000" w:rsidRPr="00000000" w:rsidR="00000000" w:rsidDel="00000000" w:rsidRDefault="00000000">
            <w:pPr>
              <w:contextualSpacing w:val="0"/>
            </w:pPr>
            <w:r w:rsidRPr="00000000" w:rsidR="00000000" w:rsidDel="00000000">
              <w:rPr>
                <w:rtl w:val="0"/>
              </w:rPr>
              <w:t xml:space="preserve">Denormalized character string to display offering schedule</w:t>
            </w:r>
          </w:p>
        </w:tc>
      </w:tr>
      <w:tr>
        <w:tc>
          <w:tcPr/>
          <w:p w:rsidP="00000000" w:rsidRPr="00000000" w:rsidR="00000000" w:rsidDel="00000000" w:rsidRDefault="00000000">
            <w:pPr>
              <w:contextualSpacing w:val="0"/>
            </w:pPr>
            <w:r w:rsidRPr="00000000" w:rsidR="00000000" w:rsidDel="00000000">
              <w:rPr>
                <w:rtl w:val="0"/>
              </w:rPr>
              <w:t xml:space="preserve">No Of Seats</w:t>
            </w:r>
          </w:p>
        </w:tc>
        <w:tc>
          <w:tcPr/>
          <w:p w:rsidP="00000000" w:rsidRPr="00000000" w:rsidR="00000000" w:rsidDel="00000000" w:rsidRDefault="00000000">
            <w:pPr>
              <w:contextualSpacing w:val="0"/>
            </w:pPr>
            <w:r w:rsidRPr="00000000" w:rsidR="00000000" w:rsidDel="00000000">
              <w:rPr>
                <w:rtl w:val="0"/>
              </w:rPr>
              <w:t xml:space="preserve">NUMBER</w:t>
            </w:r>
          </w:p>
        </w:tc>
        <w:tc>
          <w:tcPr/>
          <w:p w:rsidP="00000000" w:rsidRPr="00000000" w:rsidR="00000000" w:rsidDel="00000000" w:rsidRDefault="00000000">
            <w:pPr>
              <w:contextualSpacing w:val="0"/>
            </w:pPr>
            <w:r w:rsidRPr="00000000" w:rsidR="00000000" w:rsidDel="00000000">
              <w:rPr>
                <w:rtl w:val="0"/>
              </w:rPr>
              <w:t xml:space="preserve">Total number of seats</w:t>
            </w:r>
          </w:p>
        </w:tc>
      </w:tr>
      <w:tr>
        <w:tc>
          <w:tcPr/>
          <w:p w:rsidP="00000000" w:rsidRPr="00000000" w:rsidR="00000000" w:rsidDel="00000000" w:rsidRDefault="00000000">
            <w:pPr>
              <w:contextualSpacing w:val="0"/>
            </w:pPr>
            <w:r w:rsidRPr="00000000" w:rsidR="00000000" w:rsidDel="00000000">
              <w:rPr>
                <w:rtl w:val="0"/>
              </w:rPr>
              <w:t xml:space="preserve">Available Seats</w:t>
            </w:r>
          </w:p>
        </w:tc>
        <w:tc>
          <w:tcPr/>
          <w:p w:rsidP="00000000" w:rsidRPr="00000000" w:rsidR="00000000" w:rsidDel="00000000" w:rsidRDefault="00000000">
            <w:pPr>
              <w:contextualSpacing w:val="0"/>
            </w:pPr>
            <w:r w:rsidRPr="00000000" w:rsidR="00000000" w:rsidDel="00000000">
              <w:rPr>
                <w:rtl w:val="0"/>
              </w:rPr>
              <w:t xml:space="preserve">NUMBER</w:t>
            </w:r>
          </w:p>
        </w:tc>
        <w:tc>
          <w:tcPr/>
          <w:p w:rsidP="00000000" w:rsidRPr="00000000" w:rsidR="00000000" w:rsidDel="00000000" w:rsidRDefault="00000000">
            <w:pPr>
              <w:contextualSpacing w:val="0"/>
            </w:pPr>
            <w:r w:rsidRPr="00000000" w:rsidR="00000000" w:rsidDel="00000000">
              <w:rPr>
                <w:rtl w:val="0"/>
              </w:rPr>
              <w:t xml:space="preserve">Denormalized, Available number of seats. As the classes get enrolled, this will be updated.</w:t>
            </w:r>
          </w:p>
        </w:tc>
      </w:tr>
      <w:tr>
        <w:tc>
          <w:tcPr/>
          <w:p w:rsidP="00000000" w:rsidRPr="00000000" w:rsidR="00000000" w:rsidDel="00000000" w:rsidRDefault="00000000">
            <w:pPr>
              <w:contextualSpacing w:val="0"/>
            </w:pPr>
            <w:r w:rsidRPr="00000000" w:rsidR="00000000" w:rsidDel="00000000">
              <w:rPr>
                <w:rtl w:val="0"/>
              </w:rPr>
              <w:t xml:space="preserve">Price</w:t>
            </w:r>
          </w:p>
        </w:tc>
        <w:tc>
          <w:tcPr/>
          <w:p w:rsidP="00000000" w:rsidRPr="00000000" w:rsidR="00000000" w:rsidDel="00000000" w:rsidRDefault="00000000">
            <w:pPr>
              <w:contextualSpacing w:val="0"/>
            </w:pPr>
            <w:r w:rsidRPr="00000000" w:rsidR="00000000" w:rsidDel="00000000">
              <w:rPr>
                <w:rtl w:val="0"/>
              </w:rPr>
              <w:t xml:space="preserve">DECIMAL (10,2)</w:t>
            </w:r>
          </w:p>
        </w:tc>
        <w:tc>
          <w:tcPr/>
          <w:p w:rsidP="00000000" w:rsidRPr="00000000" w:rsidR="00000000" w:rsidDel="00000000" w:rsidRDefault="00000000">
            <w:pPr>
              <w:contextualSpacing w:val="0"/>
            </w:pPr>
            <w:r w:rsidRPr="00000000" w:rsidR="00000000" w:rsidDel="00000000">
              <w:rPr>
                <w:rtl w:val="0"/>
              </w:rPr>
              <w:t xml:space="preserve">Price of the class</w:t>
            </w:r>
          </w:p>
        </w:tc>
      </w:tr>
      <w:tr>
        <w:tc>
          <w:tcPr/>
          <w:p w:rsidP="00000000" w:rsidRPr="00000000" w:rsidR="00000000" w:rsidDel="00000000" w:rsidRDefault="00000000">
            <w:pPr>
              <w:contextualSpacing w:val="0"/>
            </w:pPr>
            <w:r w:rsidRPr="00000000" w:rsidR="00000000" w:rsidDel="00000000">
              <w:rPr>
                <w:rtl w:val="0"/>
              </w:rPr>
              <w:t xml:space="preserve">Credit Card Accepted</w:t>
            </w:r>
          </w:p>
        </w:tc>
        <w:tc>
          <w:tcPr/>
          <w:p w:rsidP="00000000" w:rsidRPr="00000000" w:rsidR="00000000" w:rsidDel="00000000" w:rsidRDefault="00000000">
            <w:pPr>
              <w:contextualSpacing w:val="0"/>
            </w:pPr>
            <w:r w:rsidRPr="00000000" w:rsidR="00000000" w:rsidDel="00000000">
              <w:rPr>
                <w:rtl w:val="0"/>
              </w:rPr>
              <w:t xml:space="preserve">BOOLEAN</w:t>
            </w:r>
          </w:p>
        </w:tc>
        <w:tc>
          <w:tcPr/>
          <w:p w:rsidP="00000000" w:rsidRPr="00000000" w:rsidR="00000000" w:rsidDel="00000000" w:rsidRDefault="00000000">
            <w:pPr>
              <w:contextualSpacing w:val="0"/>
            </w:pPr>
            <w:r w:rsidRPr="00000000" w:rsidR="00000000" w:rsidDel="00000000">
              <w:rPr>
                <w:rtl w:val="0"/>
              </w:rPr>
              <w:t xml:space="preserve">Y/N. Based on this options will be displayed to end user</w:t>
            </w:r>
          </w:p>
        </w:tc>
      </w:tr>
      <w:tr>
        <w:tc>
          <w:tcPr/>
          <w:p w:rsidP="00000000" w:rsidRPr="00000000" w:rsidR="00000000" w:rsidDel="00000000" w:rsidRDefault="00000000">
            <w:pPr>
              <w:contextualSpacing w:val="0"/>
            </w:pPr>
            <w:r w:rsidRPr="00000000" w:rsidR="00000000" w:rsidDel="00000000">
              <w:rPr>
                <w:rtl w:val="0"/>
              </w:rPr>
              <w:t xml:space="preserve">Enable Review</w:t>
            </w:r>
          </w:p>
        </w:tc>
        <w:tc>
          <w:tcPr/>
          <w:p w:rsidP="00000000" w:rsidRPr="00000000" w:rsidR="00000000" w:rsidDel="00000000" w:rsidRDefault="00000000">
            <w:pPr>
              <w:contextualSpacing w:val="0"/>
            </w:pPr>
            <w:r w:rsidRPr="00000000" w:rsidR="00000000" w:rsidDel="00000000">
              <w:rPr>
                <w:rtl w:val="0"/>
              </w:rPr>
              <w:t xml:space="preserve">BOOLEAN</w:t>
            </w:r>
          </w:p>
        </w:tc>
        <w:tc>
          <w:tcPr/>
          <w:p w:rsidP="00000000" w:rsidRPr="00000000" w:rsidR="00000000" w:rsidDel="00000000" w:rsidRDefault="00000000">
            <w:pPr>
              <w:contextualSpacing w:val="0"/>
            </w:pPr>
            <w:r w:rsidRPr="00000000" w:rsidR="00000000" w:rsidDel="00000000">
              <w:rPr>
                <w:rtl w:val="0"/>
              </w:rPr>
              <w:t xml:space="preserve">Y/N, Based on this reviews will be allowed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STEP 3: Edit offering</w:t>
      </w:r>
    </w:p>
    <w:p w:rsidP="00000000" w:rsidRPr="00000000" w:rsidR="00000000" w:rsidDel="00000000" w:rsidRDefault="00000000">
      <w:pPr>
        <w:contextualSpacing w:val="0"/>
      </w:pPr>
      <w:r w:rsidRPr="00000000" w:rsidR="00000000" w:rsidDel="00000000">
        <w:rPr>
          <w:rtl w:val="0"/>
        </w:rPr>
        <w:t xml:space="preserve">The provider should be able to open Offering Details and edit. The same screen can be used by end user by clicking Offering Details from Offering Summary page. This page will be displayed in read-only mode if this is accessed by end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drawing>
          <wp:inline distR="0" distT="0" distB="0" distL="0">
            <wp:extent cy="4173855" cx="5486400"/>
            <wp:effectExtent t="0" b="0" r="0" l="0"/>
            <wp:docPr id="1" name="image29.png" descr="Macintosh HD:Users:achattopadhyay:Desktop:Screen Shot 2014-08-16 at 7.51.07 PM.png"/>
            <a:graphic>
              <a:graphicData uri="http://schemas.openxmlformats.org/drawingml/2006/picture">
                <pic:pic>
                  <pic:nvPicPr>
                    <pic:cNvPr id="0" name="image29.png" descr="Macintosh HD:Users:achattopadhyay:Desktop:Screen Shot 2014-08-16 at 7.51.07 PM.png"/>
                    <pic:cNvPicPr preferRelativeResize="0"/>
                  </pic:nvPicPr>
                  <pic:blipFill>
                    <a:blip r:embed="rId34"/>
                    <a:srcRect t="0" b="0" r="0" l="0"/>
                    <a:stretch>
                      <a:fillRect/>
                    </a:stretch>
                  </pic:blipFill>
                  <pic:spPr>
                    <a:xfrm>
                      <a:off y="0" x="0"/>
                      <a:ext cy="4173855" cx="5486400"/>
                    </a:xfrm>
                    <a:prstGeom prst="rect"/>
                    <a:ln/>
                  </pic:spPr>
                </pic:pic>
              </a:graphicData>
            </a:graphic>
          </wp:inline>
        </w:drawing>
      </w:r>
      <w:r w:rsidRPr="00000000" w:rsidR="00000000" w:rsidDel="00000000">
        <w:br w:type="page"/>
      </w:r>
    </w:p>
    <w:p w:rsidP="00000000" w:rsidRPr="00000000" w:rsidR="00000000" w:rsidDel="00000000" w:rsidRDefault="00000000">
      <w:pPr>
        <w:contextualSpacing w:val="0"/>
      </w:pPr>
      <w:r w:rsidRPr="00000000" w:rsidR="00000000" w:rsidDel="00000000">
        <w:rPr>
          <w:u w:val="single"/>
          <w:rtl w:val="0"/>
        </w:rPr>
        <w:t xml:space="preserve">STEP 4: Search/View offering</w:t>
      </w:r>
    </w:p>
    <w:p w:rsidP="00000000" w:rsidRPr="00000000" w:rsidR="00000000" w:rsidDel="00000000" w:rsidRDefault="00000000">
      <w:pPr>
        <w:contextualSpacing w:val="0"/>
      </w:pPr>
      <w:r w:rsidRPr="00000000" w:rsidR="00000000" w:rsidDel="00000000">
        <w:rPr>
          <w:rtl w:val="0"/>
        </w:rPr>
        <w:t xml:space="preserve">When provider logs in, provider should be able to review summary of all offerings. The key goal for this is to review price and open slots for specific offerings. Couple of action can be taken from this screen:</w:t>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mbria" w:hAnsi="Cambria" w:eastAsia="Cambria" w:ascii="Cambria"/>
          <w:b w:val="0"/>
          <w:sz w:val="24"/>
          <w:rtl w:val="0"/>
        </w:rPr>
        <w:t xml:space="preserve">The user can filter on start date time and end date as well as Open seats. </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mbria" w:hAnsi="Cambria" w:eastAsia="Cambria" w:ascii="Cambria"/>
          <w:b w:val="0"/>
          <w:sz w:val="24"/>
          <w:rtl w:val="0"/>
        </w:rPr>
        <w:t xml:space="preserve">From this screen, user can drill into detail of offering and edit the offering details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mbria" w:hAnsi="Cambria" w:eastAsia="Cambria" w:ascii="Cambria"/>
          <w:b w:val="0"/>
          <w:sz w:val="24"/>
          <w:rtl w:val="0"/>
        </w:rPr>
        <w:t xml:space="preserve">The user can launch “Create Offering” from this screen as well.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common screen that can be used by end user (student or parents for enrollment). The end user behavior would be following:</w:t>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Cambria" w:hAnsi="Cambria" w:eastAsia="Cambria" w:ascii="Cambria"/>
          <w:b w:val="0"/>
          <w:sz w:val="24"/>
          <w:rtl w:val="0"/>
        </w:rPr>
        <w:t xml:space="preserve">When end user launches this screen from provider’s web site, the provider info will be set in the context to allow them to view on classes offered by specific provider. The user can search, view open classes. Add new Classes option will NOT be displayed. The user can click the Class details, which will show class details in read-only mode.   </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Cambria" w:hAnsi="Cambria" w:eastAsia="Cambria" w:ascii="Cambria"/>
          <w:b w:val="0"/>
          <w:sz w:val="24"/>
          <w:rtl w:val="0"/>
        </w:rPr>
        <w:t xml:space="preserve">When end user is directly accessing Vidya’s site, the user will be able to review offering the same way except that the Provider name and logo will be displayed in display. This is NOT in scope in Phase 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4148455" cx="5486400"/>
            <wp:effectExtent t="0" b="0" r="0" l="0"/>
            <wp:docPr id="2" name="image30.png" descr="Macintosh HD:Users:achattopadhyay:Desktop:Screen Shot 2014-08-17 at 4.28.20 PM.png"/>
            <a:graphic>
              <a:graphicData uri="http://schemas.openxmlformats.org/drawingml/2006/picture">
                <pic:pic>
                  <pic:nvPicPr>
                    <pic:cNvPr id="0" name="image30.png" descr="Macintosh HD:Users:achattopadhyay:Desktop:Screen Shot 2014-08-17 at 4.28.20 PM.png"/>
                    <pic:cNvPicPr preferRelativeResize="0"/>
                  </pic:nvPicPr>
                  <pic:blipFill>
                    <a:blip r:embed="rId35"/>
                    <a:srcRect t="0" b="0" r="0" l="0"/>
                    <a:stretch>
                      <a:fillRect/>
                    </a:stretch>
                  </pic:blipFill>
                  <pic:spPr>
                    <a:xfrm>
                      <a:off y="0" x="0"/>
                      <a:ext cy="4148455" cx="548640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STEP 5: Enrollment</w:t>
      </w:r>
    </w:p>
    <w:p w:rsidP="00000000" w:rsidRPr="00000000" w:rsidR="00000000" w:rsidDel="00000000" w:rsidRDefault="00000000">
      <w:pPr>
        <w:contextualSpacing w:val="0"/>
      </w:pPr>
      <w:r w:rsidRPr="00000000" w:rsidR="00000000" w:rsidDel="00000000">
        <w:rPr>
          <w:rtl w:val="0"/>
        </w:rPr>
        <w:t xml:space="preserve">Provider and end use both can use the screen to enroll student. The user can navigate from Offering details screen and offering id will be in the context. The screen primarily lets the use Offering and add student information.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Enrolment represents Offering, Schedule, Student info, Parent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enrollment is complete, contact table will be populated with student and parent 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Contact</w:t>
      </w:r>
    </w:p>
    <w:tbl>
      <w:tblPr>
        <w:tblStyle w:val="Table2"/>
        <w:bidiVisual w:val="0"/>
        <w:tblW w:w="955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2250"/>
        <w:gridCol w:w="5310"/>
        <w:tblGridChange w:id="0">
          <w:tblGrid>
            <w:gridCol w:w="1998"/>
            <w:gridCol w:w="2250"/>
            <w:gridCol w:w="5310"/>
          </w:tblGrid>
        </w:tblGridChange>
      </w:tblGrid>
      <w:tr>
        <w:tc>
          <w:tcPr/>
          <w:p w:rsidP="00000000" w:rsidRPr="00000000" w:rsidR="00000000" w:rsidDel="00000000" w:rsidRDefault="00000000">
            <w:pPr>
              <w:contextualSpacing w:val="0"/>
            </w:pPr>
            <w:r w:rsidRPr="00000000" w:rsidR="00000000" w:rsidDel="00000000">
              <w:rPr>
                <w:b w:val="1"/>
                <w:rtl w:val="0"/>
              </w:rPr>
              <w:t xml:space="preserve">Column name</w:t>
            </w:r>
          </w:p>
        </w:tc>
        <w:tc>
          <w:tcPr/>
          <w:p w:rsidP="00000000" w:rsidRPr="00000000" w:rsidR="00000000" w:rsidDel="00000000" w:rsidRDefault="00000000">
            <w:pPr>
              <w:contextualSpacing w:val="0"/>
            </w:pPr>
            <w:r w:rsidRPr="00000000" w:rsidR="00000000" w:rsidDel="00000000">
              <w:rPr>
                <w:b w:val="1"/>
                <w:rtl w:val="0"/>
              </w:rPr>
              <w:t xml:space="preserve">Type/Length</w:t>
            </w:r>
          </w:p>
        </w:tc>
        <w:tc>
          <w:tcPr/>
          <w:p w:rsidP="00000000" w:rsidRPr="00000000" w:rsidR="00000000" w:rsidDel="00000000" w:rsidRDefault="00000000">
            <w:pPr>
              <w:contextualSpacing w:val="0"/>
            </w:pPr>
            <w:r w:rsidRPr="00000000" w:rsidR="00000000" w:rsidDel="00000000">
              <w:rPr>
                <w:b w:val="1"/>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Contact ID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This is system generated ID</w:t>
            </w:r>
          </w:p>
        </w:tc>
      </w:tr>
      <w:tr>
        <w:tc>
          <w:tcPr/>
          <w:p w:rsidP="00000000" w:rsidRPr="00000000" w:rsidR="00000000" w:rsidDel="00000000" w:rsidRDefault="00000000">
            <w:pPr>
              <w:contextualSpacing w:val="0"/>
            </w:pPr>
            <w:r w:rsidRPr="00000000" w:rsidR="00000000" w:rsidDel="00000000">
              <w:rPr>
                <w:rtl w:val="0"/>
              </w:rPr>
              <w:t xml:space="preserve">First Name *</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System linking based on user logged in or provided in context</w:t>
            </w:r>
          </w:p>
        </w:tc>
      </w:tr>
      <w:tr>
        <w:tc>
          <w:tcPr/>
          <w:p w:rsidP="00000000" w:rsidRPr="00000000" w:rsidR="00000000" w:rsidDel="00000000" w:rsidRDefault="00000000">
            <w:pPr>
              <w:contextualSpacing w:val="0"/>
            </w:pPr>
            <w:r w:rsidRPr="00000000" w:rsidR="00000000" w:rsidDel="00000000">
              <w:rPr>
                <w:rtl w:val="0"/>
              </w:rPr>
              <w:t xml:space="preserve">Last Name *</w:t>
            </w:r>
          </w:p>
        </w:tc>
        <w:tc>
          <w:tcPr/>
          <w:p w:rsidP="00000000" w:rsidRPr="00000000" w:rsidR="00000000" w:rsidDel="00000000" w:rsidRDefault="00000000">
            <w:pPr>
              <w:contextualSpacing w:val="0"/>
            </w:pPr>
            <w:r w:rsidRPr="00000000" w:rsidR="00000000" w:rsidDel="00000000">
              <w:rPr>
                <w:rtl w:val="0"/>
              </w:rPr>
              <w:t xml:space="preserve">VARCAHR (200)</w:t>
            </w:r>
          </w:p>
        </w:tc>
        <w:tc>
          <w:tcPr/>
          <w:p w:rsidP="00000000" w:rsidRPr="00000000" w:rsidR="00000000" w:rsidDel="00000000" w:rsidRDefault="00000000">
            <w:pPr>
              <w:contextualSpacing w:val="0"/>
            </w:pPr>
            <w:r w:rsidRPr="00000000" w:rsidR="00000000" w:rsidDel="00000000">
              <w:rPr>
                <w:rtl w:val="0"/>
              </w:rPr>
              <w:t xml:space="preserve">System linking based on user logged in or provided in context</w:t>
            </w:r>
          </w:p>
        </w:tc>
      </w:tr>
      <w:tr>
        <w:tc>
          <w:tcPr/>
          <w:p w:rsidP="00000000" w:rsidRPr="00000000" w:rsidR="00000000" w:rsidDel="00000000" w:rsidRDefault="00000000">
            <w:pPr>
              <w:contextualSpacing w:val="0"/>
            </w:pPr>
            <w:r w:rsidRPr="00000000" w:rsidR="00000000" w:rsidDel="00000000">
              <w:rPr>
                <w:rtl w:val="0"/>
              </w:rPr>
              <w:t xml:space="preserve">Role *</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This would be Provider, Admin, Student, Parent</w:t>
            </w:r>
          </w:p>
        </w:tc>
      </w:tr>
      <w:tr>
        <w:tc>
          <w:tcPr/>
          <w:p w:rsidP="00000000" w:rsidRPr="00000000" w:rsidR="00000000" w:rsidDel="00000000" w:rsidRDefault="00000000">
            <w:pPr>
              <w:contextualSpacing w:val="0"/>
            </w:pPr>
            <w:r w:rsidRPr="00000000" w:rsidR="00000000" w:rsidDel="00000000">
              <w:rPr>
                <w:rtl w:val="0"/>
              </w:rPr>
              <w:t xml:space="preserve">Parent Contact ID </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Parent Contact ID in case the record is for Student</w:t>
            </w:r>
          </w:p>
        </w:tc>
      </w:tr>
      <w:tr>
        <w:tc>
          <w:tcPr/>
          <w:p w:rsidP="00000000" w:rsidRPr="00000000" w:rsidR="00000000" w:rsidDel="00000000" w:rsidRDefault="00000000">
            <w:pPr>
              <w:contextualSpacing w:val="0"/>
            </w:pPr>
            <w:r w:rsidRPr="00000000" w:rsidR="00000000" w:rsidDel="00000000">
              <w:rPr>
                <w:rtl w:val="0"/>
              </w:rPr>
              <w:t xml:space="preserve">Home Phone</w:t>
            </w:r>
          </w:p>
        </w:tc>
        <w:tc>
          <w:tcPr/>
          <w:p w:rsidP="00000000" w:rsidRPr="00000000" w:rsidR="00000000" w:rsidDel="00000000" w:rsidRDefault="00000000">
            <w:pPr>
              <w:contextualSpacing w:val="0"/>
            </w:pPr>
            <w:r w:rsidRPr="00000000" w:rsidR="00000000" w:rsidDel="00000000">
              <w:rPr>
                <w:rtl w:val="0"/>
              </w:rPr>
              <w:t xml:space="preserve">VARCHAR (10)</w:t>
            </w:r>
          </w:p>
        </w:tc>
        <w:tc>
          <w:tcPr/>
          <w:p w:rsidP="00000000" w:rsidRPr="00000000" w:rsidR="00000000" w:rsidDel="00000000" w:rsidRDefault="00000000">
            <w:pPr>
              <w:contextualSpacing w:val="0"/>
            </w:pPr>
            <w:r w:rsidRPr="00000000" w:rsidR="00000000" w:rsidDel="00000000">
              <w:rPr>
                <w:rtl w:val="0"/>
              </w:rPr>
              <w:t xml:space="preserve">Home Phone</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Work Phone</w:t>
            </w:r>
          </w:p>
        </w:tc>
        <w:tc>
          <w:tcPr/>
          <w:p w:rsidP="00000000" w:rsidRPr="00000000" w:rsidR="00000000" w:rsidDel="00000000" w:rsidRDefault="00000000">
            <w:pPr>
              <w:contextualSpacing w:val="0"/>
            </w:pPr>
            <w:r w:rsidRPr="00000000" w:rsidR="00000000" w:rsidDel="00000000">
              <w:rPr>
                <w:rtl w:val="0"/>
              </w:rPr>
              <w:t xml:space="preserve">VARCHAR (10)</w:t>
            </w:r>
          </w:p>
        </w:tc>
        <w:tc>
          <w:tcPr/>
          <w:p w:rsidP="00000000" w:rsidRPr="00000000" w:rsidR="00000000" w:rsidDel="00000000" w:rsidRDefault="00000000">
            <w:pPr>
              <w:contextualSpacing w:val="0"/>
            </w:pPr>
            <w:r w:rsidRPr="00000000" w:rsidR="00000000" w:rsidDel="00000000">
              <w:rPr>
                <w:rtl w:val="0"/>
              </w:rPr>
              <w:t xml:space="preserve">Work Phone</w:t>
            </w:r>
          </w:p>
        </w:tc>
      </w:tr>
      <w:tr>
        <w:tc>
          <w:tcPr/>
          <w:p w:rsidP="00000000" w:rsidRPr="00000000" w:rsidR="00000000" w:rsidDel="00000000" w:rsidRDefault="00000000">
            <w:pPr>
              <w:contextualSpacing w:val="0"/>
            </w:pPr>
            <w:r w:rsidRPr="00000000" w:rsidR="00000000" w:rsidDel="00000000">
              <w:rPr>
                <w:rtl w:val="0"/>
              </w:rPr>
              <w:t xml:space="preserve">Cell Phone</w:t>
            </w:r>
          </w:p>
        </w:tc>
        <w:tc>
          <w:tcPr/>
          <w:p w:rsidP="00000000" w:rsidRPr="00000000" w:rsidR="00000000" w:rsidDel="00000000" w:rsidRDefault="00000000">
            <w:pPr>
              <w:contextualSpacing w:val="0"/>
            </w:pPr>
            <w:r w:rsidRPr="00000000" w:rsidR="00000000" w:rsidDel="00000000">
              <w:rPr>
                <w:rtl w:val="0"/>
              </w:rPr>
              <w:t xml:space="preserve">VARCHAR (10)</w:t>
            </w:r>
          </w:p>
        </w:tc>
        <w:tc>
          <w:tcPr/>
          <w:p w:rsidP="00000000" w:rsidRPr="00000000" w:rsidR="00000000" w:rsidDel="00000000" w:rsidRDefault="00000000">
            <w:pPr>
              <w:contextualSpacing w:val="0"/>
            </w:pPr>
            <w:r w:rsidRPr="00000000" w:rsidR="00000000" w:rsidDel="00000000">
              <w:rPr>
                <w:rtl w:val="0"/>
              </w:rPr>
              <w:t xml:space="preserve">Cell Phone</w:t>
            </w:r>
          </w:p>
        </w:tc>
      </w:tr>
      <w:tr>
        <w:tc>
          <w:tcPr/>
          <w:p w:rsidP="00000000" w:rsidRPr="00000000" w:rsidR="00000000" w:rsidDel="00000000" w:rsidRDefault="00000000">
            <w:pPr>
              <w:contextualSpacing w:val="0"/>
            </w:pPr>
            <w:r w:rsidRPr="00000000" w:rsidR="00000000" w:rsidDel="00000000">
              <w:rPr>
                <w:rtl w:val="0"/>
              </w:rPr>
              <w:t xml:space="preserve">Email Address</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Address 1</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Address 1</w:t>
            </w:r>
          </w:p>
        </w:tc>
      </w:tr>
      <w:tr>
        <w:tc>
          <w:tcPr/>
          <w:p w:rsidP="00000000" w:rsidRPr="00000000" w:rsidR="00000000" w:rsidDel="00000000" w:rsidRDefault="00000000">
            <w:pPr>
              <w:contextualSpacing w:val="0"/>
            </w:pPr>
            <w:r w:rsidRPr="00000000" w:rsidR="00000000" w:rsidDel="00000000">
              <w:rPr>
                <w:rtl w:val="0"/>
              </w:rPr>
              <w:t xml:space="preserve">Address 2</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Address 2</w:t>
            </w:r>
          </w:p>
        </w:tc>
      </w:tr>
      <w:tr>
        <w:tc>
          <w:tcPr/>
          <w:p w:rsidP="00000000" w:rsidRPr="00000000" w:rsidR="00000000" w:rsidDel="00000000" w:rsidRDefault="00000000">
            <w:pPr>
              <w:contextualSpacing w:val="0"/>
            </w:pPr>
            <w:r w:rsidRPr="00000000" w:rsidR="00000000" w:rsidDel="00000000">
              <w:rPr>
                <w:rtl w:val="0"/>
              </w:rPr>
              <w:t xml:space="preserve">City</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City</w:t>
            </w:r>
          </w:p>
        </w:tc>
      </w:tr>
      <w:tr>
        <w:tc>
          <w:tcPr/>
          <w:p w:rsidP="00000000" w:rsidRPr="00000000" w:rsidR="00000000" w:rsidDel="00000000" w:rsidRDefault="00000000">
            <w:pPr>
              <w:contextualSpacing w:val="0"/>
            </w:pPr>
            <w:r w:rsidRPr="00000000" w:rsidR="00000000" w:rsidDel="00000000">
              <w:rPr>
                <w:rtl w:val="0"/>
              </w:rPr>
              <w:t xml:space="preserve">State</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State</w:t>
            </w:r>
          </w:p>
        </w:tc>
      </w:tr>
      <w:tr>
        <w:tc>
          <w:tcPr/>
          <w:p w:rsidP="00000000" w:rsidRPr="00000000" w:rsidR="00000000" w:rsidDel="00000000" w:rsidRDefault="00000000">
            <w:pPr>
              <w:contextualSpacing w:val="0"/>
            </w:pPr>
            <w:r w:rsidRPr="00000000" w:rsidR="00000000" w:rsidDel="00000000">
              <w:rPr>
                <w:rtl w:val="0"/>
              </w:rPr>
              <w:t xml:space="preserve">Postal Code</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Postal Code</w:t>
            </w:r>
          </w:p>
        </w:tc>
      </w:tr>
      <w:tr>
        <w:tc>
          <w:tcPr/>
          <w:p w:rsidP="00000000" w:rsidRPr="00000000" w:rsidR="00000000" w:rsidDel="00000000" w:rsidRDefault="00000000">
            <w:pPr>
              <w:contextualSpacing w:val="0"/>
            </w:pPr>
            <w:r w:rsidRPr="00000000" w:rsidR="00000000" w:rsidDel="00000000">
              <w:rPr>
                <w:rtl w:val="0"/>
              </w:rPr>
              <w:t xml:space="preserve">User name</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User name</w:t>
            </w:r>
          </w:p>
        </w:tc>
      </w:tr>
      <w:tr>
        <w:tc>
          <w:tcPr/>
          <w:p w:rsidP="00000000" w:rsidRPr="00000000" w:rsidR="00000000" w:rsidDel="00000000" w:rsidRDefault="00000000">
            <w:pPr>
              <w:contextualSpacing w:val="0"/>
            </w:pPr>
            <w:r w:rsidRPr="00000000" w:rsidR="00000000" w:rsidDel="00000000">
              <w:rPr>
                <w:rtl w:val="0"/>
              </w:rPr>
              <w:t xml:space="preserve">Password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Password</w:t>
            </w:r>
          </w:p>
        </w:tc>
      </w:tr>
      <w:tr>
        <w:tc>
          <w:tcPr/>
          <w:p w:rsidP="00000000" w:rsidRPr="00000000" w:rsidR="00000000" w:rsidDel="00000000" w:rsidRDefault="00000000">
            <w:pPr>
              <w:contextualSpacing w:val="0"/>
            </w:pPr>
            <w:r w:rsidRPr="00000000" w:rsidR="00000000" w:rsidDel="00000000">
              <w:rPr>
                <w:rtl w:val="0"/>
              </w:rPr>
              <w:t xml:space="preserve">Last Accessed</w:t>
            </w:r>
          </w:p>
        </w:tc>
        <w:tc>
          <w:tcPr/>
          <w:p w:rsidP="00000000" w:rsidRPr="00000000" w:rsidR="00000000" w:rsidDel="00000000" w:rsidRDefault="00000000">
            <w:pPr>
              <w:contextualSpacing w:val="0"/>
            </w:pPr>
            <w:r w:rsidRPr="00000000" w:rsidR="00000000" w:rsidDel="00000000">
              <w:rPr>
                <w:rtl w:val="0"/>
              </w:rPr>
              <w:t xml:space="preserve">Datetime</w:t>
            </w:r>
          </w:p>
        </w:tc>
        <w:tc>
          <w:tcPr/>
          <w:p w:rsidP="00000000" w:rsidRPr="00000000" w:rsidR="00000000" w:rsidDel="00000000" w:rsidRDefault="00000000">
            <w:pPr>
              <w:contextualSpacing w:val="0"/>
            </w:pPr>
            <w:r w:rsidRPr="00000000" w:rsidR="00000000" w:rsidDel="00000000">
              <w:rPr>
                <w:rtl w:val="0"/>
              </w:rPr>
              <w:t xml:space="preserve">Last accessed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Enrollment</w:t>
      </w:r>
    </w:p>
    <w:tbl>
      <w:tblPr>
        <w:tblStyle w:val="Table3"/>
        <w:bidiVisual w:val="0"/>
        <w:tblW w:w="955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1998"/>
        <w:gridCol w:w="2250"/>
        <w:gridCol w:w="5310"/>
        <w:tblGridChange w:id="0">
          <w:tblGrid>
            <w:gridCol w:w="1998"/>
            <w:gridCol w:w="2250"/>
            <w:gridCol w:w="5310"/>
          </w:tblGrid>
        </w:tblGridChange>
      </w:tblGrid>
      <w:tr>
        <w:tc>
          <w:tcPr/>
          <w:p w:rsidP="00000000" w:rsidRPr="00000000" w:rsidR="00000000" w:rsidDel="00000000" w:rsidRDefault="00000000">
            <w:pPr>
              <w:contextualSpacing w:val="0"/>
            </w:pPr>
            <w:r w:rsidRPr="00000000" w:rsidR="00000000" w:rsidDel="00000000">
              <w:rPr>
                <w:b w:val="1"/>
                <w:rtl w:val="0"/>
              </w:rPr>
              <w:t xml:space="preserve">Column name</w:t>
            </w:r>
          </w:p>
        </w:tc>
        <w:tc>
          <w:tcPr/>
          <w:p w:rsidP="00000000" w:rsidRPr="00000000" w:rsidR="00000000" w:rsidDel="00000000" w:rsidRDefault="00000000">
            <w:pPr>
              <w:contextualSpacing w:val="0"/>
            </w:pPr>
            <w:r w:rsidRPr="00000000" w:rsidR="00000000" w:rsidDel="00000000">
              <w:rPr>
                <w:b w:val="1"/>
                <w:rtl w:val="0"/>
              </w:rPr>
              <w:t xml:space="preserve">Type/Length</w:t>
            </w:r>
          </w:p>
        </w:tc>
        <w:tc>
          <w:tcPr/>
          <w:p w:rsidP="00000000" w:rsidRPr="00000000" w:rsidR="00000000" w:rsidDel="00000000" w:rsidRDefault="00000000">
            <w:pPr>
              <w:contextualSpacing w:val="0"/>
            </w:pPr>
            <w:r w:rsidRPr="00000000" w:rsidR="00000000" w:rsidDel="00000000">
              <w:rPr>
                <w:b w:val="1"/>
                <w:rtl w:val="0"/>
              </w:rPr>
              <w:t xml:space="preserve">Description</w:t>
            </w:r>
          </w:p>
        </w:tc>
      </w:tr>
      <w:tr>
        <w:tc>
          <w:tcPr/>
          <w:p w:rsidP="00000000" w:rsidRPr="00000000" w:rsidR="00000000" w:rsidDel="00000000" w:rsidRDefault="00000000">
            <w:pPr>
              <w:contextualSpacing w:val="0"/>
            </w:pPr>
            <w:r w:rsidRPr="00000000" w:rsidR="00000000" w:rsidDel="00000000">
              <w:rPr>
                <w:rtl w:val="0"/>
              </w:rPr>
              <w:t xml:space="preserve">Enrollment ID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This is system generated ID</w:t>
            </w:r>
          </w:p>
        </w:tc>
      </w:tr>
      <w:tr>
        <w:tc>
          <w:tcPr/>
          <w:p w:rsidP="00000000" w:rsidRPr="00000000" w:rsidR="00000000" w:rsidDel="00000000" w:rsidRDefault="00000000">
            <w:pPr>
              <w:contextualSpacing w:val="0"/>
            </w:pPr>
            <w:r w:rsidRPr="00000000" w:rsidR="00000000" w:rsidDel="00000000">
              <w:rPr>
                <w:rtl w:val="0"/>
              </w:rPr>
              <w:t xml:space="preserve">Provider ID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Provider ID</w:t>
            </w:r>
          </w:p>
        </w:tc>
      </w:tr>
      <w:tr>
        <w:tc>
          <w:tcPr/>
          <w:p w:rsidP="00000000" w:rsidRPr="00000000" w:rsidR="00000000" w:rsidDel="00000000" w:rsidRDefault="00000000">
            <w:pPr>
              <w:contextualSpacing w:val="0"/>
            </w:pPr>
            <w:r w:rsidRPr="00000000" w:rsidR="00000000" w:rsidDel="00000000">
              <w:rPr>
                <w:rtl w:val="0"/>
              </w:rPr>
              <w:t xml:space="preserve">Provider Name</w:t>
            </w:r>
          </w:p>
        </w:tc>
        <w:tc>
          <w:tcPr/>
          <w:p w:rsidP="00000000" w:rsidRPr="00000000" w:rsidR="00000000" w:rsidDel="00000000" w:rsidRDefault="00000000">
            <w:pPr>
              <w:contextualSpacing w:val="0"/>
            </w:pPr>
            <w:r w:rsidRPr="00000000" w:rsidR="00000000" w:rsidDel="00000000">
              <w:rPr>
                <w:rtl w:val="0"/>
              </w:rPr>
              <w:t xml:space="preserve">VARCAHR (200)</w:t>
            </w:r>
          </w:p>
        </w:tc>
        <w:tc>
          <w:tcPr/>
          <w:p w:rsidP="00000000" w:rsidRPr="00000000" w:rsidR="00000000" w:rsidDel="00000000" w:rsidRDefault="00000000">
            <w:pPr>
              <w:contextualSpacing w:val="0"/>
            </w:pPr>
            <w:r w:rsidRPr="00000000" w:rsidR="00000000" w:rsidDel="00000000">
              <w:rPr>
                <w:rtl w:val="0"/>
              </w:rPr>
              <w:t xml:space="preserve">Provider Name</w:t>
            </w:r>
          </w:p>
        </w:tc>
      </w:tr>
      <w:tr>
        <w:tc>
          <w:tcPr/>
          <w:p w:rsidP="00000000" w:rsidRPr="00000000" w:rsidR="00000000" w:rsidDel="00000000" w:rsidRDefault="00000000">
            <w:pPr>
              <w:contextualSpacing w:val="0"/>
            </w:pPr>
            <w:r w:rsidRPr="00000000" w:rsidR="00000000" w:rsidDel="00000000">
              <w:rPr>
                <w:rtl w:val="0"/>
              </w:rPr>
              <w:t xml:space="preserve">Offering ID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Offering ID</w:t>
            </w:r>
          </w:p>
        </w:tc>
      </w:tr>
      <w:tr>
        <w:tc>
          <w:tcPr/>
          <w:p w:rsidP="00000000" w:rsidRPr="00000000" w:rsidR="00000000" w:rsidDel="00000000" w:rsidRDefault="00000000">
            <w:pPr>
              <w:contextualSpacing w:val="0"/>
            </w:pPr>
            <w:r w:rsidRPr="00000000" w:rsidR="00000000" w:rsidDel="00000000">
              <w:rPr>
                <w:rtl w:val="0"/>
              </w:rPr>
              <w:t xml:space="preserve">Offering Name </w:t>
            </w:r>
          </w:p>
        </w:tc>
        <w:tc>
          <w:tcPr/>
          <w:p w:rsidP="00000000" w:rsidRPr="00000000" w:rsidR="00000000" w:rsidDel="00000000" w:rsidRDefault="00000000">
            <w:pPr>
              <w:contextualSpacing w:val="0"/>
            </w:pPr>
            <w:r w:rsidRPr="00000000" w:rsidR="00000000" w:rsidDel="00000000">
              <w:rPr>
                <w:rtl w:val="0"/>
              </w:rPr>
              <w:t xml:space="preserve">VARCAHR (20)</w:t>
            </w:r>
          </w:p>
        </w:tc>
        <w:tc>
          <w:tcPr/>
          <w:p w:rsidP="00000000" w:rsidRPr="00000000" w:rsidR="00000000" w:rsidDel="00000000" w:rsidRDefault="00000000">
            <w:pPr>
              <w:contextualSpacing w:val="0"/>
            </w:pPr>
            <w:r w:rsidRPr="00000000" w:rsidR="00000000" w:rsidDel="00000000">
              <w:rPr>
                <w:rtl w:val="0"/>
              </w:rPr>
              <w:t xml:space="preserve">Offering Name</w:t>
            </w:r>
          </w:p>
        </w:tc>
      </w:tr>
      <w:tr>
        <w:tc>
          <w:tcPr/>
          <w:p w:rsidP="00000000" w:rsidRPr="00000000" w:rsidR="00000000" w:rsidDel="00000000" w:rsidRDefault="00000000">
            <w:pPr>
              <w:contextualSpacing w:val="0"/>
            </w:pPr>
            <w:r w:rsidRPr="00000000" w:rsidR="00000000" w:rsidDel="00000000">
              <w:rPr>
                <w:rtl w:val="0"/>
              </w:rPr>
              <w:t xml:space="preserve">Student Contact ID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Student Contact Name</w:t>
            </w:r>
          </w:p>
        </w:tc>
        <w:tc>
          <w:tcPr/>
          <w:p w:rsidP="00000000" w:rsidRPr="00000000" w:rsidR="00000000" w:rsidDel="00000000" w:rsidRDefault="00000000">
            <w:pPr>
              <w:contextualSpacing w:val="0"/>
            </w:pPr>
            <w:r w:rsidRPr="00000000" w:rsidR="00000000" w:rsidDel="00000000">
              <w:rPr>
                <w:rtl w:val="0"/>
              </w:rPr>
              <w:t xml:space="preserve">VARCAHR (200)</w:t>
            </w:r>
          </w:p>
        </w:tc>
        <w:tc>
          <w:tcPr/>
          <w:p w:rsidP="00000000" w:rsidRPr="00000000" w:rsidR="00000000" w:rsidDel="00000000" w:rsidRDefault="00000000">
            <w:pPr>
              <w:contextualSpacing w:val="0"/>
            </w:pPr>
            <w:r w:rsidRPr="00000000" w:rsidR="00000000" w:rsidDel="00000000">
              <w:rPr>
                <w:rtl w:val="0"/>
              </w:rPr>
              <w:t xml:space="preserve">First name, Last name</w:t>
            </w:r>
          </w:p>
        </w:tc>
      </w:tr>
      <w:tr>
        <w:tc>
          <w:tcPr/>
          <w:p w:rsidP="00000000" w:rsidRPr="00000000" w:rsidR="00000000" w:rsidDel="00000000" w:rsidRDefault="00000000">
            <w:pPr>
              <w:contextualSpacing w:val="0"/>
            </w:pPr>
            <w:r w:rsidRPr="00000000" w:rsidR="00000000" w:rsidDel="00000000">
              <w:rPr>
                <w:rtl w:val="0"/>
              </w:rPr>
              <w:t xml:space="preserve">Parent Contact ID</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Parent Contact Name</w:t>
            </w:r>
          </w:p>
        </w:tc>
        <w:tc>
          <w:tcPr/>
          <w:p w:rsidP="00000000" w:rsidRPr="00000000" w:rsidR="00000000" w:rsidDel="00000000" w:rsidRDefault="00000000">
            <w:pPr>
              <w:contextualSpacing w:val="0"/>
            </w:pPr>
            <w:r w:rsidRPr="00000000" w:rsidR="00000000" w:rsidDel="00000000">
              <w:rPr>
                <w:rtl w:val="0"/>
              </w:rPr>
              <w:t xml:space="preserve">VARCAHR (200)</w:t>
            </w:r>
          </w:p>
        </w:tc>
        <w:tc>
          <w:tcPr/>
          <w:p w:rsidP="00000000" w:rsidRPr="00000000" w:rsidR="00000000" w:rsidDel="00000000" w:rsidRDefault="00000000">
            <w:pPr>
              <w:contextualSpacing w:val="0"/>
            </w:pPr>
            <w:r w:rsidRPr="00000000" w:rsidR="00000000" w:rsidDel="00000000">
              <w:rPr>
                <w:rtl w:val="0"/>
              </w:rPr>
              <w:t xml:space="preserve">First name, Last name</w:t>
            </w:r>
          </w:p>
        </w:tc>
      </w:tr>
      <w:tr>
        <w:tc>
          <w:tcPr/>
          <w:p w:rsidP="00000000" w:rsidRPr="00000000" w:rsidR="00000000" w:rsidDel="00000000" w:rsidRDefault="00000000">
            <w:pPr>
              <w:contextualSpacing w:val="0"/>
            </w:pPr>
            <w:r w:rsidRPr="00000000" w:rsidR="00000000" w:rsidDel="00000000">
              <w:rPr>
                <w:rtl w:val="0"/>
              </w:rPr>
              <w:t xml:space="preserve">Start Date</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Start date when the student start the class</w:t>
            </w:r>
          </w:p>
        </w:tc>
      </w:tr>
      <w:tr>
        <w:tc>
          <w:tcPr/>
          <w:p w:rsidP="00000000" w:rsidRPr="00000000" w:rsidR="00000000" w:rsidDel="00000000" w:rsidRDefault="00000000">
            <w:pPr>
              <w:contextualSpacing w:val="0"/>
            </w:pPr>
            <w:r w:rsidRPr="00000000" w:rsidR="00000000" w:rsidDel="00000000">
              <w:rPr>
                <w:rtl w:val="0"/>
              </w:rPr>
              <w:t xml:space="preserve">Offering day</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Offering day, like Sunday, Monday etc.</w:t>
            </w:r>
          </w:p>
        </w:tc>
      </w:tr>
      <w:tr>
        <w:tc>
          <w:tcPr/>
          <w:p w:rsidP="00000000" w:rsidRPr="00000000" w:rsidR="00000000" w:rsidDel="00000000" w:rsidRDefault="00000000">
            <w:pPr>
              <w:contextualSpacing w:val="0"/>
            </w:pPr>
            <w:r w:rsidRPr="00000000" w:rsidR="00000000" w:rsidDel="00000000">
              <w:rPr>
                <w:rtl w:val="0"/>
              </w:rPr>
              <w:t xml:space="preserve">Offering start time</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Offering start time (like 3PM)</w:t>
            </w:r>
          </w:p>
        </w:tc>
      </w:tr>
      <w:tr>
        <w:tc>
          <w:tcPr/>
          <w:p w:rsidP="00000000" w:rsidRPr="00000000" w:rsidR="00000000" w:rsidDel="00000000" w:rsidRDefault="00000000">
            <w:pPr>
              <w:contextualSpacing w:val="0"/>
            </w:pPr>
            <w:r w:rsidRPr="00000000" w:rsidR="00000000" w:rsidDel="00000000">
              <w:rPr>
                <w:rtl w:val="0"/>
              </w:rPr>
              <w:t xml:space="preserve">Offering end time</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Offering end time (like 3.30PM)</w:t>
            </w:r>
          </w:p>
        </w:tc>
      </w:tr>
      <w:tr>
        <w:tc>
          <w:tcPr/>
          <w:p w:rsidP="00000000" w:rsidRPr="00000000" w:rsidR="00000000" w:rsidDel="00000000" w:rsidRDefault="00000000">
            <w:pPr>
              <w:contextualSpacing w:val="0"/>
            </w:pPr>
            <w:r w:rsidRPr="00000000" w:rsidR="00000000" w:rsidDel="00000000">
              <w:rPr>
                <w:rtl w:val="0"/>
              </w:rPr>
              <w:t xml:space="preserve">Payment mode</w:t>
            </w:r>
          </w:p>
        </w:tc>
        <w:tc>
          <w:tcPr/>
          <w:p w:rsidP="00000000" w:rsidRPr="00000000" w:rsidR="00000000" w:rsidDel="00000000" w:rsidRDefault="00000000">
            <w:pPr>
              <w:contextualSpacing w:val="0"/>
            </w:pPr>
            <w:r w:rsidRPr="00000000" w:rsidR="00000000" w:rsidDel="00000000">
              <w:rPr>
                <w:rtl w:val="0"/>
              </w:rPr>
              <w:t xml:space="preserve">VARCAHR (30)</w:t>
            </w:r>
          </w:p>
        </w:tc>
        <w:tc>
          <w:tcPr/>
          <w:p w:rsidP="00000000" w:rsidRPr="00000000" w:rsidR="00000000" w:rsidDel="00000000" w:rsidRDefault="00000000">
            <w:pPr>
              <w:contextualSpacing w:val="0"/>
            </w:pPr>
            <w:r w:rsidRPr="00000000" w:rsidR="00000000" w:rsidDel="00000000">
              <w:rPr>
                <w:rtl w:val="0"/>
              </w:rPr>
              <w:t xml:space="preserve">Payment mode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08.png" Type="http://schemas.openxmlformats.org/officeDocument/2006/relationships/image" Id="rId19"/><Relationship Target="media/image20.png" Type="http://schemas.openxmlformats.org/officeDocument/2006/relationships/image" Id="rId18"/><Relationship Target="media/image04.png" Type="http://schemas.openxmlformats.org/officeDocument/2006/relationships/image" Id="rId17"/><Relationship Target="media/image13.png" Type="http://schemas.openxmlformats.org/officeDocument/2006/relationships/image" Id="rId16"/><Relationship Target="media/image05.png" Type="http://schemas.openxmlformats.org/officeDocument/2006/relationships/image" Id="rId15"/><Relationship Target="media/image21.png" Type="http://schemas.openxmlformats.org/officeDocument/2006/relationships/image" Id="rId14"/><Relationship Target="media/image10.png" Type="http://schemas.openxmlformats.org/officeDocument/2006/relationships/image" Id="rId30"/><Relationship Target="media/image07.png" Type="http://schemas.openxmlformats.org/officeDocument/2006/relationships/image" Id="rId12"/><Relationship Target="media/image12.png" Type="http://schemas.openxmlformats.org/officeDocument/2006/relationships/image" Id="rId31"/><Relationship Target="media/image24.png" Type="http://schemas.openxmlformats.org/officeDocument/2006/relationships/image" Id="rId13"/><Relationship Target="media/image23.png" Type="http://schemas.openxmlformats.org/officeDocument/2006/relationships/image" Id="rId10"/><Relationship Target="media/image02.png" Type="http://schemas.openxmlformats.org/officeDocument/2006/relationships/image" Id="rId11"/><Relationship Target="media/image29.png" Type="http://schemas.openxmlformats.org/officeDocument/2006/relationships/image" Id="rId34"/><Relationship Target="media/image30.png" Type="http://schemas.openxmlformats.org/officeDocument/2006/relationships/image" Id="rId35"/><Relationship Target="media/image22.png" Type="http://schemas.openxmlformats.org/officeDocument/2006/relationships/image" Id="rId32"/><Relationship Target="media/image03.png" Type="http://schemas.openxmlformats.org/officeDocument/2006/relationships/image" Id="rId33"/><Relationship Target="media/image14.png" Type="http://schemas.openxmlformats.org/officeDocument/2006/relationships/image" Id="rId29"/><Relationship Target="media/image19.png" Type="http://schemas.openxmlformats.org/officeDocument/2006/relationships/image" Id="rId26"/><Relationship Target="media/image15.png" Type="http://schemas.openxmlformats.org/officeDocument/2006/relationships/image" Id="rId25"/><Relationship Target="media/image18.png" Type="http://schemas.openxmlformats.org/officeDocument/2006/relationships/image" Id="rId28"/><Relationship Target="media/image17.png" Type="http://schemas.openxmlformats.org/officeDocument/2006/relationships/image" Id="rId27"/><Relationship Target="fontTable.xml" Type="http://schemas.openxmlformats.org/officeDocument/2006/relationships/fontTable" Id="rId2"/><Relationship Target="media/image06.png" Type="http://schemas.openxmlformats.org/officeDocument/2006/relationships/image" Id="rId21"/><Relationship Target="settings.xml" Type="http://schemas.openxmlformats.org/officeDocument/2006/relationships/settings" Id="rId1"/><Relationship Target="media/image16.png" Type="http://schemas.openxmlformats.org/officeDocument/2006/relationships/image" Id="rId22"/><Relationship Target="styles.xml" Type="http://schemas.openxmlformats.org/officeDocument/2006/relationships/styles" Id="rId4"/><Relationship Target="media/image11.png" Type="http://schemas.openxmlformats.org/officeDocument/2006/relationships/image" Id="rId23"/><Relationship Target="numbering.xml" Type="http://schemas.openxmlformats.org/officeDocument/2006/relationships/numbering" Id="rId3"/><Relationship Target="media/image28.png" Type="http://schemas.openxmlformats.org/officeDocument/2006/relationships/image" Id="rId24"/><Relationship Target="media/image00.png" Type="http://schemas.openxmlformats.org/officeDocument/2006/relationships/image" Id="rId20"/><Relationship Target="media/image25.png" Type="http://schemas.openxmlformats.org/officeDocument/2006/relationships/image" Id="rId9"/><Relationship Target="media/image01.png" Type="http://schemas.openxmlformats.org/officeDocument/2006/relationships/image" Id="rId6"/><Relationship Target="media/image26.png" Type="http://schemas.openxmlformats.org/officeDocument/2006/relationships/image" Id="rId5"/><Relationship Target="media/image09.png" Type="http://schemas.openxmlformats.org/officeDocument/2006/relationships/image" Id="rId8"/><Relationship Target="media/image2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PRD.docx.docx</dc:title>
</cp:coreProperties>
</file>