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0F172A"/>
          <w:sz w:val="44"/>
          <w:szCs w:val="44"/>
        </w:rPr>
        <w:t xml:space="preserve">Code Guide</w:t>
      </w:r>
    </w:p>
    <w:p>
      <w:pPr>
        <w:spacing w:after="60"/>
      </w:pPr>
      <w:r>
        <w:rPr>
          <w:rFonts w:ascii="Calibri" w:cs="Calibri" w:eastAsia="Calibri" w:hAnsi="Calibri"/>
          <w:i/>
          <w:iCs/>
          <w:color w:val="065A82"/>
          <w:sz w:val="24"/>
          <w:szCs w:val="24"/>
        </w:rPr>
        <w:t xml:space="preserve">UH Mānoa Substation Load Forecast</w:t>
      </w:r>
    </w:p>
    <w:p>
      <w:pPr>
        <w:spacing w:after="240"/>
      </w:pPr>
      <w:r>
        <w:rPr>
          <w:rFonts w:ascii="Calibri" w:cs="Calibri" w:eastAsia="Calibri" w:hAnsi="Calibri"/>
          <w:color w:val="5A6470"/>
          <w:sz w:val="20"/>
          <w:szCs w:val="20"/>
        </w:rPr>
        <w:t xml:space="preserve">How to use forecast_ae_ffnn.py and dashboard.py</w:t>
      </w:r>
    </w:p>
    <w:p>
      <w:pPr>
        <w:spacing w:after="120"/>
      </w:pPr>
      <w:r>
        <w:rPr>
          <w:rFonts w:ascii="Calibri" w:cs="Calibri" w:eastAsia="Calibri" w:hAnsi="Calibri"/>
          <w:sz w:val="22"/>
          <w:szCs w:val="22"/>
        </w:rPr>
        <w:t xml:space="preserve">This guide walks you through the two Python files in the project and how they work together. It assumes you've already trained the model at least once. For the deeper math behind why the code is structured the way it is, see the companion Theory &amp; Math document.</w:t>
      </w:r>
    </w:p>
    <w:p>
      <w:pPr>
        <w:pStyle w:val="Heading1"/>
        <w:spacing w:after="160" w:before="280"/>
      </w:pPr>
      <w:r>
        <w:rPr>
          <w:rFonts w:ascii="Calibri" w:cs="Calibri" w:eastAsia="Calibri" w:hAnsi="Calibri"/>
          <w:b/>
          <w:bCs/>
          <w:color w:val="0F172A"/>
          <w:sz w:val="36"/>
          <w:szCs w:val="36"/>
        </w:rPr>
        <w:t xml:space="preserve">Overview — how the two files relate</w:t>
      </w:r>
    </w:p>
    <w:p>
      <w:pPr>
        <w:spacing w:after="120"/>
      </w:pPr>
      <w:r>
        <w:rPr>
          <w:rFonts w:ascii="Calibri" w:cs="Calibri" w:eastAsia="Calibri" w:hAnsi="Calibri"/>
          <w:sz w:val="22"/>
          <w:szCs w:val="22"/>
        </w:rPr>
        <w:t xml:space="preserve">The project is split across two scripts. The first does the work; the second visualizes it.</w:t>
      </w:r>
    </w:p>
    <w:p>
      <w:pPr>
        <w:pStyle w:val="Heading3"/>
        <w:spacing w:after="80" w:before="180"/>
      </w:pPr>
      <w:r>
        <w:rPr>
          <w:rFonts w:ascii="Calibri" w:cs="Calibri" w:eastAsia="Calibri" w:hAnsi="Calibri"/>
          <w:b/>
          <w:bCs/>
          <w:color w:val="1E293B"/>
          <w:sz w:val="24"/>
          <w:szCs w:val="24"/>
        </w:rPr>
        <w:t xml:space="preserve">forecast_ae_ffnn.py — the training pipeline</w:t>
      </w:r>
    </w:p>
    <w:p>
      <w:pPr>
        <w:spacing w:after="120"/>
      </w:pPr>
      <w:r>
        <w:rPr>
          <w:rFonts w:ascii="Calibri" w:cs="Calibri" w:eastAsia="Calibri" w:hAnsi="Calibri"/>
          <w:sz w:val="22"/>
          <w:szCs w:val="22"/>
        </w:rPr>
        <w:t xml:space="preserve">Loads the substation kW data, fetches weather, builds features, trains the autoencoder, trains the predictor on top, and reports test-set RMSE/MAE. This is the file you run when you want to train (or re-train) the model. It contains all the model code as well — the classes for TiedAutoencoder, Predictor, the SeqDataset, and the helper functions are all defined here.</w:t>
      </w:r>
    </w:p>
    <w:p>
      <w:pPr>
        <w:pStyle w:val="Heading3"/>
        <w:spacing w:after="80" w:before="180"/>
      </w:pPr>
      <w:r>
        <w:rPr>
          <w:rFonts w:ascii="Calibri" w:cs="Calibri" w:eastAsia="Calibri" w:hAnsi="Calibri"/>
          <w:b/>
          <w:bCs/>
          <w:color w:val="1E293B"/>
          <w:sz w:val="24"/>
          <w:szCs w:val="24"/>
        </w:rPr>
        <w:t xml:space="preserve">dashboard.py — the visualization</w:t>
      </w:r>
    </w:p>
    <w:p>
      <w:pPr>
        <w:spacing w:after="120"/>
      </w:pPr>
      <w:r>
        <w:rPr>
          <w:rFonts w:ascii="Calibri" w:cs="Calibri" w:eastAsia="Calibri" w:hAnsi="Calibri"/>
          <w:sz w:val="22"/>
          <w:szCs w:val="22"/>
        </w:rPr>
        <w:t xml:space="preserve">Imports everything from forecast_ae_ffnn.py, re-runs the training, then generates a six-panel dashboard image (dashboard.png) summarizing the trained model's behavior on the test set. It does not redefine any models — it relies on the import to bring them in. This is why both files need to live in the same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REQUIRED FOLDER LAYOUT</w:t>
            </w:r>
          </w:p>
          <w:p>
            <w:pPr>
              <w:spacing w:after="0"/>
            </w:pPr>
            <w:r>
              <w:rPr>
                <w:rFonts w:ascii="Calibri" w:cs="Calibri" w:eastAsia="Calibri" w:hAnsi="Calibri"/>
                <w:color w:val="1E293B"/>
                <w:sz w:val="22"/>
                <w:szCs w:val="22"/>
              </w:rPr>
              <w:t xml:space="preserve">Both .py files must be in the same folder. dashboard.py contains the line `from forecast_ae_ffnn import …` near the top, which will fail if the files are separated.</w:t>
            </w:r>
          </w:p>
        </w:tc>
      </w:tr>
    </w:tbl>
    <w:p>
      <w:pPr>
        <w:pStyle w:val="Heading1"/>
        <w:spacing w:after="160" w:before="280"/>
      </w:pPr>
      <w:r>
        <w:rPr>
          <w:rFonts w:ascii="Calibri" w:cs="Calibri" w:eastAsia="Calibri" w:hAnsi="Calibri"/>
          <w:b/>
          <w:bCs/>
          <w:color w:val="0F172A"/>
          <w:sz w:val="36"/>
          <w:szCs w:val="36"/>
        </w:rPr>
        <w:t xml:space="preserve">Part A — forecast_ae_ffnn.py</w:t>
      </w:r>
    </w:p>
    <w:p>
      <w:pPr>
        <w:pStyle w:val="Heading2"/>
        <w:spacing w:after="120" w:before="240"/>
      </w:pPr>
      <w:r>
        <w:rPr>
          <w:rFonts w:ascii="Calibri" w:cs="Calibri" w:eastAsia="Calibri" w:hAnsi="Calibri"/>
          <w:b/>
          <w:bCs/>
          <w:color w:val="065A82"/>
          <w:sz w:val="28"/>
          <w:szCs w:val="28"/>
        </w:rPr>
        <w:t xml:space="preserve">Running the script</w:t>
      </w:r>
    </w:p>
    <w:p>
      <w:pPr>
        <w:spacing w:after="120"/>
      </w:pPr>
      <w:r>
        <w:rPr>
          <w:rFonts w:ascii="Calibri" w:cs="Calibri" w:eastAsia="Calibri" w:hAnsi="Calibri"/>
          <w:sz w:val="22"/>
          <w:szCs w:val="22"/>
        </w:rPr>
        <w:t xml:space="preserve">From your project folder, in 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pip install pandas numpy torch matplotlib requests scikit-learn</w:t>
            </w:r>
          </w:p>
          <w:p>
            <w:pPr>
              <w:spacing w:after="0" w:line="240"/>
            </w:pPr>
            <w:r>
              <w:rPr>
                <w:rFonts w:ascii="Consolas" w:cs="Consolas" w:eastAsia="Consolas" w:hAnsi="Consolas"/>
                <w:color w:val="0F172A"/>
                <w:sz w:val="18"/>
                <w:szCs w:val="18"/>
              </w:rPr>
              <w:t xml:space="preserve">python forecast_ae_ffnn.py</w:t>
            </w:r>
          </w:p>
        </w:tc>
      </w:tr>
    </w:tbl>
    <w:p>
      <w:pPr>
        <w:spacing w:after="120"/>
      </w:pPr>
      <w:r>
        <w:rPr>
          <w:rFonts w:ascii="Calibri" w:cs="Calibri" w:eastAsia="Calibri" w:hAnsi="Calibri"/>
          <w:sz w:val="22"/>
          <w:szCs w:val="22"/>
        </w:rPr>
        <w:t xml:space="preserve">On a CPU the full training takes ~30 seconds. Output is printed live to the terminal in four phases.</w:t>
      </w:r>
    </w:p>
    <w:p>
      <w:pPr>
        <w:pStyle w:val="Heading2"/>
        <w:spacing w:after="120" w:before="240"/>
      </w:pPr>
      <w:r>
        <w:rPr>
          <w:rFonts w:ascii="Calibri" w:cs="Calibri" w:eastAsia="Calibri" w:hAnsi="Calibri"/>
          <w:b/>
          <w:bCs/>
          <w:color w:val="065A82"/>
          <w:sz w:val="28"/>
          <w:szCs w:val="28"/>
        </w:rPr>
        <w:t xml:space="preserve">Configuration block (top of file)</w:t>
      </w:r>
    </w:p>
    <w:p>
      <w:pPr>
        <w:spacing w:after="120"/>
      </w:pPr>
      <w:r>
        <w:rPr>
          <w:rFonts w:ascii="Calibri" w:cs="Calibri" w:eastAsia="Calibri" w:hAnsi="Calibri"/>
          <w:sz w:val="22"/>
          <w:szCs w:val="22"/>
        </w:rPr>
        <w:t xml:space="preserve">Every knob you might want to tune lives at the top of the file. Open it in VS Code and you'll see this section right after the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KW_CSV       = os.path.join(os.path.expanduser("~"), "Downloads",</w:t>
            </w:r>
          </w:p>
          <w:p>
            <w:pPr>
              <w:spacing w:after="0" w:line="240"/>
            </w:pPr>
            <w:r>
              <w:rPr>
                <w:rFonts w:ascii="Consolas" w:cs="Consolas" w:eastAsia="Consolas" w:hAnsi="Consolas"/>
                <w:color w:val="0F172A"/>
                <w:sz w:val="18"/>
                <w:szCs w:val="18"/>
              </w:rPr>
              <w:t xml:space="preserve">                            "substation_totalized_kw_15_min_fy25.csv")</w:t>
            </w:r>
          </w:p>
          <w:p>
            <w:pPr>
              <w:spacing w:after="0" w:line="240"/>
            </w:pPr>
            <w:r>
              <w:rPr>
                <w:rFonts w:ascii="Consolas" w:cs="Consolas" w:eastAsia="Consolas" w:hAnsi="Consolas"/>
                <w:color w:val="0F172A"/>
                <w:sz w:val="18"/>
                <w:szCs w:val="18"/>
              </w:rPr>
              <w:t xml:space="preserve">SEQ_LEN      = 24    # encoder look-back (hours)</w:t>
            </w:r>
          </w:p>
          <w:p>
            <w:pPr>
              <w:spacing w:after="0" w:line="240"/>
            </w:pPr>
            <w:r>
              <w:rPr>
                <w:rFonts w:ascii="Consolas" w:cs="Consolas" w:eastAsia="Consolas" w:hAnsi="Consolas"/>
                <w:color w:val="0F172A"/>
                <w:sz w:val="18"/>
                <w:szCs w:val="18"/>
              </w:rPr>
              <w:t xml:space="preserve">PRED_HORIZON = 24    # decoder forecast (hours)</w:t>
            </w:r>
          </w:p>
          <w:p>
            <w:pPr>
              <w:spacing w:after="0" w:line="240"/>
            </w:pPr>
            <w:r>
              <w:rPr>
                <w:rFonts w:ascii="Consolas" w:cs="Consolas" w:eastAsia="Consolas" w:hAnsi="Consolas"/>
                <w:color w:val="0F172A"/>
                <w:sz w:val="18"/>
                <w:szCs w:val="18"/>
              </w:rPr>
              <w:t xml:space="preserve">LATENT_DIM   = 4     # compressed representation per timestep</w:t>
            </w:r>
          </w:p>
          <w:p>
            <w:pPr>
              <w:spacing w:after="0" w:line="240"/>
            </w:pPr>
            <w:r>
              <w:rPr>
                <w:rFonts w:ascii="Consolas" w:cs="Consolas" w:eastAsia="Consolas" w:hAnsi="Consolas"/>
                <w:color w:val="0F172A"/>
                <w:sz w:val="18"/>
                <w:szCs w:val="18"/>
              </w:rPr>
              <w:t xml:space="preserve">HIDDEN       = 64    # predictor hidden layer width</w:t>
            </w:r>
          </w:p>
          <w:p>
            <w:pPr>
              <w:spacing w:after="0" w:line="240"/>
            </w:pPr>
            <w:r>
              <w:rPr>
                <w:rFonts w:ascii="Consolas" w:cs="Consolas" w:eastAsia="Consolas" w:hAnsi="Consolas"/>
                <w:color w:val="0F172A"/>
                <w:sz w:val="18"/>
                <w:szCs w:val="18"/>
              </w:rPr>
              <w:t xml:space="preserve">BATCH_SIZE   = 64</w:t>
            </w:r>
          </w:p>
          <w:p>
            <w:pPr>
              <w:spacing w:after="0" w:line="240"/>
            </w:pPr>
            <w:r>
              <w:rPr>
                <w:rFonts w:ascii="Consolas" w:cs="Consolas" w:eastAsia="Consolas" w:hAnsi="Consolas"/>
                <w:color w:val="0F172A"/>
                <w:sz w:val="18"/>
                <w:szCs w:val="18"/>
              </w:rPr>
              <w:t xml:space="preserve">EPOCHS_AE    = 30    # autoencoder pretraining</w:t>
            </w:r>
          </w:p>
          <w:p>
            <w:pPr>
              <w:spacing w:after="0" w:line="240"/>
            </w:pPr>
            <w:r>
              <w:rPr>
                <w:rFonts w:ascii="Consolas" w:cs="Consolas" w:eastAsia="Consolas" w:hAnsi="Consolas"/>
                <w:color w:val="0F172A"/>
                <w:sz w:val="18"/>
                <w:szCs w:val="18"/>
              </w:rPr>
              <w:t xml:space="preserve">EPOCHS_PRED  = 80    # predictor training</w:t>
            </w:r>
          </w:p>
          <w:p>
            <w:pPr>
              <w:spacing w:after="0" w:line="240"/>
            </w:pPr>
            <w:r>
              <w:rPr>
                <w:rFonts w:ascii="Consolas" w:cs="Consolas" w:eastAsia="Consolas" w:hAnsi="Consolas"/>
                <w:color w:val="0F172A"/>
                <w:sz w:val="18"/>
                <w:szCs w:val="18"/>
              </w:rPr>
              <w:t xml:space="preserve">LR           = 1e-3</w:t>
            </w:r>
          </w:p>
          <w:p>
            <w:pPr>
              <w:spacing w:after="0" w:line="240"/>
            </w:pPr>
            <w:r>
              <w:rPr>
                <w:rFonts w:ascii="Consolas" w:cs="Consolas" w:eastAsia="Consolas" w:hAnsi="Consolas"/>
                <w:color w:val="0F172A"/>
                <w:sz w:val="18"/>
                <w:szCs w:val="18"/>
              </w:rPr>
              <w:t xml:space="preserve">TRAIN_RATIO  = 0.70</w:t>
            </w:r>
          </w:p>
          <w:p>
            <w:pPr>
              <w:spacing w:after="0" w:line="240"/>
            </w:pPr>
            <w:r>
              <w:rPr>
                <w:rFonts w:ascii="Consolas" w:cs="Consolas" w:eastAsia="Consolas" w:hAnsi="Consolas"/>
                <w:color w:val="0F172A"/>
                <w:sz w:val="18"/>
                <w:szCs w:val="18"/>
              </w:rPr>
              <w:t xml:space="preserve">VAL_RATIO    = 0.15</w:t>
            </w:r>
          </w:p>
          <w:p>
            <w:pPr>
              <w:spacing w:after="0" w:line="240"/>
            </w:pPr>
            <w:r>
              <w:rPr>
                <w:rFonts w:ascii="Consolas" w:cs="Consolas" w:eastAsia="Consolas" w:hAnsi="Consolas"/>
                <w:color w:val="0F172A"/>
                <w:sz w:val="18"/>
                <w:szCs w:val="18"/>
              </w:rPr>
              <w:t xml:space="preserve">SEED         = 42</w:t>
            </w:r>
          </w:p>
        </w:tc>
      </w:tr>
    </w:tbl>
    <w:p>
      <w:pPr>
        <w:spacing w:after="120"/>
      </w:pPr>
      <w:r>
        <w:rPr>
          <w:rFonts w:ascii="Calibri" w:cs="Calibri" w:eastAsia="Calibri" w:hAnsi="Calibri"/>
          <w:sz w:val="22"/>
          <w:szCs w:val="22"/>
        </w:rPr>
        <w:t xml:space="preserve">Things you might actually want to change:</w:t>
      </w:r>
    </w:p>
    <w:p>
      <w:pPr>
        <w:pStyle w:val="ListParagraph"/>
        <w:numPr>
          <w:ilvl w:val="0"/>
          <w:numId w:val="2"/>
        </w:numPr>
        <w:spacing w:after="80"/>
      </w:pPr>
      <w:r>
        <w:rPr>
          <w:rFonts w:ascii="Consolas" w:cs="Consolas" w:eastAsia="Consolas" w:hAnsi="Consolas"/>
          <w:sz w:val="20"/>
          <w:szCs w:val="20"/>
          <w:shd w:fill="F4F6F8" w:val="clear"/>
        </w:rPr>
        <w:t xml:space="preserve">KW_CSV</w:t>
      </w:r>
      <w:r>
        <w:rPr>
          <w:rFonts w:ascii="Calibri" w:cs="Calibri" w:eastAsia="Calibri" w:hAnsi="Calibri"/>
          <w:sz w:val="22"/>
          <w:szCs w:val="22"/>
        </w:rPr>
        <w:t xml:space="preserve"> — file path to your substation CSV. Currently set to </w:t>
      </w:r>
      <w:r>
        <w:rPr>
          <w:rFonts w:ascii="Consolas" w:cs="Consolas" w:eastAsia="Consolas" w:hAnsi="Consolas"/>
          <w:sz w:val="20"/>
          <w:szCs w:val="20"/>
          <w:shd w:fill="F4F6F8" w:val="clear"/>
        </w:rPr>
        <w:t xml:space="preserve">~/Downloads/substation_totalized_kw_15_min_fy25.csv</w:t>
      </w:r>
      <w:r>
        <w:rPr>
          <w:rFonts w:ascii="Calibri" w:cs="Calibri" w:eastAsia="Calibri" w:hAnsi="Calibri"/>
          <w:sz w:val="22"/>
          <w:szCs w:val="22"/>
        </w:rPr>
        <w:t xml:space="preserve">. If you move the file, update this.</w:t>
      </w:r>
    </w:p>
    <w:p>
      <w:pPr>
        <w:pStyle w:val="ListParagraph"/>
        <w:numPr>
          <w:ilvl w:val="0"/>
          <w:numId w:val="2"/>
        </w:numPr>
        <w:spacing w:after="80"/>
      </w:pPr>
      <w:r>
        <w:rPr>
          <w:rFonts w:ascii="Consolas" w:cs="Consolas" w:eastAsia="Consolas" w:hAnsi="Consolas"/>
          <w:sz w:val="20"/>
          <w:szCs w:val="20"/>
          <w:shd w:fill="F4F6F8" w:val="clear"/>
        </w:rPr>
        <w:t xml:space="preserve">SEQ_LEN</w:t>
      </w:r>
      <w:r>
        <w:rPr>
          <w:rFonts w:ascii="Calibri" w:cs="Calibri" w:eastAsia="Calibri" w:hAnsi="Calibri"/>
          <w:sz w:val="22"/>
          <w:szCs w:val="22"/>
        </w:rPr>
        <w:t xml:space="preserve"> — how many past hours the model sees. Your sweep showed </w:t>
      </w:r>
      <w:r>
        <w:rPr>
          <w:rFonts w:ascii="Consolas" w:cs="Consolas" w:eastAsia="Consolas" w:hAnsi="Consolas"/>
          <w:sz w:val="20"/>
          <w:szCs w:val="20"/>
          <w:shd w:fill="F4F6F8" w:val="clear"/>
        </w:rPr>
        <w:t xml:space="preserve">24</w:t>
      </w:r>
      <w:r>
        <w:rPr>
          <w:rFonts w:ascii="Calibri" w:cs="Calibri" w:eastAsia="Calibri" w:hAnsi="Calibri"/>
          <w:sz w:val="22"/>
          <w:szCs w:val="22"/>
        </w:rPr>
        <w:t xml:space="preserve"> works best for this dataset. </w:t>
      </w:r>
      <w:r>
        <w:rPr>
          <w:rFonts w:ascii="Consolas" w:cs="Consolas" w:eastAsia="Consolas" w:hAnsi="Consolas"/>
          <w:sz w:val="20"/>
          <w:szCs w:val="20"/>
          <w:shd w:fill="F4F6F8" w:val="clear"/>
        </w:rPr>
        <w:t xml:space="preserve">168</w:t>
      </w:r>
      <w:r>
        <w:rPr>
          <w:rFonts w:ascii="Calibri" w:cs="Calibri" w:eastAsia="Calibri" w:hAnsi="Calibri"/>
          <w:sz w:val="22"/>
          <w:szCs w:val="22"/>
        </w:rPr>
        <w:t xml:space="preserve"> (a full week) is also reasonable but tends to overfit.</w:t>
      </w:r>
    </w:p>
    <w:p>
      <w:pPr>
        <w:pStyle w:val="ListParagraph"/>
        <w:numPr>
          <w:ilvl w:val="0"/>
          <w:numId w:val="2"/>
        </w:numPr>
        <w:spacing w:after="80"/>
      </w:pPr>
      <w:r>
        <w:rPr>
          <w:rFonts w:ascii="Consolas" w:cs="Consolas" w:eastAsia="Consolas" w:hAnsi="Consolas"/>
          <w:sz w:val="20"/>
          <w:szCs w:val="20"/>
          <w:shd w:fill="F4F6F8" w:val="clear"/>
        </w:rPr>
        <w:t xml:space="preserve">LATENT_DIM</w:t>
      </w:r>
      <w:r>
        <w:rPr>
          <w:rFonts w:ascii="Calibri" w:cs="Calibri" w:eastAsia="Calibri" w:hAnsi="Calibri"/>
          <w:sz w:val="22"/>
          <w:szCs w:val="22"/>
        </w:rPr>
        <w:t xml:space="preserve"> — autoencoder bottleneck size. Your sweep showed </w:t>
      </w:r>
      <w:r>
        <w:rPr>
          <w:rFonts w:ascii="Consolas" w:cs="Consolas" w:eastAsia="Consolas" w:hAnsi="Consolas"/>
          <w:sz w:val="20"/>
          <w:szCs w:val="20"/>
          <w:shd w:fill="F4F6F8" w:val="clear"/>
        </w:rPr>
        <w:t xml:space="preserve">13</w:t>
      </w:r>
      <w:r>
        <w:rPr>
          <w:rFonts w:ascii="Calibri" w:cs="Calibri" w:eastAsia="Calibri" w:hAnsi="Calibri"/>
          <w:sz w:val="22"/>
          <w:szCs w:val="22"/>
        </w:rPr>
        <w:t xml:space="preserve"> (no compression) gives the best test RMSE. </w:t>
      </w:r>
      <w:r>
        <w:rPr>
          <w:rFonts w:ascii="Consolas" w:cs="Consolas" w:eastAsia="Consolas" w:hAnsi="Consolas"/>
          <w:sz w:val="20"/>
          <w:szCs w:val="20"/>
          <w:shd w:fill="F4F6F8" w:val="clear"/>
        </w:rPr>
        <w:t xml:space="preserve">4</w:t>
      </w:r>
      <w:r>
        <w:rPr>
          <w:rFonts w:ascii="Calibri" w:cs="Calibri" w:eastAsia="Calibri" w:hAnsi="Calibri"/>
          <w:sz w:val="22"/>
          <w:szCs w:val="22"/>
        </w:rPr>
        <w:t xml:space="preserve"> is a tighter bottleneck — useful if you want to demonstrate compression.</w:t>
      </w:r>
    </w:p>
    <w:p>
      <w:pPr>
        <w:pStyle w:val="ListParagraph"/>
        <w:numPr>
          <w:ilvl w:val="0"/>
          <w:numId w:val="2"/>
        </w:numPr>
        <w:spacing w:after="80"/>
      </w:pPr>
      <w:r>
        <w:rPr>
          <w:rFonts w:ascii="Consolas" w:cs="Consolas" w:eastAsia="Consolas" w:hAnsi="Consolas"/>
          <w:sz w:val="20"/>
          <w:szCs w:val="20"/>
          <w:shd w:fill="F4F6F8" w:val="clear"/>
        </w:rPr>
        <w:t xml:space="preserve">EPOCHS_PRED</w:t>
      </w:r>
      <w:r>
        <w:rPr>
          <w:rFonts w:ascii="Calibri" w:cs="Calibri" w:eastAsia="Calibri" w:hAnsi="Calibri"/>
          <w:sz w:val="22"/>
          <w:szCs w:val="22"/>
        </w:rPr>
        <w:t xml:space="preserve"> — your training logs showed mild overfitting starting around epoch 60. The script saves the best validation checkpoint, so 80 is fine — you just don't gain much past 60.</w:t>
      </w:r>
    </w:p>
    <w:p>
      <w:pPr>
        <w:pStyle w:val="ListParagraph"/>
        <w:numPr>
          <w:ilvl w:val="0"/>
          <w:numId w:val="2"/>
        </w:numPr>
        <w:spacing w:after="80"/>
      </w:pPr>
      <w:r>
        <w:rPr>
          <w:rFonts w:ascii="Consolas" w:cs="Consolas" w:eastAsia="Consolas" w:hAnsi="Consolas"/>
          <w:sz w:val="20"/>
          <w:szCs w:val="20"/>
          <w:shd w:fill="F4F6F8" w:val="clear"/>
        </w:rPr>
        <w:t xml:space="preserve">SEED</w:t>
      </w:r>
      <w:r>
        <w:rPr>
          <w:rFonts w:ascii="Calibri" w:cs="Calibri" w:eastAsia="Calibri" w:hAnsi="Calibri"/>
          <w:sz w:val="22"/>
          <w:szCs w:val="22"/>
        </w:rPr>
        <w:t xml:space="preserve"> — controls reproducibility. With the same seed you get identical results every run. Change it (try 0, 7, 99) to see how much the result depends on initialization.</w:t>
      </w:r>
    </w:p>
    <w:p>
      <w:pPr>
        <w:pStyle w:val="Heading2"/>
        <w:spacing w:after="120" w:before="240"/>
      </w:pPr>
      <w:r>
        <w:rPr>
          <w:rFonts w:ascii="Calibri" w:cs="Calibri" w:eastAsia="Calibri" w:hAnsi="Calibri"/>
          <w:b/>
          <w:bCs/>
          <w:color w:val="065A82"/>
          <w:sz w:val="28"/>
          <w:szCs w:val="28"/>
        </w:rPr>
        <w:t xml:space="preserve">Pipeline phases</w:t>
      </w:r>
    </w:p>
    <w:p>
      <w:pPr>
        <w:spacing w:after="120"/>
      </w:pPr>
      <w:r>
        <w:rPr>
          <w:rFonts w:ascii="Calibri" w:cs="Calibri" w:eastAsia="Calibri" w:hAnsi="Calibri"/>
          <w:sz w:val="22"/>
          <w:szCs w:val="22"/>
        </w:rPr>
        <w:t xml:space="preserve">When you run the script, output streams in this order. Knowing what each phase does helps you spot when something goes wrong.</w:t>
      </w:r>
    </w:p>
    <w:p>
      <w:pPr>
        <w:pStyle w:val="Heading3"/>
        <w:spacing w:after="80" w:before="180"/>
      </w:pPr>
      <w:r>
        <w:rPr>
          <w:rFonts w:ascii="Calibri" w:cs="Calibri" w:eastAsia="Calibri" w:hAnsi="Calibri"/>
          <w:b/>
          <w:bCs/>
          <w:color w:val="1E293B"/>
          <w:sz w:val="24"/>
          <w:szCs w:val="24"/>
        </w:rPr>
        <w:t xml:space="preserve">Phase 0 — Synthetic sanity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SYNTHETIC SANITY CHECK</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  Initial loss: 23.8965</w:t>
            </w:r>
          </w:p>
          <w:p>
            <w:pPr>
              <w:spacing w:after="0" w:line="240"/>
            </w:pPr>
            <w:r>
              <w:rPr>
                <w:rFonts w:ascii="Consolas" w:cs="Consolas" w:eastAsia="Consolas" w:hAnsi="Consolas"/>
                <w:color w:val="0F172A"/>
                <w:sz w:val="18"/>
                <w:szCs w:val="18"/>
              </w:rPr>
              <w:t xml:space="preserve">  Final loss:   0.2542</w:t>
            </w:r>
          </w:p>
          <w:p>
            <w:pPr>
              <w:spacing w:after="0" w:line="240"/>
            </w:pPr>
            <w:r>
              <w:rPr>
                <w:rFonts w:ascii="Consolas" w:cs="Consolas" w:eastAsia="Consolas" w:hAnsi="Consolas"/>
                <w:color w:val="0F172A"/>
                <w:sz w:val="18"/>
                <w:szCs w:val="18"/>
              </w:rPr>
              <w:t xml:space="preserve">  Reduction:    98.9%</w:t>
            </w:r>
          </w:p>
          <w:p>
            <w:pPr>
              <w:spacing w:after="0" w:line="240"/>
            </w:pPr>
            <w:r>
              <w:rPr>
                <w:rFonts w:ascii="Consolas" w:cs="Consolas" w:eastAsia="Consolas" w:hAnsi="Consolas"/>
                <w:color w:val="0F172A"/>
                <w:sz w:val="18"/>
                <w:szCs w:val="18"/>
              </w:rPr>
              <w:t xml:space="preserve">  PASSED — training is working correctly.</w:t>
            </w:r>
          </w:p>
        </w:tc>
      </w:tr>
    </w:tbl>
    <w:p>
      <w:pPr>
        <w:spacing w:after="120"/>
      </w:pPr>
      <w:r>
        <w:rPr>
          <w:rFonts w:ascii="Calibri" w:cs="Calibri" w:eastAsia="Calibri" w:hAnsi="Calibri"/>
          <w:sz w:val="22"/>
          <w:szCs w:val="22"/>
        </w:rPr>
        <w:t xml:space="preserve">Generates 1,000 random (input, target) pairs with a known relationship and verifies a tiny FFNN can learn it. If this fails, the problem is in the code or PyTorch installation, not in the data. The script will halt with an AssertionError if loss doesn't drop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THIS COMES FIRST</w:t>
            </w:r>
          </w:p>
          <w:p>
            <w:pPr>
              <w:spacing w:after="0"/>
            </w:pPr>
            <w:r>
              <w:rPr>
                <w:rFonts w:ascii="Calibri" w:cs="Calibri" w:eastAsia="Calibri" w:hAnsi="Calibri"/>
                <w:color w:val="1E293B"/>
                <w:sz w:val="22"/>
                <w:szCs w:val="22"/>
              </w:rPr>
              <w:t xml:space="preserve">Catching architectural bugs on synthetic data is far cheaper than discovering them after a 30-second training run on real data. The professor's pedagogical advice was right on this point.</w:t>
            </w:r>
          </w:p>
        </w:tc>
      </w:tr>
    </w:tbl>
    <w:p>
      <w:pPr>
        <w:pStyle w:val="Heading3"/>
        <w:spacing w:after="80" w:before="180"/>
      </w:pPr>
      <w:r>
        <w:rPr>
          <w:rFonts w:ascii="Calibri" w:cs="Calibri" w:eastAsia="Calibri" w:hAnsi="Calibri"/>
          <w:b/>
          <w:bCs/>
          <w:color w:val="1E293B"/>
          <w:sz w:val="24"/>
          <w:szCs w:val="24"/>
        </w:rPr>
        <w:t xml:space="preserve">Phase 1 —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Loading real data...</w:t>
            </w:r>
          </w:p>
          <w:p>
            <w:pPr>
              <w:spacing w:after="0" w:line="240"/>
            </w:pPr>
            <w:r>
              <w:rPr>
                <w:rFonts w:ascii="Consolas" w:cs="Consolas" w:eastAsia="Consolas" w:hAnsi="Consolas"/>
                <w:color w:val="0F172A"/>
                <w:sz w:val="18"/>
                <w:szCs w:val="18"/>
              </w:rPr>
              <w:t xml:space="preserve">Fetching weather: 21.3069,-157.8583  2024-07-01 -&gt; 2025-06-30</w:t>
            </w:r>
          </w:p>
          <w:p>
            <w:pPr>
              <w:spacing w:after="0" w:line="240"/>
            </w:pPr>
            <w:r>
              <w:rPr>
                <w:rFonts w:ascii="Consolas" w:cs="Consolas" w:eastAsia="Consolas" w:hAnsi="Consolas"/>
                <w:color w:val="0F172A"/>
                <w:sz w:val="18"/>
                <w:szCs w:val="18"/>
              </w:rPr>
              <w:t xml:space="preserve">  Joined hourly rows: 8592</w:t>
            </w:r>
          </w:p>
          <w:p>
            <w:pPr>
              <w:spacing w:after="0" w:line="240"/>
            </w:pPr>
            <w:r>
              <w:rPr>
                <w:rFonts w:ascii="Consolas" w:cs="Consolas" w:eastAsia="Consolas" w:hAnsi="Consolas"/>
                <w:color w:val="0F172A"/>
                <w:sz w:val="18"/>
                <w:szCs w:val="18"/>
              </w:rPr>
              <w:t xml:space="preserve">  Train/Val/Test rows: 6014 / 1288 / 1290</w:t>
            </w:r>
          </w:p>
        </w:tc>
      </w:tr>
    </w:tbl>
    <w:p>
      <w:pPr>
        <w:pStyle w:val="ListParagraph"/>
        <w:numPr>
          <w:ilvl w:val="0"/>
          <w:numId w:val="2"/>
        </w:numPr>
        <w:spacing w:after="80"/>
      </w:pPr>
      <w:r>
        <w:rPr>
          <w:rFonts w:ascii="Consolas" w:cs="Consolas" w:eastAsia="Consolas" w:hAnsi="Consolas"/>
          <w:sz w:val="20"/>
          <w:szCs w:val="20"/>
          <w:shd w:fill="F4F6F8" w:val="clear"/>
        </w:rPr>
        <w:t xml:space="preserve">load_kw_hourly</w:t>
      </w:r>
      <w:r>
        <w:rPr>
          <w:rFonts w:ascii="Calibri" w:cs="Calibri" w:eastAsia="Calibri" w:hAnsi="Calibri"/>
          <w:sz w:val="22"/>
          <w:szCs w:val="22"/>
        </w:rPr>
        <w:t xml:space="preserve"> reads your 15-minute CSV and resamples to hourly using </w:t>
      </w:r>
      <w:r>
        <w:rPr>
          <w:rFonts w:ascii="Consolas" w:cs="Consolas" w:eastAsia="Consolas" w:hAnsi="Consolas"/>
          <w:sz w:val="20"/>
          <w:szCs w:val="20"/>
          <w:shd w:fill="F4F6F8" w:val="clear"/>
        </w:rPr>
        <w:t xml:space="preserve">.resample('1h').mean()</w:t>
      </w:r>
      <w:r>
        <w:rPr>
          <w:rFonts w:ascii="Calibri" w:cs="Calibri" w:eastAsia="Calibri" w:hAnsi="Calibri"/>
          <w:sz w:val="22"/>
          <w:szCs w:val="22"/>
        </w:rPr>
        <w:t xml:space="preserve">. Solar export (negative kW) is preserved.</w:t>
      </w:r>
    </w:p>
    <w:p>
      <w:pPr>
        <w:pStyle w:val="ListParagraph"/>
        <w:numPr>
          <w:ilvl w:val="0"/>
          <w:numId w:val="2"/>
        </w:numPr>
        <w:spacing w:after="80"/>
      </w:pPr>
      <w:r>
        <w:rPr>
          <w:rFonts w:ascii="Consolas" w:cs="Consolas" w:eastAsia="Consolas" w:hAnsi="Consolas"/>
          <w:sz w:val="20"/>
          <w:szCs w:val="20"/>
          <w:shd w:fill="F4F6F8" w:val="clear"/>
        </w:rPr>
        <w:t xml:space="preserve">fetch_weather</w:t>
      </w:r>
      <w:r>
        <w:rPr>
          <w:rFonts w:ascii="Calibri" w:cs="Calibri" w:eastAsia="Calibri" w:hAnsi="Calibri"/>
          <w:sz w:val="22"/>
          <w:szCs w:val="22"/>
        </w:rPr>
        <w:t xml:space="preserve"> calls Open-Meteo's free archive API for hourly temperature, solar irradiance, and humidity at UH Mānoa's lat/lon. No API key needed.</w:t>
      </w:r>
    </w:p>
    <w:p>
      <w:pPr>
        <w:pStyle w:val="ListParagraph"/>
        <w:numPr>
          <w:ilvl w:val="0"/>
          <w:numId w:val="2"/>
        </w:numPr>
        <w:spacing w:after="80"/>
      </w:pPr>
      <w:r>
        <w:rPr>
          <w:rFonts w:ascii="Consolas" w:cs="Consolas" w:eastAsia="Consolas" w:hAnsi="Consolas"/>
          <w:sz w:val="20"/>
          <w:szCs w:val="20"/>
          <w:shd w:fill="F4F6F8" w:val="clear"/>
        </w:rPr>
        <w:t xml:space="preserve">build_features</w:t>
      </w:r>
      <w:r>
        <w:rPr>
          <w:rFonts w:ascii="Calibri" w:cs="Calibri" w:eastAsia="Calibri" w:hAnsi="Calibri"/>
          <w:sz w:val="22"/>
          <w:szCs w:val="22"/>
        </w:rPr>
        <w:t xml:space="preserve"> adds the 9 derived features: cyclical encodings of hour/day/month, the school-session flag, and the kw_lag24 / kw_lag168 lag features. Final feature count = 13.</w:t>
      </w:r>
    </w:p>
    <w:p>
      <w:pPr>
        <w:pStyle w:val="Heading3"/>
        <w:spacing w:after="80" w:before="180"/>
      </w:pPr>
      <w:r>
        <w:rPr>
          <w:rFonts w:ascii="Calibri" w:cs="Calibri" w:eastAsia="Calibri" w:hAnsi="Calibri"/>
          <w:b/>
          <w:bCs/>
          <w:color w:val="1E293B"/>
          <w:sz w:val="24"/>
          <w:szCs w:val="24"/>
        </w:rPr>
        <w:t xml:space="preserve">Phase 2 — Stage A: Autoencoder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STAGE A — Training tied-weight autoencoder</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  Tied weight W shape: (4, 13)</w:t>
            </w:r>
          </w:p>
          <w:p>
            <w:pPr>
              <w:spacing w:after="0" w:line="240"/>
            </w:pPr>
            <w:r>
              <w:rPr>
                <w:rFonts w:ascii="Consolas" w:cs="Consolas" w:eastAsia="Consolas" w:hAnsi="Consolas"/>
                <w:color w:val="0F172A"/>
                <w:sz w:val="18"/>
                <w:szCs w:val="18"/>
              </w:rPr>
              <w:t xml:space="preserve">  Trainable parameters: 69</w:t>
            </w:r>
          </w:p>
          <w:p>
            <w:pPr>
              <w:spacing w:after="0" w:line="240"/>
            </w:pPr>
            <w:r>
              <w:rPr>
                <w:rFonts w:ascii="Consolas" w:cs="Consolas" w:eastAsia="Consolas" w:hAnsi="Consolas"/>
                <w:color w:val="0F172A"/>
                <w:sz w:val="18"/>
                <w:szCs w:val="18"/>
              </w:rPr>
              <w:t xml:space="preserve">  AE epoch   1/30  train MSE 0.3050  val MSE 0.3359</w:t>
            </w:r>
          </w:p>
          <w:p>
            <w:pPr>
              <w:spacing w:after="0" w:line="240"/>
            </w:pPr>
            <w:r>
              <w:rPr>
                <w:rFonts w:ascii="Consolas" w:cs="Consolas" w:eastAsia="Consolas" w:hAnsi="Consolas"/>
                <w:color w:val="0F172A"/>
                <w:sz w:val="18"/>
                <w:szCs w:val="18"/>
              </w:rPr>
              <w:t xml:space="preserve">  AE epoch   5/30  train MSE 0.1403  val MSE 0.2227</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AE epoch  30/30  train MSE 0.0807  val MSE 0.1293</w:t>
            </w:r>
          </w:p>
        </w:tc>
      </w:tr>
    </w:tbl>
    <w:p>
      <w:pPr>
        <w:spacing w:after="120"/>
      </w:pPr>
      <w:r>
        <w:rPr>
          <w:rFonts w:ascii="Calibri" w:cs="Calibri" w:eastAsia="Calibri" w:hAnsi="Calibri"/>
          <w:sz w:val="22"/>
          <w:szCs w:val="22"/>
        </w:rPr>
        <w:t xml:space="preserve">Trains a tiny model that compresses each 13-feature input to LATENT_DIM and rebuilds it. Watch for val MSE staying above train MSE — small gap is fine, big gap means overfitting on the train fold's quirks.</w:t>
      </w:r>
    </w:p>
    <w:p>
      <w:pPr>
        <w:pStyle w:val="Heading3"/>
        <w:spacing w:after="80" w:before="180"/>
      </w:pPr>
      <w:r>
        <w:rPr>
          <w:rFonts w:ascii="Calibri" w:cs="Calibri" w:eastAsia="Calibri" w:hAnsi="Calibri"/>
          <w:b/>
          <w:bCs/>
          <w:color w:val="1E293B"/>
          <w:sz w:val="24"/>
          <w:szCs w:val="24"/>
        </w:rPr>
        <w:t xml:space="preserve">Phase 3 — Stage B: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STAGE B — Training feed-forward predictor on frozen latent codes</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  Predictor input dim: 96</w:t>
            </w:r>
          </w:p>
          <w:p>
            <w:pPr>
              <w:spacing w:after="0" w:line="240"/>
            </w:pPr>
            <w:r>
              <w:rPr>
                <w:rFonts w:ascii="Consolas" w:cs="Consolas" w:eastAsia="Consolas" w:hAnsi="Consolas"/>
                <w:color w:val="0F172A"/>
                <w:sz w:val="18"/>
                <w:szCs w:val="18"/>
              </w:rPr>
              <w:t xml:space="preserve">  Predictor parameters: 11928</w:t>
            </w:r>
          </w:p>
          <w:p>
            <w:pPr>
              <w:spacing w:after="0" w:line="240"/>
            </w:pPr>
            <w:r>
              <w:rPr>
                <w:rFonts w:ascii="Consolas" w:cs="Consolas" w:eastAsia="Consolas" w:hAnsi="Consolas"/>
                <w:color w:val="0F172A"/>
                <w:sz w:val="18"/>
                <w:szCs w:val="18"/>
              </w:rPr>
              <w:t xml:space="preserve">  Pred epoch   1/80  train MSE 0.1768  val MSE 0.1234</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Best validation MSE: 0.0542</w:t>
            </w:r>
          </w:p>
        </w:tc>
      </w:tr>
    </w:tbl>
    <w:p>
      <w:pPr>
        <w:spacing w:after="120"/>
      </w:pPr>
      <w:r>
        <w:rPr>
          <w:rFonts w:ascii="Calibri" w:cs="Calibri" w:eastAsia="Calibri" w:hAnsi="Calibri"/>
          <w:sz w:val="22"/>
          <w:szCs w:val="22"/>
        </w:rPr>
        <w:t xml:space="preserve">The autoencoder's encoder is frozen, then for each 24-hour window the predictor sees the encoded latent codes flattened together. Best-validation-MSE checkpointing means even if you over-train, the model loaded for evaluation will be the one with lowest val loss — not the final epoch.</w:t>
      </w:r>
    </w:p>
    <w:p>
      <w:pPr>
        <w:pStyle w:val="Heading3"/>
        <w:spacing w:after="80" w:before="180"/>
      </w:pPr>
      <w:r>
        <w:rPr>
          <w:rFonts w:ascii="Calibri" w:cs="Calibri" w:eastAsia="Calibri" w:hAnsi="Calibri"/>
          <w:b/>
          <w:bCs/>
          <w:color w:val="1E293B"/>
          <w:sz w:val="24"/>
          <w:szCs w:val="24"/>
        </w:rPr>
        <w:t xml:space="preserve">Phase 4 —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EVALUATION — test set</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  Test RMSE: 563.3 kW</w:t>
            </w:r>
          </w:p>
          <w:p>
            <w:pPr>
              <w:spacing w:after="0" w:line="240"/>
            </w:pPr>
            <w:r>
              <w:rPr>
                <w:rFonts w:ascii="Consolas" w:cs="Consolas" w:eastAsia="Consolas" w:hAnsi="Consolas"/>
                <w:color w:val="0F172A"/>
                <w:sz w:val="18"/>
                <w:szCs w:val="18"/>
              </w:rPr>
              <w:t xml:space="preserve">  Test MAE:  419.9 kW</w:t>
            </w:r>
          </w:p>
        </w:tc>
      </w:tr>
    </w:tbl>
    <w:p>
      <w:pPr>
        <w:spacing w:after="120"/>
      </w:pPr>
      <w:r>
        <w:rPr>
          <w:rFonts w:ascii="Calibri" w:cs="Calibri" w:eastAsia="Calibri" w:hAnsi="Calibri"/>
          <w:sz w:val="22"/>
          <w:szCs w:val="22"/>
        </w:rPr>
        <w:t xml:space="preserve">Runs on the held-out test set (final 15% of FY25, never seen during training). These are the honest numbers to report. The plot saves to forecast_ffnn.png in the same folder.</w:t>
      </w:r>
    </w:p>
    <w:p>
      <w:pPr>
        <w:pStyle w:val="Heading2"/>
        <w:spacing w:after="120" w:before="240"/>
      </w:pPr>
      <w:r>
        <w:rPr>
          <w:rFonts w:ascii="Calibri" w:cs="Calibri" w:eastAsia="Calibri" w:hAnsi="Calibri"/>
          <w:b/>
          <w:bCs/>
          <w:color w:val="065A82"/>
          <w:sz w:val="28"/>
          <w:szCs w:val="28"/>
        </w:rPr>
        <w:t xml:space="preserve">Common things to change</w:t>
      </w:r>
    </w:p>
    <w:p>
      <w:pPr>
        <w:pStyle w:val="Heading3"/>
        <w:spacing w:after="80" w:before="180"/>
      </w:pPr>
      <w:r>
        <w:rPr>
          <w:rFonts w:ascii="Calibri" w:cs="Calibri" w:eastAsia="Calibri" w:hAnsi="Calibri"/>
          <w:b/>
          <w:bCs/>
          <w:color w:val="1E293B"/>
          <w:sz w:val="24"/>
          <w:szCs w:val="24"/>
        </w:rPr>
        <w:t xml:space="preserve">Sweep different hyperparameters</w:t>
      </w:r>
    </w:p>
    <w:p>
      <w:pPr>
        <w:spacing w:after="120"/>
      </w:pPr>
      <w:r>
        <w:rPr>
          <w:rFonts w:ascii="Calibri" w:cs="Calibri" w:eastAsia="Calibri" w:hAnsi="Calibri"/>
          <w:sz w:val="22"/>
          <w:szCs w:val="22"/>
        </w:rPr>
        <w:t xml:space="preserve">Wrap the call to main() in a loop that varies SEQ_LEN and LATENT_DIM.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import forecast_ae_ffnn as F</w:t>
            </w:r>
          </w:p>
          <w:p>
            <w:pPr>
              <w:spacing w:after="0" w:line="240"/>
            </w:pPr>
            <w:r>
              <w:rPr>
                <w:rFonts w:ascii="Consolas" w:cs="Consolas" w:eastAsia="Consolas" w:hAnsi="Consolas"/>
                <w:color w:val="0F172A"/>
                <w:sz w:val="18"/>
                <w:szCs w:val="18"/>
              </w:rPr>
              <w:t xml:space="preserve">for seq, dim in [(24, 4), (24, 13), (168, 4), (168, 13)]:</w:t>
            </w:r>
          </w:p>
          <w:p>
            <w:pPr>
              <w:spacing w:after="0" w:line="240"/>
            </w:pPr>
            <w:r>
              <w:rPr>
                <w:rFonts w:ascii="Consolas" w:cs="Consolas" w:eastAsia="Consolas" w:hAnsi="Consolas"/>
                <w:color w:val="0F172A"/>
                <w:sz w:val="18"/>
                <w:szCs w:val="18"/>
              </w:rPr>
              <w:t xml:space="preserve">    F.SEQ_LEN, F.LATENT_DIM = seq, dim</w:t>
            </w:r>
          </w:p>
          <w:p>
            <w:pPr>
              <w:spacing w:after="0" w:line="240"/>
            </w:pPr>
            <w:r>
              <w:rPr>
                <w:rFonts w:ascii="Consolas" w:cs="Consolas" w:eastAsia="Consolas" w:hAnsi="Consolas"/>
                <w:color w:val="0F172A"/>
                <w:sz w:val="18"/>
                <w:szCs w:val="18"/>
              </w:rPr>
              <w:t xml:space="preserve">    F.main()</w:t>
            </w:r>
          </w:p>
        </w:tc>
      </w:tr>
    </w:tbl>
    <w:p>
      <w:pPr>
        <w:spacing w:after="120"/>
      </w:pPr>
      <w:r>
        <w:rPr>
          <w:rFonts w:ascii="Calibri" w:cs="Calibri" w:eastAsia="Calibri" w:hAnsi="Calibri"/>
          <w:sz w:val="22"/>
          <w:szCs w:val="22"/>
        </w:rPr>
        <w:t xml:space="preserve">Each run takes ~30 seconds, so a 4-config sweep finishes in two minutes.</w:t>
      </w:r>
    </w:p>
    <w:p>
      <w:pPr>
        <w:pStyle w:val="Heading3"/>
        <w:spacing w:after="80" w:before="180"/>
      </w:pPr>
      <w:r>
        <w:rPr>
          <w:rFonts w:ascii="Calibri" w:cs="Calibri" w:eastAsia="Calibri" w:hAnsi="Calibri"/>
          <w:b/>
          <w:bCs/>
          <w:color w:val="1E293B"/>
          <w:sz w:val="24"/>
          <w:szCs w:val="24"/>
        </w:rPr>
        <w:t xml:space="preserve">Predict for a brand-new day</w:t>
      </w:r>
    </w:p>
    <w:p>
      <w:pPr>
        <w:spacing w:after="120"/>
      </w:pPr>
      <w:r>
        <w:rPr>
          <w:rFonts w:ascii="Calibri" w:cs="Calibri" w:eastAsia="Calibri" w:hAnsi="Calibri"/>
          <w:sz w:val="22"/>
          <w:szCs w:val="22"/>
        </w:rPr>
        <w:t xml:space="preserve">Once trained, the predictor and autoencoder are in memory. To forecast the next 24 hours from a fresh window of data: scale the new window with the same RobustScaler, encode it through the AE, feed it to the predictor, then inverse-scale the output. The evaluate() function shows this exact flow — copy that pattern.</w:t>
      </w:r>
    </w:p>
    <w:p>
      <w:pPr>
        <w:pStyle w:val="Heading1"/>
        <w:spacing w:after="160" w:before="280"/>
      </w:pPr>
      <w:r>
        <w:rPr>
          <w:rFonts w:ascii="Calibri" w:cs="Calibri" w:eastAsia="Calibri" w:hAnsi="Calibri"/>
          <w:b/>
          <w:bCs/>
          <w:color w:val="0F172A"/>
          <w:sz w:val="36"/>
          <w:szCs w:val="36"/>
        </w:rPr>
        <w:t xml:space="preserve">Part B — dashboard.py</w:t>
      </w:r>
    </w:p>
    <w:p>
      <w:pPr>
        <w:pStyle w:val="Heading2"/>
        <w:spacing w:after="120" w:before="240"/>
      </w:pPr>
      <w:r>
        <w:rPr>
          <w:rFonts w:ascii="Calibri" w:cs="Calibri" w:eastAsia="Calibri" w:hAnsi="Calibri"/>
          <w:b/>
          <w:bCs/>
          <w:color w:val="065A82"/>
          <w:sz w:val="28"/>
          <w:szCs w:val="28"/>
        </w:rPr>
        <w:t xml:space="preserve">Running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python dashboard.py</w:t>
            </w:r>
          </w:p>
        </w:tc>
      </w:tr>
    </w:tbl>
    <w:p>
      <w:pPr>
        <w:spacing w:after="120"/>
      </w:pPr>
      <w:r>
        <w:rPr>
          <w:rFonts w:ascii="Calibri" w:cs="Calibri" w:eastAsia="Calibri" w:hAnsi="Calibri"/>
          <w:sz w:val="22"/>
          <w:szCs w:val="22"/>
        </w:rPr>
        <w:t xml:space="preserve">Will re-train the pipeline (~30 seconds), then generate dashboard.png in the same folder. If you've already run forecast_ae_ffnn.py recently, this is somewhat redundant — but it ensures the dashboard always reflects the current code, not a stale checkpoint.</w:t>
      </w:r>
    </w:p>
    <w:p>
      <w:pPr>
        <w:pStyle w:val="Heading2"/>
        <w:spacing w:after="120" w:before="240"/>
      </w:pPr>
      <w:r>
        <w:rPr>
          <w:rFonts w:ascii="Calibri" w:cs="Calibri" w:eastAsia="Calibri" w:hAnsi="Calibri"/>
          <w:b/>
          <w:bCs/>
          <w:color w:val="065A82"/>
          <w:sz w:val="28"/>
          <w:szCs w:val="28"/>
        </w:rPr>
        <w:t xml:space="preserve">What's in each panel</w:t>
      </w:r>
    </w:p>
    <w:p>
      <w:pPr>
        <w:pStyle w:val="Heading3"/>
        <w:spacing w:after="80" w:before="180"/>
      </w:pPr>
      <w:r>
        <w:rPr>
          <w:rFonts w:ascii="Calibri" w:cs="Calibri" w:eastAsia="Calibri" w:hAnsi="Calibri"/>
          <w:b/>
          <w:bCs/>
          <w:color w:val="1E293B"/>
          <w:sz w:val="24"/>
          <w:szCs w:val="24"/>
        </w:rPr>
        <w:t xml:space="preserve">Panel 1 — Forecast vs. Actual (top-left)</w:t>
      </w:r>
    </w:p>
    <w:p>
      <w:pPr>
        <w:spacing w:after="120"/>
      </w:pPr>
      <w:r>
        <w:rPr>
          <w:rFonts w:ascii="Calibri" w:cs="Calibri" w:eastAsia="Calibri" w:hAnsi="Calibri"/>
          <w:sz w:val="22"/>
          <w:szCs w:val="22"/>
        </w:rPr>
        <w:t xml:space="preserve">One day from the test set: the actual hourly load (orange) and the model's predicted load (teal dashed). The day shown is the median-error day — not the best, not the worst, a typical case. Shaded bands show ±1σ and ±2σ confidence intervals derived from validation residuals.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val="clear"/>
            <w:tcMar>
              <w:top w:type="dxa" w:w="140"/>
              <w:left w:type="dxa" w:w="200"/>
              <w:bottom w:type="dxa" w:w="140"/>
              <w:right w:type="dxa" w:w="200"/>
            </w:tcMar>
          </w:tcPr>
          <w:p>
            <w:pPr>
              <w:spacing w:after="60"/>
            </w:pPr>
            <w:r>
              <w:rPr>
                <w:rFonts w:ascii="Calibri" w:cs="Calibri" w:eastAsia="Calibri" w:hAnsi="Calibri"/>
                <w:b/>
                <w:bCs/>
                <w:color w:val="B45309"/>
                <w:spacing w:val="30"/>
                <w:sz w:val="18"/>
                <w:szCs w:val="18"/>
              </w:rPr>
              <w:t xml:space="preserve">ABOUT THE CONFIDENCE BANDS</w:t>
            </w:r>
          </w:p>
          <w:p>
            <w:pPr>
              <w:spacing w:after="0"/>
            </w:pPr>
            <w:r>
              <w:rPr>
                <w:rFonts w:ascii="Calibri" w:cs="Calibri" w:eastAsia="Calibri" w:hAnsi="Calibri"/>
                <w:color w:val="1E293B"/>
                <w:sz w:val="22"/>
                <w:szCs w:val="22"/>
              </w:rPr>
              <w:t xml:space="preserve">Your model is deterministic — one prediction per input, no built-in uncertainty. The bands come from the standard deviation of validation-set residuals: ‘based on val errors, predictions typically deviate from truth by ±X kW.’ This is empirical, not Bayesian. Honest framing if asked: ‘these are residual-based bands showing typical model error, not posterior uncertainty.’</w:t>
            </w:r>
          </w:p>
        </w:tc>
      </w:tr>
    </w:tbl>
    <w:p>
      <w:pPr>
        <w:pStyle w:val="Heading3"/>
        <w:spacing w:after="80" w:before="180"/>
      </w:pPr>
      <w:r>
        <w:rPr>
          <w:rFonts w:ascii="Calibri" w:cs="Calibri" w:eastAsia="Calibri" w:hAnsi="Calibri"/>
          <w:b/>
          <w:bCs/>
          <w:color w:val="1E293B"/>
          <w:sz w:val="24"/>
          <w:szCs w:val="24"/>
        </w:rPr>
        <w:t xml:space="preserve">Panel 2 — Weather Inputs (top-right)</w:t>
      </w:r>
    </w:p>
    <w:p>
      <w:pPr>
        <w:spacing w:after="120"/>
      </w:pPr>
      <w:r>
        <w:rPr>
          <w:rFonts w:ascii="Calibri" w:cs="Calibri" w:eastAsia="Calibri" w:hAnsi="Calibri"/>
          <w:sz w:val="22"/>
          <w:szCs w:val="22"/>
        </w:rPr>
        <w:t xml:space="preserve">Temperature (orange line) and solar irradiance (yellow filled area) for the same day shown in Panel 1. Lets you visually correlate the load curve with weather drivers — particularly the midday solar peak that causes negative kW (export).</w:t>
      </w:r>
    </w:p>
    <w:p>
      <w:pPr>
        <w:pStyle w:val="Heading3"/>
        <w:spacing w:after="80" w:before="180"/>
      </w:pPr>
      <w:r>
        <w:rPr>
          <w:rFonts w:ascii="Calibri" w:cs="Calibri" w:eastAsia="Calibri" w:hAnsi="Calibri"/>
          <w:b/>
          <w:bCs/>
          <w:color w:val="1E293B"/>
          <w:sz w:val="24"/>
          <w:szCs w:val="24"/>
        </w:rPr>
        <w:t xml:space="preserve">Panel 3 — Hourly Forecast Error (middle-left)</w:t>
      </w:r>
    </w:p>
    <w:p>
      <w:pPr>
        <w:spacing w:after="120"/>
      </w:pPr>
      <w:r>
        <w:rPr>
          <w:rFonts w:ascii="Calibri" w:cs="Calibri" w:eastAsia="Calibri" w:hAnsi="Calibri"/>
          <w:sz w:val="22"/>
          <w:szCs w:val="22"/>
        </w:rPr>
        <w:t xml:space="preserve">Bar chart of (predicted − actual) for each of the 24 hours. Teal bars = over-prediction, orange = under-prediction. Yellow dotted line is the mean error. The MAE callout box shows the average absolute error for that day.</w:t>
      </w:r>
    </w:p>
    <w:p>
      <w:pPr>
        <w:pStyle w:val="Heading3"/>
        <w:spacing w:after="80" w:before="180"/>
      </w:pPr>
      <w:r>
        <w:rPr>
          <w:rFonts w:ascii="Calibri" w:cs="Calibri" w:eastAsia="Calibri" w:hAnsi="Calibri"/>
          <w:b/>
          <w:bCs/>
          <w:color w:val="1E293B"/>
          <w:sz w:val="24"/>
          <w:szCs w:val="24"/>
        </w:rPr>
        <w:t xml:space="preserve">Panel 4 — Load vs. Temperature scatter (middle-right)</w:t>
      </w:r>
    </w:p>
    <w:p>
      <w:pPr>
        <w:spacing w:after="120"/>
      </w:pPr>
      <w:r>
        <w:rPr>
          <w:rFonts w:ascii="Calibri" w:cs="Calibri" w:eastAsia="Calibri" w:hAnsi="Calibri"/>
          <w:sz w:val="22"/>
          <w:szCs w:val="22"/>
        </w:rPr>
        <w:t xml:space="preserve">Each point is one hour, plotted as (temperature, load). Colored by hour of day with a plasma colormap. The dashed teal line is a linear regression fit. Shows how strongly temperature drives load.</w:t>
      </w:r>
    </w:p>
    <w:p>
      <w:pPr>
        <w:pStyle w:val="Heading3"/>
        <w:spacing w:after="80" w:before="180"/>
      </w:pPr>
      <w:r>
        <w:rPr>
          <w:rFonts w:ascii="Calibri" w:cs="Calibri" w:eastAsia="Calibri" w:hAnsi="Calibri"/>
          <w:b/>
          <w:bCs/>
          <w:color w:val="1E293B"/>
          <w:sz w:val="24"/>
          <w:szCs w:val="24"/>
        </w:rPr>
        <w:t xml:space="preserve">Panel 5 — Performance Metrics (bottom-left)</w:t>
      </w:r>
    </w:p>
    <w:p>
      <w:pPr>
        <w:spacing w:after="120"/>
      </w:pPr>
      <w:r>
        <w:rPr>
          <w:rFonts w:ascii="Calibri" w:cs="Calibri" w:eastAsia="Calibri" w:hAnsi="Calibri"/>
          <w:sz w:val="22"/>
          <w:szCs w:val="22"/>
        </w:rPr>
        <w:t xml:space="preserve">Six metric cards: MAE, RMSE, MAPE, Peak Error, Peak Timing offset, and Energy Error. These are aggregate metrics across the entire test set, not just the featured day.</w:t>
      </w:r>
    </w:p>
    <w:p>
      <w:pPr>
        <w:pStyle w:val="Heading3"/>
        <w:spacing w:after="80" w:before="180"/>
      </w:pPr>
      <w:r>
        <w:rPr>
          <w:rFonts w:ascii="Calibri" w:cs="Calibri" w:eastAsia="Calibri" w:hAnsi="Calibri"/>
          <w:b/>
          <w:bCs/>
          <w:color w:val="1E293B"/>
          <w:sz w:val="24"/>
          <w:szCs w:val="24"/>
        </w:rPr>
        <w:t xml:space="preserve">Panel 6 — 7-Day Heatmap (bottom-right)</w:t>
      </w:r>
    </w:p>
    <w:p>
      <w:pPr>
        <w:spacing w:after="120"/>
      </w:pPr>
      <w:r>
        <w:rPr>
          <w:rFonts w:ascii="Calibri" w:cs="Calibri" w:eastAsia="Calibri" w:hAnsi="Calibri"/>
          <w:sz w:val="22"/>
          <w:szCs w:val="22"/>
        </w:rPr>
        <w:t xml:space="preserve">Last 7 days of test-set load shown as a heatmap. Y-axis is day of week, X-axis is hour, color is kW (light yellow = low, dark red = high). The teal lines highlight ‘today’ — the most recent day in the test set.</w:t>
      </w:r>
    </w:p>
    <w:p>
      <w:pPr>
        <w:pStyle w:val="Heading2"/>
        <w:spacing w:after="120" w:before="240"/>
      </w:pPr>
      <w:r>
        <w:rPr>
          <w:rFonts w:ascii="Calibri" w:cs="Calibri" w:eastAsia="Calibri" w:hAnsi="Calibri"/>
          <w:b/>
          <w:bCs/>
          <w:color w:val="065A82"/>
          <w:sz w:val="28"/>
          <w:szCs w:val="28"/>
        </w:rPr>
        <w:t xml:space="preserve">Customizing the dashboard</w:t>
      </w:r>
    </w:p>
    <w:p>
      <w:pPr>
        <w:pStyle w:val="ListParagraph"/>
        <w:numPr>
          <w:ilvl w:val="0"/>
          <w:numId w:val="2"/>
        </w:numPr>
        <w:spacing w:after="80"/>
      </w:pPr>
      <w:r>
        <w:rPr>
          <w:rFonts w:ascii="Calibri" w:cs="Calibri" w:eastAsia="Calibri" w:hAnsi="Calibri"/>
          <w:b/>
          <w:bCs/>
          <w:sz w:val="22"/>
          <w:szCs w:val="22"/>
        </w:rPr>
        <w:t xml:space="preserve">Change the featured day:</w:t>
      </w:r>
      <w:r>
        <w:rPr>
          <w:rFonts w:ascii="Calibri" w:cs="Calibri" w:eastAsia="Calibri" w:hAnsi="Calibri"/>
          <w:sz w:val="22"/>
          <w:szCs w:val="22"/>
        </w:rPr>
        <w:t xml:space="preserve"> near the bottom of dashboard.py main(), the line </w:t>
      </w:r>
      <w:r>
        <w:rPr>
          <w:rFonts w:ascii="Consolas" w:cs="Consolas" w:eastAsia="Consolas" w:hAnsi="Consolas"/>
          <w:sz w:val="20"/>
          <w:szCs w:val="20"/>
          <w:shd w:fill="F4F6F8" w:val="clear"/>
        </w:rPr>
        <w:t xml:space="preserve">feat_idx = int(np.argmin(np.abs(per_window_mae - median_mae)))</w:t>
      </w:r>
      <w:r>
        <w:rPr>
          <w:rFonts w:ascii="Calibri" w:cs="Calibri" w:eastAsia="Calibri" w:hAnsi="Calibri"/>
          <w:sz w:val="22"/>
          <w:szCs w:val="22"/>
        </w:rPr>
        <w:t xml:space="preserve"> picks the median-error day. Replace with </w:t>
      </w:r>
      <w:r>
        <w:rPr>
          <w:rFonts w:ascii="Consolas" w:cs="Consolas" w:eastAsia="Consolas" w:hAnsi="Consolas"/>
          <w:sz w:val="20"/>
          <w:szCs w:val="20"/>
          <w:shd w:fill="F4F6F8" w:val="clear"/>
        </w:rPr>
        <w:t xml:space="preserve">feat_idx = 50</w:t>
      </w:r>
      <w:r>
        <w:rPr>
          <w:rFonts w:ascii="Calibri" w:cs="Calibri" w:eastAsia="Calibri" w:hAnsi="Calibri"/>
          <w:sz w:val="22"/>
          <w:szCs w:val="22"/>
        </w:rPr>
        <w:t xml:space="preserve"> or any test window index to feature a specific day.</w:t>
      </w:r>
    </w:p>
    <w:p>
      <w:pPr>
        <w:pStyle w:val="ListParagraph"/>
        <w:numPr>
          <w:ilvl w:val="0"/>
          <w:numId w:val="2"/>
        </w:numPr>
        <w:spacing w:after="80"/>
      </w:pPr>
      <w:r>
        <w:rPr>
          <w:rFonts w:ascii="Calibri" w:cs="Calibri" w:eastAsia="Calibri" w:hAnsi="Calibri"/>
          <w:b/>
          <w:bCs/>
          <w:sz w:val="22"/>
          <w:szCs w:val="22"/>
        </w:rPr>
        <w:t xml:space="preserve">Change the color theme:</w:t>
      </w:r>
      <w:r>
        <w:rPr>
          <w:rFonts w:ascii="Calibri" w:cs="Calibri" w:eastAsia="Calibri" w:hAnsi="Calibri"/>
          <w:sz w:val="22"/>
          <w:szCs w:val="22"/>
        </w:rPr>
        <w:t xml:space="preserve"> the constants at the top of the file (BG, PANEL, TEAL, ORANGE, etc.) control all colors. Swap them to retheme the dashboard without touching plotting code.</w:t>
      </w:r>
    </w:p>
    <w:p>
      <w:pPr>
        <w:pStyle w:val="ListParagraph"/>
        <w:numPr>
          <w:ilvl w:val="0"/>
          <w:numId w:val="2"/>
        </w:numPr>
        <w:spacing w:after="80"/>
      </w:pPr>
      <w:r>
        <w:rPr>
          <w:rFonts w:ascii="Calibri" w:cs="Calibri" w:eastAsia="Calibri" w:hAnsi="Calibri"/>
          <w:b/>
          <w:bCs/>
          <w:sz w:val="22"/>
          <w:szCs w:val="22"/>
        </w:rPr>
        <w:t xml:space="preserve">Save somewhere else:</w:t>
      </w:r>
      <w:r>
        <w:rPr>
          <w:rFonts w:ascii="Calibri" w:cs="Calibri" w:eastAsia="Calibri" w:hAnsi="Calibri"/>
          <w:sz w:val="22"/>
          <w:szCs w:val="22"/>
        </w:rPr>
        <w:t xml:space="preserve"> near the end of main(), change </w:t>
      </w:r>
      <w:r>
        <w:rPr>
          <w:rFonts w:ascii="Consolas" w:cs="Consolas" w:eastAsia="Consolas" w:hAnsi="Consolas"/>
          <w:sz w:val="20"/>
          <w:szCs w:val="20"/>
          <w:shd w:fill="F4F6F8" w:val="clear"/>
        </w:rPr>
        <w:t xml:space="preserve">out_path = "dashboard.png"</w:t>
      </w:r>
      <w:r>
        <w:rPr>
          <w:rFonts w:ascii="Calibri" w:cs="Calibri" w:eastAsia="Calibri" w:hAnsi="Calibri"/>
          <w:sz w:val="22"/>
          <w:szCs w:val="22"/>
        </w:rPr>
        <w:t xml:space="preserve"> to your preferred path.</w:t>
      </w:r>
    </w:p>
    <w:p>
      <w:pPr>
        <w:pStyle w:val="Heading1"/>
        <w:spacing w:after="160" w:before="280"/>
      </w:pPr>
      <w:r>
        <w:rPr>
          <w:rFonts w:ascii="Calibri" w:cs="Calibri" w:eastAsia="Calibri" w:hAnsi="Calibri"/>
          <w:b/>
          <w:bCs/>
          <w:color w:val="0F172A"/>
          <w:sz w:val="36"/>
          <w:szCs w:val="36"/>
        </w:rPr>
        <w:t xml:space="preserve">Troubleshooting</w:t>
      </w:r>
    </w:p>
    <w:p>
      <w:pPr>
        <w:pStyle w:val="Heading3"/>
        <w:spacing w:after="80" w:before="180"/>
      </w:pPr>
      <w:r>
        <w:rPr>
          <w:rFonts w:ascii="Calibri" w:cs="Calibri" w:eastAsia="Calibri" w:hAnsi="Calibri"/>
          <w:b/>
          <w:bCs/>
          <w:color w:val="1E293B"/>
          <w:sz w:val="24"/>
          <w:szCs w:val="24"/>
        </w:rPr>
        <w:t xml:space="preserve">FileNotFoundError on /mnt/user-data/outputs/...</w:t>
      </w:r>
    </w:p>
    <w:p>
      <w:pPr>
        <w:spacing w:after="120"/>
      </w:pPr>
      <w:r>
        <w:rPr>
          <w:rFonts w:ascii="Calibri" w:cs="Calibri" w:eastAsia="Calibri" w:hAnsi="Calibri"/>
          <w:sz w:val="22"/>
          <w:szCs w:val="22"/>
        </w:rPr>
        <w:t xml:space="preserve">Hard-coded path I left in from sandbox testing. Fix: change to a plain filename like "dashboard.png" so it saves to the project folder.</w:t>
      </w:r>
    </w:p>
    <w:p>
      <w:pPr>
        <w:pStyle w:val="Heading3"/>
        <w:spacing w:after="80" w:before="180"/>
      </w:pPr>
      <w:r>
        <w:rPr>
          <w:rFonts w:ascii="Calibri" w:cs="Calibri" w:eastAsia="Calibri" w:hAnsi="Calibri"/>
          <w:b/>
          <w:bCs/>
          <w:color w:val="1E293B"/>
          <w:sz w:val="24"/>
          <w:szCs w:val="24"/>
        </w:rPr>
        <w:t xml:space="preserve">ImportError: cannot import name 'X' from 'forecast_ae_ffnn'</w:t>
      </w:r>
    </w:p>
    <w:p>
      <w:pPr>
        <w:spacing w:after="120"/>
      </w:pPr>
      <w:r>
        <w:rPr>
          <w:rFonts w:ascii="Calibri" w:cs="Calibri" w:eastAsia="Calibri" w:hAnsi="Calibri"/>
          <w:sz w:val="22"/>
          <w:szCs w:val="22"/>
        </w:rPr>
        <w:t xml:space="preserve">dashboard.py and forecast_ae_ffnn.py must be in the same folder, and that folder must be the working directory when you run python. If you're using VS Code, open the project folder via File → Open Folder so the integrated terminal starts in the right place.</w:t>
      </w:r>
    </w:p>
    <w:p>
      <w:pPr>
        <w:pStyle w:val="Heading3"/>
        <w:spacing w:after="80" w:before="180"/>
      </w:pPr>
      <w:r>
        <w:rPr>
          <w:rFonts w:ascii="Calibri" w:cs="Calibri" w:eastAsia="Calibri" w:hAnsi="Calibri"/>
          <w:b/>
          <w:bCs/>
          <w:color w:val="1E293B"/>
          <w:sz w:val="24"/>
          <w:szCs w:val="24"/>
        </w:rPr>
        <w:t xml:space="preserve">Synthetic sanity check fails (assertion error)</w:t>
      </w:r>
    </w:p>
    <w:p>
      <w:pPr>
        <w:spacing w:after="120"/>
      </w:pPr>
      <w:r>
        <w:rPr>
          <w:rFonts w:ascii="Calibri" w:cs="Calibri" w:eastAsia="Calibri" w:hAnsi="Calibri"/>
          <w:sz w:val="22"/>
          <w:szCs w:val="22"/>
        </w:rPr>
        <w:t xml:space="preserve">Almost always a PyTorch installation issue or running with the wrong Python interpreter. Run python -c "import torch; print(torch.__version__)" — if that errors, reinstall PyTorch.</w:t>
      </w:r>
    </w:p>
    <w:p>
      <w:pPr>
        <w:pStyle w:val="Heading3"/>
        <w:spacing w:after="80" w:before="180"/>
      </w:pPr>
      <w:r>
        <w:rPr>
          <w:rFonts w:ascii="Calibri" w:cs="Calibri" w:eastAsia="Calibri" w:hAnsi="Calibri"/>
          <w:b/>
          <w:bCs/>
          <w:color w:val="1E293B"/>
          <w:sz w:val="24"/>
          <w:szCs w:val="24"/>
        </w:rPr>
        <w:t xml:space="preserve">Open-Meteo API request times out or returns 4xx</w:t>
      </w:r>
    </w:p>
    <w:p>
      <w:pPr>
        <w:spacing w:after="120"/>
      </w:pPr>
      <w:r>
        <w:rPr>
          <w:rFonts w:ascii="Calibri" w:cs="Calibri" w:eastAsia="Calibri" w:hAnsi="Calibri"/>
          <w:sz w:val="22"/>
          <w:szCs w:val="22"/>
        </w:rPr>
        <w:t xml:space="preserve">Open-Meteo is normally reliable but can be down briefly. Try again in a few minutes. If you're behind a corporate firewall, check that archive-api.open-meteo.com is reachable.</w:t>
      </w:r>
    </w:p>
    <w:p>
      <w:pPr>
        <w:pStyle w:val="Heading3"/>
        <w:spacing w:after="80" w:before="180"/>
      </w:pPr>
      <w:r>
        <w:rPr>
          <w:rFonts w:ascii="Calibri" w:cs="Calibri" w:eastAsia="Calibri" w:hAnsi="Calibri"/>
          <w:b/>
          <w:bCs/>
          <w:color w:val="1E293B"/>
          <w:sz w:val="24"/>
          <w:szCs w:val="24"/>
        </w:rPr>
        <w:t xml:space="preserve">Test RMSE is wildly different from your previous run</w:t>
      </w:r>
    </w:p>
    <w:p>
      <w:pPr>
        <w:spacing w:after="120"/>
      </w:pPr>
      <w:r>
        <w:rPr>
          <w:rFonts w:ascii="Calibri" w:cs="Calibri" w:eastAsia="Calibri" w:hAnsi="Calibri"/>
          <w:sz w:val="22"/>
          <w:szCs w:val="22"/>
        </w:rPr>
        <w:t xml:space="preserve">Most often: you changed SEQ_LEN, LATENT_DIM, or SEED without realizing. Check the config block. If those are unchanged and you're still seeing different numbers, your random seed isn't being set before model creation — verify torch.manual_seed(SEED) is at the top of the file, before any torch.randn or model construction.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8"/>
        <w:szCs w:val="18"/>
      </w:rPr>
      <w:t xml:space="preserve">Page </w:t>
    </w:r>
    <w:r>
      <w:rPr>
        <w:rFonts w:ascii="Calibri" w:cs="Calibri" w:eastAsia="Calibri" w:hAnsi="Calibri"/>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470"/>
        <w:sz w:val="18"/>
        <w:szCs w:val="18"/>
      </w:rPr>
      <w:t xml:space="preserve">Code Guide — Substation Load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2026-05-09T11:08:36.410Z</dcterms:created>
  <dcterms:modified xsi:type="dcterms:W3CDTF">2026-05-09T11:08:36.426Z</dcterms:modified>
</cp:coreProperties>
</file>

<file path=docProps/custom.xml><?xml version="1.0" encoding="utf-8"?>
<Properties xmlns="http://schemas.openxmlformats.org/officeDocument/2006/custom-properties" xmlns:vt="http://schemas.openxmlformats.org/officeDocument/2006/docPropsVTypes"/>
</file>