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7D6F6" w14:textId="77777777" w:rsidR="000F4881" w:rsidRDefault="000F4881">
      <w:r>
        <w:rPr>
          <w:noProof/>
        </w:rPr>
        <w:drawing>
          <wp:inline distT="0" distB="0" distL="0" distR="0" wp14:anchorId="36680A8F" wp14:editId="5069EA76">
            <wp:extent cx="3495191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424" cy="28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9787" w14:textId="77777777" w:rsidR="000F4881" w:rsidRDefault="000F4881"/>
    <w:p w14:paraId="22E7C8C6" w14:textId="183E79E5" w:rsidR="000F4881" w:rsidRDefault="000F4881">
      <w:r>
        <w:t>The colors in the graphs refer to the colors of the parameters in the table above</w:t>
      </w:r>
      <w:r w:rsidR="00635641">
        <w:t xml:space="preserve"> and also refer to the parameter that is being varied</w:t>
      </w:r>
      <w:r>
        <w:t>.</w:t>
      </w:r>
    </w:p>
    <w:p w14:paraId="2FD710AC" w14:textId="555B3690" w:rsidR="00983F1E" w:rsidRDefault="00983F1E">
      <w:r>
        <w:t>The following values are for when the parameters are minimum</w:t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4680"/>
        <w:gridCol w:w="326"/>
        <w:gridCol w:w="2464"/>
        <w:gridCol w:w="2258"/>
      </w:tblGrid>
      <w:tr w:rsidR="003C76E1" w:rsidRPr="003C76E1" w14:paraId="471D56EB" w14:textId="77777777" w:rsidTr="0090470A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27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00"/>
              <w:gridCol w:w="960"/>
            </w:tblGrid>
            <w:tr w:rsidR="001700F8" w:rsidRPr="001700F8" w14:paraId="4DC7F12B" w14:textId="77777777" w:rsidTr="001700F8">
              <w:trPr>
                <w:trHeight w:val="300"/>
              </w:trPr>
              <w:tc>
                <w:tcPr>
                  <w:tcW w:w="1800" w:type="dxa"/>
                  <w:shd w:val="clear" w:color="auto" w:fill="auto"/>
                  <w:noWrap/>
                  <w:vAlign w:val="bottom"/>
                  <w:hideMark/>
                </w:tcPr>
                <w:p w14:paraId="310E0648" w14:textId="77777777" w:rsidR="001700F8" w:rsidRPr="001700F8" w:rsidRDefault="001700F8" w:rsidP="001700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700F8">
                    <w:rPr>
                      <w:rFonts w:ascii="Calibri" w:eastAsia="Times New Roman" w:hAnsi="Calibri" w:cs="Calibri"/>
                      <w:color w:val="000000"/>
                    </w:rPr>
                    <w:t>Blue set = 1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213D466" w14:textId="77777777" w:rsidR="001700F8" w:rsidRPr="001700F8" w:rsidRDefault="001700F8" w:rsidP="001700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700F8">
                    <w:rPr>
                      <w:rFonts w:ascii="Calibri" w:eastAsia="Times New Roman" w:hAnsi="Calibri" w:cs="Calibri"/>
                      <w:color w:val="000000"/>
                    </w:rPr>
                    <w:t>0.06</w:t>
                  </w:r>
                </w:p>
              </w:tc>
            </w:tr>
            <w:tr w:rsidR="001700F8" w:rsidRPr="001700F8" w14:paraId="4AEDBCFC" w14:textId="77777777" w:rsidTr="001700F8">
              <w:trPr>
                <w:trHeight w:val="300"/>
              </w:trPr>
              <w:tc>
                <w:tcPr>
                  <w:tcW w:w="1800" w:type="dxa"/>
                  <w:shd w:val="clear" w:color="auto" w:fill="auto"/>
                  <w:noWrap/>
                  <w:vAlign w:val="bottom"/>
                  <w:hideMark/>
                </w:tcPr>
                <w:p w14:paraId="0A7BED99" w14:textId="77777777" w:rsidR="001700F8" w:rsidRPr="001700F8" w:rsidRDefault="001700F8" w:rsidP="001700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700F8">
                    <w:rPr>
                      <w:rFonts w:ascii="Calibri" w:eastAsia="Times New Roman" w:hAnsi="Calibri" w:cs="Calibri"/>
                      <w:color w:val="000000"/>
                    </w:rPr>
                    <w:t>Blue set = 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F56AB12" w14:textId="77777777" w:rsidR="001700F8" w:rsidRPr="001700F8" w:rsidRDefault="001700F8" w:rsidP="001700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700F8">
                    <w:rPr>
                      <w:rFonts w:ascii="Calibri" w:eastAsia="Times New Roman" w:hAnsi="Calibri" w:cs="Calibri"/>
                      <w:color w:val="000000"/>
                    </w:rPr>
                    <w:t>0.061</w:t>
                  </w:r>
                </w:p>
              </w:tc>
            </w:tr>
            <w:tr w:rsidR="001700F8" w:rsidRPr="001700F8" w14:paraId="4EB5FC25" w14:textId="77777777" w:rsidTr="001700F8">
              <w:trPr>
                <w:trHeight w:val="300"/>
              </w:trPr>
              <w:tc>
                <w:tcPr>
                  <w:tcW w:w="1800" w:type="dxa"/>
                  <w:shd w:val="clear" w:color="auto" w:fill="auto"/>
                  <w:noWrap/>
                  <w:vAlign w:val="bottom"/>
                  <w:hideMark/>
                </w:tcPr>
                <w:p w14:paraId="1D77FB85" w14:textId="77777777" w:rsidR="001700F8" w:rsidRPr="001700F8" w:rsidRDefault="001700F8" w:rsidP="001700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700F8">
                    <w:rPr>
                      <w:rFonts w:ascii="Calibri" w:eastAsia="Times New Roman" w:hAnsi="Calibri" w:cs="Calibri"/>
                      <w:color w:val="000000"/>
                    </w:rPr>
                    <w:t>Blue set = 4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EF8ED58" w14:textId="77777777" w:rsidR="001700F8" w:rsidRPr="001700F8" w:rsidRDefault="001700F8" w:rsidP="001700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700F8">
                    <w:rPr>
                      <w:rFonts w:ascii="Calibri" w:eastAsia="Times New Roman" w:hAnsi="Calibri" w:cs="Calibri"/>
                      <w:color w:val="000000"/>
                    </w:rPr>
                    <w:t>0.061</w:t>
                  </w:r>
                </w:p>
              </w:tc>
            </w:tr>
          </w:tbl>
          <w:p w14:paraId="3696F39B" w14:textId="77777777" w:rsidR="003C76E1" w:rsidRPr="003C76E1" w:rsidRDefault="003C76E1" w:rsidP="003C7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C44D1" w14:textId="77777777" w:rsidR="003C76E1" w:rsidRPr="003C76E1" w:rsidRDefault="003C76E1" w:rsidP="003C7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8F903" w14:textId="77777777" w:rsidR="003C76E1" w:rsidRPr="003C76E1" w:rsidRDefault="003C76E1" w:rsidP="003C7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5E84A" w14:textId="77777777" w:rsidR="003C76E1" w:rsidRPr="003C76E1" w:rsidRDefault="003C76E1" w:rsidP="003C7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B9C4EE9" w14:textId="77777777" w:rsidR="004D62F2" w:rsidRDefault="007C6303">
      <w:r>
        <w:rPr>
          <w:noProof/>
        </w:rPr>
        <w:drawing>
          <wp:inline distT="0" distB="0" distL="0" distR="0" wp14:anchorId="0A549AE5" wp14:editId="6AC6F77D">
            <wp:extent cx="4542790" cy="1524000"/>
            <wp:effectExtent l="0" t="0" r="1016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8C1CCE" w14:textId="77777777" w:rsidR="00D934AE" w:rsidRDefault="00D934AE"/>
    <w:tbl>
      <w:tblPr>
        <w:tblW w:w="11490" w:type="dxa"/>
        <w:tblLook w:val="04A0" w:firstRow="1" w:lastRow="0" w:firstColumn="1" w:lastColumn="0" w:noHBand="0" w:noVBand="1"/>
      </w:tblPr>
      <w:tblGrid>
        <w:gridCol w:w="1800"/>
        <w:gridCol w:w="960"/>
        <w:gridCol w:w="3846"/>
        <w:gridCol w:w="326"/>
        <w:gridCol w:w="2279"/>
        <w:gridCol w:w="2279"/>
      </w:tblGrid>
      <w:tr w:rsidR="00D934AE" w:rsidRPr="00D934AE" w14:paraId="1257E660" w14:textId="77777777" w:rsidTr="009D0228">
        <w:trPr>
          <w:gridAfter w:val="4"/>
          <w:wAfter w:w="8730" w:type="dxa"/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B6D8" w14:textId="77777777" w:rsidR="00D934AE" w:rsidRPr="00D934AE" w:rsidRDefault="00D934AE" w:rsidP="00D93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34AE">
              <w:rPr>
                <w:rFonts w:ascii="Calibri" w:eastAsia="Times New Roman" w:hAnsi="Calibri" w:cs="Calibri"/>
                <w:color w:val="000000"/>
              </w:rPr>
              <w:t>Amber set=32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564F" w14:textId="77777777" w:rsidR="00D934AE" w:rsidRPr="00D934AE" w:rsidRDefault="00D934AE" w:rsidP="00D93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34AE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  <w:tr w:rsidR="00D934AE" w:rsidRPr="00D934AE" w14:paraId="10808E32" w14:textId="77777777" w:rsidTr="009D0228">
        <w:trPr>
          <w:gridAfter w:val="4"/>
          <w:wAfter w:w="8730" w:type="dxa"/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A3E7" w14:textId="77777777" w:rsidR="00D934AE" w:rsidRPr="00D934AE" w:rsidRDefault="00D934AE" w:rsidP="00D93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34AE">
              <w:rPr>
                <w:rFonts w:ascii="Calibri" w:eastAsia="Times New Roman" w:hAnsi="Calibri" w:cs="Calibri"/>
                <w:color w:val="000000"/>
              </w:rPr>
              <w:t>Amber set=64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A324" w14:textId="77777777" w:rsidR="00D934AE" w:rsidRPr="00D934AE" w:rsidRDefault="00D934AE" w:rsidP="00D93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34AE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  <w:tr w:rsidR="00D934AE" w:rsidRPr="00D934AE" w14:paraId="6615A2E2" w14:textId="77777777" w:rsidTr="009D0228">
        <w:trPr>
          <w:gridAfter w:val="4"/>
          <w:wAfter w:w="8730" w:type="dxa"/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E025" w14:textId="77777777" w:rsidR="00D934AE" w:rsidRPr="00D934AE" w:rsidRDefault="00D934AE" w:rsidP="00D93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34AE">
              <w:rPr>
                <w:rFonts w:ascii="Calibri" w:eastAsia="Times New Roman" w:hAnsi="Calibri" w:cs="Calibri"/>
                <w:color w:val="000000"/>
              </w:rPr>
              <w:t>Amber set=96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A5F6" w14:textId="77777777" w:rsidR="00D934AE" w:rsidRPr="00D934AE" w:rsidRDefault="00D934AE" w:rsidP="00D93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34AE">
              <w:rPr>
                <w:rFonts w:ascii="Calibri" w:eastAsia="Times New Roman" w:hAnsi="Calibri" w:cs="Calibri"/>
                <w:color w:val="000000"/>
              </w:rPr>
              <w:t>0.061</w:t>
            </w:r>
          </w:p>
        </w:tc>
      </w:tr>
      <w:tr w:rsidR="004D62F2" w:rsidRPr="004D62F2" w14:paraId="27AC844B" w14:textId="77777777" w:rsidTr="00D934AE">
        <w:trPr>
          <w:trHeight w:val="300"/>
        </w:trPr>
        <w:tc>
          <w:tcPr>
            <w:tcW w:w="6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6B41B" w14:textId="77777777" w:rsidR="004D62F2" w:rsidRPr="004D62F2" w:rsidRDefault="001700F8" w:rsidP="004D6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F20C8FB" wp14:editId="21F90B13">
                  <wp:extent cx="4057650" cy="1828800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8613F" w14:textId="77777777" w:rsidR="004D62F2" w:rsidRPr="004D62F2" w:rsidRDefault="004D62F2" w:rsidP="004D6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7AE3C" w14:textId="77777777" w:rsidR="004D62F2" w:rsidRDefault="004D62F2" w:rsidP="004D6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13439D7" w14:textId="77777777" w:rsidR="00D934AE" w:rsidRPr="004D62F2" w:rsidRDefault="00D934AE" w:rsidP="004D6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BEBA8" w14:textId="77777777" w:rsidR="004D62F2" w:rsidRPr="004D62F2" w:rsidRDefault="004D62F2" w:rsidP="004D62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34AE" w:rsidRPr="00D934AE" w14:paraId="603C0D2B" w14:textId="77777777" w:rsidTr="009D0228">
        <w:trPr>
          <w:gridAfter w:val="4"/>
          <w:wAfter w:w="8730" w:type="dxa"/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F941" w14:textId="77777777" w:rsidR="00D934AE" w:rsidRPr="00D934AE" w:rsidRDefault="00D934AE" w:rsidP="00D93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34AE">
              <w:rPr>
                <w:rFonts w:ascii="Calibri" w:eastAsia="Times New Roman" w:hAnsi="Calibri" w:cs="Calibri"/>
                <w:color w:val="000000"/>
              </w:rPr>
              <w:lastRenderedPageBreak/>
              <w:t>White Set = 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FB73" w14:textId="77777777" w:rsidR="00D934AE" w:rsidRPr="00D934AE" w:rsidRDefault="00D934AE" w:rsidP="00D93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34AE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  <w:tr w:rsidR="00D934AE" w:rsidRPr="00D934AE" w14:paraId="3A982CB7" w14:textId="77777777" w:rsidTr="009D0228">
        <w:trPr>
          <w:gridAfter w:val="4"/>
          <w:wAfter w:w="8730" w:type="dxa"/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12C5" w14:textId="77777777" w:rsidR="00D934AE" w:rsidRPr="00D934AE" w:rsidRDefault="00D934AE" w:rsidP="00D93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34AE">
              <w:rPr>
                <w:rFonts w:ascii="Calibri" w:eastAsia="Times New Roman" w:hAnsi="Calibri" w:cs="Calibri"/>
                <w:color w:val="000000"/>
              </w:rPr>
              <w:t>White Set = 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FBD6" w14:textId="77777777" w:rsidR="00D934AE" w:rsidRPr="00D934AE" w:rsidRDefault="00D934AE" w:rsidP="00D93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34AE">
              <w:rPr>
                <w:rFonts w:ascii="Calibri" w:eastAsia="Times New Roman" w:hAnsi="Calibri" w:cs="Calibri"/>
                <w:color w:val="000000"/>
              </w:rPr>
              <w:t>0.084</w:t>
            </w:r>
          </w:p>
        </w:tc>
      </w:tr>
      <w:tr w:rsidR="00D934AE" w:rsidRPr="00D934AE" w14:paraId="52DCF9A7" w14:textId="77777777" w:rsidTr="009D0228">
        <w:trPr>
          <w:gridAfter w:val="4"/>
          <w:wAfter w:w="8730" w:type="dxa"/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3880" w14:textId="77777777" w:rsidR="00D934AE" w:rsidRPr="00D934AE" w:rsidRDefault="00D934AE" w:rsidP="00D93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34AE">
              <w:rPr>
                <w:rFonts w:ascii="Calibri" w:eastAsia="Times New Roman" w:hAnsi="Calibri" w:cs="Calibri"/>
                <w:color w:val="000000"/>
              </w:rPr>
              <w:t>White Set = 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8668" w14:textId="77777777" w:rsidR="00D934AE" w:rsidRPr="00D934AE" w:rsidRDefault="00D934AE" w:rsidP="00D93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34AE">
              <w:rPr>
                <w:rFonts w:ascii="Calibri" w:eastAsia="Times New Roman" w:hAnsi="Calibri" w:cs="Calibri"/>
                <w:color w:val="000000"/>
              </w:rPr>
              <w:t>0.084</w:t>
            </w:r>
          </w:p>
        </w:tc>
      </w:tr>
    </w:tbl>
    <w:p w14:paraId="02626C84" w14:textId="77777777" w:rsidR="009D0228" w:rsidRDefault="007C6303">
      <w:r>
        <w:rPr>
          <w:noProof/>
        </w:rPr>
        <w:drawing>
          <wp:inline distT="0" distB="0" distL="0" distR="0" wp14:anchorId="5400F71D" wp14:editId="44150820">
            <wp:extent cx="4577604" cy="1760549"/>
            <wp:effectExtent l="0" t="0" r="1397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E9A633" w14:textId="77777777" w:rsidR="009D0228" w:rsidRDefault="009D0228"/>
    <w:p w14:paraId="6299A661" w14:textId="77777777" w:rsidR="009D0228" w:rsidRDefault="009D0228"/>
    <w:tbl>
      <w:tblPr>
        <w:tblW w:w="2760" w:type="dxa"/>
        <w:tblLook w:val="04A0" w:firstRow="1" w:lastRow="0" w:firstColumn="1" w:lastColumn="0" w:noHBand="0" w:noVBand="1"/>
      </w:tblPr>
      <w:tblGrid>
        <w:gridCol w:w="1800"/>
        <w:gridCol w:w="960"/>
      </w:tblGrid>
      <w:tr w:rsidR="009D0228" w:rsidRPr="009D0228" w14:paraId="7A9FCF10" w14:textId="77777777" w:rsidTr="009D0228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BC64" w14:textId="77777777" w:rsidR="009D0228" w:rsidRPr="009D0228" w:rsidRDefault="009D0228" w:rsidP="009D0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228">
              <w:rPr>
                <w:rFonts w:ascii="Calibri" w:eastAsia="Times New Roman" w:hAnsi="Calibri" w:cs="Calibri"/>
                <w:color w:val="000000"/>
              </w:rPr>
              <w:t>Olive Set = (16,4)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2A69" w14:textId="77777777" w:rsidR="009D0228" w:rsidRPr="009D0228" w:rsidRDefault="009D0228" w:rsidP="009D0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228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  <w:tr w:rsidR="009D0228" w:rsidRPr="009D0228" w14:paraId="6846EB43" w14:textId="77777777" w:rsidTr="009D0228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9F9B" w14:textId="77777777" w:rsidR="009D0228" w:rsidRPr="009D0228" w:rsidRDefault="009D0228" w:rsidP="009D0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228">
              <w:rPr>
                <w:rFonts w:ascii="Calibri" w:eastAsia="Times New Roman" w:hAnsi="Calibri" w:cs="Calibri"/>
                <w:color w:val="000000"/>
              </w:rPr>
              <w:t>Olive Set = (32,8)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F4D1" w14:textId="77777777" w:rsidR="009D0228" w:rsidRPr="009D0228" w:rsidRDefault="009D0228" w:rsidP="009D0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228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</w:tbl>
    <w:p w14:paraId="03BC5491" w14:textId="77777777" w:rsidR="009D0228" w:rsidRDefault="009D0228">
      <w:r>
        <w:rPr>
          <w:noProof/>
        </w:rPr>
        <w:drawing>
          <wp:inline distT="0" distB="0" distL="0" distR="0" wp14:anchorId="75E57F60" wp14:editId="196D8C01">
            <wp:extent cx="4543986" cy="1901478"/>
            <wp:effectExtent l="0" t="0" r="9525" b="38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04EF60" w14:textId="77777777" w:rsidR="009D0228" w:rsidRDefault="009D0228"/>
    <w:tbl>
      <w:tblPr>
        <w:tblW w:w="2760" w:type="dxa"/>
        <w:tblLook w:val="04A0" w:firstRow="1" w:lastRow="0" w:firstColumn="1" w:lastColumn="0" w:noHBand="0" w:noVBand="1"/>
      </w:tblPr>
      <w:tblGrid>
        <w:gridCol w:w="1800"/>
        <w:gridCol w:w="960"/>
      </w:tblGrid>
      <w:tr w:rsidR="000A52AF" w:rsidRPr="000A52AF" w14:paraId="3A94B6BB" w14:textId="77777777" w:rsidTr="000A52AF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38A0" w14:textId="77777777" w:rsidR="000A52AF" w:rsidRPr="000A52AF" w:rsidRDefault="000A52AF" w:rsidP="000A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52AF">
              <w:rPr>
                <w:rFonts w:ascii="Calibri" w:eastAsia="Times New Roman" w:hAnsi="Calibri" w:cs="Calibri"/>
                <w:color w:val="000000"/>
              </w:rPr>
              <w:t>Yellow Set = 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2A9F" w14:textId="77777777" w:rsidR="000A52AF" w:rsidRPr="000A52AF" w:rsidRDefault="000A52AF" w:rsidP="000A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52AF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  <w:tr w:rsidR="000A52AF" w:rsidRPr="000A52AF" w14:paraId="44AA3BFF" w14:textId="77777777" w:rsidTr="000A52AF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FAC6" w14:textId="77777777" w:rsidR="000A52AF" w:rsidRPr="000A52AF" w:rsidRDefault="000A52AF" w:rsidP="000A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52AF">
              <w:rPr>
                <w:rFonts w:ascii="Calibri" w:eastAsia="Times New Roman" w:hAnsi="Calibri" w:cs="Calibri"/>
                <w:color w:val="000000"/>
              </w:rPr>
              <w:t>Yellow Set = 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773E" w14:textId="77777777" w:rsidR="000A52AF" w:rsidRPr="000A52AF" w:rsidRDefault="000A52AF" w:rsidP="000A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52AF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  <w:tr w:rsidR="000A52AF" w:rsidRPr="000A52AF" w14:paraId="28F4E0B6" w14:textId="77777777" w:rsidTr="000A52AF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817F" w14:textId="77777777" w:rsidR="000A52AF" w:rsidRPr="000A52AF" w:rsidRDefault="000A52AF" w:rsidP="000A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52AF">
              <w:rPr>
                <w:rFonts w:ascii="Calibri" w:eastAsia="Times New Roman" w:hAnsi="Calibri" w:cs="Calibri"/>
                <w:color w:val="000000"/>
              </w:rPr>
              <w:t>Yellow Set = 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D980" w14:textId="77777777" w:rsidR="000A52AF" w:rsidRPr="000A52AF" w:rsidRDefault="000A52AF" w:rsidP="000A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52AF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</w:tbl>
    <w:p w14:paraId="555D7E75" w14:textId="77777777" w:rsidR="009D0228" w:rsidRDefault="000A52AF">
      <w:r>
        <w:rPr>
          <w:noProof/>
        </w:rPr>
        <w:drawing>
          <wp:inline distT="0" distB="0" distL="0" distR="0" wp14:anchorId="4394B703" wp14:editId="09862355">
            <wp:extent cx="4556393" cy="2147208"/>
            <wp:effectExtent l="0" t="0" r="15875" b="57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C92E42" w14:textId="77777777" w:rsidR="000A52AF" w:rsidRDefault="000A52AF"/>
    <w:p w14:paraId="07009F6D" w14:textId="77777777" w:rsidR="000A52AF" w:rsidRDefault="000A52AF"/>
    <w:tbl>
      <w:tblPr>
        <w:tblW w:w="2760" w:type="dxa"/>
        <w:tblLook w:val="04A0" w:firstRow="1" w:lastRow="0" w:firstColumn="1" w:lastColumn="0" w:noHBand="0" w:noVBand="1"/>
      </w:tblPr>
      <w:tblGrid>
        <w:gridCol w:w="1800"/>
        <w:gridCol w:w="960"/>
      </w:tblGrid>
      <w:tr w:rsidR="000A52AF" w:rsidRPr="000A52AF" w14:paraId="02B28696" w14:textId="77777777" w:rsidTr="000A52AF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DF68" w14:textId="77777777" w:rsidR="000A52AF" w:rsidRPr="000A52AF" w:rsidRDefault="000A52AF" w:rsidP="000A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52AF">
              <w:rPr>
                <w:rFonts w:ascii="Calibri" w:eastAsia="Times New Roman" w:hAnsi="Calibri" w:cs="Calibri"/>
                <w:color w:val="000000"/>
              </w:rPr>
              <w:lastRenderedPageBreak/>
              <w:t>Green Set = 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6535" w14:textId="77777777" w:rsidR="000A52AF" w:rsidRPr="000A52AF" w:rsidRDefault="000A52AF" w:rsidP="000A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52AF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  <w:tr w:rsidR="000A52AF" w:rsidRPr="000A52AF" w14:paraId="0A205B76" w14:textId="77777777" w:rsidTr="000A52AF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E44A" w14:textId="77777777" w:rsidR="000A52AF" w:rsidRPr="000A52AF" w:rsidRDefault="000A52AF" w:rsidP="000A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52AF">
              <w:rPr>
                <w:rFonts w:ascii="Calibri" w:eastAsia="Times New Roman" w:hAnsi="Calibri" w:cs="Calibri"/>
                <w:color w:val="000000"/>
              </w:rPr>
              <w:t>Green Set = 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9C6A" w14:textId="77777777" w:rsidR="000A52AF" w:rsidRPr="000A52AF" w:rsidRDefault="000A52AF" w:rsidP="000A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52AF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</w:tbl>
    <w:p w14:paraId="16618640" w14:textId="29C7E2A7" w:rsidR="006C7BD7" w:rsidRDefault="007C6303">
      <w:r>
        <w:rPr>
          <w:noProof/>
        </w:rPr>
        <w:drawing>
          <wp:inline distT="0" distB="0" distL="0" distR="0" wp14:anchorId="4D7666A5" wp14:editId="7CD58C48">
            <wp:extent cx="4535981" cy="1997529"/>
            <wp:effectExtent l="0" t="0" r="17145" b="317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4EF436" w14:textId="2E48A96A" w:rsidR="00E82D83" w:rsidRDefault="00E82D83"/>
    <w:tbl>
      <w:tblPr>
        <w:tblW w:w="2760" w:type="dxa"/>
        <w:tblLook w:val="04A0" w:firstRow="1" w:lastRow="0" w:firstColumn="1" w:lastColumn="0" w:noHBand="0" w:noVBand="1"/>
      </w:tblPr>
      <w:tblGrid>
        <w:gridCol w:w="1800"/>
        <w:gridCol w:w="960"/>
      </w:tblGrid>
      <w:tr w:rsidR="00E75137" w:rsidRPr="00E75137" w14:paraId="64EC1E89" w14:textId="77777777" w:rsidTr="00E75137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9565" w14:textId="77777777" w:rsidR="00E75137" w:rsidRPr="00E75137" w:rsidRDefault="00E75137" w:rsidP="00E7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137">
              <w:rPr>
                <w:rFonts w:ascii="Calibri" w:eastAsia="Times New Roman" w:hAnsi="Calibri" w:cs="Calibri"/>
                <w:color w:val="000000"/>
              </w:rPr>
              <w:t>Blue set =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1C1C" w14:textId="77777777" w:rsidR="00E75137" w:rsidRPr="00E75137" w:rsidRDefault="00E75137" w:rsidP="00E7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5137">
              <w:rPr>
                <w:rFonts w:ascii="Calibri" w:eastAsia="Times New Roman" w:hAnsi="Calibri" w:cs="Calibri"/>
                <w:color w:val="000000"/>
              </w:rPr>
              <w:t>0.278</w:t>
            </w:r>
          </w:p>
        </w:tc>
      </w:tr>
      <w:tr w:rsidR="00E75137" w:rsidRPr="00E75137" w14:paraId="47AB26B8" w14:textId="77777777" w:rsidTr="00E75137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48BB" w14:textId="77777777" w:rsidR="00E75137" w:rsidRPr="00E75137" w:rsidRDefault="00E75137" w:rsidP="00E7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137">
              <w:rPr>
                <w:rFonts w:ascii="Calibri" w:eastAsia="Times New Roman" w:hAnsi="Calibri" w:cs="Calibri"/>
                <w:color w:val="000000"/>
              </w:rPr>
              <w:t>Blue set =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1B67" w14:textId="77777777" w:rsidR="00E75137" w:rsidRPr="00E75137" w:rsidRDefault="00E75137" w:rsidP="00E7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5137">
              <w:rPr>
                <w:rFonts w:ascii="Calibri" w:eastAsia="Times New Roman" w:hAnsi="Calibri" w:cs="Calibri"/>
                <w:color w:val="000000"/>
              </w:rPr>
              <w:t>0.448</w:t>
            </w:r>
          </w:p>
        </w:tc>
      </w:tr>
      <w:tr w:rsidR="00E75137" w:rsidRPr="00E75137" w14:paraId="7A66BC05" w14:textId="77777777" w:rsidTr="00E75137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34B1" w14:textId="77777777" w:rsidR="00E75137" w:rsidRPr="00E75137" w:rsidRDefault="00E75137" w:rsidP="00E7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137">
              <w:rPr>
                <w:rFonts w:ascii="Calibri" w:eastAsia="Times New Roman" w:hAnsi="Calibri" w:cs="Calibri"/>
                <w:color w:val="000000"/>
              </w:rPr>
              <w:t>Blue set =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2797" w14:textId="77777777" w:rsidR="00E75137" w:rsidRPr="00E75137" w:rsidRDefault="00E75137" w:rsidP="00E7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5137">
              <w:rPr>
                <w:rFonts w:ascii="Calibri" w:eastAsia="Times New Roman" w:hAnsi="Calibri" w:cs="Calibri"/>
                <w:color w:val="000000"/>
              </w:rPr>
              <w:t>0.669</w:t>
            </w:r>
          </w:p>
        </w:tc>
      </w:tr>
    </w:tbl>
    <w:p w14:paraId="1524BFC6" w14:textId="77777777" w:rsidR="00E75137" w:rsidRDefault="00E75137"/>
    <w:p w14:paraId="308932FF" w14:textId="77777777" w:rsidR="00E75137" w:rsidRDefault="00E82D83">
      <w:r>
        <w:rPr>
          <w:noProof/>
        </w:rPr>
        <w:drawing>
          <wp:inline distT="0" distB="0" distL="0" distR="0" wp14:anchorId="6BACBA29" wp14:editId="46C9F02F">
            <wp:extent cx="4542790" cy="1733107"/>
            <wp:effectExtent l="0" t="0" r="10160" b="63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A5A6B05" w14:textId="6ECD05E5" w:rsidR="004578DD" w:rsidRDefault="004578DD"/>
    <w:tbl>
      <w:tblPr>
        <w:tblW w:w="2542" w:type="dxa"/>
        <w:tblLook w:val="04A0" w:firstRow="1" w:lastRow="0" w:firstColumn="1" w:lastColumn="0" w:noHBand="0" w:noVBand="1"/>
      </w:tblPr>
      <w:tblGrid>
        <w:gridCol w:w="1582"/>
        <w:gridCol w:w="960"/>
      </w:tblGrid>
      <w:tr w:rsidR="00E75137" w:rsidRPr="00E75137" w14:paraId="3CABA568" w14:textId="77777777" w:rsidTr="00E75137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405E" w14:textId="77777777" w:rsidR="00E75137" w:rsidRPr="00E75137" w:rsidRDefault="00E75137" w:rsidP="00E7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137">
              <w:rPr>
                <w:rFonts w:ascii="Calibri" w:eastAsia="Times New Roman" w:hAnsi="Calibri" w:cs="Calibri"/>
                <w:color w:val="000000"/>
              </w:rPr>
              <w:t>Amber set=32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5A7A" w14:textId="77777777" w:rsidR="00E75137" w:rsidRPr="00E75137" w:rsidRDefault="00E75137" w:rsidP="00E7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5137">
              <w:rPr>
                <w:rFonts w:ascii="Calibri" w:eastAsia="Times New Roman" w:hAnsi="Calibri" w:cs="Calibri"/>
                <w:color w:val="000000"/>
              </w:rPr>
              <w:t>0.278</w:t>
            </w:r>
          </w:p>
        </w:tc>
      </w:tr>
      <w:tr w:rsidR="00E75137" w:rsidRPr="00E75137" w14:paraId="0682622D" w14:textId="77777777" w:rsidTr="00E75137">
        <w:trPr>
          <w:trHeight w:val="300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4B45" w14:textId="77777777" w:rsidR="00E75137" w:rsidRPr="00E75137" w:rsidRDefault="00E75137" w:rsidP="00E7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137">
              <w:rPr>
                <w:rFonts w:ascii="Calibri" w:eastAsia="Times New Roman" w:hAnsi="Calibri" w:cs="Calibri"/>
                <w:color w:val="000000"/>
              </w:rPr>
              <w:t>Amber set=64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614C" w14:textId="77777777" w:rsidR="00E75137" w:rsidRPr="00E75137" w:rsidRDefault="00E75137" w:rsidP="00E751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5137">
              <w:rPr>
                <w:rFonts w:ascii="Calibri" w:eastAsia="Times New Roman" w:hAnsi="Calibri" w:cs="Calibri"/>
                <w:color w:val="000000"/>
              </w:rPr>
              <w:t>0.278</w:t>
            </w:r>
          </w:p>
        </w:tc>
      </w:tr>
      <w:tr w:rsidR="00E75137" w:rsidRPr="00E75137" w14:paraId="0A96F627" w14:textId="77777777" w:rsidTr="00E75137">
        <w:trPr>
          <w:trHeight w:val="300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095A" w14:textId="77777777" w:rsidR="00E75137" w:rsidRPr="00E75137" w:rsidRDefault="00E75137" w:rsidP="00E75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137">
              <w:rPr>
                <w:rFonts w:ascii="Calibri" w:eastAsia="Times New Roman" w:hAnsi="Calibri" w:cs="Calibri"/>
                <w:color w:val="000000"/>
              </w:rPr>
              <w:t>Amber set=96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9397" w14:textId="0688948B" w:rsidR="003D5141" w:rsidRPr="00E75137" w:rsidRDefault="00E75137" w:rsidP="003D51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5137">
              <w:rPr>
                <w:rFonts w:ascii="Calibri" w:eastAsia="Times New Roman" w:hAnsi="Calibri" w:cs="Calibri"/>
                <w:color w:val="000000"/>
              </w:rPr>
              <w:t>0.278</w:t>
            </w:r>
          </w:p>
        </w:tc>
      </w:tr>
    </w:tbl>
    <w:p w14:paraId="27D7B5F1" w14:textId="77777777" w:rsidR="004578DD" w:rsidRDefault="003D5141">
      <w:r>
        <w:rPr>
          <w:noProof/>
        </w:rPr>
        <w:drawing>
          <wp:inline distT="0" distB="0" distL="0" distR="0" wp14:anchorId="2557D0F8" wp14:editId="0BD738A7">
            <wp:extent cx="4572000" cy="1786270"/>
            <wp:effectExtent l="0" t="0" r="0" b="444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3DC74E" w14:textId="77777777" w:rsidR="004578DD" w:rsidRDefault="004578DD"/>
    <w:p w14:paraId="66D4DD4E" w14:textId="77777777" w:rsidR="004578DD" w:rsidRDefault="004578DD"/>
    <w:tbl>
      <w:tblPr>
        <w:tblW w:w="2760" w:type="dxa"/>
        <w:tblLook w:val="04A0" w:firstRow="1" w:lastRow="0" w:firstColumn="1" w:lastColumn="0" w:noHBand="0" w:noVBand="1"/>
      </w:tblPr>
      <w:tblGrid>
        <w:gridCol w:w="1800"/>
        <w:gridCol w:w="960"/>
      </w:tblGrid>
      <w:tr w:rsidR="004578DD" w:rsidRPr="004578DD" w14:paraId="2CDC0FA8" w14:textId="77777777" w:rsidTr="004578DD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500D" w14:textId="77777777" w:rsidR="004578DD" w:rsidRPr="004578DD" w:rsidRDefault="004578DD" w:rsidP="00457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8DD">
              <w:rPr>
                <w:rFonts w:ascii="Calibri" w:eastAsia="Times New Roman" w:hAnsi="Calibri" w:cs="Calibri"/>
                <w:color w:val="000000"/>
              </w:rPr>
              <w:lastRenderedPageBreak/>
              <w:t>Olive Set = (16,4)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DDE9" w14:textId="77777777" w:rsidR="004578DD" w:rsidRPr="004578DD" w:rsidRDefault="004578DD" w:rsidP="00457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8DD">
              <w:rPr>
                <w:rFonts w:ascii="Calibri" w:eastAsia="Times New Roman" w:hAnsi="Calibri" w:cs="Calibri"/>
                <w:color w:val="000000"/>
              </w:rPr>
              <w:t>0.278</w:t>
            </w:r>
          </w:p>
        </w:tc>
      </w:tr>
      <w:tr w:rsidR="004578DD" w:rsidRPr="004578DD" w14:paraId="6DDB74E6" w14:textId="77777777" w:rsidTr="004578DD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7BF9" w14:textId="77777777" w:rsidR="004578DD" w:rsidRPr="004578DD" w:rsidRDefault="004578DD" w:rsidP="00457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8DD">
              <w:rPr>
                <w:rFonts w:ascii="Calibri" w:eastAsia="Times New Roman" w:hAnsi="Calibri" w:cs="Calibri"/>
                <w:color w:val="000000"/>
              </w:rPr>
              <w:t>Olive Set = (32,8)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AE0F" w14:textId="77777777" w:rsidR="004578DD" w:rsidRPr="004578DD" w:rsidRDefault="004578DD" w:rsidP="00457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8DD">
              <w:rPr>
                <w:rFonts w:ascii="Calibri" w:eastAsia="Times New Roman" w:hAnsi="Calibri" w:cs="Calibri"/>
                <w:color w:val="000000"/>
              </w:rPr>
              <w:t>0.278</w:t>
            </w:r>
          </w:p>
        </w:tc>
      </w:tr>
    </w:tbl>
    <w:p w14:paraId="58DBF508" w14:textId="77777777" w:rsidR="004578DD" w:rsidRDefault="00E82D83">
      <w:r>
        <w:rPr>
          <w:noProof/>
        </w:rPr>
        <w:drawing>
          <wp:inline distT="0" distB="0" distL="0" distR="0" wp14:anchorId="15152BA1" wp14:editId="6DFB0343">
            <wp:extent cx="4543986" cy="1901478"/>
            <wp:effectExtent l="0" t="0" r="9525" b="381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A87039" w14:textId="2B4C435E" w:rsidR="00E0640D" w:rsidRDefault="00E0640D"/>
    <w:tbl>
      <w:tblPr>
        <w:tblpPr w:leftFromText="180" w:rightFromText="180" w:vertAnchor="text" w:horzAnchor="margin" w:tblpY="140"/>
        <w:tblW w:w="2760" w:type="dxa"/>
        <w:tblLook w:val="04A0" w:firstRow="1" w:lastRow="0" w:firstColumn="1" w:lastColumn="0" w:noHBand="0" w:noVBand="1"/>
      </w:tblPr>
      <w:tblGrid>
        <w:gridCol w:w="1800"/>
        <w:gridCol w:w="960"/>
      </w:tblGrid>
      <w:tr w:rsidR="00E0640D" w:rsidRPr="004578DD" w14:paraId="0A262DE2" w14:textId="77777777" w:rsidTr="00E0640D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1C5A" w14:textId="77777777" w:rsidR="00E0640D" w:rsidRPr="004578DD" w:rsidRDefault="00E0640D" w:rsidP="00E06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8DD">
              <w:rPr>
                <w:rFonts w:ascii="Calibri" w:eastAsia="Times New Roman" w:hAnsi="Calibri" w:cs="Calibri"/>
                <w:color w:val="000000"/>
              </w:rPr>
              <w:t>Yellow = 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85C2" w14:textId="77777777" w:rsidR="00E0640D" w:rsidRPr="004578DD" w:rsidRDefault="00E0640D" w:rsidP="00E06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8DD">
              <w:rPr>
                <w:rFonts w:ascii="Calibri" w:eastAsia="Times New Roman" w:hAnsi="Calibri" w:cs="Calibri"/>
                <w:color w:val="000000"/>
              </w:rPr>
              <w:t>0.278</w:t>
            </w:r>
          </w:p>
        </w:tc>
      </w:tr>
      <w:tr w:rsidR="00E0640D" w:rsidRPr="004578DD" w14:paraId="172E2C7D" w14:textId="77777777" w:rsidTr="00E0640D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F8BC" w14:textId="77777777" w:rsidR="00E0640D" w:rsidRPr="004578DD" w:rsidRDefault="00E0640D" w:rsidP="00E06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8DD">
              <w:rPr>
                <w:rFonts w:ascii="Calibri" w:eastAsia="Times New Roman" w:hAnsi="Calibri" w:cs="Calibri"/>
                <w:color w:val="000000"/>
              </w:rPr>
              <w:t>Yellow = 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48FF" w14:textId="77777777" w:rsidR="00E0640D" w:rsidRPr="004578DD" w:rsidRDefault="00E0640D" w:rsidP="00E06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8DD">
              <w:rPr>
                <w:rFonts w:ascii="Calibri" w:eastAsia="Times New Roman" w:hAnsi="Calibri" w:cs="Calibri"/>
                <w:color w:val="000000"/>
              </w:rPr>
              <w:t>0.278</w:t>
            </w:r>
          </w:p>
        </w:tc>
      </w:tr>
      <w:tr w:rsidR="00E0640D" w:rsidRPr="004578DD" w14:paraId="1B0F858B" w14:textId="77777777" w:rsidTr="00E0640D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86AF" w14:textId="77777777" w:rsidR="00E0640D" w:rsidRPr="004578DD" w:rsidRDefault="00E0640D" w:rsidP="00E06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78DD">
              <w:rPr>
                <w:rFonts w:ascii="Calibri" w:eastAsia="Times New Roman" w:hAnsi="Calibri" w:cs="Calibri"/>
                <w:color w:val="000000"/>
              </w:rPr>
              <w:t>Yellow = 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C828" w14:textId="77777777" w:rsidR="00E0640D" w:rsidRPr="004578DD" w:rsidRDefault="00E0640D" w:rsidP="00E06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78DD">
              <w:rPr>
                <w:rFonts w:ascii="Calibri" w:eastAsia="Times New Roman" w:hAnsi="Calibri" w:cs="Calibri"/>
                <w:color w:val="000000"/>
              </w:rPr>
              <w:t>0.278</w:t>
            </w:r>
          </w:p>
        </w:tc>
      </w:tr>
    </w:tbl>
    <w:p w14:paraId="27C139E0" w14:textId="66DBD4AC" w:rsidR="00E0640D" w:rsidRDefault="00E0640D"/>
    <w:p w14:paraId="1A7ABC9A" w14:textId="44B3014B" w:rsidR="00E0640D" w:rsidRDefault="00E0640D"/>
    <w:p w14:paraId="36773721" w14:textId="0A9A0EFC" w:rsidR="00E0640D" w:rsidRDefault="00E0640D">
      <w:r>
        <w:rPr>
          <w:noProof/>
        </w:rPr>
        <w:drawing>
          <wp:inline distT="0" distB="0" distL="0" distR="0" wp14:anchorId="46D8D1DD" wp14:editId="6179B402">
            <wp:extent cx="4556125" cy="2052083"/>
            <wp:effectExtent l="0" t="0" r="15875" b="571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2760" w:type="dxa"/>
        <w:tblLook w:val="04A0" w:firstRow="1" w:lastRow="0" w:firstColumn="1" w:lastColumn="0" w:noHBand="0" w:noVBand="1"/>
      </w:tblPr>
      <w:tblGrid>
        <w:gridCol w:w="1800"/>
        <w:gridCol w:w="960"/>
      </w:tblGrid>
      <w:tr w:rsidR="00E0640D" w:rsidRPr="00E0640D" w14:paraId="0AE95CD7" w14:textId="77777777" w:rsidTr="00E0640D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937F" w14:textId="77777777" w:rsidR="00E0640D" w:rsidRPr="00E0640D" w:rsidRDefault="00E0640D" w:rsidP="00E06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40D">
              <w:rPr>
                <w:rFonts w:ascii="Calibri" w:eastAsia="Times New Roman" w:hAnsi="Calibri" w:cs="Calibri"/>
                <w:color w:val="000000"/>
              </w:rPr>
              <w:t>Green Set = 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545D" w14:textId="77777777" w:rsidR="00E0640D" w:rsidRPr="00E0640D" w:rsidRDefault="00E0640D" w:rsidP="00E06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40D">
              <w:rPr>
                <w:rFonts w:ascii="Calibri" w:eastAsia="Times New Roman" w:hAnsi="Calibri" w:cs="Calibri"/>
                <w:color w:val="000000"/>
              </w:rPr>
              <w:t>0.278</w:t>
            </w:r>
          </w:p>
        </w:tc>
      </w:tr>
      <w:tr w:rsidR="00E0640D" w:rsidRPr="00E0640D" w14:paraId="69C458E2" w14:textId="77777777" w:rsidTr="00E0640D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4A8B" w14:textId="77777777" w:rsidR="00E0640D" w:rsidRPr="00E0640D" w:rsidRDefault="00E0640D" w:rsidP="00E06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40D">
              <w:rPr>
                <w:rFonts w:ascii="Calibri" w:eastAsia="Times New Roman" w:hAnsi="Calibri" w:cs="Calibri"/>
                <w:color w:val="000000"/>
              </w:rPr>
              <w:t>Green Set = 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974E" w14:textId="77777777" w:rsidR="00E0640D" w:rsidRPr="00E0640D" w:rsidRDefault="00E0640D" w:rsidP="00E06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40D">
              <w:rPr>
                <w:rFonts w:ascii="Calibri" w:eastAsia="Times New Roman" w:hAnsi="Calibri" w:cs="Calibri"/>
                <w:color w:val="000000"/>
              </w:rPr>
              <w:t>0.278</w:t>
            </w:r>
          </w:p>
        </w:tc>
      </w:tr>
    </w:tbl>
    <w:p w14:paraId="0EC51062" w14:textId="77777777" w:rsidR="00E0640D" w:rsidRDefault="00E82D83">
      <w:r>
        <w:rPr>
          <w:noProof/>
        </w:rPr>
        <w:drawing>
          <wp:inline distT="0" distB="0" distL="0" distR="0" wp14:anchorId="4BEB06AF" wp14:editId="6525C8B5">
            <wp:extent cx="4535981" cy="1997529"/>
            <wp:effectExtent l="0" t="0" r="17145" b="317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B580B44" w14:textId="77777777" w:rsidR="00E0640D" w:rsidRDefault="00E0640D"/>
    <w:p w14:paraId="13758B6E" w14:textId="274911BC" w:rsidR="00E0640D" w:rsidRDefault="00E0640D"/>
    <w:p w14:paraId="393A2C2B" w14:textId="77777777" w:rsidR="00983F1E" w:rsidRDefault="00983F1E"/>
    <w:tbl>
      <w:tblPr>
        <w:tblW w:w="2760" w:type="dxa"/>
        <w:tblLook w:val="04A0" w:firstRow="1" w:lastRow="0" w:firstColumn="1" w:lastColumn="0" w:noHBand="0" w:noVBand="1"/>
      </w:tblPr>
      <w:tblGrid>
        <w:gridCol w:w="1800"/>
        <w:gridCol w:w="960"/>
      </w:tblGrid>
      <w:tr w:rsidR="00E0640D" w:rsidRPr="00E0640D" w14:paraId="0C426CF4" w14:textId="77777777" w:rsidTr="00E0640D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4054" w14:textId="77777777" w:rsidR="00E0640D" w:rsidRPr="00E0640D" w:rsidRDefault="00E0640D" w:rsidP="00E06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40D">
              <w:rPr>
                <w:rFonts w:ascii="Calibri" w:eastAsia="Times New Roman" w:hAnsi="Calibri" w:cs="Calibri"/>
                <w:color w:val="000000"/>
              </w:rPr>
              <w:lastRenderedPageBreak/>
              <w:t>White Set = 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990D" w14:textId="77777777" w:rsidR="00E0640D" w:rsidRPr="00E0640D" w:rsidRDefault="00E0640D" w:rsidP="00E06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40D">
              <w:rPr>
                <w:rFonts w:ascii="Calibri" w:eastAsia="Times New Roman" w:hAnsi="Calibri" w:cs="Calibri"/>
                <w:color w:val="000000"/>
              </w:rPr>
              <w:t>0.278</w:t>
            </w:r>
          </w:p>
        </w:tc>
      </w:tr>
      <w:tr w:rsidR="00E0640D" w:rsidRPr="00E0640D" w14:paraId="0EB14250" w14:textId="77777777" w:rsidTr="00E0640D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8F53" w14:textId="77777777" w:rsidR="00E0640D" w:rsidRPr="00E0640D" w:rsidRDefault="00E0640D" w:rsidP="00E06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40D">
              <w:rPr>
                <w:rFonts w:ascii="Calibri" w:eastAsia="Times New Roman" w:hAnsi="Calibri" w:cs="Calibri"/>
                <w:color w:val="000000"/>
              </w:rPr>
              <w:t>White Set = 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5652" w14:textId="77777777" w:rsidR="00E0640D" w:rsidRPr="00E0640D" w:rsidRDefault="00E0640D" w:rsidP="00E06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40D">
              <w:rPr>
                <w:rFonts w:ascii="Calibri" w:eastAsia="Times New Roman" w:hAnsi="Calibri" w:cs="Calibri"/>
                <w:color w:val="000000"/>
              </w:rPr>
              <w:t>0.279</w:t>
            </w:r>
          </w:p>
        </w:tc>
      </w:tr>
      <w:tr w:rsidR="00E0640D" w:rsidRPr="00E0640D" w14:paraId="5501F6FD" w14:textId="77777777" w:rsidTr="00E0640D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A538" w14:textId="77777777" w:rsidR="00E0640D" w:rsidRPr="00E0640D" w:rsidRDefault="00E0640D" w:rsidP="00E064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40D">
              <w:rPr>
                <w:rFonts w:ascii="Calibri" w:eastAsia="Times New Roman" w:hAnsi="Calibri" w:cs="Calibri"/>
                <w:color w:val="000000"/>
              </w:rPr>
              <w:t>White Set = 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2AFD" w14:textId="77777777" w:rsidR="00E0640D" w:rsidRPr="00E0640D" w:rsidRDefault="00E0640D" w:rsidP="00E064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40D">
              <w:rPr>
                <w:rFonts w:ascii="Calibri" w:eastAsia="Times New Roman" w:hAnsi="Calibri" w:cs="Calibri"/>
                <w:color w:val="000000"/>
              </w:rPr>
              <w:t>0.279</w:t>
            </w:r>
          </w:p>
        </w:tc>
      </w:tr>
    </w:tbl>
    <w:p w14:paraId="54ACB6AD" w14:textId="134F8CEA" w:rsidR="00E82D83" w:rsidRDefault="00E82D83">
      <w:r>
        <w:rPr>
          <w:noProof/>
        </w:rPr>
        <w:drawing>
          <wp:inline distT="0" distB="0" distL="0" distR="0" wp14:anchorId="5C6444B5" wp14:editId="5E3F0ADC">
            <wp:extent cx="4542786" cy="1820635"/>
            <wp:effectExtent l="0" t="0" r="10795" b="825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DDDB922" w14:textId="5E544A17" w:rsidR="00365F8C" w:rsidRDefault="00365F8C"/>
    <w:p w14:paraId="62AB4E43" w14:textId="0EB64D54" w:rsidR="00365F8C" w:rsidRDefault="00365F8C"/>
    <w:p w14:paraId="02C14D1C" w14:textId="4A7BC6F5" w:rsidR="00365F8C" w:rsidRDefault="00365F8C"/>
    <w:p w14:paraId="098C7628" w14:textId="1056FBAA" w:rsidR="00365F8C" w:rsidRDefault="00365F8C"/>
    <w:p w14:paraId="74017375" w14:textId="4940B762" w:rsidR="00365F8C" w:rsidRDefault="00365F8C"/>
    <w:p w14:paraId="52C813F3" w14:textId="1E60394F" w:rsidR="00365F8C" w:rsidRDefault="00365F8C">
      <w:pPr>
        <w:rPr>
          <w:noProof/>
        </w:rPr>
      </w:pPr>
    </w:p>
    <w:p w14:paraId="6C834BFC" w14:textId="602C1205" w:rsidR="007B7B01" w:rsidRDefault="007B7B01">
      <w:pPr>
        <w:rPr>
          <w:noProof/>
        </w:rPr>
      </w:pPr>
    </w:p>
    <w:p w14:paraId="15BC436E" w14:textId="72737EDE" w:rsidR="007B7B01" w:rsidRDefault="007B7B01">
      <w:pPr>
        <w:rPr>
          <w:noProof/>
        </w:rPr>
      </w:pPr>
    </w:p>
    <w:p w14:paraId="53D6F56C" w14:textId="789203ED" w:rsidR="007B7B01" w:rsidRDefault="007B7B01">
      <w:pPr>
        <w:rPr>
          <w:noProof/>
        </w:rPr>
      </w:pPr>
    </w:p>
    <w:p w14:paraId="14AD972F" w14:textId="628D91C1" w:rsidR="007B7B01" w:rsidRDefault="007B7B01">
      <w:pPr>
        <w:rPr>
          <w:noProof/>
        </w:rPr>
      </w:pPr>
    </w:p>
    <w:p w14:paraId="6C1D9558" w14:textId="07BD436B" w:rsidR="007B7B01" w:rsidRDefault="007B7B01">
      <w:pPr>
        <w:rPr>
          <w:noProof/>
        </w:rPr>
      </w:pPr>
    </w:p>
    <w:p w14:paraId="02D01287" w14:textId="0363706E" w:rsidR="00983F1E" w:rsidRDefault="00983F1E">
      <w:pPr>
        <w:rPr>
          <w:noProof/>
        </w:rPr>
      </w:pPr>
    </w:p>
    <w:p w14:paraId="18DCE5F6" w14:textId="6D6EC919" w:rsidR="00983F1E" w:rsidRDefault="00983F1E">
      <w:pPr>
        <w:rPr>
          <w:noProof/>
        </w:rPr>
      </w:pPr>
    </w:p>
    <w:p w14:paraId="4E25C49F" w14:textId="19F4E5A6" w:rsidR="00983F1E" w:rsidRDefault="00983F1E">
      <w:pPr>
        <w:rPr>
          <w:noProof/>
        </w:rPr>
      </w:pPr>
    </w:p>
    <w:p w14:paraId="631ADBA2" w14:textId="1868B6E3" w:rsidR="00983F1E" w:rsidRDefault="00983F1E">
      <w:pPr>
        <w:rPr>
          <w:noProof/>
        </w:rPr>
      </w:pPr>
    </w:p>
    <w:p w14:paraId="043CDE90" w14:textId="2E32E15A" w:rsidR="00983F1E" w:rsidRDefault="00983F1E">
      <w:pPr>
        <w:rPr>
          <w:noProof/>
        </w:rPr>
      </w:pPr>
    </w:p>
    <w:p w14:paraId="70FC0585" w14:textId="0F6CB8A1" w:rsidR="00983F1E" w:rsidRDefault="00983F1E">
      <w:pPr>
        <w:rPr>
          <w:noProof/>
        </w:rPr>
      </w:pPr>
    </w:p>
    <w:p w14:paraId="58F3AEF6" w14:textId="178BEF3B" w:rsidR="00983F1E" w:rsidRDefault="00983F1E">
      <w:pPr>
        <w:rPr>
          <w:noProof/>
        </w:rPr>
      </w:pPr>
    </w:p>
    <w:p w14:paraId="6E65786E" w14:textId="45CA1789" w:rsidR="00983F1E" w:rsidRDefault="00983F1E">
      <w:pPr>
        <w:rPr>
          <w:noProof/>
        </w:rPr>
      </w:pPr>
    </w:p>
    <w:p w14:paraId="74F5BB1B" w14:textId="121800EF" w:rsidR="00983F1E" w:rsidRDefault="00983F1E">
      <w:pPr>
        <w:rPr>
          <w:noProof/>
        </w:rPr>
      </w:pPr>
    </w:p>
    <w:p w14:paraId="3DE889B2" w14:textId="1CF74656" w:rsidR="00983F1E" w:rsidRDefault="00983F1E">
      <w:pPr>
        <w:rPr>
          <w:noProof/>
        </w:rPr>
      </w:pPr>
    </w:p>
    <w:p w14:paraId="55520E75" w14:textId="480187B4" w:rsidR="00983F1E" w:rsidRDefault="00983F1E">
      <w:pPr>
        <w:rPr>
          <w:noProof/>
        </w:rPr>
      </w:pPr>
    </w:p>
    <w:p w14:paraId="7DBFDF20" w14:textId="77777777" w:rsidR="00983F1E" w:rsidRDefault="00983F1E">
      <w:pPr>
        <w:rPr>
          <w:noProof/>
        </w:rPr>
      </w:pPr>
    </w:p>
    <w:p w14:paraId="371DCE58" w14:textId="4D1A1CA4" w:rsidR="007B7B01" w:rsidRDefault="00983F1E">
      <w:pPr>
        <w:rPr>
          <w:noProof/>
        </w:rPr>
      </w:pPr>
      <w:r>
        <w:rPr>
          <w:noProof/>
        </w:rPr>
        <w:lastRenderedPageBreak/>
        <w:t>The following values are for</w:t>
      </w:r>
      <w:r w:rsidR="00B619F5">
        <w:rPr>
          <w:noProof/>
        </w:rPr>
        <w:t xml:space="preserve"> when the parameters have maximum values.</w:t>
      </w:r>
    </w:p>
    <w:tbl>
      <w:tblPr>
        <w:tblW w:w="2640" w:type="dxa"/>
        <w:tblLook w:val="04A0" w:firstRow="1" w:lastRow="0" w:firstColumn="1" w:lastColumn="0" w:noHBand="0" w:noVBand="1"/>
      </w:tblPr>
      <w:tblGrid>
        <w:gridCol w:w="1680"/>
        <w:gridCol w:w="960"/>
      </w:tblGrid>
      <w:tr w:rsidR="007B7B01" w:rsidRPr="007B7B01" w14:paraId="6865E5AE" w14:textId="77777777" w:rsidTr="007B7B01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C68C" w14:textId="77777777" w:rsidR="007B7B01" w:rsidRPr="007B7B01" w:rsidRDefault="007B7B01" w:rsidP="007B7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B01">
              <w:rPr>
                <w:rFonts w:ascii="Calibri" w:eastAsia="Times New Roman" w:hAnsi="Calibri" w:cs="Calibri"/>
                <w:color w:val="000000"/>
              </w:rPr>
              <w:t>Blue set =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BEA6" w14:textId="77777777" w:rsidR="007B7B01" w:rsidRPr="007B7B01" w:rsidRDefault="007B7B01" w:rsidP="007B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B01">
              <w:rPr>
                <w:rFonts w:ascii="Calibri" w:eastAsia="Times New Roman" w:hAnsi="Calibri" w:cs="Calibri"/>
                <w:color w:val="000000"/>
              </w:rPr>
              <w:t>0.103</w:t>
            </w:r>
          </w:p>
        </w:tc>
      </w:tr>
      <w:tr w:rsidR="007B7B01" w:rsidRPr="007B7B01" w14:paraId="6D1ED9E8" w14:textId="77777777" w:rsidTr="007B7B0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3C53" w14:textId="77777777" w:rsidR="007B7B01" w:rsidRPr="007B7B01" w:rsidRDefault="007B7B01" w:rsidP="007B7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B01">
              <w:rPr>
                <w:rFonts w:ascii="Calibri" w:eastAsia="Times New Roman" w:hAnsi="Calibri" w:cs="Calibri"/>
                <w:color w:val="000000"/>
              </w:rPr>
              <w:t>Blue set =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F625" w14:textId="77777777" w:rsidR="007B7B01" w:rsidRPr="007B7B01" w:rsidRDefault="007B7B01" w:rsidP="007B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B01">
              <w:rPr>
                <w:rFonts w:ascii="Calibri" w:eastAsia="Times New Roman" w:hAnsi="Calibri" w:cs="Calibri"/>
                <w:color w:val="000000"/>
              </w:rPr>
              <w:t>0.107</w:t>
            </w:r>
          </w:p>
        </w:tc>
      </w:tr>
      <w:tr w:rsidR="007B7B01" w:rsidRPr="007B7B01" w14:paraId="38B5E93E" w14:textId="77777777" w:rsidTr="007B7B0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8BC5" w14:textId="77777777" w:rsidR="007B7B01" w:rsidRPr="007B7B01" w:rsidRDefault="007B7B01" w:rsidP="007B7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7B01">
              <w:rPr>
                <w:rFonts w:ascii="Calibri" w:eastAsia="Times New Roman" w:hAnsi="Calibri" w:cs="Calibri"/>
                <w:color w:val="000000"/>
              </w:rPr>
              <w:t>Blue set =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F362" w14:textId="77777777" w:rsidR="007B7B01" w:rsidRPr="007B7B01" w:rsidRDefault="007B7B01" w:rsidP="007B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B01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</w:tr>
    </w:tbl>
    <w:p w14:paraId="7A462C37" w14:textId="77777777" w:rsidR="00ED0ACF" w:rsidRDefault="007B7B01">
      <w:r>
        <w:rPr>
          <w:noProof/>
        </w:rPr>
        <w:drawing>
          <wp:inline distT="0" distB="0" distL="0" distR="0" wp14:anchorId="7C628CC2" wp14:editId="72C810AB">
            <wp:extent cx="4528434" cy="1864178"/>
            <wp:effectExtent l="0" t="0" r="5715" b="317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CC7AC7E" w14:textId="77777777" w:rsidR="00ED0ACF" w:rsidRDefault="00ED0ACF"/>
    <w:tbl>
      <w:tblPr>
        <w:tblW w:w="2640" w:type="dxa"/>
        <w:tblLook w:val="04A0" w:firstRow="1" w:lastRow="0" w:firstColumn="1" w:lastColumn="0" w:noHBand="0" w:noVBand="1"/>
      </w:tblPr>
      <w:tblGrid>
        <w:gridCol w:w="1680"/>
        <w:gridCol w:w="960"/>
      </w:tblGrid>
      <w:tr w:rsidR="00ED0ACF" w:rsidRPr="00ED0ACF" w14:paraId="612C95D7" w14:textId="77777777" w:rsidTr="00ED0ACF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0EEB" w14:textId="77777777" w:rsidR="00ED0ACF" w:rsidRPr="00ED0ACF" w:rsidRDefault="00ED0ACF" w:rsidP="00ED0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0ACF">
              <w:rPr>
                <w:rFonts w:ascii="Calibri" w:eastAsia="Times New Roman" w:hAnsi="Calibri" w:cs="Calibri"/>
                <w:color w:val="000000"/>
              </w:rPr>
              <w:t>Amber set=32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2650" w14:textId="77777777" w:rsidR="00ED0ACF" w:rsidRPr="00ED0ACF" w:rsidRDefault="00ED0ACF" w:rsidP="00ED0A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0ACF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</w:tr>
      <w:tr w:rsidR="00ED0ACF" w:rsidRPr="00ED0ACF" w14:paraId="445AF35B" w14:textId="77777777" w:rsidTr="00ED0AC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3D97" w14:textId="77777777" w:rsidR="00ED0ACF" w:rsidRPr="00ED0ACF" w:rsidRDefault="00ED0ACF" w:rsidP="00ED0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0ACF">
              <w:rPr>
                <w:rFonts w:ascii="Calibri" w:eastAsia="Times New Roman" w:hAnsi="Calibri" w:cs="Calibri"/>
                <w:color w:val="000000"/>
              </w:rPr>
              <w:t>Amber set=64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6D3A" w14:textId="77777777" w:rsidR="00ED0ACF" w:rsidRPr="00ED0ACF" w:rsidRDefault="00ED0ACF" w:rsidP="00ED0A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0ACF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</w:tr>
      <w:tr w:rsidR="00ED0ACF" w:rsidRPr="00ED0ACF" w14:paraId="0BE2F3D6" w14:textId="77777777" w:rsidTr="00ED0AC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C71E" w14:textId="77777777" w:rsidR="00ED0ACF" w:rsidRPr="00ED0ACF" w:rsidRDefault="00ED0ACF" w:rsidP="00ED0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0ACF">
              <w:rPr>
                <w:rFonts w:ascii="Calibri" w:eastAsia="Times New Roman" w:hAnsi="Calibri" w:cs="Calibri"/>
                <w:color w:val="000000"/>
              </w:rPr>
              <w:t>Amber set=96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BAAB" w14:textId="77777777" w:rsidR="00ED0ACF" w:rsidRPr="00ED0ACF" w:rsidRDefault="00ED0ACF" w:rsidP="00ED0A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0ACF">
              <w:rPr>
                <w:rFonts w:ascii="Calibri" w:eastAsia="Times New Roman" w:hAnsi="Calibri" w:cs="Calibri"/>
                <w:color w:val="000000"/>
              </w:rPr>
              <w:t>0.061</w:t>
            </w:r>
          </w:p>
        </w:tc>
      </w:tr>
    </w:tbl>
    <w:p w14:paraId="50E669BB" w14:textId="77777777" w:rsidR="00ED0ACF" w:rsidRDefault="007B7B01">
      <w:r>
        <w:rPr>
          <w:noProof/>
        </w:rPr>
        <w:drawing>
          <wp:inline distT="0" distB="0" distL="0" distR="0" wp14:anchorId="139000B9" wp14:editId="4AB43778">
            <wp:extent cx="4557395" cy="2018806"/>
            <wp:effectExtent l="0" t="0" r="14605" b="63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12AA5E7" w14:textId="04F865DC" w:rsidR="00ED0ACF" w:rsidRDefault="00ED0ACF"/>
    <w:p w14:paraId="13E3451E" w14:textId="77777777" w:rsidR="00ED0ACF" w:rsidRPr="00ED0ACF" w:rsidRDefault="00ED0ACF" w:rsidP="00ED0ACF"/>
    <w:p w14:paraId="09C0077D" w14:textId="77777777" w:rsidR="00ED0ACF" w:rsidRPr="00ED0ACF" w:rsidRDefault="00ED0ACF" w:rsidP="00ED0ACF"/>
    <w:tbl>
      <w:tblPr>
        <w:tblW w:w="2640" w:type="dxa"/>
        <w:tblLook w:val="04A0" w:firstRow="1" w:lastRow="0" w:firstColumn="1" w:lastColumn="0" w:noHBand="0" w:noVBand="1"/>
      </w:tblPr>
      <w:tblGrid>
        <w:gridCol w:w="1795"/>
        <w:gridCol w:w="845"/>
      </w:tblGrid>
      <w:tr w:rsidR="00ED0ACF" w:rsidRPr="00ED0ACF" w14:paraId="29DE40E2" w14:textId="77777777" w:rsidTr="00ED0ACF">
        <w:trPr>
          <w:trHeight w:val="30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10F5" w14:textId="77777777" w:rsidR="00ED0ACF" w:rsidRPr="00ED0ACF" w:rsidRDefault="00ED0ACF" w:rsidP="00ED0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0ACF">
              <w:rPr>
                <w:rFonts w:ascii="Calibri" w:eastAsia="Times New Roman" w:hAnsi="Calibri" w:cs="Calibri"/>
                <w:color w:val="000000"/>
              </w:rPr>
              <w:t>Olive Set = (16,4)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69AF" w14:textId="77777777" w:rsidR="00ED0ACF" w:rsidRPr="00ED0ACF" w:rsidRDefault="00ED0ACF" w:rsidP="00ED0A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0ACF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</w:tr>
      <w:tr w:rsidR="00ED0ACF" w:rsidRPr="00ED0ACF" w14:paraId="2FA48C96" w14:textId="77777777" w:rsidTr="00ED0ACF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DD91" w14:textId="77777777" w:rsidR="00ED0ACF" w:rsidRPr="00ED0ACF" w:rsidRDefault="00ED0ACF" w:rsidP="00ED0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0ACF">
              <w:rPr>
                <w:rFonts w:ascii="Calibri" w:eastAsia="Times New Roman" w:hAnsi="Calibri" w:cs="Calibri"/>
                <w:color w:val="000000"/>
              </w:rPr>
              <w:t>Olive Set = (32,8)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D7BF" w14:textId="77777777" w:rsidR="00ED0ACF" w:rsidRPr="00ED0ACF" w:rsidRDefault="00ED0ACF" w:rsidP="00ED0A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0ACF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</w:tr>
    </w:tbl>
    <w:p w14:paraId="48684C96" w14:textId="5A888406" w:rsidR="00ED0ACF" w:rsidRDefault="00ED0ACF" w:rsidP="00ED0ACF">
      <w:r>
        <w:rPr>
          <w:noProof/>
        </w:rPr>
        <w:drawing>
          <wp:inline distT="0" distB="0" distL="0" distR="0" wp14:anchorId="63C49CFC" wp14:editId="7D175C19">
            <wp:extent cx="4529578" cy="1901478"/>
            <wp:effectExtent l="0" t="0" r="4445" b="381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23DB0A6" w14:textId="53AE9B4F" w:rsidR="00341E0F" w:rsidRDefault="00341E0F" w:rsidP="00ED0ACF"/>
    <w:tbl>
      <w:tblPr>
        <w:tblW w:w="2640" w:type="dxa"/>
        <w:tblLook w:val="04A0" w:firstRow="1" w:lastRow="0" w:firstColumn="1" w:lastColumn="0" w:noHBand="0" w:noVBand="1"/>
      </w:tblPr>
      <w:tblGrid>
        <w:gridCol w:w="1680"/>
        <w:gridCol w:w="960"/>
      </w:tblGrid>
      <w:tr w:rsidR="00341E0F" w:rsidRPr="00341E0F" w14:paraId="780056F8" w14:textId="77777777" w:rsidTr="00341E0F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D90D" w14:textId="77777777" w:rsidR="00341E0F" w:rsidRPr="00341E0F" w:rsidRDefault="00341E0F" w:rsidP="00341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E0F">
              <w:rPr>
                <w:rFonts w:ascii="Calibri" w:eastAsia="Times New Roman" w:hAnsi="Calibri" w:cs="Calibri"/>
                <w:color w:val="000000"/>
              </w:rPr>
              <w:t>Yellow = 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8371" w14:textId="77777777" w:rsidR="00341E0F" w:rsidRPr="00341E0F" w:rsidRDefault="00341E0F" w:rsidP="00341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E0F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</w:tr>
      <w:tr w:rsidR="00341E0F" w:rsidRPr="00341E0F" w14:paraId="298ED2CC" w14:textId="77777777" w:rsidTr="00341E0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6EE4" w14:textId="77777777" w:rsidR="00341E0F" w:rsidRPr="00341E0F" w:rsidRDefault="00341E0F" w:rsidP="00341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E0F">
              <w:rPr>
                <w:rFonts w:ascii="Calibri" w:eastAsia="Times New Roman" w:hAnsi="Calibri" w:cs="Calibri"/>
                <w:color w:val="000000"/>
              </w:rPr>
              <w:t>Yellow = 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F1FB" w14:textId="77777777" w:rsidR="00341E0F" w:rsidRPr="00341E0F" w:rsidRDefault="00341E0F" w:rsidP="00341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E0F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</w:tr>
      <w:tr w:rsidR="00341E0F" w:rsidRPr="00341E0F" w14:paraId="03352A81" w14:textId="77777777" w:rsidTr="00341E0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A0D1" w14:textId="77777777" w:rsidR="00341E0F" w:rsidRPr="00341E0F" w:rsidRDefault="00341E0F" w:rsidP="00341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E0F">
              <w:rPr>
                <w:rFonts w:ascii="Calibri" w:eastAsia="Times New Roman" w:hAnsi="Calibri" w:cs="Calibri"/>
                <w:color w:val="000000"/>
              </w:rPr>
              <w:t>Yellow = 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616C" w14:textId="77777777" w:rsidR="00341E0F" w:rsidRPr="00341E0F" w:rsidRDefault="00341E0F" w:rsidP="00341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E0F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</w:tr>
    </w:tbl>
    <w:p w14:paraId="51596108" w14:textId="77777777" w:rsidR="00341E0F" w:rsidRDefault="007B7B01">
      <w:r>
        <w:rPr>
          <w:noProof/>
        </w:rPr>
        <w:drawing>
          <wp:inline distT="0" distB="0" distL="0" distR="0" wp14:anchorId="31F38AFC" wp14:editId="198FD546">
            <wp:extent cx="4541985" cy="2147208"/>
            <wp:effectExtent l="0" t="0" r="11430" b="571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E2109B7" w14:textId="77777777" w:rsidR="00341E0F" w:rsidRDefault="00341E0F"/>
    <w:tbl>
      <w:tblPr>
        <w:tblW w:w="2640" w:type="dxa"/>
        <w:tblLook w:val="04A0" w:firstRow="1" w:lastRow="0" w:firstColumn="1" w:lastColumn="0" w:noHBand="0" w:noVBand="1"/>
      </w:tblPr>
      <w:tblGrid>
        <w:gridCol w:w="1680"/>
        <w:gridCol w:w="960"/>
      </w:tblGrid>
      <w:tr w:rsidR="00341E0F" w:rsidRPr="00341E0F" w14:paraId="42B6EB83" w14:textId="77777777" w:rsidTr="00341E0F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9AA4" w14:textId="77777777" w:rsidR="00341E0F" w:rsidRPr="00341E0F" w:rsidRDefault="00341E0F" w:rsidP="00341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E0F">
              <w:rPr>
                <w:rFonts w:ascii="Calibri" w:eastAsia="Times New Roman" w:hAnsi="Calibri" w:cs="Calibri"/>
                <w:color w:val="000000"/>
              </w:rPr>
              <w:t>Green Set = 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5753" w14:textId="77777777" w:rsidR="00341E0F" w:rsidRPr="00341E0F" w:rsidRDefault="00341E0F" w:rsidP="00341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E0F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</w:tr>
      <w:tr w:rsidR="00341E0F" w:rsidRPr="00341E0F" w14:paraId="4AEF6634" w14:textId="77777777" w:rsidTr="00341E0F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CAB1" w14:textId="77777777" w:rsidR="00341E0F" w:rsidRPr="00341E0F" w:rsidRDefault="00341E0F" w:rsidP="00341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E0F">
              <w:rPr>
                <w:rFonts w:ascii="Calibri" w:eastAsia="Times New Roman" w:hAnsi="Calibri" w:cs="Calibri"/>
                <w:color w:val="000000"/>
              </w:rPr>
              <w:t>Green Set = 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DACC" w14:textId="77777777" w:rsidR="00341E0F" w:rsidRPr="00341E0F" w:rsidRDefault="00341E0F" w:rsidP="00341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1E0F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</w:tr>
    </w:tbl>
    <w:p w14:paraId="62BD19B3" w14:textId="6CEC3E5B" w:rsidR="007B7B01" w:rsidRDefault="007B7B01">
      <w:r>
        <w:rPr>
          <w:noProof/>
        </w:rPr>
        <w:drawing>
          <wp:inline distT="0" distB="0" distL="0" distR="0" wp14:anchorId="76DB3931" wp14:editId="4439F98C">
            <wp:extent cx="4521573" cy="1997529"/>
            <wp:effectExtent l="0" t="0" r="12700" b="317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5F38AD3" w14:textId="7DB22D09" w:rsidR="007B7B01" w:rsidRDefault="007B7B01"/>
    <w:tbl>
      <w:tblPr>
        <w:tblW w:w="2640" w:type="dxa"/>
        <w:tblLook w:val="04A0" w:firstRow="1" w:lastRow="0" w:firstColumn="1" w:lastColumn="0" w:noHBand="0" w:noVBand="1"/>
      </w:tblPr>
      <w:tblGrid>
        <w:gridCol w:w="1680"/>
        <w:gridCol w:w="960"/>
      </w:tblGrid>
      <w:tr w:rsidR="00EF7ACC" w:rsidRPr="00EF7ACC" w14:paraId="3BD5F23D" w14:textId="77777777" w:rsidTr="00EF7ACC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C0C8" w14:textId="77777777" w:rsidR="00EF7ACC" w:rsidRPr="00EF7ACC" w:rsidRDefault="00EF7ACC" w:rsidP="00EF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ACC">
              <w:rPr>
                <w:rFonts w:ascii="Calibri" w:eastAsia="Times New Roman" w:hAnsi="Calibri" w:cs="Calibri"/>
                <w:color w:val="000000"/>
              </w:rPr>
              <w:t>White Set = 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779A" w14:textId="77777777" w:rsidR="00EF7ACC" w:rsidRPr="00EF7ACC" w:rsidRDefault="00EF7ACC" w:rsidP="00EF7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ACC">
              <w:rPr>
                <w:rFonts w:ascii="Calibri" w:eastAsia="Times New Roman" w:hAnsi="Calibri" w:cs="Calibri"/>
                <w:color w:val="000000"/>
              </w:rPr>
              <w:t>0.061</w:t>
            </w:r>
          </w:p>
        </w:tc>
      </w:tr>
      <w:tr w:rsidR="00EF7ACC" w:rsidRPr="00EF7ACC" w14:paraId="7D527435" w14:textId="77777777" w:rsidTr="00EF7ACC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D6D8" w14:textId="77777777" w:rsidR="00EF7ACC" w:rsidRPr="00EF7ACC" w:rsidRDefault="00EF7ACC" w:rsidP="00EF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ACC">
              <w:rPr>
                <w:rFonts w:ascii="Calibri" w:eastAsia="Times New Roman" w:hAnsi="Calibri" w:cs="Calibri"/>
                <w:color w:val="000000"/>
              </w:rPr>
              <w:t>White Set = 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EE4B" w14:textId="77777777" w:rsidR="00EF7ACC" w:rsidRPr="00EF7ACC" w:rsidRDefault="00EF7ACC" w:rsidP="00EF7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ACC">
              <w:rPr>
                <w:rFonts w:ascii="Calibri" w:eastAsia="Times New Roman" w:hAnsi="Calibri" w:cs="Calibri"/>
                <w:color w:val="000000"/>
              </w:rPr>
              <w:t>0.091</w:t>
            </w:r>
          </w:p>
        </w:tc>
      </w:tr>
      <w:tr w:rsidR="00EF7ACC" w:rsidRPr="00EF7ACC" w14:paraId="5132E974" w14:textId="77777777" w:rsidTr="00EF7ACC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0199" w14:textId="77777777" w:rsidR="00EF7ACC" w:rsidRPr="00EF7ACC" w:rsidRDefault="00EF7ACC" w:rsidP="00EF7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ACC">
              <w:rPr>
                <w:rFonts w:ascii="Calibri" w:eastAsia="Times New Roman" w:hAnsi="Calibri" w:cs="Calibri"/>
                <w:color w:val="000000"/>
              </w:rPr>
              <w:t>White Set = 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3D98" w14:textId="77777777" w:rsidR="00EF7ACC" w:rsidRPr="00EF7ACC" w:rsidRDefault="00EF7ACC" w:rsidP="00EF7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ACC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</w:tr>
    </w:tbl>
    <w:p w14:paraId="25C50369" w14:textId="59B4887A" w:rsidR="007B7B01" w:rsidRDefault="00C072EE">
      <w:r>
        <w:rPr>
          <w:noProof/>
        </w:rPr>
        <w:drawing>
          <wp:inline distT="0" distB="0" distL="0" distR="0" wp14:anchorId="05832CCE" wp14:editId="6754E809">
            <wp:extent cx="4570400" cy="1911884"/>
            <wp:effectExtent l="0" t="0" r="1905" b="1270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DE483B6" w14:textId="53173F70" w:rsidR="00483744" w:rsidRDefault="00483744"/>
    <w:p w14:paraId="3DE97F02" w14:textId="1A9CFA21" w:rsidR="00483744" w:rsidRDefault="00483744"/>
    <w:tbl>
      <w:tblPr>
        <w:tblW w:w="2640" w:type="dxa"/>
        <w:tblLook w:val="04A0" w:firstRow="1" w:lastRow="0" w:firstColumn="1" w:lastColumn="0" w:noHBand="0" w:noVBand="1"/>
      </w:tblPr>
      <w:tblGrid>
        <w:gridCol w:w="1680"/>
        <w:gridCol w:w="960"/>
      </w:tblGrid>
      <w:tr w:rsidR="00483744" w:rsidRPr="00483744" w14:paraId="581E0B14" w14:textId="77777777" w:rsidTr="0048374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7AC2" w14:textId="77777777" w:rsidR="00483744" w:rsidRPr="00483744" w:rsidRDefault="00483744" w:rsidP="00483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3744">
              <w:rPr>
                <w:rFonts w:ascii="Calibri" w:eastAsia="Times New Roman" w:hAnsi="Calibri" w:cs="Calibri"/>
                <w:color w:val="000000"/>
              </w:rPr>
              <w:t>Blue set =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2285" w14:textId="77777777" w:rsidR="00483744" w:rsidRPr="00483744" w:rsidRDefault="00483744" w:rsidP="00483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744">
              <w:rPr>
                <w:rFonts w:ascii="Calibri" w:eastAsia="Times New Roman" w:hAnsi="Calibri" w:cs="Calibri"/>
                <w:color w:val="000000"/>
              </w:rPr>
              <w:t>0.286</w:t>
            </w:r>
          </w:p>
        </w:tc>
      </w:tr>
      <w:tr w:rsidR="00483744" w:rsidRPr="00483744" w14:paraId="289AA7EE" w14:textId="77777777" w:rsidTr="004837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D20A" w14:textId="77777777" w:rsidR="00483744" w:rsidRPr="00483744" w:rsidRDefault="00483744" w:rsidP="00483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3744">
              <w:rPr>
                <w:rFonts w:ascii="Calibri" w:eastAsia="Times New Roman" w:hAnsi="Calibri" w:cs="Calibri"/>
                <w:color w:val="000000"/>
              </w:rPr>
              <w:t>Blue set =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7FF4" w14:textId="77777777" w:rsidR="00483744" w:rsidRPr="00483744" w:rsidRDefault="00483744" w:rsidP="00483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744">
              <w:rPr>
                <w:rFonts w:ascii="Calibri" w:eastAsia="Times New Roman" w:hAnsi="Calibri" w:cs="Calibri"/>
                <w:color w:val="000000"/>
              </w:rPr>
              <w:t>0.448</w:t>
            </w:r>
          </w:p>
        </w:tc>
      </w:tr>
      <w:tr w:rsidR="00483744" w:rsidRPr="00483744" w14:paraId="4C55AE94" w14:textId="77777777" w:rsidTr="004837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2BB4" w14:textId="77777777" w:rsidR="00483744" w:rsidRPr="00483744" w:rsidRDefault="00483744" w:rsidP="00483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3744">
              <w:rPr>
                <w:rFonts w:ascii="Calibri" w:eastAsia="Times New Roman" w:hAnsi="Calibri" w:cs="Calibri"/>
                <w:color w:val="000000"/>
              </w:rPr>
              <w:t>Blue set =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74DA" w14:textId="77777777" w:rsidR="00483744" w:rsidRPr="00483744" w:rsidRDefault="00483744" w:rsidP="00483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744">
              <w:rPr>
                <w:rFonts w:ascii="Calibri" w:eastAsia="Times New Roman" w:hAnsi="Calibri" w:cs="Calibri"/>
                <w:color w:val="000000"/>
              </w:rPr>
              <w:t>0.669</w:t>
            </w:r>
          </w:p>
        </w:tc>
      </w:tr>
    </w:tbl>
    <w:p w14:paraId="2DF385DA" w14:textId="77777777" w:rsidR="00483744" w:rsidRDefault="00483744">
      <w:r>
        <w:rPr>
          <w:noProof/>
        </w:rPr>
        <w:drawing>
          <wp:inline distT="0" distB="0" distL="0" distR="0" wp14:anchorId="52A7E2E5" wp14:editId="760A634B">
            <wp:extent cx="4528434" cy="1864178"/>
            <wp:effectExtent l="0" t="0" r="5715" b="3175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1642F5A" w14:textId="77777777" w:rsidR="00483744" w:rsidRDefault="00483744"/>
    <w:tbl>
      <w:tblPr>
        <w:tblW w:w="2640" w:type="dxa"/>
        <w:tblLook w:val="04A0" w:firstRow="1" w:lastRow="0" w:firstColumn="1" w:lastColumn="0" w:noHBand="0" w:noVBand="1"/>
      </w:tblPr>
      <w:tblGrid>
        <w:gridCol w:w="1680"/>
        <w:gridCol w:w="960"/>
      </w:tblGrid>
      <w:tr w:rsidR="00483744" w:rsidRPr="00483744" w14:paraId="48D91C1E" w14:textId="77777777" w:rsidTr="0048374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372B" w14:textId="77777777" w:rsidR="00483744" w:rsidRPr="00483744" w:rsidRDefault="00483744" w:rsidP="00483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3744">
              <w:rPr>
                <w:rFonts w:ascii="Calibri" w:eastAsia="Times New Roman" w:hAnsi="Calibri" w:cs="Calibri"/>
                <w:color w:val="000000"/>
              </w:rPr>
              <w:t>Amber set=32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3E98" w14:textId="77777777" w:rsidR="00483744" w:rsidRPr="00483744" w:rsidRDefault="00483744" w:rsidP="00483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744">
              <w:rPr>
                <w:rFonts w:ascii="Calibri" w:eastAsia="Times New Roman" w:hAnsi="Calibri" w:cs="Calibri"/>
                <w:color w:val="000000"/>
              </w:rPr>
              <w:t>0.671</w:t>
            </w:r>
          </w:p>
        </w:tc>
      </w:tr>
      <w:tr w:rsidR="00483744" w:rsidRPr="00483744" w14:paraId="6CC5F949" w14:textId="77777777" w:rsidTr="004837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8F01" w14:textId="77777777" w:rsidR="00483744" w:rsidRPr="00483744" w:rsidRDefault="00483744" w:rsidP="00483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3744">
              <w:rPr>
                <w:rFonts w:ascii="Calibri" w:eastAsia="Times New Roman" w:hAnsi="Calibri" w:cs="Calibri"/>
                <w:color w:val="000000"/>
              </w:rPr>
              <w:t>Amber set=64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E69D" w14:textId="77777777" w:rsidR="00483744" w:rsidRPr="00483744" w:rsidRDefault="00483744" w:rsidP="00483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744">
              <w:rPr>
                <w:rFonts w:ascii="Calibri" w:eastAsia="Times New Roman" w:hAnsi="Calibri" w:cs="Calibri"/>
                <w:color w:val="000000"/>
              </w:rPr>
              <w:t>0.681</w:t>
            </w:r>
          </w:p>
        </w:tc>
      </w:tr>
      <w:tr w:rsidR="00483744" w:rsidRPr="00483744" w14:paraId="45BC5208" w14:textId="77777777" w:rsidTr="004837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6713" w14:textId="77777777" w:rsidR="00483744" w:rsidRPr="00483744" w:rsidRDefault="00483744" w:rsidP="004837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3744">
              <w:rPr>
                <w:rFonts w:ascii="Calibri" w:eastAsia="Times New Roman" w:hAnsi="Calibri" w:cs="Calibri"/>
                <w:color w:val="000000"/>
              </w:rPr>
              <w:t>Amber set=96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F9A0" w14:textId="77777777" w:rsidR="00483744" w:rsidRPr="00483744" w:rsidRDefault="00483744" w:rsidP="00483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3744">
              <w:rPr>
                <w:rFonts w:ascii="Calibri" w:eastAsia="Times New Roman" w:hAnsi="Calibri" w:cs="Calibri"/>
                <w:color w:val="000000"/>
              </w:rPr>
              <w:t>0.669</w:t>
            </w:r>
          </w:p>
        </w:tc>
      </w:tr>
    </w:tbl>
    <w:p w14:paraId="7E8BB6DF" w14:textId="77777777" w:rsidR="00483744" w:rsidRDefault="00483744">
      <w:r>
        <w:rPr>
          <w:noProof/>
        </w:rPr>
        <w:drawing>
          <wp:inline distT="0" distB="0" distL="0" distR="0" wp14:anchorId="705CDFAA" wp14:editId="370D5FFF">
            <wp:extent cx="4564795" cy="1853455"/>
            <wp:effectExtent l="0" t="0" r="7620" b="1397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BA2F4FE" w14:textId="4A17FCBF" w:rsidR="00B07598" w:rsidRDefault="00B07598"/>
    <w:p w14:paraId="4CFFE165" w14:textId="3B01155D" w:rsidR="00B07598" w:rsidRDefault="00B07598"/>
    <w:tbl>
      <w:tblPr>
        <w:tblW w:w="2640" w:type="dxa"/>
        <w:tblLook w:val="04A0" w:firstRow="1" w:lastRow="0" w:firstColumn="1" w:lastColumn="0" w:noHBand="0" w:noVBand="1"/>
      </w:tblPr>
      <w:tblGrid>
        <w:gridCol w:w="1680"/>
        <w:gridCol w:w="960"/>
      </w:tblGrid>
      <w:tr w:rsidR="008D04EA" w:rsidRPr="00B07598" w14:paraId="24D97D37" w14:textId="77777777" w:rsidTr="00624260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8E24" w14:textId="77777777" w:rsidR="008D04EA" w:rsidRPr="00B07598" w:rsidRDefault="008D04EA" w:rsidP="00624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598">
              <w:rPr>
                <w:rFonts w:ascii="Calibri" w:eastAsia="Times New Roman" w:hAnsi="Calibri" w:cs="Calibri"/>
                <w:color w:val="000000"/>
              </w:rPr>
              <w:t>White Set = 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F0B7" w14:textId="77777777" w:rsidR="008D04EA" w:rsidRPr="00B07598" w:rsidRDefault="008D04EA" w:rsidP="00624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598">
              <w:rPr>
                <w:rFonts w:ascii="Calibri" w:eastAsia="Times New Roman" w:hAnsi="Calibri" w:cs="Calibri"/>
                <w:color w:val="000000"/>
              </w:rPr>
              <w:t>0.669</w:t>
            </w:r>
          </w:p>
        </w:tc>
      </w:tr>
      <w:tr w:rsidR="008D04EA" w:rsidRPr="00B07598" w14:paraId="6E25D7BF" w14:textId="77777777" w:rsidTr="00624260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6DA3" w14:textId="77777777" w:rsidR="008D04EA" w:rsidRPr="00B07598" w:rsidRDefault="008D04EA" w:rsidP="00624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598">
              <w:rPr>
                <w:rFonts w:ascii="Calibri" w:eastAsia="Times New Roman" w:hAnsi="Calibri" w:cs="Calibri"/>
                <w:color w:val="000000"/>
              </w:rPr>
              <w:t>White Set = 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EB11" w14:textId="77777777" w:rsidR="008D04EA" w:rsidRPr="00B07598" w:rsidRDefault="008D04EA" w:rsidP="00624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598">
              <w:rPr>
                <w:rFonts w:ascii="Calibri" w:eastAsia="Times New Roman" w:hAnsi="Calibri" w:cs="Calibri"/>
                <w:color w:val="000000"/>
              </w:rPr>
              <w:t>0.677</w:t>
            </w:r>
          </w:p>
        </w:tc>
      </w:tr>
      <w:tr w:rsidR="008D04EA" w:rsidRPr="00B07598" w14:paraId="49A7875F" w14:textId="77777777" w:rsidTr="00624260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9BCB" w14:textId="77777777" w:rsidR="008D04EA" w:rsidRPr="00B07598" w:rsidRDefault="008D04EA" w:rsidP="00624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598">
              <w:rPr>
                <w:rFonts w:ascii="Calibri" w:eastAsia="Times New Roman" w:hAnsi="Calibri" w:cs="Calibri"/>
                <w:color w:val="000000"/>
              </w:rPr>
              <w:t>White Set = 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99AD" w14:textId="77777777" w:rsidR="008D04EA" w:rsidRPr="00B07598" w:rsidRDefault="008D04EA" w:rsidP="006242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7598">
              <w:rPr>
                <w:rFonts w:ascii="Calibri" w:eastAsia="Times New Roman" w:hAnsi="Calibri" w:cs="Calibri"/>
                <w:color w:val="000000"/>
              </w:rPr>
              <w:t>0.681</w:t>
            </w:r>
          </w:p>
        </w:tc>
      </w:tr>
    </w:tbl>
    <w:p w14:paraId="3FAF6618" w14:textId="32AF3345" w:rsidR="00B07598" w:rsidRDefault="008D04EA">
      <w:r>
        <w:rPr>
          <w:noProof/>
        </w:rPr>
        <w:drawing>
          <wp:inline distT="0" distB="0" distL="0" distR="0" wp14:anchorId="064EB8BC" wp14:editId="17289188">
            <wp:extent cx="4570400" cy="1911884"/>
            <wp:effectExtent l="0" t="0" r="1905" b="1270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951E806" w14:textId="77777777" w:rsidR="00B07598" w:rsidRDefault="00B07598"/>
    <w:tbl>
      <w:tblPr>
        <w:tblW w:w="2845" w:type="dxa"/>
        <w:tblLook w:val="04A0" w:firstRow="1" w:lastRow="0" w:firstColumn="1" w:lastColumn="0" w:noHBand="0" w:noVBand="1"/>
      </w:tblPr>
      <w:tblGrid>
        <w:gridCol w:w="1885"/>
        <w:gridCol w:w="960"/>
      </w:tblGrid>
      <w:tr w:rsidR="008D04EA" w:rsidRPr="008D04EA" w14:paraId="4F44015A" w14:textId="77777777" w:rsidTr="008D04EA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25DB" w14:textId="77777777" w:rsidR="008D04EA" w:rsidRPr="008D04EA" w:rsidRDefault="008D04EA" w:rsidP="008D0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4EA">
              <w:rPr>
                <w:rFonts w:ascii="Calibri" w:eastAsia="Times New Roman" w:hAnsi="Calibri" w:cs="Calibri"/>
                <w:color w:val="000000"/>
              </w:rPr>
              <w:t>Olive Set = (16,4)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320D" w14:textId="77777777" w:rsidR="008D04EA" w:rsidRPr="008D04EA" w:rsidRDefault="008D04EA" w:rsidP="008D04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4EA">
              <w:rPr>
                <w:rFonts w:ascii="Calibri" w:eastAsia="Times New Roman" w:hAnsi="Calibri" w:cs="Calibri"/>
                <w:color w:val="000000"/>
              </w:rPr>
              <w:t>0.681</w:t>
            </w:r>
          </w:p>
        </w:tc>
      </w:tr>
      <w:tr w:rsidR="008D04EA" w:rsidRPr="008D04EA" w14:paraId="4EBEA9AF" w14:textId="77777777" w:rsidTr="008D04EA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B15C" w14:textId="77777777" w:rsidR="008D04EA" w:rsidRPr="008D04EA" w:rsidRDefault="008D04EA" w:rsidP="008D0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4EA">
              <w:rPr>
                <w:rFonts w:ascii="Calibri" w:eastAsia="Times New Roman" w:hAnsi="Calibri" w:cs="Calibri"/>
                <w:color w:val="000000"/>
              </w:rPr>
              <w:t>Olive Set = (32,8)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0432" w14:textId="77777777" w:rsidR="008D04EA" w:rsidRPr="008D04EA" w:rsidRDefault="008D04EA" w:rsidP="008D04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4EA">
              <w:rPr>
                <w:rFonts w:ascii="Calibri" w:eastAsia="Times New Roman" w:hAnsi="Calibri" w:cs="Calibri"/>
                <w:color w:val="000000"/>
              </w:rPr>
              <w:t>0.686</w:t>
            </w:r>
          </w:p>
        </w:tc>
      </w:tr>
    </w:tbl>
    <w:p w14:paraId="4F1E4C2B" w14:textId="77777777" w:rsidR="008D04EA" w:rsidRDefault="00483744">
      <w:r>
        <w:rPr>
          <w:noProof/>
        </w:rPr>
        <w:drawing>
          <wp:inline distT="0" distB="0" distL="0" distR="0" wp14:anchorId="3633C49A" wp14:editId="128ADA42">
            <wp:extent cx="4529578" cy="1901478"/>
            <wp:effectExtent l="0" t="0" r="4445" b="381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7DAFDC7A" w14:textId="5EAA36D8" w:rsidR="008D04EA" w:rsidRDefault="008D04EA"/>
    <w:tbl>
      <w:tblPr>
        <w:tblW w:w="2640" w:type="dxa"/>
        <w:tblLook w:val="04A0" w:firstRow="1" w:lastRow="0" w:firstColumn="1" w:lastColumn="0" w:noHBand="0" w:noVBand="1"/>
      </w:tblPr>
      <w:tblGrid>
        <w:gridCol w:w="1680"/>
        <w:gridCol w:w="960"/>
      </w:tblGrid>
      <w:tr w:rsidR="008D04EA" w:rsidRPr="008D04EA" w14:paraId="280B171F" w14:textId="77777777" w:rsidTr="008D04EA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B3DD" w14:textId="77777777" w:rsidR="008D04EA" w:rsidRPr="008D04EA" w:rsidRDefault="008D04EA" w:rsidP="008D0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4EA">
              <w:rPr>
                <w:rFonts w:ascii="Calibri" w:eastAsia="Times New Roman" w:hAnsi="Calibri" w:cs="Calibri"/>
                <w:color w:val="000000"/>
              </w:rPr>
              <w:t>Yellow = 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299B" w14:textId="77777777" w:rsidR="008D04EA" w:rsidRPr="008D04EA" w:rsidRDefault="008D04EA" w:rsidP="008D04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4EA">
              <w:rPr>
                <w:rFonts w:ascii="Calibri" w:eastAsia="Times New Roman" w:hAnsi="Calibri" w:cs="Calibri"/>
                <w:color w:val="000000"/>
              </w:rPr>
              <w:t>0.677</w:t>
            </w:r>
          </w:p>
        </w:tc>
      </w:tr>
      <w:tr w:rsidR="008D04EA" w:rsidRPr="008D04EA" w14:paraId="68DF8456" w14:textId="77777777" w:rsidTr="008D04EA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C4D2" w14:textId="77777777" w:rsidR="008D04EA" w:rsidRPr="008D04EA" w:rsidRDefault="008D04EA" w:rsidP="008D0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4EA">
              <w:rPr>
                <w:rFonts w:ascii="Calibri" w:eastAsia="Times New Roman" w:hAnsi="Calibri" w:cs="Calibri"/>
                <w:color w:val="000000"/>
              </w:rPr>
              <w:t>Yellow = 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8DD8" w14:textId="77777777" w:rsidR="008D04EA" w:rsidRPr="008D04EA" w:rsidRDefault="008D04EA" w:rsidP="008D04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4EA">
              <w:rPr>
                <w:rFonts w:ascii="Calibri" w:eastAsia="Times New Roman" w:hAnsi="Calibri" w:cs="Calibri"/>
                <w:color w:val="000000"/>
              </w:rPr>
              <w:t>0.686</w:t>
            </w:r>
          </w:p>
        </w:tc>
      </w:tr>
      <w:tr w:rsidR="008D04EA" w:rsidRPr="008D04EA" w14:paraId="50E4BDA5" w14:textId="77777777" w:rsidTr="008D04EA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D485" w14:textId="77777777" w:rsidR="008D04EA" w:rsidRPr="008D04EA" w:rsidRDefault="008D04EA" w:rsidP="008D0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4EA">
              <w:rPr>
                <w:rFonts w:ascii="Calibri" w:eastAsia="Times New Roman" w:hAnsi="Calibri" w:cs="Calibri"/>
                <w:color w:val="000000"/>
              </w:rPr>
              <w:t>Yellow = 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E722" w14:textId="77777777" w:rsidR="008D04EA" w:rsidRPr="008D04EA" w:rsidRDefault="008D04EA" w:rsidP="008D04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4EA">
              <w:rPr>
                <w:rFonts w:ascii="Calibri" w:eastAsia="Times New Roman" w:hAnsi="Calibri" w:cs="Calibri"/>
                <w:color w:val="000000"/>
              </w:rPr>
              <w:t>0.686</w:t>
            </w:r>
          </w:p>
        </w:tc>
      </w:tr>
    </w:tbl>
    <w:p w14:paraId="73964160" w14:textId="77777777" w:rsidR="008D04EA" w:rsidRDefault="00483744">
      <w:r>
        <w:rPr>
          <w:noProof/>
        </w:rPr>
        <w:drawing>
          <wp:inline distT="0" distB="0" distL="0" distR="0" wp14:anchorId="4B35766E" wp14:editId="270556C9">
            <wp:extent cx="4541985" cy="2147208"/>
            <wp:effectExtent l="0" t="0" r="11430" b="5715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0496C6E" w14:textId="77777777" w:rsidR="008D04EA" w:rsidRDefault="008D04EA"/>
    <w:tbl>
      <w:tblPr>
        <w:tblW w:w="2640" w:type="dxa"/>
        <w:tblLook w:val="04A0" w:firstRow="1" w:lastRow="0" w:firstColumn="1" w:lastColumn="0" w:noHBand="0" w:noVBand="1"/>
      </w:tblPr>
      <w:tblGrid>
        <w:gridCol w:w="1680"/>
        <w:gridCol w:w="960"/>
      </w:tblGrid>
      <w:tr w:rsidR="008D04EA" w:rsidRPr="008D04EA" w14:paraId="2684DB9D" w14:textId="77777777" w:rsidTr="008D04EA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6DD7" w14:textId="77777777" w:rsidR="008D04EA" w:rsidRPr="008D04EA" w:rsidRDefault="008D04EA" w:rsidP="008D0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4EA">
              <w:rPr>
                <w:rFonts w:ascii="Calibri" w:eastAsia="Times New Roman" w:hAnsi="Calibri" w:cs="Calibri"/>
                <w:color w:val="000000"/>
              </w:rPr>
              <w:t>Green Set = 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8389" w14:textId="77777777" w:rsidR="008D04EA" w:rsidRPr="008D04EA" w:rsidRDefault="008D04EA" w:rsidP="008D04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4EA">
              <w:rPr>
                <w:rFonts w:ascii="Calibri" w:eastAsia="Times New Roman" w:hAnsi="Calibri" w:cs="Calibri"/>
                <w:color w:val="000000"/>
              </w:rPr>
              <w:t>0.686</w:t>
            </w:r>
          </w:p>
        </w:tc>
      </w:tr>
      <w:tr w:rsidR="008D04EA" w:rsidRPr="008D04EA" w14:paraId="3536B82D" w14:textId="77777777" w:rsidTr="008D04EA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DC64" w14:textId="77777777" w:rsidR="008D04EA" w:rsidRPr="008D04EA" w:rsidRDefault="008D04EA" w:rsidP="008D0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4EA">
              <w:rPr>
                <w:rFonts w:ascii="Calibri" w:eastAsia="Times New Roman" w:hAnsi="Calibri" w:cs="Calibri"/>
                <w:color w:val="000000"/>
              </w:rPr>
              <w:t>Green Set = 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7AD" w14:textId="77777777" w:rsidR="008D04EA" w:rsidRPr="008D04EA" w:rsidRDefault="008D04EA" w:rsidP="008D04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04EA">
              <w:rPr>
                <w:rFonts w:ascii="Calibri" w:eastAsia="Times New Roman" w:hAnsi="Calibri" w:cs="Calibri"/>
                <w:color w:val="000000"/>
              </w:rPr>
              <w:t>0.686</w:t>
            </w:r>
          </w:p>
        </w:tc>
      </w:tr>
    </w:tbl>
    <w:p w14:paraId="2F3E5DED" w14:textId="2CAC612C" w:rsidR="00483744" w:rsidRDefault="00483744">
      <w:r>
        <w:rPr>
          <w:noProof/>
        </w:rPr>
        <w:drawing>
          <wp:inline distT="0" distB="0" distL="0" distR="0" wp14:anchorId="5D8C1C86" wp14:editId="46AC80BC">
            <wp:extent cx="4521573" cy="1997529"/>
            <wp:effectExtent l="0" t="0" r="12700" b="3175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C1898F1" w14:textId="06B04C17" w:rsidR="00234DE2" w:rsidRDefault="00234DE2"/>
    <w:p w14:paraId="3463CF9E" w14:textId="4056FB80" w:rsidR="00234DE2" w:rsidRDefault="00234DE2" w:rsidP="00234DE2">
      <w:r>
        <w:lastRenderedPageBreak/>
        <w:t>When</w:t>
      </w:r>
      <w:r w:rsidR="00540591">
        <w:t xml:space="preserve"> the sizes of the parameter are </w:t>
      </w:r>
      <w:r w:rsidR="00C12881">
        <w:t xml:space="preserve">increased the IPC values also increase in the case of bzip2_source benchmarking for the Blue, Amber and White parameters when everything else is constant. </w:t>
      </w:r>
      <w:r w:rsidR="00F80F25">
        <w:t>However,</w:t>
      </w:r>
      <w:r w:rsidR="00C12881">
        <w:t xml:space="preserve"> in the case of craft only the values of the Blue parameter</w:t>
      </w:r>
      <w:r w:rsidR="00F80F25">
        <w:t xml:space="preserve"> increase with the increase in the value of the parameter, while the rest remain constant.</w:t>
      </w:r>
      <w:r w:rsidR="000417B8">
        <w:t xml:space="preserve"> The maximum difference can be seen in the values of Amber parameters when the everything else is minimum and cache is 256 kb. A significant difference can also be see when the cache is 512kb and </w:t>
      </w:r>
      <w:r w:rsidR="00F11356">
        <w:t xml:space="preserve">all other parameters are maximum for the White parameter for the crafty </w:t>
      </w:r>
      <w:bookmarkStart w:id="0" w:name="_GoBack"/>
      <w:bookmarkEnd w:id="0"/>
      <w:r w:rsidR="0049453E">
        <w:t>benchmark.</w:t>
      </w:r>
    </w:p>
    <w:sectPr w:rsidR="00234DE2" w:rsidSect="004578DD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03"/>
    <w:rsid w:val="000417B8"/>
    <w:rsid w:val="0005306A"/>
    <w:rsid w:val="000A52AF"/>
    <w:rsid w:val="000F4881"/>
    <w:rsid w:val="001700F8"/>
    <w:rsid w:val="001B7415"/>
    <w:rsid w:val="00234DE2"/>
    <w:rsid w:val="00341E0F"/>
    <w:rsid w:val="00365F8C"/>
    <w:rsid w:val="003B5584"/>
    <w:rsid w:val="003C76E1"/>
    <w:rsid w:val="003D5141"/>
    <w:rsid w:val="004578DD"/>
    <w:rsid w:val="00483744"/>
    <w:rsid w:val="0049453E"/>
    <w:rsid w:val="004C06C0"/>
    <w:rsid w:val="004D62F2"/>
    <w:rsid w:val="00540591"/>
    <w:rsid w:val="00543EB5"/>
    <w:rsid w:val="005B242F"/>
    <w:rsid w:val="00635641"/>
    <w:rsid w:val="006C7BD7"/>
    <w:rsid w:val="007A5CDD"/>
    <w:rsid w:val="007B7B01"/>
    <w:rsid w:val="007C6303"/>
    <w:rsid w:val="007C72BB"/>
    <w:rsid w:val="00856368"/>
    <w:rsid w:val="008D04EA"/>
    <w:rsid w:val="0090470A"/>
    <w:rsid w:val="00983F1E"/>
    <w:rsid w:val="009D0228"/>
    <w:rsid w:val="00A114A0"/>
    <w:rsid w:val="00B07598"/>
    <w:rsid w:val="00B40E79"/>
    <w:rsid w:val="00B619F5"/>
    <w:rsid w:val="00C069F1"/>
    <w:rsid w:val="00C072EE"/>
    <w:rsid w:val="00C12881"/>
    <w:rsid w:val="00CB7846"/>
    <w:rsid w:val="00D934AE"/>
    <w:rsid w:val="00E0640D"/>
    <w:rsid w:val="00E75137"/>
    <w:rsid w:val="00E82D83"/>
    <w:rsid w:val="00ED0ACF"/>
    <w:rsid w:val="00EF7ACC"/>
    <w:rsid w:val="00F11356"/>
    <w:rsid w:val="00F8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082F"/>
  <w15:chartTrackingRefBased/>
  <w15:docId w15:val="{B42ADA41-64CE-4C28-A59F-7649A12F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webSettings" Target="web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openxmlformats.org/officeDocument/2006/relationships/settings" Target="setting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image" Target="media/image1.png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GMU_Notes\Sem4\611\Assignment2\Graphs\Book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Blue Parameter with L2</a:t>
            </a:r>
            <a:r>
              <a:rPr lang="en-US" baseline="0"/>
              <a:t> Cache 256kb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Sheet1!$G$4:$G$6</c:f>
              <c:strCache>
                <c:ptCount val="3"/>
                <c:pt idx="0">
                  <c:v>Blue set = 1</c:v>
                </c:pt>
                <c:pt idx="1">
                  <c:v>Blue set = 2</c:v>
                </c:pt>
                <c:pt idx="2">
                  <c:v>Blue set = 4</c:v>
                </c:pt>
              </c:strCache>
            </c:strRef>
          </c:cat>
          <c:val>
            <c:numRef>
              <c:f>Sheet1!$H$4:$H$6</c:f>
              <c:numCache>
                <c:formatCode>General</c:formatCode>
                <c:ptCount val="3"/>
                <c:pt idx="0">
                  <c:v>0.06</c:v>
                </c:pt>
                <c:pt idx="1">
                  <c:v>6.0999999999999999E-2</c:v>
                </c:pt>
                <c:pt idx="2">
                  <c:v>6.0999999999999999E-2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E8-4609-8500-C96C7C592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3003408"/>
        <c:axId val="533000080"/>
      </c:barChart>
      <c:catAx>
        <c:axId val="533003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Bzip_source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000080"/>
        <c:crosses val="autoZero"/>
        <c:auto val="1"/>
        <c:lblAlgn val="ctr"/>
        <c:lblOffset val="100"/>
        <c:noMultiLvlLbl val="0"/>
      </c:catAx>
      <c:valAx>
        <c:axId val="533000080"/>
        <c:scaling>
          <c:orientation val="minMax"/>
          <c:max val="6.1000000000000013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IPC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003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Yellow Parameter with L2 Cache 256kb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Sheet1!$G$114:$G$116</c:f>
              <c:strCache>
                <c:ptCount val="3"/>
                <c:pt idx="0">
                  <c:v>Yellow = 16</c:v>
                </c:pt>
                <c:pt idx="1">
                  <c:v>Yellow = 32</c:v>
                </c:pt>
                <c:pt idx="2">
                  <c:v>Yellow = 48</c:v>
                </c:pt>
              </c:strCache>
            </c:strRef>
          </c:cat>
          <c:val>
            <c:numRef>
              <c:f>Sheet1!$H$114:$H$116</c:f>
              <c:numCache>
                <c:formatCode>General</c:formatCode>
                <c:ptCount val="3"/>
                <c:pt idx="0">
                  <c:v>0.27800000000000002</c:v>
                </c:pt>
                <c:pt idx="1">
                  <c:v>0.27800000000000002</c:v>
                </c:pt>
                <c:pt idx="2">
                  <c:v>0.27800000000000002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2E-4F41-87F1-B0668DD77C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8069424"/>
        <c:axId val="648061520"/>
      </c:barChart>
      <c:catAx>
        <c:axId val="648069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Crafty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1520"/>
        <c:crosses val="autoZero"/>
        <c:auto val="1"/>
        <c:lblAlgn val="ctr"/>
        <c:lblOffset val="100"/>
        <c:noMultiLvlLbl val="0"/>
      </c:catAx>
      <c:valAx>
        <c:axId val="64806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9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Green Parameter with L2 Cache 256kb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5EB35"/>
            </a:solidFill>
            <a:ln>
              <a:noFill/>
            </a:ln>
            <a:effectLst/>
          </c:spPr>
          <c:invertIfNegative val="0"/>
          <c:cat>
            <c:strRef>
              <c:f>Sheet1!$G$127:$G$128</c:f>
              <c:strCache>
                <c:ptCount val="2"/>
                <c:pt idx="0">
                  <c:v>Green Set = 256</c:v>
                </c:pt>
                <c:pt idx="1">
                  <c:v>Green Set = 512</c:v>
                </c:pt>
              </c:strCache>
            </c:strRef>
          </c:cat>
          <c:val>
            <c:numRef>
              <c:f>Sheet1!$H$127:$H$128</c:f>
              <c:numCache>
                <c:formatCode>General</c:formatCode>
                <c:ptCount val="2"/>
                <c:pt idx="0">
                  <c:v>0.27800000000000002</c:v>
                </c:pt>
                <c:pt idx="1">
                  <c:v>0.27800000000000002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F3-49F0-AE48-B3B37B2FF8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8067760"/>
        <c:axId val="648066096"/>
      </c:barChart>
      <c:catAx>
        <c:axId val="648067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Crafty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6096"/>
        <c:crosses val="autoZero"/>
        <c:auto val="1"/>
        <c:lblAlgn val="ctr"/>
        <c:lblOffset val="100"/>
        <c:noMultiLvlLbl val="0"/>
      </c:catAx>
      <c:valAx>
        <c:axId val="648066096"/>
        <c:scaling>
          <c:orientation val="minMax"/>
          <c:max val="0.278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7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solidFill>
                  <a:schemeClr val="bg1"/>
                </a:solidFill>
                <a:effectLst/>
              </a:rPr>
              <a:t>White Parameter with L2 Cache 256kb</a:t>
            </a:r>
            <a:endParaRPr lang="en-US" sz="1400">
              <a:solidFill>
                <a:schemeClr val="bg1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Sheet1!$G$92:$G$94</c:f>
              <c:strCache>
                <c:ptCount val="3"/>
                <c:pt idx="0">
                  <c:v>White Set = 32</c:v>
                </c:pt>
                <c:pt idx="1">
                  <c:v>White Set = 64</c:v>
                </c:pt>
                <c:pt idx="2">
                  <c:v>White Set = 96</c:v>
                </c:pt>
              </c:strCache>
            </c:strRef>
          </c:cat>
          <c:val>
            <c:numRef>
              <c:f>Sheet1!$H$92:$H$94</c:f>
              <c:numCache>
                <c:formatCode>General</c:formatCode>
                <c:ptCount val="3"/>
                <c:pt idx="0">
                  <c:v>0.27800000000000002</c:v>
                </c:pt>
                <c:pt idx="1">
                  <c:v>0.27900000000000003</c:v>
                </c:pt>
                <c:pt idx="2">
                  <c:v>0.27900000000000003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CB-49DE-91A1-C0A3FC3E5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1849408"/>
        <c:axId val="341850656"/>
      </c:barChart>
      <c:catAx>
        <c:axId val="341849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solidFill>
                      <a:schemeClr val="bg1"/>
                    </a:solidFill>
                    <a:effectLst/>
                  </a:rPr>
                  <a:t>Crafty</a:t>
                </a:r>
                <a:endParaRPr lang="en-US" sz="1000">
                  <a:solidFill>
                    <a:schemeClr val="bg1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850656"/>
        <c:crosses val="autoZero"/>
        <c:auto val="1"/>
        <c:lblAlgn val="ctr"/>
        <c:lblOffset val="100"/>
        <c:noMultiLvlLbl val="0"/>
      </c:catAx>
      <c:valAx>
        <c:axId val="341850656"/>
        <c:scaling>
          <c:orientation val="minMax"/>
          <c:max val="0.279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solidFill>
                      <a:schemeClr val="bg1"/>
                    </a:solidFill>
                    <a:effectLst/>
                  </a:rPr>
                  <a:t>IPC Values</a:t>
                </a:r>
                <a:endParaRPr lang="en-US" sz="1000" baseline="0">
                  <a:solidFill>
                    <a:schemeClr val="bg1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849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Blue Parameter with L2</a:t>
            </a:r>
            <a:r>
              <a:rPr lang="en-US" baseline="0"/>
              <a:t> Cache 512kb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Sheet2!$F$4:$F$6</c:f>
              <c:strCache>
                <c:ptCount val="3"/>
                <c:pt idx="0">
                  <c:v>Blue set = 1</c:v>
                </c:pt>
                <c:pt idx="1">
                  <c:v>Blue set = 2</c:v>
                </c:pt>
                <c:pt idx="2">
                  <c:v>Blue set = 4</c:v>
                </c:pt>
              </c:strCache>
            </c:strRef>
          </c:cat>
          <c:val>
            <c:numRef>
              <c:f>Sheet2!$G$4:$G$6</c:f>
              <c:numCache>
                <c:formatCode>General</c:formatCode>
                <c:ptCount val="3"/>
                <c:pt idx="0">
                  <c:v>0.10299999999999999</c:v>
                </c:pt>
                <c:pt idx="1">
                  <c:v>0.107</c:v>
                </c:pt>
                <c:pt idx="2">
                  <c:v>0.108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03-4439-9B69-5094FB296E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3003408"/>
        <c:axId val="533000080"/>
      </c:barChart>
      <c:catAx>
        <c:axId val="533003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Bzip_source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000080"/>
        <c:crosses val="autoZero"/>
        <c:auto val="1"/>
        <c:lblAlgn val="ctr"/>
        <c:lblOffset val="100"/>
        <c:noMultiLvlLbl val="0"/>
      </c:catAx>
      <c:valAx>
        <c:axId val="533000080"/>
        <c:scaling>
          <c:orientation val="minMax"/>
          <c:max val="0.10800000000000001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IPC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003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Amber Parameter with L2 Cache 512kb</a:t>
            </a:r>
          </a:p>
        </c:rich>
      </c:tx>
      <c:layout>
        <c:manualLayout>
          <c:xMode val="edge"/>
          <c:yMode val="edge"/>
          <c:x val="0.18487661573844605"/>
          <c:y val="3.49439290406295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978940721553087"/>
          <c:y val="0.22674198170722665"/>
          <c:w val="0.79965503054571974"/>
          <c:h val="0.5669920467239487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Sheet2!$F$15:$F$17</c:f>
              <c:strCache>
                <c:ptCount val="3"/>
                <c:pt idx="0">
                  <c:v>Amber set=32</c:v>
                </c:pt>
                <c:pt idx="1">
                  <c:v>Amber set=64</c:v>
                </c:pt>
                <c:pt idx="2">
                  <c:v>Amber set=96</c:v>
                </c:pt>
              </c:strCache>
            </c:strRef>
          </c:cat>
          <c:val>
            <c:numRef>
              <c:f>Sheet2!$G$15:$G$17</c:f>
              <c:numCache>
                <c:formatCode>General</c:formatCode>
                <c:ptCount val="3"/>
                <c:pt idx="0">
                  <c:v>8.8999999999999996E-2</c:v>
                </c:pt>
                <c:pt idx="1">
                  <c:v>0.108</c:v>
                </c:pt>
                <c:pt idx="2">
                  <c:v>6.0999999999999999E-2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B9-4BC8-ACC1-773414FBFD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566016"/>
        <c:axId val="393563520"/>
      </c:barChart>
      <c:catAx>
        <c:axId val="393566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Bzip_source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563520"/>
        <c:crosses val="autoZero"/>
        <c:auto val="1"/>
        <c:lblAlgn val="ctr"/>
        <c:lblOffset val="100"/>
        <c:noMultiLvlLbl val="0"/>
      </c:catAx>
      <c:valAx>
        <c:axId val="393563520"/>
        <c:scaling>
          <c:orientation val="minMax"/>
          <c:max val="0.10800000000000001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566016"/>
        <c:crosses val="autoZero"/>
        <c:crossBetween val="between"/>
        <c:majorUnit val="1.8000000000000002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Olive Parameter with L2 Cache 512kb</a:t>
            </a:r>
            <a:endParaRPr lang="en-US" sz="140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Sheet2!$F$37:$F$38</c:f>
              <c:strCache>
                <c:ptCount val="2"/>
                <c:pt idx="0">
                  <c:v>Olive Set = (16,4)</c:v>
                </c:pt>
                <c:pt idx="1">
                  <c:v>Olive Set = (32,8)</c:v>
                </c:pt>
              </c:strCache>
            </c:strRef>
          </c:cat>
          <c:val>
            <c:numRef>
              <c:f>Sheet2!$G$37:$G$38</c:f>
              <c:numCache>
                <c:formatCode>General</c:formatCode>
                <c:ptCount val="2"/>
                <c:pt idx="0">
                  <c:v>0.108</c:v>
                </c:pt>
                <c:pt idx="1">
                  <c:v>0.108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2D-42CE-84AF-DAA313F5A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8222720"/>
        <c:axId val="338226464"/>
      </c:barChart>
      <c:catAx>
        <c:axId val="338222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Bzip_source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226464"/>
        <c:crosses val="autoZero"/>
        <c:auto val="1"/>
        <c:lblAlgn val="ctr"/>
        <c:lblOffset val="100"/>
        <c:noMultiLvlLbl val="0"/>
      </c:catAx>
      <c:valAx>
        <c:axId val="338226464"/>
        <c:scaling>
          <c:orientation val="minMax"/>
          <c:max val="0.10800000000000001"/>
          <c:min val="5.8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22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Yellow Parameter with L2 Cache 512kb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Sheet2!$F$49:$F$51</c:f>
              <c:strCache>
                <c:ptCount val="3"/>
                <c:pt idx="0">
                  <c:v>Yellow = 16</c:v>
                </c:pt>
                <c:pt idx="1">
                  <c:v>Yellow = 32</c:v>
                </c:pt>
                <c:pt idx="2">
                  <c:v>Yellow = 48</c:v>
                </c:pt>
              </c:strCache>
            </c:strRef>
          </c:cat>
          <c:val>
            <c:numRef>
              <c:f>Sheet2!$G$49:$G$51</c:f>
              <c:numCache>
                <c:formatCode>General</c:formatCode>
                <c:ptCount val="3"/>
                <c:pt idx="0">
                  <c:v>8.8999999999999996E-2</c:v>
                </c:pt>
                <c:pt idx="1">
                  <c:v>0.108</c:v>
                </c:pt>
                <c:pt idx="2">
                  <c:v>0.108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C6-4776-9467-E87FCDF456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8069424"/>
        <c:axId val="648061520"/>
      </c:barChart>
      <c:catAx>
        <c:axId val="648069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Bzip_source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1520"/>
        <c:crosses val="autoZero"/>
        <c:auto val="1"/>
        <c:lblAlgn val="ctr"/>
        <c:lblOffset val="100"/>
        <c:noMultiLvlLbl val="0"/>
      </c:catAx>
      <c:valAx>
        <c:axId val="64806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9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Green Parameter with L2 Cache 512kb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5EB35"/>
            </a:solidFill>
            <a:ln>
              <a:noFill/>
            </a:ln>
            <a:effectLst/>
          </c:spPr>
          <c:invertIfNegative val="0"/>
          <c:cat>
            <c:strRef>
              <c:f>Sheet2!$F$59:$F$60</c:f>
              <c:strCache>
                <c:ptCount val="2"/>
                <c:pt idx="0">
                  <c:v>Green Set = 256</c:v>
                </c:pt>
                <c:pt idx="1">
                  <c:v>Green Set = 512</c:v>
                </c:pt>
              </c:strCache>
            </c:strRef>
          </c:cat>
          <c:val>
            <c:numRef>
              <c:f>Sheet2!$G$59:$G$60</c:f>
              <c:numCache>
                <c:formatCode>General</c:formatCode>
                <c:ptCount val="2"/>
                <c:pt idx="0">
                  <c:v>0.108</c:v>
                </c:pt>
                <c:pt idx="1">
                  <c:v>0.108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EA-4411-A50F-012105746D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8067760"/>
        <c:axId val="648066096"/>
      </c:barChart>
      <c:catAx>
        <c:axId val="648067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Bzip_source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6096"/>
        <c:crosses val="autoZero"/>
        <c:auto val="1"/>
        <c:lblAlgn val="ctr"/>
        <c:lblOffset val="100"/>
        <c:noMultiLvlLbl val="0"/>
      </c:catAx>
      <c:valAx>
        <c:axId val="648066096"/>
        <c:scaling>
          <c:orientation val="minMax"/>
          <c:max val="0.10800000000000001"/>
          <c:min val="0.106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7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solidFill>
                  <a:schemeClr val="bg1"/>
                </a:solidFill>
                <a:effectLst/>
              </a:rPr>
              <a:t>White Parameter with L2 Cache 512kb</a:t>
            </a:r>
            <a:endParaRPr lang="en-US" sz="1400" baseline="0">
              <a:solidFill>
                <a:schemeClr val="bg1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/>
            </a:solidFill>
            <a:ln>
              <a:noFill/>
            </a:ln>
            <a:effectLst/>
          </c:spPr>
          <c:invertIfNegative val="0"/>
          <c:cat>
            <c:strRef>
              <c:f>Sheet2!$F$26:$F$28</c:f>
              <c:strCache>
                <c:ptCount val="3"/>
                <c:pt idx="0">
                  <c:v>White Set = 32</c:v>
                </c:pt>
                <c:pt idx="1">
                  <c:v>White Set = 64</c:v>
                </c:pt>
                <c:pt idx="2">
                  <c:v>White Set = 96</c:v>
                </c:pt>
              </c:strCache>
            </c:strRef>
          </c:cat>
          <c:val>
            <c:numRef>
              <c:f>Sheet2!$G$26:$G$28</c:f>
              <c:numCache>
                <c:formatCode>General</c:formatCode>
                <c:ptCount val="3"/>
                <c:pt idx="0">
                  <c:v>6.0999999999999999E-2</c:v>
                </c:pt>
                <c:pt idx="1">
                  <c:v>9.0999999999999998E-2</c:v>
                </c:pt>
                <c:pt idx="2">
                  <c:v>0.108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06-43A8-8FF9-CC92E8A46E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8069840"/>
        <c:axId val="648072752"/>
      </c:barChart>
      <c:catAx>
        <c:axId val="64806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solidFill>
                      <a:schemeClr val="bg1"/>
                    </a:solidFill>
                    <a:effectLst/>
                  </a:rPr>
                  <a:t>Bzip_source</a:t>
                </a:r>
                <a:endParaRPr lang="en-US" sz="1000">
                  <a:solidFill>
                    <a:schemeClr val="bg1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72752"/>
        <c:crosses val="autoZero"/>
        <c:auto val="1"/>
        <c:lblAlgn val="ctr"/>
        <c:lblOffset val="100"/>
        <c:noMultiLvlLbl val="0"/>
      </c:catAx>
      <c:valAx>
        <c:axId val="648072752"/>
        <c:scaling>
          <c:orientation val="minMax"/>
          <c:max val="0.10800000000000001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solidFill>
                      <a:schemeClr val="bg1"/>
                    </a:solidFill>
                    <a:effectLst/>
                  </a:rPr>
                  <a:t>IPC Values</a:t>
                </a:r>
                <a:endParaRPr lang="en-US" sz="1000" baseline="0">
                  <a:solidFill>
                    <a:schemeClr val="bg1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9840"/>
        <c:crosses val="autoZero"/>
        <c:crossBetween val="between"/>
        <c:majorUnit val="9.0000000000000028E-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tx1">
        <a:lumMod val="75000"/>
        <a:lumOff val="2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Blue Parameter with L2</a:t>
            </a:r>
            <a:r>
              <a:rPr lang="en-US" baseline="0"/>
              <a:t> Cache 512kb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Sheet2!$F$80:$F$82</c:f>
              <c:strCache>
                <c:ptCount val="3"/>
                <c:pt idx="0">
                  <c:v>Blue set = 1</c:v>
                </c:pt>
                <c:pt idx="1">
                  <c:v>Blue set = 2</c:v>
                </c:pt>
                <c:pt idx="2">
                  <c:v>Blue set = 4</c:v>
                </c:pt>
              </c:strCache>
            </c:strRef>
          </c:cat>
          <c:val>
            <c:numRef>
              <c:f>Sheet2!$G$80:$G$82</c:f>
              <c:numCache>
                <c:formatCode>General</c:formatCode>
                <c:ptCount val="3"/>
                <c:pt idx="0">
                  <c:v>0.28599999999999998</c:v>
                </c:pt>
                <c:pt idx="1">
                  <c:v>0.44800000000000001</c:v>
                </c:pt>
                <c:pt idx="2">
                  <c:v>0.66900000000000004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BB-4B2C-AA76-F43FD4F8C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3003408"/>
        <c:axId val="533000080"/>
      </c:barChart>
      <c:catAx>
        <c:axId val="533003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Carfty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000080"/>
        <c:crosses val="autoZero"/>
        <c:auto val="1"/>
        <c:lblAlgn val="ctr"/>
        <c:lblOffset val="100"/>
        <c:noMultiLvlLbl val="0"/>
      </c:catAx>
      <c:valAx>
        <c:axId val="533000080"/>
        <c:scaling>
          <c:orientation val="minMax"/>
          <c:max val="0.66900000000000015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IPC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003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Amber Parameter with L2 Cache 256kb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14029155730533682"/>
          <c:y val="7.535459677873932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978941012655108"/>
          <c:y val="0.15729768153980753"/>
          <c:w val="0.79965503054571974"/>
          <c:h val="0.5984484073182960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Sheet1!$G$14:$G$16</c:f>
              <c:strCache>
                <c:ptCount val="3"/>
                <c:pt idx="0">
                  <c:v>Amber set=32</c:v>
                </c:pt>
                <c:pt idx="1">
                  <c:v>Amber set=64</c:v>
                </c:pt>
                <c:pt idx="2">
                  <c:v>Amber set=96</c:v>
                </c:pt>
              </c:strCache>
            </c:strRef>
          </c:cat>
          <c:val>
            <c:numRef>
              <c:f>Sheet1!$H$14:$H$16</c:f>
              <c:numCache>
                <c:formatCode>General</c:formatCode>
                <c:ptCount val="3"/>
                <c:pt idx="0">
                  <c:v>0.06</c:v>
                </c:pt>
                <c:pt idx="1">
                  <c:v>0.06</c:v>
                </c:pt>
                <c:pt idx="2">
                  <c:v>6.0999999999999999E-2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C5-4E14-BB56-8E74614EA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566016"/>
        <c:axId val="393563520"/>
      </c:barChart>
      <c:catAx>
        <c:axId val="393566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Bzip_source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563520"/>
        <c:crosses val="autoZero"/>
        <c:auto val="1"/>
        <c:lblAlgn val="ctr"/>
        <c:lblOffset val="100"/>
        <c:noMultiLvlLbl val="0"/>
      </c:catAx>
      <c:valAx>
        <c:axId val="393563520"/>
        <c:scaling>
          <c:orientation val="minMax"/>
          <c:max val="6.1000000000000013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566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Amber Parameter with L2 Cache 512kb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14029155730533682"/>
          <c:y val="7.535459677873932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978940721553087"/>
          <c:y val="0.22674198170722665"/>
          <c:w val="0.79965503054571974"/>
          <c:h val="0.53676231697905474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Sheet2!$F$89:$F$91</c:f>
              <c:strCache>
                <c:ptCount val="3"/>
                <c:pt idx="0">
                  <c:v>Amber set=32</c:v>
                </c:pt>
                <c:pt idx="1">
                  <c:v>Amber set=64</c:v>
                </c:pt>
                <c:pt idx="2">
                  <c:v>Amber set=96</c:v>
                </c:pt>
              </c:strCache>
            </c:strRef>
          </c:cat>
          <c:val>
            <c:numRef>
              <c:f>Sheet2!$G$89:$G$91</c:f>
              <c:numCache>
                <c:formatCode>General</c:formatCode>
                <c:ptCount val="3"/>
                <c:pt idx="0">
                  <c:v>0.67100000000000004</c:v>
                </c:pt>
                <c:pt idx="1">
                  <c:v>0.68100000000000005</c:v>
                </c:pt>
                <c:pt idx="2">
                  <c:v>0.66900000000000004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46-4C9E-B1A0-5C3C825D25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566016"/>
        <c:axId val="393563520"/>
      </c:barChart>
      <c:catAx>
        <c:axId val="393566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Carfty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563520"/>
        <c:crosses val="autoZero"/>
        <c:auto val="1"/>
        <c:lblAlgn val="ctr"/>
        <c:lblOffset val="100"/>
        <c:noMultiLvlLbl val="0"/>
      </c:catAx>
      <c:valAx>
        <c:axId val="393563520"/>
        <c:scaling>
          <c:orientation val="minMax"/>
          <c:max val="0.68100000000000016"/>
          <c:min val="0.660000000000000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566016"/>
        <c:crosses val="autoZero"/>
        <c:crossBetween val="between"/>
        <c:majorUnit val="5.000000000000001E-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solidFill>
                  <a:schemeClr val="bg1"/>
                </a:solidFill>
                <a:effectLst/>
              </a:rPr>
              <a:t>White Parameter with L2 Cache 512kb</a:t>
            </a:r>
            <a:endParaRPr lang="en-US" sz="1400" baseline="0">
              <a:solidFill>
                <a:schemeClr val="bg1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/>
            </a:solidFill>
            <a:ln>
              <a:noFill/>
            </a:ln>
            <a:effectLst/>
          </c:spPr>
          <c:invertIfNegative val="0"/>
          <c:cat>
            <c:strRef>
              <c:f>Sheet2!$F$100:$F$102</c:f>
              <c:strCache>
                <c:ptCount val="3"/>
                <c:pt idx="0">
                  <c:v>White Set = 32</c:v>
                </c:pt>
                <c:pt idx="1">
                  <c:v>White Set = 64</c:v>
                </c:pt>
                <c:pt idx="2">
                  <c:v>White Set = 96</c:v>
                </c:pt>
              </c:strCache>
            </c:strRef>
          </c:cat>
          <c:val>
            <c:numRef>
              <c:f>Sheet2!$G$100:$G$102</c:f>
              <c:numCache>
                <c:formatCode>General</c:formatCode>
                <c:ptCount val="3"/>
                <c:pt idx="0">
                  <c:v>0.66900000000000004</c:v>
                </c:pt>
                <c:pt idx="1">
                  <c:v>0.67700000000000005</c:v>
                </c:pt>
                <c:pt idx="2">
                  <c:v>0.68100000000000005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B3-41B4-9477-0AE825510B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8069840"/>
        <c:axId val="648072752"/>
      </c:barChart>
      <c:catAx>
        <c:axId val="64806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bg1"/>
                    </a:solidFill>
                  </a:rPr>
                  <a:t>Axis 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72752"/>
        <c:crosses val="autoZero"/>
        <c:auto val="1"/>
        <c:lblAlgn val="ctr"/>
        <c:lblOffset val="100"/>
        <c:noMultiLvlLbl val="0"/>
      </c:catAx>
      <c:valAx>
        <c:axId val="648072752"/>
        <c:scaling>
          <c:orientation val="minMax"/>
          <c:max val="0.68100000000000016"/>
          <c:min val="0.667000000000000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solidFill>
                      <a:schemeClr val="bg1"/>
                    </a:solidFill>
                    <a:effectLst/>
                  </a:rPr>
                  <a:t>IPC Values</a:t>
                </a:r>
                <a:endParaRPr lang="en-US" sz="1000" baseline="0">
                  <a:solidFill>
                    <a:schemeClr val="bg1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9840"/>
        <c:crosses val="autoZero"/>
        <c:crossBetween val="between"/>
        <c:majorUnit val="2.5000000000000005E-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tx1">
        <a:lumMod val="75000"/>
        <a:lumOff val="2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Olive Parameter with L2 Cache 512kb</a:t>
            </a:r>
            <a:endParaRPr lang="en-US" sz="140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Sheet2!$F$112:$F$113</c:f>
              <c:strCache>
                <c:ptCount val="2"/>
                <c:pt idx="0">
                  <c:v>Olive Set = (16,4)</c:v>
                </c:pt>
                <c:pt idx="1">
                  <c:v>Olive Set = (32,8)</c:v>
                </c:pt>
              </c:strCache>
            </c:strRef>
          </c:cat>
          <c:val>
            <c:numRef>
              <c:f>Sheet2!$G$112:$G$113</c:f>
              <c:numCache>
                <c:formatCode>General</c:formatCode>
                <c:ptCount val="2"/>
                <c:pt idx="0">
                  <c:v>0.68100000000000005</c:v>
                </c:pt>
                <c:pt idx="1">
                  <c:v>0.68600000000000005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A4-4782-91CD-9C5BB49DCA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8222720"/>
        <c:axId val="338226464"/>
      </c:barChart>
      <c:catAx>
        <c:axId val="338222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Carfty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226464"/>
        <c:crosses val="autoZero"/>
        <c:auto val="1"/>
        <c:lblAlgn val="ctr"/>
        <c:lblOffset val="100"/>
        <c:noMultiLvlLbl val="0"/>
      </c:catAx>
      <c:valAx>
        <c:axId val="338226464"/>
        <c:scaling>
          <c:orientation val="minMax"/>
          <c:min val="0.678000000000000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22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Yellow Parameter with L2 Cache 512kb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Sheet2!$F$122:$F$124</c:f>
              <c:strCache>
                <c:ptCount val="3"/>
                <c:pt idx="0">
                  <c:v>Yellow = 16</c:v>
                </c:pt>
                <c:pt idx="1">
                  <c:v>Yellow = 32</c:v>
                </c:pt>
                <c:pt idx="2">
                  <c:v>Yellow = 48</c:v>
                </c:pt>
              </c:strCache>
            </c:strRef>
          </c:cat>
          <c:val>
            <c:numRef>
              <c:f>Sheet2!$G$122:$G$124</c:f>
              <c:numCache>
                <c:formatCode>General</c:formatCode>
                <c:ptCount val="3"/>
                <c:pt idx="0">
                  <c:v>0.67700000000000005</c:v>
                </c:pt>
                <c:pt idx="1">
                  <c:v>0.68600000000000005</c:v>
                </c:pt>
                <c:pt idx="2">
                  <c:v>0.68600000000000005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22-402D-8943-56D458D2DE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8069424"/>
        <c:axId val="648061520"/>
      </c:barChart>
      <c:catAx>
        <c:axId val="648069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Carfty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1520"/>
        <c:crosses val="autoZero"/>
        <c:auto val="1"/>
        <c:lblAlgn val="ctr"/>
        <c:lblOffset val="100"/>
        <c:noMultiLvlLbl val="0"/>
      </c:catAx>
      <c:valAx>
        <c:axId val="648061520"/>
        <c:scaling>
          <c:orientation val="minMax"/>
          <c:max val="0.68600000000000017"/>
          <c:min val="0.675000000000000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9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Green Parameter with L2 Cache 512kb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5EB35"/>
            </a:solidFill>
            <a:ln>
              <a:noFill/>
            </a:ln>
            <a:effectLst/>
          </c:spPr>
          <c:invertIfNegative val="0"/>
          <c:cat>
            <c:strRef>
              <c:f>Sheet2!$F$133:$F$134</c:f>
              <c:strCache>
                <c:ptCount val="2"/>
                <c:pt idx="0">
                  <c:v>Green Set = 256</c:v>
                </c:pt>
                <c:pt idx="1">
                  <c:v>Green Set = 512</c:v>
                </c:pt>
              </c:strCache>
            </c:strRef>
          </c:cat>
          <c:val>
            <c:numRef>
              <c:f>Sheet2!$G$133:$G$134</c:f>
              <c:numCache>
                <c:formatCode>General</c:formatCode>
                <c:ptCount val="2"/>
                <c:pt idx="0">
                  <c:v>0.68600000000000005</c:v>
                </c:pt>
                <c:pt idx="1">
                  <c:v>0.68600000000000005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92-4880-94D9-0EFF4E84E4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8067760"/>
        <c:axId val="648066096"/>
      </c:barChart>
      <c:catAx>
        <c:axId val="648067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Carfty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6096"/>
        <c:crosses val="autoZero"/>
        <c:auto val="1"/>
        <c:lblAlgn val="ctr"/>
        <c:lblOffset val="100"/>
        <c:noMultiLvlLbl val="0"/>
      </c:catAx>
      <c:valAx>
        <c:axId val="648066096"/>
        <c:scaling>
          <c:orientation val="minMax"/>
          <c:max val="0.68600000000000017"/>
          <c:min val="0.680000000000000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7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solidFill>
                  <a:schemeClr val="bg1"/>
                </a:solidFill>
                <a:effectLst/>
              </a:rPr>
              <a:t>White Parameter with L2 Cache 256kb</a:t>
            </a:r>
            <a:endParaRPr lang="en-US" sz="1400" baseline="0">
              <a:solidFill>
                <a:schemeClr val="bg1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/>
            </a:solidFill>
            <a:ln>
              <a:noFill/>
            </a:ln>
            <a:effectLst/>
          </c:spPr>
          <c:invertIfNegative val="0"/>
          <c:cat>
            <c:strRef>
              <c:f>Sheet1!$G$23:$G$25</c:f>
              <c:strCache>
                <c:ptCount val="3"/>
                <c:pt idx="0">
                  <c:v>White Set = 32</c:v>
                </c:pt>
                <c:pt idx="1">
                  <c:v>White Set = 64</c:v>
                </c:pt>
                <c:pt idx="2">
                  <c:v>White Set = 96</c:v>
                </c:pt>
              </c:strCache>
            </c:strRef>
          </c:cat>
          <c:val>
            <c:numRef>
              <c:f>Sheet1!$H$23:$H$25</c:f>
              <c:numCache>
                <c:formatCode>General</c:formatCode>
                <c:ptCount val="3"/>
                <c:pt idx="0">
                  <c:v>0.06</c:v>
                </c:pt>
                <c:pt idx="1">
                  <c:v>8.4000000000000005E-2</c:v>
                </c:pt>
                <c:pt idx="2">
                  <c:v>8.4000000000000005E-2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67-4977-A18E-C6CE4F0DBE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8069840"/>
        <c:axId val="648072752"/>
      </c:barChart>
      <c:catAx>
        <c:axId val="64806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solidFill>
                      <a:schemeClr val="bg1"/>
                    </a:solidFill>
                    <a:effectLst/>
                  </a:rPr>
                  <a:t>Bzip_source</a:t>
                </a:r>
                <a:endParaRPr lang="en-US" sz="1000" baseline="0">
                  <a:solidFill>
                    <a:schemeClr val="bg1"/>
                  </a:solidFill>
                  <a:effectLst/>
                </a:endParaRPr>
              </a:p>
            </c:rich>
          </c:tx>
          <c:layout>
            <c:manualLayout>
              <c:xMode val="edge"/>
              <c:yMode val="edge"/>
              <c:x val="0.44244474643222315"/>
              <c:y val="0.810930451875333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72752"/>
        <c:crosses val="autoZero"/>
        <c:auto val="1"/>
        <c:lblAlgn val="ctr"/>
        <c:lblOffset val="100"/>
        <c:noMultiLvlLbl val="0"/>
      </c:catAx>
      <c:valAx>
        <c:axId val="648072752"/>
        <c:scaling>
          <c:orientation val="minMax"/>
          <c:max val="8.500000000000002E-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solidFill>
                      <a:schemeClr val="bg1"/>
                    </a:solidFill>
                    <a:effectLst/>
                  </a:rPr>
                  <a:t>IPC Values</a:t>
                </a:r>
                <a:endParaRPr lang="en-US" sz="1000" baseline="0">
                  <a:solidFill>
                    <a:schemeClr val="bg1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9840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tx1">
        <a:lumMod val="75000"/>
        <a:lumOff val="2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Olive Parameter with L2 Cache 256kb</a:t>
            </a:r>
            <a:endParaRPr lang="en-US" sz="140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Sheet1!$G$32:$G$33</c:f>
              <c:strCache>
                <c:ptCount val="2"/>
                <c:pt idx="0">
                  <c:v>Olive Set = (16,4)</c:v>
                </c:pt>
                <c:pt idx="1">
                  <c:v>Olive Set = (32,8)</c:v>
                </c:pt>
              </c:strCache>
            </c:strRef>
          </c:cat>
          <c:val>
            <c:numRef>
              <c:f>Sheet1!$H$32:$H$33</c:f>
              <c:numCache>
                <c:formatCode>General</c:formatCode>
                <c:ptCount val="2"/>
                <c:pt idx="0">
                  <c:v>0.06</c:v>
                </c:pt>
                <c:pt idx="1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60-424D-85A0-2C74EAB852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8222720"/>
        <c:axId val="338226464"/>
      </c:barChart>
      <c:catAx>
        <c:axId val="338222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Bzip_source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226464"/>
        <c:crosses val="autoZero"/>
        <c:auto val="1"/>
        <c:lblAlgn val="ctr"/>
        <c:lblOffset val="100"/>
        <c:noMultiLvlLbl val="0"/>
      </c:catAx>
      <c:valAx>
        <c:axId val="338226464"/>
        <c:scaling>
          <c:orientation val="minMax"/>
          <c:max val="6.0000000000000012E-2"/>
          <c:min val="5.8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22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Yellow Parameter with L2 Cache 256kb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Sheet1!$G$44:$G$46</c:f>
              <c:strCache>
                <c:ptCount val="3"/>
                <c:pt idx="0">
                  <c:v>Yellow Set = 16</c:v>
                </c:pt>
                <c:pt idx="1">
                  <c:v>Yellow Set = 32</c:v>
                </c:pt>
                <c:pt idx="2">
                  <c:v>Yellow Set = 48</c:v>
                </c:pt>
              </c:strCache>
            </c:strRef>
          </c:cat>
          <c:val>
            <c:numRef>
              <c:f>Sheet1!$H$44:$H$46</c:f>
              <c:numCache>
                <c:formatCode>General</c:formatCode>
                <c:ptCount val="3"/>
                <c:pt idx="0">
                  <c:v>0.06</c:v>
                </c:pt>
                <c:pt idx="1">
                  <c:v>0.06</c:v>
                </c:pt>
                <c:pt idx="2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4F-431B-A960-3F514DC7AE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8069424"/>
        <c:axId val="648061520"/>
      </c:barChart>
      <c:catAx>
        <c:axId val="648069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Bzip_source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1520"/>
        <c:crosses val="autoZero"/>
        <c:auto val="1"/>
        <c:lblAlgn val="ctr"/>
        <c:lblOffset val="100"/>
        <c:noMultiLvlLbl val="0"/>
      </c:catAx>
      <c:valAx>
        <c:axId val="64806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9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Green Parameter with L2 Cache 256kb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5EB35"/>
            </a:solidFill>
            <a:ln>
              <a:noFill/>
            </a:ln>
            <a:effectLst/>
          </c:spPr>
          <c:invertIfNegative val="0"/>
          <c:cat>
            <c:strRef>
              <c:f>Sheet1!$G$55:$G$56</c:f>
              <c:strCache>
                <c:ptCount val="2"/>
                <c:pt idx="0">
                  <c:v>Green Set = 256</c:v>
                </c:pt>
                <c:pt idx="1">
                  <c:v>Green Set = 512</c:v>
                </c:pt>
              </c:strCache>
            </c:strRef>
          </c:cat>
          <c:val>
            <c:numRef>
              <c:f>Sheet1!$H$55:$H$56</c:f>
              <c:numCache>
                <c:formatCode>General</c:formatCode>
                <c:ptCount val="2"/>
                <c:pt idx="0">
                  <c:v>0.06</c:v>
                </c:pt>
                <c:pt idx="1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1D-459F-A32A-67EF13284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8067760"/>
        <c:axId val="648066096"/>
      </c:barChart>
      <c:catAx>
        <c:axId val="648067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Bzip_source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6096"/>
        <c:crosses val="autoZero"/>
        <c:auto val="1"/>
        <c:lblAlgn val="ctr"/>
        <c:lblOffset val="100"/>
        <c:noMultiLvlLbl val="0"/>
      </c:catAx>
      <c:valAx>
        <c:axId val="64806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067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Blue Parameter with L2</a:t>
            </a:r>
            <a:r>
              <a:rPr lang="en-US" baseline="0"/>
              <a:t> Cache 256kb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423955322610113"/>
          <c:y val="0.18602989760028621"/>
          <c:w val="0.82525064639437629"/>
          <c:h val="0.5714419488087592"/>
        </c:manualLayout>
      </c:layout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Sheet1!$G$73:$G$75</c:f>
              <c:strCache>
                <c:ptCount val="3"/>
                <c:pt idx="0">
                  <c:v>Blue set = 1</c:v>
                </c:pt>
                <c:pt idx="1">
                  <c:v>Blue set = 2</c:v>
                </c:pt>
                <c:pt idx="2">
                  <c:v>Blue set = 4</c:v>
                </c:pt>
              </c:strCache>
            </c:strRef>
          </c:cat>
          <c:val>
            <c:numRef>
              <c:f>Sheet1!$H$73:$H$75</c:f>
              <c:numCache>
                <c:formatCode>General</c:formatCode>
                <c:ptCount val="3"/>
                <c:pt idx="0">
                  <c:v>0.27800000000000002</c:v>
                </c:pt>
                <c:pt idx="1">
                  <c:v>0.44800000000000001</c:v>
                </c:pt>
                <c:pt idx="2">
                  <c:v>0.66900000000000004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33-4C1F-812E-E2E3D055E4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3003408"/>
        <c:axId val="533000080"/>
      </c:barChart>
      <c:catAx>
        <c:axId val="533003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Crafty</a:t>
                </a:r>
              </a:p>
            </c:rich>
          </c:tx>
          <c:layout>
            <c:manualLayout>
              <c:xMode val="edge"/>
              <c:yMode val="edge"/>
              <c:x val="0.49204783844289524"/>
              <c:y val="0.873909568559334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000080"/>
        <c:crosses val="autoZero"/>
        <c:auto val="1"/>
        <c:lblAlgn val="ctr"/>
        <c:lblOffset val="100"/>
        <c:noMultiLvlLbl val="0"/>
      </c:catAx>
      <c:valAx>
        <c:axId val="533000080"/>
        <c:scaling>
          <c:orientation val="minMax"/>
          <c:max val="0.70000000000000007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IPC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00340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Amber Parameter with L2 Cache 256kb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14029155730533682"/>
          <c:y val="7.535459677873932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978940721553087"/>
          <c:y val="0.22674198170722665"/>
          <c:w val="0.79965503054571974"/>
          <c:h val="0.5557890670704910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Sheet1!$G$83:$G$85</c:f>
              <c:strCache>
                <c:ptCount val="3"/>
                <c:pt idx="0">
                  <c:v>Amber set=32</c:v>
                </c:pt>
                <c:pt idx="1">
                  <c:v>Amber set=64</c:v>
                </c:pt>
                <c:pt idx="2">
                  <c:v>Amber set=96</c:v>
                </c:pt>
              </c:strCache>
            </c:strRef>
          </c:cat>
          <c:val>
            <c:numRef>
              <c:f>Sheet1!$H$83:$H$85</c:f>
              <c:numCache>
                <c:formatCode>General</c:formatCode>
                <c:ptCount val="3"/>
                <c:pt idx="0">
                  <c:v>0.27800000000000002</c:v>
                </c:pt>
                <c:pt idx="1">
                  <c:v>0.27800000000000002</c:v>
                </c:pt>
                <c:pt idx="2">
                  <c:v>0.27800000000000002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7F-44A8-B7CE-6F333A22B3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566016"/>
        <c:axId val="393563520"/>
      </c:barChart>
      <c:catAx>
        <c:axId val="393566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Crafty</a:t>
                </a:r>
                <a:endParaRPr lang="en-US" sz="1000" baseline="0">
                  <a:effectLst/>
                </a:endParaRPr>
              </a:p>
            </c:rich>
          </c:tx>
          <c:layout>
            <c:manualLayout>
              <c:xMode val="edge"/>
              <c:yMode val="edge"/>
              <c:x val="0.4216585739282589"/>
              <c:y val="0.891894494347111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563520"/>
        <c:crosses val="autoZero"/>
        <c:auto val="1"/>
        <c:lblAlgn val="ctr"/>
        <c:lblOffset val="100"/>
        <c:noMultiLvlLbl val="0"/>
      </c:catAx>
      <c:valAx>
        <c:axId val="393563520"/>
        <c:scaling>
          <c:orientation val="minMax"/>
          <c:max val="0.27800000000000002"/>
          <c:min val="0.276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566016"/>
        <c:crosses val="autoZero"/>
        <c:crossBetween val="between"/>
        <c:majorUnit val="5.0000000000000012E-4"/>
        <c:minorUnit val="5.0000000000000012E-4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Olive Parameter with L2 Cache 256kb</a:t>
            </a:r>
            <a:endParaRPr lang="en-US" sz="140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Sheet1!$G$32:$G$33</c:f>
              <c:strCache>
                <c:ptCount val="2"/>
                <c:pt idx="0">
                  <c:v>Olive Set = (16,4)</c:v>
                </c:pt>
                <c:pt idx="1">
                  <c:v>Olive Set = (32,8)</c:v>
                </c:pt>
              </c:strCache>
            </c:strRef>
          </c:cat>
          <c:val>
            <c:numRef>
              <c:f>Sheet1!$H$32:$H$33</c:f>
              <c:numCache>
                <c:formatCode>General</c:formatCode>
                <c:ptCount val="2"/>
                <c:pt idx="0">
                  <c:v>0.06</c:v>
                </c:pt>
                <c:pt idx="1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38-43C4-A010-6BD6485E3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8222720"/>
        <c:axId val="338226464"/>
      </c:barChart>
      <c:catAx>
        <c:axId val="338222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Crafty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226464"/>
        <c:crosses val="autoZero"/>
        <c:auto val="1"/>
        <c:lblAlgn val="ctr"/>
        <c:lblOffset val="100"/>
        <c:noMultiLvlLbl val="0"/>
      </c:catAx>
      <c:valAx>
        <c:axId val="338226464"/>
        <c:scaling>
          <c:orientation val="minMax"/>
          <c:max val="6.0000000000000012E-2"/>
          <c:min val="5.8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IPC Values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22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Cletus Menezes</dc:creator>
  <cp:keywords/>
  <dc:description/>
  <cp:lastModifiedBy>Cletus Menezes</cp:lastModifiedBy>
  <cp:revision>9</cp:revision>
  <dcterms:created xsi:type="dcterms:W3CDTF">2017-02-24T02:27:00Z</dcterms:created>
  <dcterms:modified xsi:type="dcterms:W3CDTF">2017-02-24T03:49:00Z</dcterms:modified>
</cp:coreProperties>
</file>