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EC191" w14:textId="77777777" w:rsidR="009861EB" w:rsidRPr="00D61F4B" w:rsidRDefault="0014361B" w:rsidP="00D61F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-1134" w:right="445" w:hanging="142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Arial" w:hAnsi="Arial" w:cs="Arial"/>
          <w:b/>
          <w:sz w:val="24"/>
          <w:szCs w:val="24"/>
        </w:rPr>
        <w:t xml:space="preserve">OBJETIVO </w:t>
      </w:r>
    </w:p>
    <w:p w14:paraId="0F849FFC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A44E2" w14:textId="05C8461B"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Establecer las acciones a tomar, para el correcto almacenamiento de los productos</w:t>
      </w:r>
      <w:r w:rsidR="00D85CC0">
        <w:rPr>
          <w:rFonts w:ascii="Arial" w:eastAsia="Times New Roman" w:hAnsi="Arial" w:cs="Arial"/>
          <w:sz w:val="24"/>
          <w:szCs w:val="24"/>
        </w:rPr>
        <w:t xml:space="preserve"> terminados</w:t>
      </w:r>
      <w:r w:rsidRPr="00D61F4B">
        <w:rPr>
          <w:rFonts w:ascii="Arial" w:eastAsia="Times New Roman" w:hAnsi="Arial" w:cs="Arial"/>
          <w:sz w:val="24"/>
          <w:szCs w:val="24"/>
        </w:rPr>
        <w:t xml:space="preserve"> que ingresan a las instalaciones de </w:t>
      </w:r>
      <w:r w:rsidR="00966594">
        <w:rPr>
          <w:rFonts w:ascii="Arial" w:hAnsi="Arial" w:cs="Arial"/>
        </w:rPr>
        <w:t>ORTOMAX</w:t>
      </w:r>
      <w:r w:rsidRPr="00D61F4B">
        <w:rPr>
          <w:rFonts w:ascii="Arial" w:eastAsia="Times New Roman" w:hAnsi="Arial" w:cs="Arial"/>
          <w:sz w:val="24"/>
          <w:szCs w:val="24"/>
        </w:rPr>
        <w:t xml:space="preserve">, en base a lo estipulado en el reglamento de BPA, </w:t>
      </w:r>
      <w:r w:rsidRPr="00261FD6">
        <w:rPr>
          <w:rFonts w:ascii="Arial" w:eastAsia="Times New Roman" w:hAnsi="Arial" w:cs="Arial"/>
          <w:sz w:val="24"/>
          <w:szCs w:val="24"/>
        </w:rPr>
        <w:t>así como g</w:t>
      </w:r>
      <w:r w:rsidR="003E10A8" w:rsidRPr="00261FD6">
        <w:rPr>
          <w:rFonts w:ascii="Arial" w:eastAsia="Times New Roman" w:hAnsi="Arial" w:cs="Arial"/>
          <w:sz w:val="24"/>
          <w:szCs w:val="24"/>
        </w:rPr>
        <w:t xml:space="preserve">arantizar el cumplimiento de las especificaciones </w:t>
      </w:r>
      <w:r w:rsidRPr="00261FD6">
        <w:rPr>
          <w:rFonts w:ascii="Arial" w:eastAsia="Times New Roman" w:hAnsi="Arial" w:cs="Arial"/>
          <w:sz w:val="24"/>
          <w:szCs w:val="24"/>
        </w:rPr>
        <w:t>del fabricante.</w:t>
      </w:r>
    </w:p>
    <w:p w14:paraId="3531971A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7E83CE" w14:textId="77777777" w:rsidR="009861EB" w:rsidRPr="00D61F4B" w:rsidRDefault="009861EB" w:rsidP="00D61F4B">
      <w:pPr>
        <w:numPr>
          <w:ilvl w:val="0"/>
          <w:numId w:val="5"/>
        </w:numPr>
        <w:spacing w:before="124" w:after="0" w:line="240" w:lineRule="auto"/>
        <w:ind w:left="-709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72935AFD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167DFE" w14:textId="35FA2399" w:rsidR="009861EB" w:rsidRPr="00D61F4B" w:rsidRDefault="009861EB" w:rsidP="00D61F4B">
      <w:pPr>
        <w:spacing w:before="26" w:after="0" w:line="240" w:lineRule="auto"/>
        <w:ind w:left="-709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Es aplicable para </w:t>
      </w:r>
      <w:r w:rsidR="00655547" w:rsidRPr="00D61F4B">
        <w:rPr>
          <w:rFonts w:ascii="Arial" w:eastAsia="Times New Roman" w:hAnsi="Arial" w:cs="Arial"/>
          <w:sz w:val="24"/>
          <w:szCs w:val="24"/>
        </w:rPr>
        <w:t>el proceso</w:t>
      </w:r>
      <w:r w:rsidR="00C80619">
        <w:rPr>
          <w:rFonts w:ascii="Arial" w:eastAsia="Times New Roman" w:hAnsi="Arial" w:cs="Arial"/>
          <w:sz w:val="24"/>
          <w:szCs w:val="24"/>
        </w:rPr>
        <w:t> </w:t>
      </w:r>
      <w:r w:rsidR="00E24879">
        <w:rPr>
          <w:rFonts w:ascii="Arial" w:eastAsia="Times New Roman" w:hAnsi="Arial" w:cs="Arial"/>
          <w:sz w:val="24"/>
          <w:szCs w:val="24"/>
        </w:rPr>
        <w:t>de almacenamiento</w:t>
      </w:r>
      <w:r w:rsidR="00E24879" w:rsidRPr="00D61F4B">
        <w:rPr>
          <w:rFonts w:ascii="Arial" w:eastAsia="Times New Roman" w:hAnsi="Arial" w:cs="Arial"/>
          <w:sz w:val="24"/>
          <w:szCs w:val="24"/>
        </w:rPr>
        <w:t xml:space="preserve"> de dispositivos</w:t>
      </w:r>
      <w:r w:rsidR="00C353DF">
        <w:rPr>
          <w:rFonts w:ascii="Arial" w:eastAsia="Times New Roman" w:hAnsi="Arial" w:cs="Arial"/>
          <w:sz w:val="24"/>
          <w:szCs w:val="24"/>
        </w:rPr>
        <w:t xml:space="preserve"> médicos, </w:t>
      </w:r>
      <w:r w:rsidR="00E24879" w:rsidRPr="00D61F4B">
        <w:rPr>
          <w:rFonts w:ascii="Arial" w:eastAsia="Times New Roman" w:hAnsi="Arial" w:cs="Arial"/>
          <w:sz w:val="24"/>
          <w:szCs w:val="24"/>
        </w:rPr>
        <w:t>que se</w:t>
      </w:r>
      <w:r w:rsidR="004C04EE">
        <w:rPr>
          <w:rFonts w:ascii="Arial" w:eastAsia="Times New Roman" w:hAnsi="Arial" w:cs="Arial"/>
          <w:sz w:val="24"/>
          <w:szCs w:val="24"/>
        </w:rPr>
        <w:t xml:space="preserve"> </w:t>
      </w:r>
      <w:r w:rsidRPr="00D61F4B">
        <w:rPr>
          <w:rFonts w:ascii="Arial" w:eastAsia="Times New Roman" w:hAnsi="Arial" w:cs="Arial"/>
          <w:sz w:val="24"/>
          <w:szCs w:val="24"/>
        </w:rPr>
        <w:t>distribuye</w:t>
      </w:r>
      <w:r w:rsidR="00D85CC0">
        <w:rPr>
          <w:rFonts w:ascii="Arial" w:eastAsia="Times New Roman" w:hAnsi="Arial" w:cs="Arial"/>
          <w:sz w:val="24"/>
          <w:szCs w:val="24"/>
        </w:rPr>
        <w:t xml:space="preserve"> y comercializa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  <w:r w:rsidR="00966594">
        <w:rPr>
          <w:rFonts w:ascii="Arial" w:eastAsia="Times New Roman" w:hAnsi="Arial" w:cs="Arial"/>
          <w:sz w:val="24"/>
          <w:szCs w:val="24"/>
        </w:rPr>
        <w:t xml:space="preserve">en el </w:t>
      </w:r>
      <w:r w:rsidR="00D52B52">
        <w:rPr>
          <w:rFonts w:ascii="Arial" w:eastAsia="Times New Roman" w:hAnsi="Arial" w:cs="Arial"/>
          <w:sz w:val="24"/>
          <w:szCs w:val="24"/>
        </w:rPr>
        <w:t>establecimiento</w:t>
      </w:r>
      <w:r w:rsidR="00966594">
        <w:rPr>
          <w:rFonts w:ascii="Arial" w:eastAsia="Times New Roman" w:hAnsi="Arial" w:cs="Arial"/>
          <w:sz w:val="24"/>
          <w:szCs w:val="24"/>
        </w:rPr>
        <w:t xml:space="preserve"> </w:t>
      </w:r>
      <w:r w:rsidR="00966594" w:rsidRPr="00F320A0">
        <w:rPr>
          <w:rFonts w:ascii="Arial" w:eastAsia="Arial" w:hAnsi="Arial" w:cs="Arial"/>
          <w:b/>
          <w:sz w:val="20"/>
          <w:szCs w:val="20"/>
        </w:rPr>
        <w:t>ORTOMAX</w:t>
      </w:r>
      <w:r w:rsidRPr="00F320A0">
        <w:rPr>
          <w:rFonts w:ascii="Arial" w:eastAsia="Times New Roman" w:hAnsi="Arial" w:cs="Arial"/>
          <w:b/>
          <w:sz w:val="24"/>
          <w:szCs w:val="24"/>
        </w:rPr>
        <w:t>.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BEC4A45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A2077" w14:textId="77777777" w:rsidR="009861EB" w:rsidRPr="00D61F4B" w:rsidRDefault="009861EB" w:rsidP="00D61F4B">
      <w:pPr>
        <w:numPr>
          <w:ilvl w:val="0"/>
          <w:numId w:val="6"/>
        </w:numPr>
        <w:spacing w:before="124" w:after="0" w:line="240" w:lineRule="auto"/>
        <w:ind w:left="-709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4AEC688B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38B3D" w14:textId="77777777" w:rsidR="009861EB" w:rsidRPr="00D61F4B" w:rsidRDefault="009861EB" w:rsidP="00D61F4B">
      <w:pPr>
        <w:spacing w:before="80"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Son responsabilidades de: </w:t>
      </w:r>
    </w:p>
    <w:p w14:paraId="6DB18ED4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C15BE4" w14:textId="69F19CE6" w:rsidR="009861EB" w:rsidRPr="00D61F4B" w:rsidRDefault="00C353DF" w:rsidP="00D61F4B">
      <w:pPr>
        <w:spacing w:before="90" w:after="0" w:line="240" w:lineRule="auto"/>
        <w:ind w:left="-42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Coordinador</w:t>
      </w:r>
      <w:r w:rsidR="001267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D93FB7">
        <w:rPr>
          <w:rFonts w:ascii="Arial" w:eastAsia="Times New Roman" w:hAnsi="Arial" w:cs="Arial"/>
          <w:b/>
          <w:bCs/>
          <w:sz w:val="24"/>
          <w:szCs w:val="24"/>
        </w:rPr>
        <w:t xml:space="preserve">de </w:t>
      </w:r>
      <w:r w:rsidR="004C04EE">
        <w:rPr>
          <w:rFonts w:ascii="Arial" w:eastAsia="Times New Roman" w:hAnsi="Arial" w:cs="Arial"/>
          <w:b/>
          <w:bCs/>
          <w:sz w:val="24"/>
          <w:szCs w:val="24"/>
        </w:rPr>
        <w:t>Bodega</w:t>
      </w:r>
      <w:r w:rsidR="003141D2">
        <w:rPr>
          <w:rFonts w:ascii="Arial" w:eastAsia="Times New Roman" w:hAnsi="Arial" w:cs="Arial"/>
          <w:b/>
          <w:bCs/>
          <w:sz w:val="24"/>
          <w:szCs w:val="24"/>
        </w:rPr>
        <w:t xml:space="preserve"> 1/2</w:t>
      </w:r>
    </w:p>
    <w:p w14:paraId="47EF23DA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F3CDC" w14:textId="1164E43B"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2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Realiza</w:t>
      </w:r>
      <w:r w:rsidR="004C04EE">
        <w:rPr>
          <w:rFonts w:ascii="Arial" w:eastAsia="Times New Roman" w:hAnsi="Arial" w:cs="Arial"/>
          <w:sz w:val="24"/>
          <w:szCs w:val="24"/>
        </w:rPr>
        <w:t>r</w:t>
      </w:r>
      <w:r w:rsidRPr="00D61F4B">
        <w:rPr>
          <w:rFonts w:ascii="Arial" w:eastAsia="Times New Roman" w:hAnsi="Arial" w:cs="Arial"/>
          <w:sz w:val="24"/>
          <w:szCs w:val="24"/>
        </w:rPr>
        <w:t xml:space="preserve"> la gestión en el proceso de almacenamiento de </w:t>
      </w:r>
      <w:r w:rsidR="00C353DF">
        <w:rPr>
          <w:rFonts w:ascii="Arial" w:eastAsia="Times New Roman" w:hAnsi="Arial" w:cs="Arial"/>
          <w:sz w:val="24"/>
          <w:szCs w:val="24"/>
        </w:rPr>
        <w:t xml:space="preserve">dispositivos médicos </w:t>
      </w:r>
      <w:r w:rsidRPr="00D61F4B">
        <w:rPr>
          <w:rFonts w:ascii="Arial" w:eastAsia="Times New Roman" w:hAnsi="Arial" w:cs="Arial"/>
          <w:sz w:val="24"/>
          <w:szCs w:val="24"/>
        </w:rPr>
        <w:t>con la finalidad de cumplir con las condiciones dentro de la bodega.</w:t>
      </w:r>
    </w:p>
    <w:p w14:paraId="610E9584" w14:textId="77777777" w:rsidR="009861EB" w:rsidRPr="00D61F4B" w:rsidRDefault="00126776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Gestionar,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coordinar</w:t>
      </w:r>
      <w:r>
        <w:rPr>
          <w:rFonts w:ascii="Arial" w:eastAsia="Times New Roman" w:hAnsi="Arial" w:cs="Arial"/>
          <w:sz w:val="24"/>
          <w:szCs w:val="24"/>
        </w:rPr>
        <w:t xml:space="preserve"> y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verificar el cumplimiento de las acciones a seguir para el almacenamiento de los productos dando cumplimiento a los criterios establecidos en las BPA.</w:t>
      </w:r>
    </w:p>
    <w:p w14:paraId="078AE1BE" w14:textId="77777777"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2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Revisar en el momento de la ejecución de los procesos que </w:t>
      </w:r>
      <w:r w:rsidR="00126776">
        <w:rPr>
          <w:rFonts w:ascii="Arial" w:eastAsia="Times New Roman" w:hAnsi="Arial" w:cs="Arial"/>
          <w:sz w:val="24"/>
          <w:szCs w:val="24"/>
        </w:rPr>
        <w:t>se cumpla</w:t>
      </w:r>
      <w:r w:rsidRPr="00D61F4B">
        <w:rPr>
          <w:rFonts w:ascii="Arial" w:eastAsia="Times New Roman" w:hAnsi="Arial" w:cs="Arial"/>
          <w:sz w:val="24"/>
          <w:szCs w:val="24"/>
        </w:rPr>
        <w:t xml:space="preserve"> las políticas y procedimientos establecidos en el área de almacenamiento. </w:t>
      </w:r>
    </w:p>
    <w:p w14:paraId="7602E201" w14:textId="77777777"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Disponer de recursos y disponibilidad para el almacenamiento de los productos.</w:t>
      </w:r>
    </w:p>
    <w:p w14:paraId="496D4C72" w14:textId="77777777" w:rsidR="006F5ACF" w:rsidRDefault="009861EB" w:rsidP="006F5ACF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Garantizar que el personal cumpla con lo descrito en este procedimiento. </w:t>
      </w:r>
    </w:p>
    <w:p w14:paraId="0178E4F3" w14:textId="00E58904" w:rsidR="006F5ACF" w:rsidRPr="006F5ACF" w:rsidRDefault="006F5ACF" w:rsidP="006F5ACF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6F5ACF">
        <w:rPr>
          <w:rFonts w:ascii="Arial" w:eastAsia="Times New Roman" w:hAnsi="Arial" w:cs="Arial"/>
          <w:sz w:val="24"/>
          <w:szCs w:val="24"/>
        </w:rPr>
        <w:t>Es responsable de la ubicación de los productos al i</w:t>
      </w:r>
      <w:r>
        <w:rPr>
          <w:rFonts w:ascii="Arial" w:eastAsia="Times New Roman" w:hAnsi="Arial" w:cs="Arial"/>
          <w:sz w:val="24"/>
          <w:szCs w:val="24"/>
        </w:rPr>
        <w:t>nterior del almacén.</w:t>
      </w:r>
    </w:p>
    <w:p w14:paraId="617281AC" w14:textId="77777777" w:rsidR="006F5ACF" w:rsidRPr="006F5ACF" w:rsidRDefault="006F5ACF" w:rsidP="006F5ACF">
      <w:pPr>
        <w:spacing w:after="0" w:line="240" w:lineRule="auto"/>
        <w:ind w:left="-709" w:right="141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</w:p>
    <w:p w14:paraId="0FE543AB" w14:textId="2CBA486A" w:rsidR="006F5ACF" w:rsidRPr="006F5ACF" w:rsidRDefault="006F5ACF" w:rsidP="006F5ACF">
      <w:pPr>
        <w:spacing w:before="89" w:after="0" w:line="240" w:lineRule="auto"/>
        <w:ind w:left="-709" w:right="141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6F5ACF">
        <w:rPr>
          <w:rFonts w:ascii="Arial" w:eastAsia="Times New Roman" w:hAnsi="Arial" w:cs="Arial"/>
          <w:b/>
          <w:bCs/>
          <w:sz w:val="24"/>
          <w:szCs w:val="24"/>
        </w:rPr>
        <w:t>Coordinador de Bodega 1/2</w:t>
      </w:r>
    </w:p>
    <w:p w14:paraId="1CEFB8FE" w14:textId="77777777" w:rsidR="006F5ACF" w:rsidRDefault="006F5ACF" w:rsidP="006F5ACF">
      <w:pPr>
        <w:numPr>
          <w:ilvl w:val="0"/>
          <w:numId w:val="7"/>
        </w:numPr>
        <w:tabs>
          <w:tab w:val="clear" w:pos="720"/>
        </w:tabs>
        <w:spacing w:before="89" w:after="0" w:line="240" w:lineRule="auto"/>
        <w:ind w:left="-709" w:right="141" w:hanging="14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5ACF">
        <w:rPr>
          <w:rFonts w:ascii="Arial" w:eastAsia="Times New Roman" w:hAnsi="Arial" w:cs="Arial"/>
          <w:sz w:val="24"/>
          <w:szCs w:val="24"/>
        </w:rPr>
        <w:t>C</w:t>
      </w:r>
      <w:r w:rsidRPr="006F5ACF">
        <w:rPr>
          <w:rFonts w:ascii="Arial" w:eastAsia="Times New Roman" w:hAnsi="Arial" w:cs="Arial"/>
          <w:sz w:val="24"/>
          <w:szCs w:val="24"/>
        </w:rPr>
        <w:t xml:space="preserve">orroborar las existencias físicas </w:t>
      </w:r>
      <w:r w:rsidRPr="006F5ACF">
        <w:rPr>
          <w:rFonts w:ascii="Arial" w:eastAsia="Times New Roman" w:hAnsi="Arial" w:cs="Arial"/>
          <w:sz w:val="24"/>
          <w:szCs w:val="24"/>
        </w:rPr>
        <w:t xml:space="preserve">en la bodega de </w:t>
      </w:r>
      <w:r>
        <w:rPr>
          <w:rFonts w:ascii="Arial" w:eastAsia="Times New Roman" w:hAnsi="Arial" w:cs="Arial"/>
          <w:sz w:val="24"/>
          <w:szCs w:val="24"/>
        </w:rPr>
        <w:t>almacenamiento.</w:t>
      </w:r>
    </w:p>
    <w:p w14:paraId="7C2FDE6D" w14:textId="75803E21" w:rsidR="006F5ACF" w:rsidRPr="006F5ACF" w:rsidRDefault="006F5ACF" w:rsidP="006F5ACF">
      <w:pPr>
        <w:numPr>
          <w:ilvl w:val="0"/>
          <w:numId w:val="7"/>
        </w:numPr>
        <w:tabs>
          <w:tab w:val="clear" w:pos="720"/>
        </w:tabs>
        <w:spacing w:before="89" w:after="0" w:line="240" w:lineRule="auto"/>
        <w:ind w:left="-709" w:right="141" w:hanging="14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5ACF">
        <w:rPr>
          <w:rFonts w:ascii="Arial" w:eastAsia="Times New Roman" w:hAnsi="Arial" w:cs="Arial"/>
          <w:sz w:val="24"/>
          <w:szCs w:val="24"/>
        </w:rPr>
        <w:t xml:space="preserve">Realizar inventarios </w:t>
      </w:r>
      <w:r>
        <w:rPr>
          <w:rFonts w:ascii="Arial" w:eastAsia="Times New Roman" w:hAnsi="Arial" w:cs="Arial"/>
          <w:sz w:val="24"/>
          <w:szCs w:val="24"/>
        </w:rPr>
        <w:t>de acuerdo a la frecuencia establecida.</w:t>
      </w:r>
    </w:p>
    <w:p w14:paraId="031FC975" w14:textId="77777777" w:rsidR="006F5ACF" w:rsidRPr="006F5ACF" w:rsidRDefault="006F5ACF" w:rsidP="006F5ACF">
      <w:pPr>
        <w:spacing w:before="89" w:after="0" w:line="240" w:lineRule="auto"/>
        <w:ind w:left="-709" w:right="1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CE8CE68" w14:textId="5D988733" w:rsidR="009861EB" w:rsidRPr="00492EF0" w:rsidRDefault="00492EF0" w:rsidP="00D61F4B">
      <w:pPr>
        <w:spacing w:before="90" w:after="0" w:line="240" w:lineRule="auto"/>
        <w:ind w:left="-42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Responsable Técnico</w:t>
      </w:r>
    </w:p>
    <w:p w14:paraId="44F1D28E" w14:textId="77777777" w:rsidR="009861EB" w:rsidRPr="00D61F4B" w:rsidRDefault="009861EB" w:rsidP="00D61F4B">
      <w:pPr>
        <w:numPr>
          <w:ilvl w:val="0"/>
          <w:numId w:val="8"/>
        </w:numPr>
        <w:tabs>
          <w:tab w:val="clear" w:pos="720"/>
          <w:tab w:val="num" w:pos="-709"/>
        </w:tabs>
        <w:spacing w:after="0" w:line="240" w:lineRule="auto"/>
        <w:ind w:left="-709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lastRenderedPageBreak/>
        <w:t>Determina</w:t>
      </w:r>
      <w:r w:rsidR="00492EF0">
        <w:rPr>
          <w:rFonts w:ascii="Arial" w:eastAsia="Times New Roman" w:hAnsi="Arial" w:cs="Arial"/>
          <w:sz w:val="24"/>
          <w:szCs w:val="24"/>
        </w:rPr>
        <w:t>r</w:t>
      </w:r>
      <w:r w:rsidRPr="00D61F4B">
        <w:rPr>
          <w:rFonts w:ascii="Arial" w:eastAsia="Times New Roman" w:hAnsi="Arial" w:cs="Arial"/>
          <w:sz w:val="24"/>
          <w:szCs w:val="24"/>
        </w:rPr>
        <w:t xml:space="preserve"> las condiciones de almacenamiento de los productos en base a la documentación técnica del fabricante, verificando el cumplimiento de las actividades, para la correcta conservación y alm</w:t>
      </w:r>
      <w:r w:rsidR="00966594">
        <w:rPr>
          <w:rFonts w:ascii="Arial" w:eastAsia="Times New Roman" w:hAnsi="Arial" w:cs="Arial"/>
          <w:sz w:val="24"/>
          <w:szCs w:val="24"/>
        </w:rPr>
        <w:t xml:space="preserve">acenamiento de los productos en la bodega de almacenamiento </w:t>
      </w:r>
      <w:r w:rsidRPr="00D61F4B">
        <w:rPr>
          <w:rFonts w:ascii="Arial" w:eastAsia="Times New Roman" w:hAnsi="Arial" w:cs="Arial"/>
          <w:sz w:val="24"/>
          <w:szCs w:val="24"/>
        </w:rPr>
        <w:t xml:space="preserve">de </w:t>
      </w:r>
      <w:r w:rsidR="00966594">
        <w:rPr>
          <w:rFonts w:ascii="Arial" w:hAnsi="Arial" w:cs="Arial"/>
        </w:rPr>
        <w:t>ORTOMAX</w:t>
      </w:r>
    </w:p>
    <w:p w14:paraId="0C277731" w14:textId="77777777" w:rsidR="009861EB" w:rsidRDefault="009861EB" w:rsidP="00D85CC0">
      <w:pPr>
        <w:tabs>
          <w:tab w:val="num" w:pos="-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83AC91" w14:textId="77777777" w:rsidR="00D85CC0" w:rsidRPr="00D61F4B" w:rsidRDefault="00D85CC0" w:rsidP="00D85CC0">
      <w:pPr>
        <w:tabs>
          <w:tab w:val="num" w:pos="-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7FF29E" w14:textId="77777777" w:rsidR="009861EB" w:rsidRPr="00D61F4B" w:rsidRDefault="009861EB" w:rsidP="00D61F4B">
      <w:pPr>
        <w:numPr>
          <w:ilvl w:val="0"/>
          <w:numId w:val="9"/>
        </w:numPr>
        <w:spacing w:before="124" w:after="0" w:line="240" w:lineRule="auto"/>
        <w:ind w:left="-426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288B7D3A" w14:textId="77777777" w:rsidR="00D61F4B" w:rsidRDefault="00D61F4B" w:rsidP="00D61F4B">
      <w:pPr>
        <w:spacing w:before="63" w:after="0" w:line="240" w:lineRule="auto"/>
        <w:ind w:left="-709" w:right="-143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BPA: </w:t>
      </w:r>
      <w:r w:rsidR="009861EB" w:rsidRPr="00D61F4B">
        <w:rPr>
          <w:rFonts w:ascii="Arial" w:eastAsia="Times New Roman" w:hAnsi="Arial" w:cs="Arial"/>
          <w:sz w:val="24"/>
          <w:szCs w:val="24"/>
        </w:rPr>
        <w:t>Buenas Prácticas de Almacenamiento.</w:t>
      </w:r>
    </w:p>
    <w:p w14:paraId="0A4FEE25" w14:textId="77777777" w:rsidR="00D61F4B" w:rsidRDefault="00D61F4B" w:rsidP="00D61F4B">
      <w:pPr>
        <w:spacing w:before="63" w:after="0" w:line="240" w:lineRule="auto"/>
        <w:ind w:left="-709" w:right="-143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BPD: 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Buenas Prácticas de Distribución. </w:t>
      </w:r>
    </w:p>
    <w:p w14:paraId="376FAD46" w14:textId="77777777" w:rsidR="009861EB" w:rsidRPr="00D61F4B" w:rsidRDefault="009861EB" w:rsidP="00D61F4B">
      <w:pPr>
        <w:spacing w:before="63" w:after="0" w:line="240" w:lineRule="auto"/>
        <w:ind w:left="-709" w:right="-1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BPT:</w:t>
      </w:r>
      <w:r w:rsidRPr="00D61F4B">
        <w:rPr>
          <w:rFonts w:ascii="Arial" w:eastAsia="Times New Roman" w:hAnsi="Arial" w:cs="Arial"/>
          <w:sz w:val="24"/>
          <w:szCs w:val="24"/>
        </w:rPr>
        <w:t xml:space="preserve"> Buenas Prácticas de Transporte. </w:t>
      </w:r>
    </w:p>
    <w:p w14:paraId="52573A3C" w14:textId="6A4BB657" w:rsidR="009861EB" w:rsidRPr="00D61F4B" w:rsidRDefault="009861EB" w:rsidP="00D61F4B">
      <w:pPr>
        <w:spacing w:before="257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ESTADO DE PRODUCTOS:</w:t>
      </w:r>
      <w:r w:rsidRPr="00D61F4B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exista indicios de violación de la cinta de seguridad, y cualquier otra señal que indique que el producto pueda estar en mal estado. </w:t>
      </w:r>
    </w:p>
    <w:p w14:paraId="7761E789" w14:textId="77777777"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C6783" w14:textId="77777777"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FEFO / FIFO.- </w:t>
      </w:r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Expires,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/ FIFO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In,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es una técnica de gestión de la carga que trata de distribuir los productos (hacerlos fluir por la cadena de suministro seleccionando primero los que caduquen antes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Expires,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y a igualdad de caducidad los más antiguos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in,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 </w:t>
      </w:r>
    </w:p>
    <w:p w14:paraId="4B1BC011" w14:textId="77777777" w:rsidR="009861EB" w:rsidRPr="00D61F4B" w:rsidRDefault="009861EB" w:rsidP="00D61F4B">
      <w:pPr>
        <w:spacing w:before="242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D61F4B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14:paraId="02A41DDB" w14:textId="77777777"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9FE39" w14:textId="77777777" w:rsidR="009861EB" w:rsidRPr="00D61F4B" w:rsidRDefault="009861EB" w:rsidP="00D61F4B">
      <w:pPr>
        <w:spacing w:before="26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D61F4B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</w:t>
      </w:r>
      <w:r w:rsidR="00F33E68" w:rsidRPr="00D61F4B">
        <w:rPr>
          <w:rFonts w:ascii="Arial" w:eastAsia="Times New Roman" w:hAnsi="Arial" w:cs="Arial"/>
          <w:sz w:val="24"/>
          <w:szCs w:val="24"/>
        </w:rPr>
        <w:t xml:space="preserve">uso y </w:t>
      </w:r>
      <w:r w:rsidRPr="00D61F4B">
        <w:rPr>
          <w:rFonts w:ascii="Arial" w:eastAsia="Times New Roman" w:hAnsi="Arial" w:cs="Arial"/>
          <w:sz w:val="24"/>
          <w:szCs w:val="24"/>
        </w:rPr>
        <w:t xml:space="preserve">comercialización. </w:t>
      </w:r>
    </w:p>
    <w:p w14:paraId="193ABC3C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540703" w14:textId="77777777" w:rsidR="009861EB" w:rsidRPr="00D61F4B" w:rsidRDefault="009861EB" w:rsidP="00D61F4B">
      <w:pPr>
        <w:numPr>
          <w:ilvl w:val="0"/>
          <w:numId w:val="10"/>
        </w:numPr>
        <w:spacing w:before="204" w:after="0" w:line="240" w:lineRule="auto"/>
        <w:ind w:left="-426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DESARROLLO </w:t>
      </w:r>
    </w:p>
    <w:p w14:paraId="1C48B798" w14:textId="77777777" w:rsidR="00C80619" w:rsidRDefault="009861EB" w:rsidP="00C80619">
      <w:pPr>
        <w:spacing w:before="204" w:after="0" w:line="240" w:lineRule="auto"/>
        <w:ind w:left="-426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14:paraId="04B7382A" w14:textId="2CB80A60" w:rsidR="00633E51" w:rsidRPr="00D61F4B" w:rsidRDefault="00633E51" w:rsidP="00C80619">
      <w:pPr>
        <w:spacing w:before="204" w:after="0" w:line="240" w:lineRule="auto"/>
        <w:ind w:left="-426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personal que trabaja al interior de los almacenes debe lavarse las manos antes de regresar a sus actividades, y después de realizar sus necesidades biológicas acorde a lo establecido en el instructivo de lavado de manos.</w:t>
      </w:r>
    </w:p>
    <w:p w14:paraId="03F25E28" w14:textId="77777777" w:rsidR="00633E51" w:rsidRDefault="00633E51" w:rsidP="00633E51">
      <w:pPr>
        <w:spacing w:after="0" w:line="240" w:lineRule="auto"/>
        <w:ind w:hanging="426"/>
        <w:jc w:val="both"/>
        <w:rPr>
          <w:rFonts w:ascii="Arial" w:eastAsia="Times New Roman" w:hAnsi="Arial" w:cs="Arial"/>
          <w:sz w:val="24"/>
          <w:szCs w:val="24"/>
        </w:rPr>
      </w:pPr>
    </w:p>
    <w:p w14:paraId="0412CF2B" w14:textId="77777777" w:rsidR="00633E51" w:rsidRPr="00D61F4B" w:rsidRDefault="00633E51" w:rsidP="00633E51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Se prohíbe al interior de los almacenes comer, beber y fumar.</w:t>
      </w:r>
    </w:p>
    <w:p w14:paraId="60A265A8" w14:textId="77777777" w:rsidR="00633E51" w:rsidRDefault="00633E51" w:rsidP="00633E51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5122D158" w14:textId="77777777" w:rsidR="00633E51" w:rsidRPr="00D61F4B" w:rsidRDefault="00633E51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lastRenderedPageBreak/>
        <w:t>El acceso a los almacenes es restringido, solo personal autorizado tendrá acceso a los mismos.</w:t>
      </w:r>
    </w:p>
    <w:p w14:paraId="3FC60BB7" w14:textId="77777777"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2BBC30CA" w14:textId="77777777" w:rsidR="009861EB" w:rsidRPr="00D61F4B" w:rsidRDefault="009861EB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La gestión operativa de la bodega de almacenamiento es mediante el sistema de almacenamiento </w:t>
      </w:r>
      <w:r w:rsidR="00F33E68">
        <w:rPr>
          <w:rFonts w:ascii="Arial" w:eastAsia="Times New Roman" w:hAnsi="Arial" w:cs="Arial"/>
          <w:sz w:val="24"/>
          <w:szCs w:val="24"/>
        </w:rPr>
        <w:t>caótico</w:t>
      </w:r>
      <w:r w:rsidRPr="00D61F4B">
        <w:rPr>
          <w:rFonts w:ascii="Arial" w:eastAsia="Times New Roman" w:hAnsi="Arial" w:cs="Arial"/>
          <w:sz w:val="24"/>
          <w:szCs w:val="24"/>
        </w:rPr>
        <w:t xml:space="preserve"> en donde se considera la </w:t>
      </w:r>
      <w:r w:rsidR="00F33E68" w:rsidRPr="00F33E68">
        <w:rPr>
          <w:rFonts w:ascii="Arial" w:eastAsia="Times New Roman" w:hAnsi="Arial" w:cs="Arial"/>
          <w:sz w:val="24"/>
          <w:szCs w:val="24"/>
        </w:rPr>
        <w:t>ubicación del</w:t>
      </w:r>
      <w:r w:rsidRPr="00F33E68">
        <w:rPr>
          <w:rFonts w:ascii="Arial" w:eastAsia="Times New Roman" w:hAnsi="Arial" w:cs="Arial"/>
          <w:sz w:val="24"/>
          <w:szCs w:val="24"/>
        </w:rPr>
        <w:t xml:space="preserve"> producto almacenado.</w:t>
      </w:r>
    </w:p>
    <w:p w14:paraId="6DA88FE5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04D03" w14:textId="77777777" w:rsidR="00D44766" w:rsidRDefault="00D44766" w:rsidP="00D44766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44766">
        <w:rPr>
          <w:rFonts w:ascii="Arial" w:eastAsia="Times New Roman" w:hAnsi="Arial" w:cs="Arial"/>
          <w:sz w:val="24"/>
          <w:szCs w:val="24"/>
          <w:highlight w:val="yellow"/>
        </w:rPr>
        <w:t>Las áreas de bodega de almacenamiento están debidamente equipadas con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44766">
        <w:rPr>
          <w:rFonts w:ascii="Arial" w:eastAsia="Times New Roman" w:hAnsi="Arial" w:cs="Arial"/>
          <w:sz w:val="24"/>
          <w:szCs w:val="24"/>
          <w:highlight w:val="yellow"/>
        </w:rPr>
        <w:t>perchas y estanterías suficientes, identificadas y clasificadas de acuerdo a su función.</w:t>
      </w:r>
    </w:p>
    <w:p w14:paraId="4DAC4D0F" w14:textId="77777777" w:rsidR="00D44766" w:rsidRDefault="00D44766" w:rsidP="00D44766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629D7740" w14:textId="641E0F8D" w:rsidR="00D44766" w:rsidRPr="00D44766" w:rsidRDefault="009861EB" w:rsidP="00D44766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Los productos se encuentran almacenados </w:t>
      </w:r>
      <w:r w:rsidR="009135E3">
        <w:rPr>
          <w:rFonts w:ascii="Arial" w:eastAsia="Times New Roman" w:hAnsi="Arial" w:cs="Arial"/>
          <w:sz w:val="24"/>
          <w:szCs w:val="24"/>
        </w:rPr>
        <w:t>en el área de</w:t>
      </w:r>
      <w:r w:rsidR="001C15D9">
        <w:rPr>
          <w:rFonts w:ascii="Arial" w:eastAsia="Times New Roman" w:hAnsi="Arial" w:cs="Arial"/>
          <w:sz w:val="24"/>
          <w:szCs w:val="24"/>
        </w:rPr>
        <w:t>nominada</w:t>
      </w:r>
      <w:r w:rsidR="009135E3">
        <w:rPr>
          <w:rFonts w:ascii="Arial" w:eastAsia="Times New Roman" w:hAnsi="Arial" w:cs="Arial"/>
          <w:sz w:val="24"/>
          <w:szCs w:val="24"/>
        </w:rPr>
        <w:t xml:space="preserve"> almacenamiento de productos, </w:t>
      </w:r>
      <w:r w:rsidRPr="00D61F4B">
        <w:rPr>
          <w:rFonts w:ascii="Arial" w:eastAsia="Times New Roman" w:hAnsi="Arial" w:cs="Arial"/>
          <w:sz w:val="24"/>
          <w:szCs w:val="24"/>
        </w:rPr>
        <w:t xml:space="preserve">sobre estanterías </w:t>
      </w:r>
      <w:r w:rsidR="005B703F" w:rsidRPr="00D61F4B">
        <w:rPr>
          <w:rFonts w:ascii="Arial" w:eastAsia="Times New Roman" w:hAnsi="Arial" w:cs="Arial"/>
          <w:sz w:val="24"/>
          <w:szCs w:val="24"/>
        </w:rPr>
        <w:t>específicas</w:t>
      </w:r>
      <w:r w:rsidRPr="00D61F4B">
        <w:rPr>
          <w:rFonts w:ascii="Arial" w:eastAsia="Times New Roman" w:hAnsi="Arial" w:cs="Arial"/>
          <w:sz w:val="24"/>
          <w:szCs w:val="24"/>
        </w:rPr>
        <w:t xml:space="preserve"> por tipo de producto, considerando </w:t>
      </w:r>
      <w:r w:rsidR="00D52B25" w:rsidRPr="00D61F4B">
        <w:rPr>
          <w:rFonts w:ascii="Arial" w:eastAsia="Times New Roman" w:hAnsi="Arial" w:cs="Arial"/>
          <w:sz w:val="24"/>
          <w:szCs w:val="24"/>
        </w:rPr>
        <w:t>que,</w:t>
      </w:r>
      <w:r w:rsidRPr="00D61F4B">
        <w:rPr>
          <w:rFonts w:ascii="Arial" w:eastAsia="Times New Roman" w:hAnsi="Arial" w:cs="Arial"/>
          <w:sz w:val="24"/>
          <w:szCs w:val="24"/>
        </w:rPr>
        <w:t xml:space="preserve"> en las zonas de </w:t>
      </w:r>
      <w:r w:rsidR="00D52B25" w:rsidRPr="00D61F4B">
        <w:rPr>
          <w:rFonts w:ascii="Arial" w:eastAsia="Times New Roman" w:hAnsi="Arial" w:cs="Arial"/>
          <w:sz w:val="24"/>
          <w:szCs w:val="24"/>
        </w:rPr>
        <w:t>tránsito</w:t>
      </w:r>
      <w:r w:rsidRPr="00D61F4B">
        <w:rPr>
          <w:rFonts w:ascii="Arial" w:eastAsia="Times New Roman" w:hAnsi="Arial" w:cs="Arial"/>
          <w:sz w:val="24"/>
          <w:szCs w:val="24"/>
        </w:rPr>
        <w:t xml:space="preserve"> establecidas al interior del almacén, los productos deben ser colocados directamente</w:t>
      </w:r>
      <w:r w:rsidR="00C70B02">
        <w:rPr>
          <w:rFonts w:ascii="Arial" w:eastAsia="Times New Roman" w:hAnsi="Arial" w:cs="Arial"/>
          <w:sz w:val="24"/>
          <w:szCs w:val="24"/>
        </w:rPr>
        <w:t>.</w:t>
      </w:r>
    </w:p>
    <w:p w14:paraId="39EACEB8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9417D" w14:textId="77777777"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Los productos almacenados se encuentran espaciados entre sí, de manera que se facilita la limpieza e inspección.</w:t>
      </w:r>
    </w:p>
    <w:p w14:paraId="7E220750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F7D06" w14:textId="6151B90B"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a</w:t>
      </w:r>
      <w:r w:rsidR="00D52B25">
        <w:rPr>
          <w:rFonts w:ascii="Arial" w:eastAsia="Times New Roman" w:hAnsi="Arial" w:cs="Arial"/>
          <w:sz w:val="24"/>
          <w:szCs w:val="24"/>
        </w:rPr>
        <w:t>lmacenamiento</w:t>
      </w:r>
      <w:r w:rsidRPr="00D61F4B">
        <w:rPr>
          <w:rFonts w:ascii="Arial" w:eastAsia="Times New Roman" w:hAnsi="Arial" w:cs="Arial"/>
          <w:sz w:val="24"/>
          <w:szCs w:val="24"/>
        </w:rPr>
        <w:t xml:space="preserve"> máximo de los productos, se </w:t>
      </w:r>
      <w:r w:rsidR="00E0509A" w:rsidRPr="00D61F4B">
        <w:rPr>
          <w:rFonts w:ascii="Arial" w:eastAsia="Times New Roman" w:hAnsi="Arial" w:cs="Arial"/>
          <w:sz w:val="24"/>
          <w:szCs w:val="24"/>
        </w:rPr>
        <w:t>realizará</w:t>
      </w:r>
      <w:r w:rsidRPr="00D61F4B">
        <w:rPr>
          <w:rFonts w:ascii="Arial" w:eastAsia="Times New Roman" w:hAnsi="Arial" w:cs="Arial"/>
          <w:sz w:val="24"/>
          <w:szCs w:val="24"/>
        </w:rPr>
        <w:t xml:space="preserve"> acorde a la capacidad</w:t>
      </w:r>
      <w:r w:rsidR="00D52B25">
        <w:rPr>
          <w:rFonts w:ascii="Arial" w:eastAsia="Times New Roman" w:hAnsi="Arial" w:cs="Arial"/>
          <w:sz w:val="24"/>
          <w:szCs w:val="24"/>
        </w:rPr>
        <w:t xml:space="preserve"> de resistencia y volumen</w:t>
      </w:r>
      <w:r w:rsidRPr="00D61F4B">
        <w:rPr>
          <w:rFonts w:ascii="Arial" w:eastAsia="Times New Roman" w:hAnsi="Arial" w:cs="Arial"/>
          <w:sz w:val="24"/>
          <w:szCs w:val="24"/>
        </w:rPr>
        <w:t xml:space="preserve"> de</w:t>
      </w:r>
      <w:r w:rsidR="00D52B25">
        <w:rPr>
          <w:rFonts w:ascii="Arial" w:eastAsia="Times New Roman" w:hAnsi="Arial" w:cs="Arial"/>
          <w:sz w:val="24"/>
          <w:szCs w:val="24"/>
        </w:rPr>
        <w:t xml:space="preserve"> </w:t>
      </w:r>
      <w:r w:rsidRPr="00D61F4B">
        <w:rPr>
          <w:rFonts w:ascii="Arial" w:eastAsia="Times New Roman" w:hAnsi="Arial" w:cs="Arial"/>
          <w:sz w:val="24"/>
          <w:szCs w:val="24"/>
        </w:rPr>
        <w:t>l</w:t>
      </w:r>
      <w:r w:rsidR="00D52B25">
        <w:rPr>
          <w:rFonts w:ascii="Arial" w:eastAsia="Times New Roman" w:hAnsi="Arial" w:cs="Arial"/>
          <w:sz w:val="24"/>
          <w:szCs w:val="24"/>
        </w:rPr>
        <w:t xml:space="preserve">a estantería; </w:t>
      </w:r>
      <w:r w:rsidRPr="00D61F4B">
        <w:rPr>
          <w:rFonts w:ascii="Arial" w:eastAsia="Times New Roman" w:hAnsi="Arial" w:cs="Arial"/>
          <w:sz w:val="24"/>
          <w:szCs w:val="24"/>
        </w:rPr>
        <w:t xml:space="preserve">y dependiendo el tipo de producto por su peso se considera el almacenamiento máximo a </w:t>
      </w:r>
      <w:r w:rsidR="00492EF0">
        <w:rPr>
          <w:rFonts w:ascii="Arial" w:eastAsia="Times New Roman" w:hAnsi="Arial" w:cs="Arial"/>
          <w:sz w:val="24"/>
          <w:szCs w:val="24"/>
        </w:rPr>
        <w:t>una altura que no sobrepase 2,00</w:t>
      </w:r>
      <w:r w:rsidRPr="00D61F4B">
        <w:rPr>
          <w:rFonts w:ascii="Arial" w:eastAsia="Times New Roman" w:hAnsi="Arial" w:cs="Arial"/>
          <w:sz w:val="24"/>
          <w:szCs w:val="24"/>
        </w:rPr>
        <w:t xml:space="preserve"> metros con respecto al piso.</w:t>
      </w:r>
    </w:p>
    <w:p w14:paraId="07EC4B7D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8BB14" w14:textId="0B104570"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El área de la bodega de almacenamiento se mantiene libre y limpia de desechos acumulados, ya que se realiza una limpieza conforme a las frecuencias establecidas en los </w:t>
      </w:r>
      <w:r w:rsidRPr="00085B92">
        <w:rPr>
          <w:rFonts w:ascii="Arial" w:eastAsia="Times New Roman" w:hAnsi="Arial" w:cs="Arial"/>
          <w:sz w:val="24"/>
          <w:szCs w:val="24"/>
          <w:highlight w:val="yellow"/>
        </w:rPr>
        <w:t>registros de limpieza</w:t>
      </w:r>
      <w:r w:rsidR="00085B92">
        <w:rPr>
          <w:rFonts w:ascii="Arial" w:eastAsia="Times New Roman" w:hAnsi="Arial" w:cs="Arial"/>
          <w:sz w:val="24"/>
          <w:szCs w:val="24"/>
        </w:rPr>
        <w:t xml:space="preserve"> </w:t>
      </w:r>
      <w:r w:rsidR="00085B92" w:rsidRPr="00085B92">
        <w:rPr>
          <w:rFonts w:ascii="Arial" w:eastAsia="Times New Roman" w:hAnsi="Arial" w:cs="Arial"/>
          <w:sz w:val="24"/>
          <w:szCs w:val="24"/>
          <w:highlight w:val="yellow"/>
        </w:rPr>
        <w:t>(R-ORT-011)</w:t>
      </w:r>
      <w:r w:rsidRPr="00D61F4B">
        <w:rPr>
          <w:rFonts w:ascii="Arial" w:eastAsia="Times New Roman" w:hAnsi="Arial" w:cs="Arial"/>
          <w:sz w:val="24"/>
          <w:szCs w:val="24"/>
        </w:rPr>
        <w:t xml:space="preserve"> ubicados en cada sector.</w:t>
      </w:r>
    </w:p>
    <w:p w14:paraId="42CD9860" w14:textId="77777777" w:rsidR="00D52598" w:rsidRPr="00D61F4B" w:rsidRDefault="00D52598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21CB9" w14:textId="0555E5BF" w:rsidR="009861EB" w:rsidRPr="00D61F4B" w:rsidRDefault="009861E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21">
        <w:rPr>
          <w:rFonts w:ascii="Arial" w:eastAsia="Times New Roman" w:hAnsi="Arial" w:cs="Arial"/>
          <w:sz w:val="24"/>
          <w:szCs w:val="24"/>
        </w:rPr>
        <w:t xml:space="preserve">Para el almacenamiento y rotación de las existencias se utiliza </w:t>
      </w:r>
      <w:r w:rsidR="00404221" w:rsidRPr="00404221">
        <w:rPr>
          <w:rFonts w:ascii="Arial" w:eastAsia="Times New Roman" w:hAnsi="Arial" w:cs="Arial"/>
          <w:sz w:val="24"/>
          <w:szCs w:val="24"/>
        </w:rPr>
        <w:t xml:space="preserve">los </w:t>
      </w:r>
      <w:r w:rsidR="00163DE5">
        <w:rPr>
          <w:rFonts w:ascii="Arial" w:eastAsia="Times New Roman" w:hAnsi="Arial" w:cs="Arial"/>
          <w:sz w:val="24"/>
          <w:szCs w:val="24"/>
        </w:rPr>
        <w:t>métodos</w:t>
      </w:r>
      <w:r w:rsidR="00404221" w:rsidRPr="00404221">
        <w:rPr>
          <w:rFonts w:ascii="Arial" w:eastAsia="Times New Roman" w:hAnsi="Arial" w:cs="Arial"/>
          <w:sz w:val="24"/>
          <w:szCs w:val="24"/>
        </w:rPr>
        <w:t xml:space="preserve"> de distribución </w:t>
      </w:r>
      <w:r w:rsidR="00163DE5">
        <w:rPr>
          <w:rFonts w:ascii="Arial" w:eastAsia="Times New Roman" w:hAnsi="Arial" w:cs="Arial"/>
          <w:sz w:val="24"/>
          <w:szCs w:val="24"/>
        </w:rPr>
        <w:t xml:space="preserve">FEFO </w:t>
      </w:r>
      <w:r w:rsidR="00B9207D" w:rsidRPr="00163DE5">
        <w:rPr>
          <w:rFonts w:ascii="Arial" w:eastAsia="Times New Roman" w:hAnsi="Arial" w:cs="Arial"/>
          <w:sz w:val="24"/>
          <w:szCs w:val="24"/>
        </w:rPr>
        <w:t>o</w:t>
      </w:r>
      <w:r w:rsidR="00163DE5">
        <w:rPr>
          <w:rFonts w:ascii="Arial" w:eastAsia="Times New Roman" w:hAnsi="Arial" w:cs="Arial"/>
          <w:sz w:val="24"/>
          <w:szCs w:val="24"/>
        </w:rPr>
        <w:t xml:space="preserve"> FIFO, cuando aplique.</w:t>
      </w:r>
    </w:p>
    <w:p w14:paraId="65E4AAF7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7FA3B2" w14:textId="77777777"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590BE5">
        <w:rPr>
          <w:rFonts w:ascii="Arial" w:eastAsia="Times New Roman" w:hAnsi="Arial" w:cs="Arial"/>
          <w:sz w:val="24"/>
          <w:szCs w:val="24"/>
        </w:rPr>
        <w:t>Se mantienen las condiciones de temperatura y humedad acorde a las especificacion</w:t>
      </w:r>
      <w:r w:rsidR="00E0509A" w:rsidRPr="00590BE5">
        <w:rPr>
          <w:rFonts w:ascii="Arial" w:eastAsia="Times New Roman" w:hAnsi="Arial" w:cs="Arial"/>
          <w:sz w:val="24"/>
          <w:szCs w:val="24"/>
        </w:rPr>
        <w:t>es para cada producto, sean esto</w:t>
      </w:r>
      <w:r w:rsidRPr="00590BE5">
        <w:rPr>
          <w:rFonts w:ascii="Arial" w:eastAsia="Times New Roman" w:hAnsi="Arial" w:cs="Arial"/>
          <w:sz w:val="24"/>
          <w:szCs w:val="24"/>
        </w:rPr>
        <w:t>s productos con tempe</w:t>
      </w:r>
      <w:r w:rsidR="00492EF0" w:rsidRPr="00590BE5">
        <w:rPr>
          <w:rFonts w:ascii="Arial" w:eastAsia="Times New Roman" w:hAnsi="Arial" w:cs="Arial"/>
          <w:sz w:val="24"/>
          <w:szCs w:val="24"/>
        </w:rPr>
        <w:t xml:space="preserve">ratura de almacenamiento no mayor </w:t>
      </w:r>
      <w:r w:rsidR="00D52B52" w:rsidRPr="00590BE5">
        <w:rPr>
          <w:rFonts w:ascii="Arial" w:eastAsia="Times New Roman" w:hAnsi="Arial" w:cs="Arial"/>
          <w:sz w:val="24"/>
          <w:szCs w:val="24"/>
        </w:rPr>
        <w:t>a 30</w:t>
      </w:r>
      <w:r w:rsidRPr="00590BE5">
        <w:rPr>
          <w:rFonts w:ascii="Arial" w:eastAsia="Times New Roman" w:hAnsi="Arial" w:cs="Arial"/>
          <w:sz w:val="24"/>
          <w:szCs w:val="24"/>
        </w:rPr>
        <w:t xml:space="preserve"> °C con una h</w:t>
      </w:r>
      <w:r w:rsidR="00F834AE" w:rsidRPr="00590BE5">
        <w:rPr>
          <w:rFonts w:ascii="Arial" w:eastAsia="Times New Roman" w:hAnsi="Arial" w:cs="Arial"/>
          <w:sz w:val="24"/>
          <w:szCs w:val="24"/>
        </w:rPr>
        <w:t>umedad referencial de 65 +/- 5%.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BB78E9A" w14:textId="77777777" w:rsidR="00492EF0" w:rsidRDefault="00492EF0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7010A49A" w14:textId="652D99FF" w:rsidR="009861EB" w:rsidRDefault="005B703F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 realiza el control diario de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l registro </w:t>
      </w:r>
      <w:r w:rsidR="009861EB" w:rsidRPr="00F007F0">
        <w:rPr>
          <w:rFonts w:ascii="Arial" w:eastAsia="Times New Roman" w:hAnsi="Arial" w:cs="Arial"/>
          <w:sz w:val="24"/>
          <w:szCs w:val="24"/>
          <w:highlight w:val="yellow"/>
        </w:rPr>
        <w:t>de temperatura y humedad</w:t>
      </w:r>
      <w:r w:rsidR="00F007F0" w:rsidRPr="00F007F0">
        <w:rPr>
          <w:rFonts w:ascii="Arial" w:eastAsia="Times New Roman" w:hAnsi="Arial" w:cs="Arial"/>
          <w:sz w:val="24"/>
          <w:szCs w:val="24"/>
          <w:highlight w:val="yellow"/>
        </w:rPr>
        <w:t xml:space="preserve"> (</w:t>
      </w:r>
      <w:r w:rsidR="00F007F0" w:rsidRPr="00F007F0">
        <w:rPr>
          <w:rFonts w:ascii="Arial" w:eastAsia="Arial" w:hAnsi="Arial" w:cs="Arial"/>
          <w:szCs w:val="20"/>
          <w:highlight w:val="yellow"/>
        </w:rPr>
        <w:t>R-ORT-09),</w:t>
      </w:r>
      <w:r w:rsidR="009861EB" w:rsidRPr="00F007F0">
        <w:rPr>
          <w:rFonts w:ascii="Arial" w:eastAsia="Times New Roman" w:hAnsi="Arial" w:cs="Arial"/>
          <w:sz w:val="24"/>
          <w:szCs w:val="24"/>
          <w:highlight w:val="yellow"/>
        </w:rPr>
        <w:t xml:space="preserve"> se realiza por medio </w:t>
      </w:r>
      <w:r w:rsidR="00F834AE" w:rsidRPr="00F007F0">
        <w:rPr>
          <w:rFonts w:ascii="Arial" w:eastAsia="Times New Roman" w:hAnsi="Arial" w:cs="Arial"/>
          <w:sz w:val="24"/>
          <w:szCs w:val="24"/>
          <w:highlight w:val="yellow"/>
        </w:rPr>
        <w:t xml:space="preserve">de </w:t>
      </w:r>
      <w:proofErr w:type="spellStart"/>
      <w:r>
        <w:rPr>
          <w:rFonts w:ascii="Arial" w:eastAsia="Times New Roman" w:hAnsi="Arial" w:cs="Arial"/>
          <w:sz w:val="24"/>
          <w:szCs w:val="24"/>
          <w:highlight w:val="yellow"/>
        </w:rPr>
        <w:t>de</w:t>
      </w:r>
      <w:proofErr w:type="spellEnd"/>
      <w:r>
        <w:rPr>
          <w:rFonts w:ascii="Arial" w:eastAsia="Times New Roman" w:hAnsi="Arial" w:cs="Arial"/>
          <w:sz w:val="24"/>
          <w:szCs w:val="24"/>
          <w:highlight w:val="yellow"/>
        </w:rPr>
        <w:t xml:space="preserve"> los equipos </w:t>
      </w:r>
      <w:proofErr w:type="spellStart"/>
      <w:r w:rsidR="003141D2" w:rsidRPr="00F007F0">
        <w:rPr>
          <w:rFonts w:ascii="Arial" w:eastAsia="Times New Roman" w:hAnsi="Arial" w:cs="Arial"/>
          <w:sz w:val="24"/>
          <w:szCs w:val="24"/>
          <w:highlight w:val="yellow"/>
        </w:rPr>
        <w:t>dataloggers</w:t>
      </w:r>
      <w:proofErr w:type="spellEnd"/>
      <w:r>
        <w:rPr>
          <w:rFonts w:ascii="Arial" w:eastAsia="Times New Roman" w:hAnsi="Arial" w:cs="Arial"/>
          <w:sz w:val="24"/>
          <w:szCs w:val="24"/>
          <w:highlight w:val="yellow"/>
        </w:rPr>
        <w:t xml:space="preserve">, cuyo uso y configuración se encuentra detallado en el instructivo </w:t>
      </w:r>
      <w:proofErr w:type="gramStart"/>
      <w:r w:rsidR="0006252A" w:rsidRPr="00F007F0">
        <w:rPr>
          <w:rFonts w:ascii="Arial" w:eastAsia="Times New Roman" w:hAnsi="Arial" w:cs="Arial"/>
          <w:sz w:val="24"/>
          <w:szCs w:val="24"/>
          <w:highlight w:val="yellow"/>
        </w:rPr>
        <w:t>( I</w:t>
      </w:r>
      <w:proofErr w:type="gramEnd"/>
      <w:r w:rsidR="0006252A" w:rsidRPr="00F007F0">
        <w:rPr>
          <w:rFonts w:ascii="Arial" w:eastAsia="Times New Roman" w:hAnsi="Arial" w:cs="Arial"/>
          <w:sz w:val="24"/>
          <w:szCs w:val="24"/>
          <w:highlight w:val="yellow"/>
        </w:rPr>
        <w:t>-ORT-02)</w:t>
      </w:r>
    </w:p>
    <w:p w14:paraId="22E7F3BA" w14:textId="77777777" w:rsidR="00BC7215" w:rsidRDefault="00BC7215" w:rsidP="00087FCD">
      <w:pPr>
        <w:spacing w:after="0" w:line="240" w:lineRule="auto"/>
        <w:ind w:left="-426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CCDFBA7" w14:textId="390564E6" w:rsidR="00B7089F" w:rsidRDefault="009861EB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lastRenderedPageBreak/>
        <w:t>Los envases de los productos conservaran durante el almacenamiento el empaque original del fabricante</w:t>
      </w:r>
      <w:r w:rsidRPr="00FF4C62">
        <w:rPr>
          <w:rFonts w:ascii="Arial" w:eastAsia="Times New Roman" w:hAnsi="Arial" w:cs="Arial"/>
          <w:sz w:val="24"/>
          <w:szCs w:val="24"/>
        </w:rPr>
        <w:t>.</w:t>
      </w:r>
      <w:r w:rsidR="00AC75E4" w:rsidRPr="00FF4C62">
        <w:rPr>
          <w:rFonts w:ascii="Arial" w:eastAsia="Times New Roman" w:hAnsi="Arial" w:cs="Arial"/>
          <w:sz w:val="24"/>
          <w:szCs w:val="24"/>
        </w:rPr>
        <w:t xml:space="preserve"> En el caso que retornen productos de pedido, se deberá verificar </w:t>
      </w:r>
      <w:r w:rsidR="00A759F2" w:rsidRPr="00FF4C62">
        <w:rPr>
          <w:rFonts w:ascii="Arial" w:eastAsia="Times New Roman" w:hAnsi="Arial" w:cs="Arial"/>
          <w:sz w:val="24"/>
          <w:szCs w:val="24"/>
        </w:rPr>
        <w:t xml:space="preserve">si se encuentra </w:t>
      </w:r>
      <w:r w:rsidR="00FF4C62" w:rsidRPr="00FF4C62">
        <w:rPr>
          <w:rFonts w:ascii="Arial" w:eastAsia="Times New Roman" w:hAnsi="Arial" w:cs="Arial"/>
          <w:sz w:val="24"/>
          <w:szCs w:val="24"/>
        </w:rPr>
        <w:t>el</w:t>
      </w:r>
      <w:r w:rsidR="00A759F2" w:rsidRPr="00FF4C62">
        <w:rPr>
          <w:rFonts w:ascii="Arial" w:eastAsia="Times New Roman" w:hAnsi="Arial" w:cs="Arial"/>
          <w:sz w:val="24"/>
          <w:szCs w:val="24"/>
        </w:rPr>
        <w:t xml:space="preserve"> equipo com</w:t>
      </w:r>
      <w:r w:rsidR="00163DE5">
        <w:rPr>
          <w:rFonts w:ascii="Arial" w:eastAsia="Times New Roman" w:hAnsi="Arial" w:cs="Arial"/>
          <w:sz w:val="24"/>
          <w:szCs w:val="24"/>
        </w:rPr>
        <w:t>pleto y limpio.</w:t>
      </w:r>
      <w:r w:rsidR="00C4150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5E3790B" w14:textId="77777777" w:rsidR="00163DE5" w:rsidRDefault="00163DE5" w:rsidP="00B7089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C1F77" w14:textId="648387BF" w:rsidR="00B7089F" w:rsidRPr="009038C4" w:rsidRDefault="004D7E8D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4D7E8D">
        <w:rPr>
          <w:rFonts w:ascii="Arial" w:eastAsia="Times New Roman" w:hAnsi="Arial" w:cs="Arial"/>
          <w:sz w:val="24"/>
          <w:szCs w:val="24"/>
        </w:rPr>
        <w:t>Se</w:t>
      </w:r>
      <w:r w:rsidR="00B7089F" w:rsidRPr="004D7E8D">
        <w:rPr>
          <w:rFonts w:ascii="Arial" w:eastAsia="Times New Roman" w:hAnsi="Arial" w:cs="Arial"/>
          <w:sz w:val="24"/>
          <w:szCs w:val="24"/>
        </w:rPr>
        <w:t xml:space="preserve"> procederá </w:t>
      </w:r>
      <w:r w:rsidR="00C4150B">
        <w:rPr>
          <w:rFonts w:ascii="Arial" w:eastAsia="Times New Roman" w:hAnsi="Arial" w:cs="Arial"/>
          <w:sz w:val="24"/>
          <w:szCs w:val="24"/>
        </w:rPr>
        <w:t>a realizar la limpieza del material de re</w:t>
      </w:r>
      <w:r w:rsidR="00B85B92">
        <w:rPr>
          <w:rFonts w:ascii="Arial" w:eastAsia="Times New Roman" w:hAnsi="Arial" w:cs="Arial"/>
          <w:sz w:val="24"/>
          <w:szCs w:val="24"/>
        </w:rPr>
        <w:t xml:space="preserve">torno, de acuerdo al </w:t>
      </w:r>
      <w:r w:rsidR="00B85B92" w:rsidRPr="00B85B92">
        <w:rPr>
          <w:rFonts w:ascii="Arial" w:eastAsia="Times New Roman" w:hAnsi="Arial" w:cs="Arial"/>
          <w:sz w:val="24"/>
          <w:szCs w:val="24"/>
        </w:rPr>
        <w:t>Instructivo de Limpieza para Instrumental de retorno</w:t>
      </w:r>
      <w:r w:rsidR="00C4150B" w:rsidRPr="00B85B92">
        <w:rPr>
          <w:rFonts w:ascii="Arial" w:eastAsia="Times New Roman" w:hAnsi="Arial" w:cs="Arial"/>
          <w:sz w:val="24"/>
          <w:szCs w:val="24"/>
        </w:rPr>
        <w:t xml:space="preserve"> </w:t>
      </w:r>
      <w:r w:rsidR="00C4150B">
        <w:rPr>
          <w:rFonts w:ascii="Arial" w:eastAsia="Times New Roman" w:hAnsi="Arial" w:cs="Arial"/>
          <w:sz w:val="24"/>
          <w:szCs w:val="24"/>
        </w:rPr>
        <w:t xml:space="preserve">I-ORT-01 y se procederá </w:t>
      </w:r>
      <w:r w:rsidR="00B7089F" w:rsidRPr="004D7E8D">
        <w:rPr>
          <w:rFonts w:ascii="Arial" w:eastAsia="Times New Roman" w:hAnsi="Arial" w:cs="Arial"/>
          <w:sz w:val="24"/>
          <w:szCs w:val="24"/>
        </w:rPr>
        <w:t xml:space="preserve">a almacenar </w:t>
      </w:r>
      <w:r w:rsidR="009135E3">
        <w:rPr>
          <w:rFonts w:ascii="Arial" w:eastAsia="Times New Roman" w:hAnsi="Arial" w:cs="Arial"/>
          <w:sz w:val="24"/>
          <w:szCs w:val="24"/>
        </w:rPr>
        <w:t>en el área de almacén, en los contenedores correspondientes</w:t>
      </w:r>
      <w:r w:rsidR="009C5C06" w:rsidRPr="009135E3">
        <w:rPr>
          <w:rFonts w:ascii="Arial" w:eastAsia="Times New Roman" w:hAnsi="Arial" w:cs="Arial"/>
          <w:sz w:val="24"/>
          <w:szCs w:val="24"/>
        </w:rPr>
        <w:t>.</w:t>
      </w:r>
    </w:p>
    <w:p w14:paraId="4E90045A" w14:textId="77777777" w:rsidR="009038C4" w:rsidRPr="009038C4" w:rsidRDefault="009038C4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2A439CA8" w14:textId="77777777" w:rsidR="005C28E8" w:rsidRDefault="009038C4" w:rsidP="005C28E8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9038C4">
        <w:rPr>
          <w:rFonts w:ascii="Arial" w:eastAsia="Times New Roman" w:hAnsi="Arial" w:cs="Arial"/>
          <w:sz w:val="24"/>
          <w:szCs w:val="24"/>
        </w:rPr>
        <w:t>Los desperdicios generados durante el proceso de almacenamie</w:t>
      </w:r>
      <w:r w:rsidR="00FF0117">
        <w:rPr>
          <w:rFonts w:ascii="Arial" w:eastAsia="Times New Roman" w:hAnsi="Arial" w:cs="Arial"/>
          <w:sz w:val="24"/>
          <w:szCs w:val="24"/>
        </w:rPr>
        <w:t>nto deberán manejarse en tachos para su eliminación.</w:t>
      </w:r>
    </w:p>
    <w:p w14:paraId="2179C566" w14:textId="77777777" w:rsidR="005B703F" w:rsidRDefault="005B703F" w:rsidP="005C28E8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55AD776D" w14:textId="15D36795" w:rsidR="009861EB" w:rsidRPr="009C5C06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D02648">
        <w:rPr>
          <w:rFonts w:ascii="Arial" w:eastAsia="Times New Roman" w:hAnsi="Arial" w:cs="Arial"/>
          <w:sz w:val="24"/>
          <w:szCs w:val="24"/>
        </w:rPr>
        <w:t xml:space="preserve">Los productos almacenados se encuentran </w:t>
      </w:r>
      <w:r w:rsidR="00C11FEF">
        <w:rPr>
          <w:rFonts w:ascii="Arial" w:eastAsia="Times New Roman" w:hAnsi="Arial" w:cs="Arial"/>
          <w:sz w:val="24"/>
          <w:szCs w:val="24"/>
        </w:rPr>
        <w:t>detallados</w:t>
      </w:r>
      <w:r w:rsidRPr="00D02648">
        <w:rPr>
          <w:rFonts w:ascii="Arial" w:eastAsia="Times New Roman" w:hAnsi="Arial" w:cs="Arial"/>
          <w:sz w:val="24"/>
          <w:szCs w:val="24"/>
        </w:rPr>
        <w:t xml:space="preserve"> en el </w:t>
      </w:r>
      <w:r w:rsidRPr="00FF0117">
        <w:rPr>
          <w:rFonts w:ascii="Arial" w:eastAsia="Times New Roman" w:hAnsi="Arial" w:cs="Arial"/>
          <w:sz w:val="24"/>
          <w:szCs w:val="24"/>
        </w:rPr>
        <w:t xml:space="preserve">Registro </w:t>
      </w:r>
      <w:r w:rsidR="00E0509A" w:rsidRPr="00FF0117">
        <w:rPr>
          <w:rFonts w:ascii="Arial" w:eastAsia="Times New Roman" w:hAnsi="Arial" w:cs="Arial"/>
          <w:sz w:val="24"/>
          <w:szCs w:val="24"/>
        </w:rPr>
        <w:t xml:space="preserve">de </w:t>
      </w:r>
      <w:r w:rsidR="00641FBD">
        <w:rPr>
          <w:rFonts w:ascii="Arial" w:eastAsia="Times New Roman" w:hAnsi="Arial" w:cs="Arial"/>
          <w:sz w:val="24"/>
          <w:szCs w:val="24"/>
        </w:rPr>
        <w:t>existencia</w:t>
      </w:r>
      <w:r w:rsidR="00D75885" w:rsidRPr="00FF0117">
        <w:rPr>
          <w:rFonts w:ascii="Arial" w:eastAsia="Times New Roman" w:hAnsi="Arial" w:cs="Arial"/>
          <w:sz w:val="24"/>
          <w:szCs w:val="24"/>
        </w:rPr>
        <w:t xml:space="preserve"> de productos</w:t>
      </w:r>
      <w:r w:rsidR="005C28E8">
        <w:rPr>
          <w:rFonts w:ascii="Arial" w:eastAsia="Times New Roman" w:hAnsi="Arial" w:cs="Arial"/>
          <w:sz w:val="24"/>
          <w:szCs w:val="24"/>
        </w:rPr>
        <w:t xml:space="preserve"> (</w:t>
      </w:r>
      <w:r w:rsidR="005C28E8" w:rsidRPr="00CF189B">
        <w:rPr>
          <w:rFonts w:ascii="Arial" w:eastAsia="Arial" w:hAnsi="Arial" w:cs="Arial"/>
          <w:szCs w:val="20"/>
        </w:rPr>
        <w:t>R-</w:t>
      </w:r>
      <w:r w:rsidR="005C28E8">
        <w:rPr>
          <w:rFonts w:ascii="Arial" w:eastAsia="Arial" w:hAnsi="Arial" w:cs="Arial"/>
          <w:szCs w:val="20"/>
        </w:rPr>
        <w:t>OR</w:t>
      </w:r>
      <w:r w:rsidR="005C28E8" w:rsidRPr="00CF189B">
        <w:rPr>
          <w:rFonts w:ascii="Arial" w:eastAsia="Arial" w:hAnsi="Arial" w:cs="Arial"/>
          <w:szCs w:val="20"/>
        </w:rPr>
        <w:t>T-02</w:t>
      </w:r>
      <w:r w:rsidR="005C28E8" w:rsidRPr="00E84AE3">
        <w:rPr>
          <w:rFonts w:ascii="Arial" w:eastAsia="Arial" w:hAnsi="Arial" w:cs="Arial"/>
          <w:szCs w:val="20"/>
          <w:highlight w:val="yellow"/>
        </w:rPr>
        <w:t>)</w:t>
      </w:r>
      <w:r w:rsidR="00E0509A" w:rsidRPr="00E84AE3">
        <w:rPr>
          <w:rFonts w:ascii="Arial" w:eastAsia="Times New Roman" w:hAnsi="Arial" w:cs="Arial"/>
          <w:sz w:val="24"/>
          <w:szCs w:val="24"/>
          <w:highlight w:val="yellow"/>
        </w:rPr>
        <w:t>,</w:t>
      </w:r>
      <w:r w:rsidRPr="00E84AE3">
        <w:rPr>
          <w:rFonts w:ascii="Arial" w:eastAsia="Times New Roman" w:hAnsi="Arial" w:cs="Arial"/>
          <w:sz w:val="24"/>
          <w:szCs w:val="24"/>
          <w:highlight w:val="yellow"/>
        </w:rPr>
        <w:t xml:space="preserve"> donde consta la información de</w:t>
      </w:r>
      <w:r w:rsidR="00D56F9F" w:rsidRPr="00E84AE3">
        <w:rPr>
          <w:rFonts w:ascii="Arial" w:eastAsia="Times New Roman" w:hAnsi="Arial" w:cs="Arial"/>
          <w:sz w:val="24"/>
          <w:szCs w:val="24"/>
          <w:highlight w:val="yellow"/>
        </w:rPr>
        <w:t xml:space="preserve"> código, descripción, número de lote</w:t>
      </w:r>
      <w:r w:rsidR="00680466" w:rsidRPr="00E84AE3">
        <w:rPr>
          <w:rFonts w:ascii="Arial" w:eastAsia="Times New Roman" w:hAnsi="Arial" w:cs="Arial"/>
          <w:sz w:val="24"/>
          <w:szCs w:val="24"/>
          <w:highlight w:val="yellow"/>
        </w:rPr>
        <w:t>,</w:t>
      </w:r>
      <w:r w:rsidR="00D56F9F" w:rsidRPr="00E84AE3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="009C5C06">
        <w:rPr>
          <w:rFonts w:ascii="Arial" w:eastAsia="Times New Roman" w:hAnsi="Arial" w:cs="Arial"/>
          <w:sz w:val="24"/>
          <w:szCs w:val="24"/>
          <w:highlight w:val="yellow"/>
        </w:rPr>
        <w:t xml:space="preserve">fecha de expiración, </w:t>
      </w:r>
      <w:r w:rsidR="00641FBD" w:rsidRPr="00841FB9">
        <w:rPr>
          <w:rFonts w:ascii="Arial" w:eastAsia="Times New Roman" w:hAnsi="Arial" w:cs="Arial"/>
          <w:sz w:val="24"/>
          <w:szCs w:val="24"/>
          <w:highlight w:val="yellow"/>
        </w:rPr>
        <w:t>cantidad</w:t>
      </w:r>
      <w:r w:rsidR="001C15D9">
        <w:rPr>
          <w:rFonts w:ascii="Arial" w:eastAsia="Times New Roman" w:hAnsi="Arial" w:cs="Arial"/>
          <w:sz w:val="24"/>
          <w:szCs w:val="24"/>
          <w:highlight w:val="yellow"/>
        </w:rPr>
        <w:t>, ubicación y observaciones.</w:t>
      </w:r>
    </w:p>
    <w:p w14:paraId="362B0C32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FBBDF" w14:textId="6A3972C1" w:rsidR="009861EB" w:rsidRDefault="00965686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Pr="0006252A">
        <w:rPr>
          <w:rFonts w:ascii="Arial" w:eastAsia="Times New Roman" w:hAnsi="Arial" w:cs="Arial"/>
          <w:sz w:val="24"/>
          <w:szCs w:val="24"/>
          <w:highlight w:val="yellow"/>
        </w:rPr>
        <w:t xml:space="preserve">l </w:t>
      </w:r>
      <w:r w:rsidR="008B444E">
        <w:rPr>
          <w:rFonts w:ascii="Arial" w:eastAsia="Times New Roman" w:hAnsi="Arial" w:cs="Arial"/>
          <w:sz w:val="24"/>
          <w:szCs w:val="24"/>
          <w:highlight w:val="yellow"/>
        </w:rPr>
        <w:t xml:space="preserve">Coordinador </w:t>
      </w:r>
      <w:r w:rsidRPr="0006252A">
        <w:rPr>
          <w:rFonts w:ascii="Arial" w:eastAsia="Times New Roman" w:hAnsi="Arial" w:cs="Arial"/>
          <w:sz w:val="24"/>
          <w:szCs w:val="24"/>
          <w:highlight w:val="yellow"/>
        </w:rPr>
        <w:t>de Logística y Almacenamient</w:t>
      </w:r>
      <w:r>
        <w:rPr>
          <w:rFonts w:ascii="Arial" w:eastAsia="Times New Roman" w:hAnsi="Arial" w:cs="Arial"/>
          <w:sz w:val="24"/>
          <w:szCs w:val="24"/>
        </w:rPr>
        <w:t>o</w:t>
      </w:r>
      <w:r w:rsidR="000A33C9">
        <w:rPr>
          <w:rFonts w:ascii="Arial" w:eastAsia="Times New Roman" w:hAnsi="Arial" w:cs="Arial"/>
          <w:sz w:val="24"/>
          <w:szCs w:val="24"/>
        </w:rPr>
        <w:t>, planifica y coordina la toma física del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inventario d</w:t>
      </w:r>
      <w:r w:rsidR="000A33C9">
        <w:rPr>
          <w:rFonts w:ascii="Arial" w:eastAsia="Times New Roman" w:hAnsi="Arial" w:cs="Arial"/>
          <w:sz w:val="24"/>
          <w:szCs w:val="24"/>
        </w:rPr>
        <w:t>el almacén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con </w:t>
      </w:r>
      <w:r w:rsidR="009861EB" w:rsidRPr="00BC7215">
        <w:rPr>
          <w:rFonts w:ascii="Arial" w:eastAsia="Times New Roman" w:hAnsi="Arial" w:cs="Arial"/>
          <w:sz w:val="24"/>
          <w:szCs w:val="24"/>
        </w:rPr>
        <w:t xml:space="preserve">una </w:t>
      </w:r>
      <w:r w:rsidR="009861EB" w:rsidRPr="00421AA9">
        <w:rPr>
          <w:rFonts w:ascii="Arial" w:eastAsia="Times New Roman" w:hAnsi="Arial" w:cs="Arial"/>
          <w:sz w:val="24"/>
          <w:szCs w:val="24"/>
          <w:highlight w:val="yellow"/>
        </w:rPr>
        <w:t xml:space="preserve">frecuencia </w:t>
      </w:r>
      <w:r w:rsidR="00BD7FE8" w:rsidRPr="00421AA9">
        <w:rPr>
          <w:rFonts w:ascii="Arial" w:eastAsia="Times New Roman" w:hAnsi="Arial" w:cs="Arial"/>
          <w:sz w:val="24"/>
          <w:szCs w:val="24"/>
          <w:highlight w:val="yellow"/>
        </w:rPr>
        <w:t>anual</w:t>
      </w:r>
      <w:r w:rsidR="009861EB" w:rsidRPr="00BC7215">
        <w:rPr>
          <w:rFonts w:ascii="Arial" w:eastAsia="Times New Roman" w:hAnsi="Arial" w:cs="Arial"/>
          <w:sz w:val="24"/>
          <w:szCs w:val="24"/>
        </w:rPr>
        <w:t>, donde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se deberá confirmar y verificar </w:t>
      </w:r>
      <w:r w:rsidR="000A33C9">
        <w:rPr>
          <w:rFonts w:ascii="Arial" w:eastAsia="Times New Roman" w:hAnsi="Arial" w:cs="Arial"/>
          <w:sz w:val="24"/>
          <w:szCs w:val="24"/>
        </w:rPr>
        <w:t>las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existencias, identificar excedentes, pérdidas o mermas, </w:t>
      </w:r>
      <w:r w:rsidR="00841FB9">
        <w:rPr>
          <w:rFonts w:ascii="Arial" w:eastAsia="Times New Roman" w:hAnsi="Arial" w:cs="Arial"/>
          <w:sz w:val="24"/>
          <w:szCs w:val="24"/>
        </w:rPr>
        <w:t>controlar</w:t>
      </w:r>
      <w:r w:rsidR="009861EB" w:rsidRPr="00015552">
        <w:rPr>
          <w:rFonts w:ascii="Arial" w:eastAsia="Times New Roman" w:hAnsi="Arial" w:cs="Arial"/>
          <w:sz w:val="24"/>
          <w:szCs w:val="24"/>
        </w:rPr>
        <w:t xml:space="preserve"> la fecha de caducidad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de los productos y las condiciones de almacenamiento de los </w:t>
      </w:r>
      <w:r w:rsidR="005B703F">
        <w:rPr>
          <w:rFonts w:ascii="Arial" w:eastAsia="Times New Roman" w:hAnsi="Arial" w:cs="Arial"/>
          <w:sz w:val="24"/>
          <w:szCs w:val="24"/>
        </w:rPr>
        <w:t>mismos.</w:t>
      </w:r>
    </w:p>
    <w:p w14:paraId="3B572E75" w14:textId="77777777" w:rsidR="009038C4" w:rsidRDefault="009038C4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1A9E0D2E" w14:textId="0418CB76" w:rsidR="009038C4" w:rsidRDefault="009038C4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caso de existir discrepancia en el inventario se deberá </w:t>
      </w:r>
      <w:r w:rsidRPr="004514C5">
        <w:rPr>
          <w:rFonts w:ascii="Arial" w:eastAsia="Times New Roman" w:hAnsi="Arial" w:cs="Arial"/>
          <w:sz w:val="24"/>
          <w:szCs w:val="24"/>
          <w:highlight w:val="yellow"/>
        </w:rPr>
        <w:t xml:space="preserve">realizar un informe </w:t>
      </w:r>
      <w:r w:rsidR="000A33C9" w:rsidRPr="004514C5">
        <w:rPr>
          <w:rFonts w:ascii="Arial" w:eastAsia="Times New Roman" w:hAnsi="Arial" w:cs="Arial"/>
          <w:sz w:val="24"/>
          <w:szCs w:val="24"/>
          <w:highlight w:val="yellow"/>
        </w:rPr>
        <w:t xml:space="preserve">a Gerencia </w:t>
      </w:r>
      <w:r w:rsidRPr="004514C5">
        <w:rPr>
          <w:rFonts w:ascii="Arial" w:eastAsia="Times New Roman" w:hAnsi="Arial" w:cs="Arial"/>
          <w:sz w:val="24"/>
          <w:szCs w:val="24"/>
          <w:highlight w:val="yellow"/>
        </w:rPr>
        <w:t>dond</w:t>
      </w:r>
      <w:r>
        <w:rPr>
          <w:rFonts w:ascii="Arial" w:eastAsia="Times New Roman" w:hAnsi="Arial" w:cs="Arial"/>
          <w:sz w:val="24"/>
          <w:szCs w:val="24"/>
        </w:rPr>
        <w:t xml:space="preserve">e se detalle las novedades encontradas y se </w:t>
      </w:r>
      <w:r w:rsidR="000A33C9">
        <w:rPr>
          <w:rFonts w:ascii="Arial" w:eastAsia="Times New Roman" w:hAnsi="Arial" w:cs="Arial"/>
          <w:sz w:val="24"/>
          <w:szCs w:val="24"/>
        </w:rPr>
        <w:t xml:space="preserve">tome decisiones para </w:t>
      </w:r>
      <w:r>
        <w:rPr>
          <w:rFonts w:ascii="Arial" w:eastAsia="Times New Roman" w:hAnsi="Arial" w:cs="Arial"/>
          <w:sz w:val="24"/>
          <w:szCs w:val="24"/>
        </w:rPr>
        <w:t>acciones correctivas</w:t>
      </w:r>
      <w:r w:rsidR="000A33C9">
        <w:rPr>
          <w:rFonts w:ascii="Arial" w:eastAsia="Times New Roman" w:hAnsi="Arial" w:cs="Arial"/>
          <w:sz w:val="24"/>
          <w:szCs w:val="24"/>
        </w:rPr>
        <w:t>.</w:t>
      </w:r>
    </w:p>
    <w:p w14:paraId="664BAF15" w14:textId="77777777" w:rsidR="009038C4" w:rsidRDefault="009038C4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02959" w14:textId="20800208" w:rsidR="005E17EC" w:rsidRPr="007A6E1F" w:rsidRDefault="005E17EC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7A6E1F">
        <w:rPr>
          <w:rFonts w:ascii="Arial" w:eastAsia="Times New Roman" w:hAnsi="Arial" w:cs="Arial"/>
          <w:sz w:val="24"/>
          <w:szCs w:val="24"/>
          <w:highlight w:val="yellow"/>
        </w:rPr>
        <w:t xml:space="preserve">Las actividades </w:t>
      </w:r>
      <w:r w:rsidR="007A6E1F" w:rsidRPr="007A6E1F">
        <w:rPr>
          <w:rFonts w:ascii="Arial" w:eastAsia="Times New Roman" w:hAnsi="Arial" w:cs="Arial"/>
          <w:sz w:val="24"/>
          <w:szCs w:val="24"/>
          <w:highlight w:val="yellow"/>
        </w:rPr>
        <w:t>de mantenimiento de los equipos, instrumentos, sistema de aire e instalaciones se encuentran programadas, documentadas y ejecutadas de acuerdo a su cronograma.</w:t>
      </w:r>
      <w:r w:rsidR="007A6E1F" w:rsidRPr="002E2881">
        <w:rPr>
          <w:rFonts w:ascii="Arial" w:eastAsia="Times New Roman" w:hAnsi="Arial" w:cs="Arial"/>
          <w:sz w:val="24"/>
          <w:szCs w:val="24"/>
        </w:rPr>
        <w:t xml:space="preserve"> </w:t>
      </w:r>
      <w:r w:rsidR="002E2881" w:rsidRPr="002E2881">
        <w:rPr>
          <w:rFonts w:ascii="Arial" w:eastAsia="Times New Roman" w:hAnsi="Arial" w:cs="Arial"/>
          <w:sz w:val="24"/>
          <w:szCs w:val="24"/>
          <w:highlight w:val="yellow"/>
        </w:rPr>
        <w:t>(C-ORT-01)</w:t>
      </w:r>
    </w:p>
    <w:p w14:paraId="405145D7" w14:textId="77777777" w:rsidR="007A6E1F" w:rsidRDefault="007A6E1F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F5AFC" w14:textId="5D6E7C21" w:rsidR="006656DB" w:rsidRPr="006656DB" w:rsidRDefault="006656D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6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Falta incluir la </w:t>
      </w:r>
      <w:proofErr w:type="spellStart"/>
      <w:r w:rsidRPr="006656DB">
        <w:rPr>
          <w:rFonts w:ascii="Times New Roman" w:eastAsia="Times New Roman" w:hAnsi="Times New Roman" w:cs="Times New Roman"/>
          <w:color w:val="FF0000"/>
          <w:sz w:val="24"/>
          <w:szCs w:val="24"/>
        </w:rPr>
        <w:t>informaci´no</w:t>
      </w:r>
      <w:proofErr w:type="spellEnd"/>
      <w:r w:rsidRPr="006656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del sistema nuevo </w:t>
      </w:r>
    </w:p>
    <w:p w14:paraId="22C0E719" w14:textId="0578588C" w:rsidR="006656DB" w:rsidRPr="006656DB" w:rsidRDefault="006656D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56D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29CD3DA" w14:textId="77777777" w:rsidR="006656DB" w:rsidRPr="006656DB" w:rsidRDefault="006656D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p w14:paraId="74E99A32" w14:textId="77777777" w:rsidR="006656DB" w:rsidRDefault="006656D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7D74D" w14:textId="77777777" w:rsidR="009861EB" w:rsidRPr="00784400" w:rsidRDefault="009861EB" w:rsidP="00784400">
      <w:pPr>
        <w:pStyle w:val="Prrafodelista"/>
        <w:numPr>
          <w:ilvl w:val="1"/>
          <w:numId w:val="8"/>
        </w:numPr>
        <w:spacing w:before="84" w:after="0" w:line="240" w:lineRule="auto"/>
        <w:ind w:left="-426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84400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14:paraId="7C7264F7" w14:textId="77777777" w:rsidR="008C64FA" w:rsidRPr="00965ACE" w:rsidRDefault="008C64FA" w:rsidP="008C64F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965ACE">
        <w:rPr>
          <w:rFonts w:ascii="Arial" w:hAnsi="Arial" w:cs="Arial"/>
        </w:rPr>
        <w:t>RESOLUCIÓN-ARCSA-DE-002-2020-LDCL</w:t>
      </w:r>
      <w:r>
        <w:rPr>
          <w:rFonts w:ascii="Arial" w:hAnsi="Arial" w:cs="Arial"/>
        </w:rPr>
        <w:t xml:space="preserve">. </w:t>
      </w:r>
      <w:r w:rsidRPr="00965ACE">
        <w:rPr>
          <w:rFonts w:ascii="Arial" w:hAnsi="Arial" w:cs="Arial"/>
        </w:rPr>
        <w:t>Buenas</w:t>
      </w:r>
      <w:r>
        <w:rPr>
          <w:rFonts w:ascii="Arial" w:hAnsi="Arial" w:cs="Arial"/>
        </w:rPr>
        <w:t xml:space="preserve"> </w:t>
      </w:r>
      <w:r w:rsidRPr="00965ACE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de </w:t>
      </w:r>
      <w:r w:rsidRPr="00965ACE">
        <w:rPr>
          <w:rFonts w:ascii="Arial" w:hAnsi="Arial" w:cs="Arial"/>
        </w:rPr>
        <w:t>Almacenamiento Distribución y Transporte.</w:t>
      </w:r>
    </w:p>
    <w:p w14:paraId="184FAF97" w14:textId="3ADCEBE7" w:rsidR="00E84AE3" w:rsidRDefault="0014361B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  <w:r w:rsidRPr="00D61F4B">
        <w:rPr>
          <w:rFonts w:ascii="Arial" w:eastAsia="Arial" w:hAnsi="Arial" w:cs="Arial"/>
          <w:sz w:val="24"/>
          <w:szCs w:val="24"/>
        </w:rPr>
        <w:tab/>
      </w:r>
    </w:p>
    <w:p w14:paraId="78B97319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7D817619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6A9C8C33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12BB68C1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3AAE80FE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539751AF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6F25965D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10066E4A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61C1D423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63F438F3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2B39B43F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440FF172" w14:textId="77777777" w:rsidR="00E84AE3" w:rsidRPr="00D61F4B" w:rsidRDefault="00E84AE3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2EC2B9F4" w14:textId="77777777" w:rsidR="008A4E96" w:rsidRPr="00784400" w:rsidRDefault="0014361B" w:rsidP="00784400">
      <w:pPr>
        <w:pStyle w:val="Prrafodelista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445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784400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tbl>
      <w:tblPr>
        <w:tblStyle w:val="Tablaconcuadrcula"/>
        <w:tblpPr w:leftFromText="141" w:rightFromText="141" w:vertAnchor="page" w:horzAnchor="margin" w:tblpXSpec="center" w:tblpY="4561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4B68B0" w:rsidRPr="00712643" w14:paraId="6AFB9979" w14:textId="77777777" w:rsidTr="00080DA1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14:paraId="5FC492ED" w14:textId="77777777" w:rsidR="004B68B0" w:rsidRPr="00712643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14:paraId="1345773A" w14:textId="77777777" w:rsidR="004B68B0" w:rsidRPr="00712643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4B68B0" w:rsidRPr="00712643" w14:paraId="06FE38C9" w14:textId="77777777" w:rsidTr="00080DA1">
        <w:trPr>
          <w:trHeight w:val="567"/>
        </w:trPr>
        <w:tc>
          <w:tcPr>
            <w:tcW w:w="2263" w:type="dxa"/>
          </w:tcPr>
          <w:p w14:paraId="513BBA02" w14:textId="77777777" w:rsidR="004B68B0" w:rsidRPr="00712643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14:paraId="7B5BACB9" w14:textId="4DBC07FC" w:rsidR="004B68B0" w:rsidRPr="00712643" w:rsidRDefault="00A10759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Versión inicial</w:t>
            </w:r>
          </w:p>
        </w:tc>
      </w:tr>
      <w:tr w:rsidR="004B68B0" w:rsidRPr="00712643" w14:paraId="18D367C7" w14:textId="77777777" w:rsidTr="00080DA1">
        <w:trPr>
          <w:trHeight w:val="567"/>
        </w:trPr>
        <w:tc>
          <w:tcPr>
            <w:tcW w:w="2263" w:type="dxa"/>
          </w:tcPr>
          <w:p w14:paraId="61D528FF" w14:textId="77777777" w:rsidR="004B68B0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  <w:tc>
          <w:tcPr>
            <w:tcW w:w="5948" w:type="dxa"/>
          </w:tcPr>
          <w:p w14:paraId="354D6E95" w14:textId="55201F88" w:rsidR="004B68B0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43467">
              <w:rPr>
                <w:rFonts w:ascii="Arial" w:eastAsia="Arial" w:hAnsi="Arial" w:cs="Arial"/>
                <w:sz w:val="24"/>
                <w:szCs w:val="24"/>
                <w:highlight w:val="yellow"/>
              </w:rPr>
              <w:t>Creación del Instructivo de limpieza para instrumental de retorno I – ORT-01</w:t>
            </w:r>
            <w:r w:rsidR="00243467" w:rsidRPr="00243467">
              <w:rPr>
                <w:rFonts w:ascii="Arial" w:eastAsia="Arial" w:hAnsi="Arial" w:cs="Arial"/>
                <w:sz w:val="24"/>
                <w:szCs w:val="24"/>
                <w:highlight w:val="yellow"/>
              </w:rPr>
              <w:t>.</w:t>
            </w:r>
          </w:p>
          <w:p w14:paraId="4C6685BD" w14:textId="7D048C67" w:rsidR="00243467" w:rsidRDefault="00243467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95D55">
              <w:rPr>
                <w:rFonts w:ascii="Arial" w:eastAsia="Arial" w:hAnsi="Arial" w:cs="Arial"/>
                <w:sz w:val="24"/>
                <w:szCs w:val="24"/>
                <w:highlight w:val="yellow"/>
              </w:rPr>
              <w:t>Detallar el código del registro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6981009" w14:textId="77777777" w:rsidR="00B85B92" w:rsidRDefault="00B85B92" w:rsidP="00B85B92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95D55">
              <w:rPr>
                <w:rFonts w:ascii="Arial" w:eastAsia="Arial" w:hAnsi="Arial" w:cs="Arial"/>
                <w:sz w:val="24"/>
                <w:szCs w:val="24"/>
                <w:highlight w:val="yellow"/>
              </w:rPr>
              <w:t>Formato de pie de firma, aprobación por responsable técnico.</w:t>
            </w:r>
          </w:p>
          <w:p w14:paraId="49929E65" w14:textId="77777777" w:rsidR="00B85B92" w:rsidRPr="00712643" w:rsidRDefault="00B85B92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FF43380" w14:textId="77777777" w:rsidR="00E84AE3" w:rsidRDefault="00E84AE3" w:rsidP="00D61F4B">
      <w:pPr>
        <w:widowControl w:val="0"/>
        <w:spacing w:before="124" w:after="0" w:line="276" w:lineRule="auto"/>
        <w:ind w:left="-1134" w:right="445" w:hanging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4D75DAD6" w14:textId="1B527D68" w:rsidR="008A4E96" w:rsidRPr="00C4150B" w:rsidRDefault="0014361B" w:rsidP="00C4150B">
      <w:pPr>
        <w:pStyle w:val="Prrafodelista"/>
        <w:widowControl w:val="0"/>
        <w:numPr>
          <w:ilvl w:val="1"/>
          <w:numId w:val="8"/>
        </w:numPr>
        <w:spacing w:before="88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C4150B">
        <w:rPr>
          <w:rFonts w:ascii="Arial" w:eastAsia="Arial" w:hAnsi="Arial" w:cs="Arial"/>
          <w:b/>
          <w:sz w:val="24"/>
          <w:szCs w:val="24"/>
        </w:rPr>
        <w:t>ANEXOS</w:t>
      </w:r>
    </w:p>
    <w:p w14:paraId="3D59206E" w14:textId="77777777" w:rsidR="00D77727" w:rsidRPr="00D61F4B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10444" w:type="dxa"/>
        <w:tblInd w:w="-1371" w:type="dxa"/>
        <w:tblLook w:val="04A0" w:firstRow="1" w:lastRow="0" w:firstColumn="1" w:lastColumn="0" w:noHBand="0" w:noVBand="1"/>
      </w:tblPr>
      <w:tblGrid>
        <w:gridCol w:w="1690"/>
        <w:gridCol w:w="6793"/>
        <w:gridCol w:w="1961"/>
      </w:tblGrid>
      <w:tr w:rsidR="00784400" w:rsidRPr="00CB56D3" w14:paraId="01FC605E" w14:textId="77777777" w:rsidTr="00BC7215">
        <w:trPr>
          <w:trHeight w:val="992"/>
        </w:trPr>
        <w:tc>
          <w:tcPr>
            <w:tcW w:w="1690" w:type="dxa"/>
            <w:shd w:val="clear" w:color="auto" w:fill="DBE5F1" w:themeFill="accent1" w:themeFillTint="33"/>
            <w:vAlign w:val="center"/>
          </w:tcPr>
          <w:p w14:paraId="1F3DE9E4" w14:textId="77777777"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6793" w:type="dxa"/>
            <w:shd w:val="clear" w:color="auto" w:fill="DBE5F1" w:themeFill="accent1" w:themeFillTint="33"/>
            <w:vAlign w:val="center"/>
          </w:tcPr>
          <w:p w14:paraId="25427FB6" w14:textId="77777777"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961" w:type="dxa"/>
            <w:shd w:val="clear" w:color="auto" w:fill="DBE5F1" w:themeFill="accent1" w:themeFillTint="33"/>
            <w:vAlign w:val="center"/>
          </w:tcPr>
          <w:p w14:paraId="032A1F38" w14:textId="77777777"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784400" w:rsidRPr="00784400" w14:paraId="115C6AF0" w14:textId="77777777" w:rsidTr="00BC7215">
        <w:trPr>
          <w:trHeight w:val="762"/>
        </w:trPr>
        <w:tc>
          <w:tcPr>
            <w:tcW w:w="1690" w:type="dxa"/>
          </w:tcPr>
          <w:p w14:paraId="4A09B265" w14:textId="77777777" w:rsidR="00784400" w:rsidRPr="00784400" w:rsidRDefault="00A40459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="00784400"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793" w:type="dxa"/>
          </w:tcPr>
          <w:p w14:paraId="31A68B00" w14:textId="279650C1" w:rsidR="00CF189B" w:rsidRPr="00784400" w:rsidRDefault="00784400" w:rsidP="0068046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784400">
              <w:rPr>
                <w:rFonts w:ascii="Arial" w:eastAsia="Arial" w:hAnsi="Arial" w:cs="Arial"/>
                <w:szCs w:val="20"/>
              </w:rPr>
              <w:t xml:space="preserve">REGISTRO </w:t>
            </w:r>
            <w:r w:rsidR="00680466">
              <w:rPr>
                <w:rFonts w:ascii="Arial" w:eastAsia="Arial" w:hAnsi="Arial" w:cs="Arial"/>
                <w:szCs w:val="20"/>
              </w:rPr>
              <w:t xml:space="preserve">DE EXISTENCIAS </w:t>
            </w:r>
            <w:r w:rsidRPr="00784400">
              <w:rPr>
                <w:rFonts w:ascii="Arial" w:eastAsia="Arial" w:hAnsi="Arial" w:cs="Arial"/>
                <w:szCs w:val="20"/>
              </w:rPr>
              <w:t>DE PRODUCTOS</w:t>
            </w:r>
            <w:r w:rsidR="00CF189B">
              <w:rPr>
                <w:rFonts w:ascii="Arial" w:eastAsia="Arial" w:hAnsi="Arial" w:cs="Arial"/>
                <w:szCs w:val="20"/>
              </w:rPr>
              <w:t xml:space="preserve"> </w:t>
            </w:r>
          </w:p>
        </w:tc>
        <w:tc>
          <w:tcPr>
            <w:tcW w:w="1961" w:type="dxa"/>
          </w:tcPr>
          <w:p w14:paraId="5D2F3F5D" w14:textId="77777777" w:rsidR="00784400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CF189B">
              <w:rPr>
                <w:rFonts w:ascii="Arial" w:eastAsia="Arial" w:hAnsi="Arial" w:cs="Arial"/>
                <w:szCs w:val="20"/>
              </w:rPr>
              <w:t>R-</w:t>
            </w:r>
            <w:r w:rsidR="00966594">
              <w:rPr>
                <w:rFonts w:ascii="Arial" w:eastAsia="Arial" w:hAnsi="Arial" w:cs="Arial"/>
                <w:szCs w:val="20"/>
              </w:rPr>
              <w:t>OR</w:t>
            </w:r>
            <w:r w:rsidRPr="00CF189B">
              <w:rPr>
                <w:rFonts w:ascii="Arial" w:eastAsia="Arial" w:hAnsi="Arial" w:cs="Arial"/>
                <w:szCs w:val="20"/>
              </w:rPr>
              <w:t>T-02</w:t>
            </w:r>
          </w:p>
          <w:p w14:paraId="789EADBF" w14:textId="77777777" w:rsidR="00CF189B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  <w:p w14:paraId="7A7C65DB" w14:textId="77777777" w:rsidR="00CF189B" w:rsidRPr="00784400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</w:tc>
      </w:tr>
      <w:tr w:rsidR="00C80619" w:rsidRPr="00784400" w14:paraId="52BC104D" w14:textId="77777777" w:rsidTr="00BC7215">
        <w:trPr>
          <w:trHeight w:val="762"/>
        </w:trPr>
        <w:tc>
          <w:tcPr>
            <w:tcW w:w="1690" w:type="dxa"/>
          </w:tcPr>
          <w:p w14:paraId="19CFA39A" w14:textId="13CA28E0" w:rsidR="00C80619" w:rsidRDefault="00C80619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02</w:t>
            </w:r>
          </w:p>
        </w:tc>
        <w:tc>
          <w:tcPr>
            <w:tcW w:w="6793" w:type="dxa"/>
          </w:tcPr>
          <w:p w14:paraId="4DC40637" w14:textId="4D8ED71E" w:rsidR="00C80619" w:rsidRPr="00784400" w:rsidRDefault="00C80619" w:rsidP="0068046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REGISTRO DE TEMPERATURA Y HUMEDAD</w:t>
            </w:r>
          </w:p>
        </w:tc>
        <w:tc>
          <w:tcPr>
            <w:tcW w:w="1961" w:type="dxa"/>
          </w:tcPr>
          <w:p w14:paraId="6AAE43F7" w14:textId="4F2B9F1A" w:rsidR="00C80619" w:rsidRDefault="00C80619" w:rsidP="00C80619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CF189B">
              <w:rPr>
                <w:rFonts w:ascii="Arial" w:eastAsia="Arial" w:hAnsi="Arial" w:cs="Arial"/>
                <w:szCs w:val="20"/>
              </w:rPr>
              <w:t>R-</w:t>
            </w:r>
            <w:r>
              <w:rPr>
                <w:rFonts w:ascii="Arial" w:eastAsia="Arial" w:hAnsi="Arial" w:cs="Arial"/>
                <w:szCs w:val="20"/>
              </w:rPr>
              <w:t>ORT-09</w:t>
            </w:r>
          </w:p>
          <w:p w14:paraId="742F3974" w14:textId="77777777" w:rsidR="00C80619" w:rsidRPr="00CF189B" w:rsidRDefault="00C80619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</w:tc>
      </w:tr>
      <w:tr w:rsidR="00F007F0" w:rsidRPr="00784400" w14:paraId="01BFE576" w14:textId="77777777" w:rsidTr="00BC7215">
        <w:trPr>
          <w:trHeight w:val="762"/>
        </w:trPr>
        <w:tc>
          <w:tcPr>
            <w:tcW w:w="1690" w:type="dxa"/>
          </w:tcPr>
          <w:p w14:paraId="7EF4F223" w14:textId="1C5B9851" w:rsidR="00F007F0" w:rsidRPr="00F007F0" w:rsidRDefault="00F007F0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F007F0">
              <w:rPr>
                <w:rFonts w:ascii="Arial" w:eastAsia="Arial" w:hAnsi="Arial" w:cs="Arial"/>
                <w:szCs w:val="20"/>
              </w:rPr>
              <w:lastRenderedPageBreak/>
              <w:t>03</w:t>
            </w:r>
          </w:p>
        </w:tc>
        <w:tc>
          <w:tcPr>
            <w:tcW w:w="6793" w:type="dxa"/>
          </w:tcPr>
          <w:p w14:paraId="15FA191C" w14:textId="564E559C" w:rsidR="00F007F0" w:rsidRPr="00F007F0" w:rsidRDefault="00F007F0" w:rsidP="00F007F0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F007F0">
              <w:rPr>
                <w:rFonts w:ascii="Arial" w:eastAsia="Times New Roman" w:hAnsi="Arial" w:cs="Arial"/>
                <w:sz w:val="24"/>
                <w:szCs w:val="24"/>
              </w:rPr>
              <w:t xml:space="preserve">Registros de limpieza </w:t>
            </w:r>
          </w:p>
        </w:tc>
        <w:tc>
          <w:tcPr>
            <w:tcW w:w="1961" w:type="dxa"/>
          </w:tcPr>
          <w:p w14:paraId="36A20C55" w14:textId="1BA19565" w:rsidR="00F007F0" w:rsidRDefault="00F007F0" w:rsidP="00C80619">
            <w:pPr>
              <w:widowControl w:val="0"/>
              <w:ind w:right="445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007F0">
              <w:rPr>
                <w:rFonts w:ascii="Arial" w:eastAsia="Times New Roman" w:hAnsi="Arial" w:cs="Arial"/>
                <w:sz w:val="24"/>
                <w:szCs w:val="24"/>
              </w:rPr>
              <w:t>R-ORT-011</w:t>
            </w:r>
          </w:p>
        </w:tc>
      </w:tr>
      <w:tr w:rsidR="00F007F0" w:rsidRPr="00784400" w14:paraId="7B5B1BF5" w14:textId="77777777" w:rsidTr="000279F4">
        <w:trPr>
          <w:trHeight w:val="762"/>
        </w:trPr>
        <w:tc>
          <w:tcPr>
            <w:tcW w:w="1690" w:type="dxa"/>
          </w:tcPr>
          <w:p w14:paraId="5CF83315" w14:textId="72DE4EC1" w:rsidR="00F007F0" w:rsidRDefault="00F007F0" w:rsidP="000279F4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04</w:t>
            </w:r>
          </w:p>
        </w:tc>
        <w:tc>
          <w:tcPr>
            <w:tcW w:w="6793" w:type="dxa"/>
          </w:tcPr>
          <w:p w14:paraId="38CC9395" w14:textId="77777777" w:rsidR="00F007F0" w:rsidRDefault="00F007F0" w:rsidP="000279F4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Instructivo de limpieza para instrumental de retorno</w:t>
            </w:r>
          </w:p>
        </w:tc>
        <w:tc>
          <w:tcPr>
            <w:tcW w:w="1961" w:type="dxa"/>
          </w:tcPr>
          <w:p w14:paraId="1B4684A3" w14:textId="77777777" w:rsidR="00F007F0" w:rsidRPr="00CF189B" w:rsidRDefault="00F007F0" w:rsidP="000279F4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I-ORT-01</w:t>
            </w:r>
          </w:p>
        </w:tc>
      </w:tr>
    </w:tbl>
    <w:tbl>
      <w:tblPr>
        <w:tblStyle w:val="1"/>
        <w:tblpPr w:leftFromText="141" w:rightFromText="141" w:vertAnchor="page" w:horzAnchor="page" w:tblpX="1429" w:tblpY="11557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793E9F" w:rsidRPr="00CD68CB" w14:paraId="2D95B594" w14:textId="77777777" w:rsidTr="00793E9F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57A22B36" w14:textId="77777777" w:rsidR="00793E9F" w:rsidRPr="00CD68CB" w:rsidRDefault="00793E9F" w:rsidP="00793E9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0360AA9C" w14:textId="77777777" w:rsidR="00793E9F" w:rsidRPr="00CD68CB" w:rsidRDefault="00793E9F" w:rsidP="00793E9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2E7DDD0B" w14:textId="77777777" w:rsidR="00793E9F" w:rsidRPr="00CD68CB" w:rsidRDefault="00793E9F" w:rsidP="00793E9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793E9F" w:rsidRPr="00CD68CB" w14:paraId="09B32995" w14:textId="77777777" w:rsidTr="00793E9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363CCA6" w14:textId="6A717E3D" w:rsidR="00793E9F" w:rsidRPr="00CD68CB" w:rsidRDefault="008B444E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6AEED00" w14:textId="0262D7CF" w:rsidR="00793E9F" w:rsidRPr="00F007F0" w:rsidRDefault="008B444E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Lorena Aguirre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FC6D3AA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793E9F" w:rsidRPr="00CD68CB" w14:paraId="54CBDDBA" w14:textId="77777777" w:rsidTr="00793E9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94EE051" w14:textId="1F04CA12" w:rsidR="00793E9F" w:rsidRPr="00E24879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248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Coordinadora de bodega</w:t>
            </w:r>
            <w:r w:rsidR="008B44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303EB82" w14:textId="1DC8D80D" w:rsidR="00793E9F" w:rsidRPr="00F007F0" w:rsidRDefault="008B444E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E248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Coordinadora de bodega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86E9160" w14:textId="77777777" w:rsidR="00793E9F" w:rsidRPr="00E24879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248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</w:tr>
      <w:tr w:rsidR="00793E9F" w:rsidRPr="00CD68CB" w14:paraId="6B6C41B2" w14:textId="77777777" w:rsidTr="00793E9F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C060ED9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7F747258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153A02B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345162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2230C8C" w14:textId="77777777" w:rsidR="00793E9F" w:rsidRPr="008B444E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444E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5A518B9" w14:textId="77777777" w:rsidR="00793E9F" w:rsidRPr="008B444E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9B23E16" w14:textId="77777777" w:rsidR="00793E9F" w:rsidRPr="008B444E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6049367" w14:textId="77777777" w:rsidR="00793E9F" w:rsidRPr="008B444E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897C636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519BDFC1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3E3DCA8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795084D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93E9F" w:rsidRPr="0076100B" w14:paraId="37B3BA96" w14:textId="77777777" w:rsidTr="00793E9F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3212DB2" w14:textId="2709B703" w:rsidR="00793E9F" w:rsidRPr="00CD68CB" w:rsidRDefault="00B85B92" w:rsidP="00B85B92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  <w:r w:rsidR="00793E9F">
              <w:rPr>
                <w:rFonts w:ascii="Arial" w:eastAsia="Arial" w:hAnsi="Arial" w:cs="Arial"/>
                <w:b/>
                <w:sz w:val="20"/>
                <w:szCs w:val="20"/>
              </w:rPr>
              <w:t>1/0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 w:rsidR="00793E9F"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 w:rsidR="00793E9F"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AE2CC06" w14:textId="5D1103C0" w:rsidR="00793E9F" w:rsidRPr="008B444E" w:rsidRDefault="00B85B92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01/09</w:t>
            </w: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9B9CB2A" w14:textId="08822D19" w:rsidR="00793E9F" w:rsidRPr="0076100B" w:rsidRDefault="00B85B92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01/09</w:t>
            </w: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</w:tr>
    </w:tbl>
    <w:p w14:paraId="4008CF14" w14:textId="77777777" w:rsidR="00D77727" w:rsidRPr="00784400" w:rsidRDefault="00D77727" w:rsidP="00784400">
      <w:pPr>
        <w:widowControl w:val="0"/>
        <w:spacing w:after="0" w:line="240" w:lineRule="auto"/>
        <w:ind w:left="-1134" w:right="445" w:hanging="142"/>
        <w:jc w:val="center"/>
        <w:rPr>
          <w:rFonts w:ascii="Arial" w:eastAsia="Arial" w:hAnsi="Arial" w:cs="Arial"/>
          <w:szCs w:val="20"/>
        </w:rPr>
      </w:pPr>
    </w:p>
    <w:p w14:paraId="02B845E8" w14:textId="77777777" w:rsidR="008A4E96" w:rsidRPr="00D61F4B" w:rsidRDefault="008A4E96" w:rsidP="008C64FA">
      <w:pPr>
        <w:widowControl w:val="0"/>
        <w:spacing w:after="0" w:line="240" w:lineRule="auto"/>
        <w:ind w:right="445"/>
        <w:jc w:val="both"/>
        <w:rPr>
          <w:rFonts w:ascii="Arial" w:eastAsia="Arial" w:hAnsi="Arial" w:cs="Arial"/>
          <w:sz w:val="20"/>
          <w:szCs w:val="20"/>
        </w:rPr>
      </w:pPr>
    </w:p>
    <w:sectPr w:rsidR="008A4E96" w:rsidRPr="00D61F4B" w:rsidSect="00D61F4B">
      <w:headerReference w:type="default" r:id="rId7"/>
      <w:headerReference w:type="first" r:id="rId8"/>
      <w:footerReference w:type="first" r:id="rId9"/>
      <w:pgSz w:w="12242" w:h="15842"/>
      <w:pgMar w:top="1973" w:right="1327" w:bottom="1967" w:left="2694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AD48D" w14:textId="77777777" w:rsidR="008F7D55" w:rsidRDefault="008F7D55">
      <w:pPr>
        <w:spacing w:after="0" w:line="240" w:lineRule="auto"/>
      </w:pPr>
      <w:r>
        <w:separator/>
      </w:r>
    </w:p>
  </w:endnote>
  <w:endnote w:type="continuationSeparator" w:id="0">
    <w:p w14:paraId="7ECCABCF" w14:textId="77777777" w:rsidR="008F7D55" w:rsidRDefault="008F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8C5D3" w14:textId="77777777"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3119D45E" w14:textId="77777777" w:rsidR="009038C4" w:rsidRDefault="009038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3EEEA" w14:textId="77777777" w:rsidR="008F7D55" w:rsidRDefault="008F7D55">
      <w:pPr>
        <w:spacing w:after="0" w:line="240" w:lineRule="auto"/>
      </w:pPr>
      <w:r>
        <w:separator/>
      </w:r>
    </w:p>
  </w:footnote>
  <w:footnote w:type="continuationSeparator" w:id="0">
    <w:p w14:paraId="5A17F777" w14:textId="77777777" w:rsidR="008F7D55" w:rsidRDefault="008F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12187" w14:textId="77777777"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2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9038C4" w14:paraId="3095E182" w14:textId="77777777" w:rsidTr="009038C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6B101062" w14:textId="77777777" w:rsidR="009038C4" w:rsidRDefault="00966594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71552" behindDoc="0" locked="0" layoutInCell="1" allowOverlap="1" wp14:anchorId="3B99BB4D" wp14:editId="13B347F3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14" name="Imagen 14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57216" behindDoc="0" locked="0" layoutInCell="1" hidden="0" allowOverlap="1" wp14:anchorId="5FDBF9FC" wp14:editId="1512280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A8DE72" id="Forma libre 21" o:spid="_x0000_s1026" style="position:absolute;margin-left:0;margin-top:50pt;width:1pt;height:.6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59264" behindDoc="0" locked="0" layoutInCell="1" hidden="0" allowOverlap="1" wp14:anchorId="7496EC42" wp14:editId="5CF29E01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A6F53DD" id="Forma libre 22" o:spid="_x0000_s1026" style="position:absolute;margin-left:141pt;margin-top:50pt;width:1pt;height: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61312" behindDoc="0" locked="0" layoutInCell="1" hidden="0" allowOverlap="1" wp14:anchorId="62A47A48" wp14:editId="5AF407E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A09B434" id="Forma libre 23" o:spid="_x0000_s1026" style="position:absolute;margin-left:0;margin-top:63pt;width:1pt;height: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63360" behindDoc="0" locked="0" layoutInCell="1" hidden="0" allowOverlap="1" wp14:anchorId="5EE00A66" wp14:editId="53FBD0F5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FB7CB8" id="Forma libre 24" o:spid="_x0000_s1026" style="position:absolute;margin-left:141pt;margin-top:63pt;width:1pt;height:.6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65408" behindDoc="0" locked="0" layoutInCell="1" hidden="0" allowOverlap="1" wp14:anchorId="7E8C220A" wp14:editId="6102CE1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7CAD1E" id="Forma libre 25" o:spid="_x0000_s1026" style="position:absolute;margin-left:0;margin-top:1in;width:1pt;height:.6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67456" behindDoc="0" locked="0" layoutInCell="1" hidden="0" allowOverlap="1" wp14:anchorId="43A86CDE" wp14:editId="2F6562CE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C3758F" id="Forma libre 26" o:spid="_x0000_s1026" style="position:absolute;margin-left:672pt;margin-top:1in;width:1pt;height:.6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62515F5C" w14:textId="77777777" w:rsidR="009038C4" w:rsidRPr="00D75885" w:rsidRDefault="009038C4" w:rsidP="00D77727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66C42BA7" w14:textId="77777777" w:rsidR="009038C4" w:rsidRPr="00D75885" w:rsidRDefault="009038C4" w:rsidP="00783D92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 w:rsidRPr="00D75885">
            <w:rPr>
              <w:rFonts w:ascii="Arial" w:eastAsia="Arial" w:hAnsi="Arial" w:cs="Arial"/>
              <w:b/>
              <w:sz w:val="24"/>
              <w:szCs w:val="24"/>
            </w:rPr>
            <w:t>PROCEDIMIENTO DE ALMACENAMIENTO</w:t>
          </w:r>
        </w:p>
        <w:p w14:paraId="0ECBA0B4" w14:textId="77777777" w:rsidR="009038C4" w:rsidRPr="00D75885" w:rsidRDefault="009038C4" w:rsidP="00D77727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34E0D69C" w14:textId="77777777" w:rsidR="009038C4" w:rsidRPr="00D75885" w:rsidRDefault="009038C4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3"/>
              <w:szCs w:val="13"/>
            </w:rPr>
          </w:pPr>
          <w:r w:rsidRPr="00D75885">
            <w:rPr>
              <w:rFonts w:ascii="Arial" w:eastAsia="Arial" w:hAnsi="Arial" w:cs="Arial"/>
              <w:b/>
              <w:sz w:val="13"/>
              <w:szCs w:val="13"/>
            </w:rPr>
            <w:t>Código:</w:t>
          </w:r>
          <w:r w:rsidRPr="00D75885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966594">
            <w:rPr>
              <w:rFonts w:ascii="Arial" w:eastAsia="Arial" w:hAnsi="Arial" w:cs="Arial"/>
              <w:sz w:val="18"/>
              <w:szCs w:val="18"/>
            </w:rPr>
            <w:t>P-OR</w:t>
          </w:r>
          <w:r w:rsidR="00D75885" w:rsidRPr="00D75885">
            <w:rPr>
              <w:rFonts w:ascii="Arial" w:eastAsia="Arial" w:hAnsi="Arial" w:cs="Arial"/>
              <w:sz w:val="18"/>
              <w:szCs w:val="18"/>
            </w:rPr>
            <w:t>T-02</w:t>
          </w:r>
        </w:p>
      </w:tc>
    </w:tr>
    <w:tr w:rsidR="009038C4" w14:paraId="55D88A08" w14:textId="77777777" w:rsidTr="009038C4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00F912F8" w14:textId="77777777" w:rsidR="009038C4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6E59664B" w14:textId="77777777" w:rsidR="009038C4" w:rsidRPr="00D75885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76B63FE8" w14:textId="0DFC7717" w:rsidR="009038C4" w:rsidRPr="00D75885" w:rsidRDefault="00D75885" w:rsidP="00D77727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D75885">
            <w:rPr>
              <w:rFonts w:ascii="Arial" w:eastAsia="Arial" w:hAnsi="Arial" w:cs="Arial"/>
              <w:b/>
              <w:sz w:val="20"/>
              <w:szCs w:val="20"/>
            </w:rPr>
            <w:t>Versión:0</w:t>
          </w:r>
          <w:r w:rsidR="00EF1480">
            <w:rPr>
              <w:rFonts w:ascii="Arial" w:eastAsia="Arial" w:hAnsi="Arial" w:cs="Arial"/>
              <w:b/>
              <w:sz w:val="20"/>
              <w:szCs w:val="20"/>
            </w:rPr>
            <w:t>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48BEABFB" w14:textId="77777777" w:rsidR="009038C4" w:rsidRPr="00D75885" w:rsidRDefault="009038C4" w:rsidP="00D7772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3"/>
              <w:szCs w:val="13"/>
            </w:rPr>
          </w:pPr>
          <w:r w:rsidRPr="00D75885">
            <w:rPr>
              <w:rFonts w:ascii="Arial" w:eastAsia="Arial" w:hAnsi="Arial" w:cs="Arial"/>
              <w:b/>
              <w:sz w:val="13"/>
              <w:szCs w:val="13"/>
            </w:rPr>
            <w:t xml:space="preserve">Página 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instrText>PAGE</w:instrTex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6656DB">
            <w:rPr>
              <w:rFonts w:ascii="Arial" w:eastAsia="Arial" w:hAnsi="Arial" w:cs="Arial"/>
              <w:b/>
              <w:noProof/>
              <w:sz w:val="13"/>
              <w:szCs w:val="13"/>
            </w:rPr>
            <w:t>6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t xml:space="preserve"> de 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instrText>NUMPAGES</w:instrTex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6656DB">
            <w:rPr>
              <w:rFonts w:ascii="Arial" w:eastAsia="Arial" w:hAnsi="Arial" w:cs="Arial"/>
              <w:b/>
              <w:noProof/>
              <w:sz w:val="13"/>
              <w:szCs w:val="13"/>
            </w:rPr>
            <w:t>6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</w:p>
      </w:tc>
    </w:tr>
    <w:tr w:rsidR="009038C4" w14:paraId="09BF786E" w14:textId="77777777" w:rsidTr="009038C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6F344A8B" w14:textId="77777777" w:rsidR="009038C4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441C9714" w14:textId="77777777" w:rsidR="009038C4" w:rsidRPr="00D75885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17DCB95A" w14:textId="30CBB4C7" w:rsidR="009038C4" w:rsidRPr="00D75885" w:rsidRDefault="009038C4" w:rsidP="00126776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D75885">
            <w:rPr>
              <w:rFonts w:ascii="Arial" w:eastAsia="Arial" w:hAnsi="Arial" w:cs="Arial"/>
              <w:sz w:val="13"/>
              <w:szCs w:val="13"/>
            </w:rPr>
            <w:t xml:space="preserve">Fecha de Vigencia:   </w:t>
          </w:r>
          <w:r w:rsidR="00B85B92">
            <w:rPr>
              <w:rFonts w:ascii="Arial" w:eastAsia="Arial" w:hAnsi="Arial" w:cs="Arial"/>
              <w:b/>
              <w:sz w:val="18"/>
              <w:szCs w:val="18"/>
            </w:rPr>
            <w:t>0</w:t>
          </w:r>
          <w:r w:rsidR="00EF1480">
            <w:rPr>
              <w:rFonts w:ascii="Arial" w:eastAsia="Arial" w:hAnsi="Arial" w:cs="Arial"/>
              <w:b/>
              <w:sz w:val="18"/>
              <w:szCs w:val="18"/>
            </w:rPr>
            <w:t>1</w:t>
          </w:r>
          <w:r w:rsidR="00D75885" w:rsidRPr="00D75885">
            <w:rPr>
              <w:rFonts w:ascii="Arial" w:eastAsia="Arial" w:hAnsi="Arial" w:cs="Arial"/>
              <w:b/>
              <w:sz w:val="18"/>
              <w:szCs w:val="18"/>
            </w:rPr>
            <w:t>/</w:t>
          </w:r>
          <w:r w:rsidR="00B85B92">
            <w:rPr>
              <w:rFonts w:ascii="Arial" w:eastAsia="Arial" w:hAnsi="Arial" w:cs="Arial"/>
              <w:b/>
              <w:sz w:val="18"/>
              <w:szCs w:val="18"/>
            </w:rPr>
            <w:t>09</w:t>
          </w:r>
          <w:r w:rsidR="00126776">
            <w:rPr>
              <w:rFonts w:ascii="Arial" w:eastAsia="Arial" w:hAnsi="Arial" w:cs="Arial"/>
              <w:b/>
              <w:sz w:val="18"/>
              <w:szCs w:val="18"/>
            </w:rPr>
            <w:t>/2</w:t>
          </w:r>
          <w:r w:rsidR="00D75885" w:rsidRPr="00D75885">
            <w:rPr>
              <w:rFonts w:ascii="Arial" w:eastAsia="Arial" w:hAnsi="Arial" w:cs="Arial"/>
              <w:b/>
              <w:sz w:val="18"/>
              <w:szCs w:val="18"/>
            </w:rPr>
            <w:t>02</w:t>
          </w:r>
          <w:r w:rsidR="00126776">
            <w:rPr>
              <w:rFonts w:ascii="Arial" w:eastAsia="Arial" w:hAnsi="Arial" w:cs="Arial"/>
              <w:b/>
              <w:sz w:val="18"/>
              <w:szCs w:val="18"/>
            </w:rPr>
            <w:t>2</w:t>
          </w:r>
        </w:p>
      </w:tc>
    </w:tr>
  </w:tbl>
  <w:p w14:paraId="117BD96C" w14:textId="77777777" w:rsidR="009038C4" w:rsidRDefault="009038C4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51992" w14:textId="77777777"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2"/>
      <w:tblW w:w="11624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246"/>
      <w:gridCol w:w="1560"/>
      <w:gridCol w:w="1559"/>
    </w:tblGrid>
    <w:tr w:rsidR="009038C4" w14:paraId="1A312158" w14:textId="77777777" w:rsidTr="00D61F4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1A42D174" w14:textId="77777777" w:rsidR="009038C4" w:rsidRDefault="00966594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9504" behindDoc="0" locked="0" layoutInCell="1" allowOverlap="1" wp14:anchorId="5F8C50BA" wp14:editId="2501CBE2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15" name="Imagen 15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44928" behindDoc="0" locked="0" layoutInCell="1" hidden="0" allowOverlap="1" wp14:anchorId="50F76E8C" wp14:editId="3F58DBB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F7C6C2" id="Forma libre 3" o:spid="_x0000_s1026" style="position:absolute;margin-left:0;margin-top:50pt;width:1pt;height:.6pt;z-index: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46976" behindDoc="0" locked="0" layoutInCell="1" hidden="0" allowOverlap="1" wp14:anchorId="4EF18957" wp14:editId="232EBF99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2EAED09" id="Forma libre 4" o:spid="_x0000_s1026" style="position:absolute;margin-left:141pt;margin-top:50pt;width:1pt;height:.6pt;z-index: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49024" behindDoc="0" locked="0" layoutInCell="1" hidden="0" allowOverlap="1" wp14:anchorId="53792720" wp14:editId="69DEC89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3C5F7CB" id="Forma libre 9" o:spid="_x0000_s1026" style="position:absolute;margin-left:0;margin-top:63pt;width:1pt;height:.6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51072" behindDoc="0" locked="0" layoutInCell="1" hidden="0" allowOverlap="1" wp14:anchorId="22C2647C" wp14:editId="1695A6C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19AD5C" id="Forma libre 10" o:spid="_x0000_s1026" style="position:absolute;margin-left:141pt;margin-top:63pt;width:1pt;height:.6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53120" behindDoc="0" locked="0" layoutInCell="1" hidden="0" allowOverlap="1" wp14:anchorId="062C60A3" wp14:editId="6F840B1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B5669C1" id="Forma libre 1" o:spid="_x0000_s1026" style="position:absolute;margin-left:0;margin-top:1in;width:1pt;height:.6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55168" behindDoc="0" locked="0" layoutInCell="1" hidden="0" allowOverlap="1" wp14:anchorId="37AAE5FF" wp14:editId="324643BA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B6C006" id="Forma libre 5" o:spid="_x0000_s1026" style="position:absolute;margin-left:672pt;margin-top:1in;width:1pt;height:.6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 w:val="restart"/>
          <w:vAlign w:val="center"/>
        </w:tcPr>
        <w:p w14:paraId="106A19B3" w14:textId="77777777" w:rsidR="009038C4" w:rsidRPr="003E10A8" w:rsidRDefault="009038C4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5168913D" w14:textId="77777777" w:rsidR="009038C4" w:rsidRPr="003E10A8" w:rsidRDefault="009038C4" w:rsidP="00D61F4B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 w:rsidRPr="003E10A8">
            <w:rPr>
              <w:rFonts w:ascii="Arial" w:eastAsia="Arial" w:hAnsi="Arial" w:cs="Arial"/>
              <w:b/>
              <w:sz w:val="24"/>
              <w:szCs w:val="24"/>
            </w:rPr>
            <w:t>PROCEDIMIENTO DE ALMACENAMIENTO</w:t>
          </w:r>
        </w:p>
        <w:p w14:paraId="3398A741" w14:textId="77777777" w:rsidR="009038C4" w:rsidRPr="003E10A8" w:rsidRDefault="009038C4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9" w:type="dxa"/>
          <w:gridSpan w:val="2"/>
        </w:tcPr>
        <w:p w14:paraId="02553724" w14:textId="77777777" w:rsidR="009038C4" w:rsidRPr="003E10A8" w:rsidRDefault="009038C4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Código:</w:t>
          </w:r>
          <w:r w:rsidRPr="003E10A8">
            <w:rPr>
              <w:rFonts w:ascii="Arial" w:eastAsia="Arial" w:hAnsi="Arial" w:cs="Arial"/>
              <w:sz w:val="20"/>
              <w:szCs w:val="20"/>
            </w:rPr>
            <w:t xml:space="preserve">   </w:t>
          </w:r>
          <w:r w:rsidR="00966594">
            <w:rPr>
              <w:rFonts w:ascii="Arial" w:eastAsia="Arial" w:hAnsi="Arial" w:cs="Arial"/>
              <w:sz w:val="18"/>
              <w:szCs w:val="18"/>
            </w:rPr>
            <w:t>P-OR</w:t>
          </w:r>
          <w:r w:rsidR="003E10A8" w:rsidRPr="003E10A8">
            <w:rPr>
              <w:rFonts w:ascii="Arial" w:eastAsia="Arial" w:hAnsi="Arial" w:cs="Arial"/>
              <w:sz w:val="18"/>
              <w:szCs w:val="18"/>
            </w:rPr>
            <w:t>T-02</w:t>
          </w:r>
        </w:p>
      </w:tc>
    </w:tr>
    <w:tr w:rsidR="009038C4" w14:paraId="7DAF9C7F" w14:textId="77777777" w:rsidTr="00D61F4B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69D8E876" w14:textId="77777777" w:rsidR="009038C4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14:paraId="415AF040" w14:textId="77777777" w:rsidR="009038C4" w:rsidRPr="003E10A8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60" w:type="dxa"/>
          <w:vAlign w:val="center"/>
        </w:tcPr>
        <w:p w14:paraId="58BFAAFA" w14:textId="740C2843" w:rsidR="009038C4" w:rsidRPr="003E10A8" w:rsidRDefault="003E10A8" w:rsidP="005E73FD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Versión:0</w:t>
          </w:r>
          <w:r w:rsidR="00EF1480">
            <w:rPr>
              <w:rFonts w:ascii="Arial" w:eastAsia="Arial" w:hAnsi="Arial" w:cs="Arial"/>
              <w:b/>
              <w:sz w:val="20"/>
              <w:szCs w:val="20"/>
            </w:rPr>
            <w:t>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559" w:type="dxa"/>
          <w:vAlign w:val="center"/>
        </w:tcPr>
        <w:p w14:paraId="4C0F2FF5" w14:textId="77777777" w:rsidR="009038C4" w:rsidRPr="003E10A8" w:rsidRDefault="009038C4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3E10A8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6656DB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6656DB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9038C4" w14:paraId="05128809" w14:textId="77777777" w:rsidTr="00D61F4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5513B3D0" w14:textId="77777777" w:rsidR="009038C4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14:paraId="6FE6202E" w14:textId="77777777" w:rsidR="009038C4" w:rsidRPr="003E10A8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9" w:type="dxa"/>
          <w:gridSpan w:val="2"/>
          <w:vAlign w:val="center"/>
        </w:tcPr>
        <w:p w14:paraId="6A6D7AF2" w14:textId="77E5EAD6" w:rsidR="009038C4" w:rsidRPr="003E10A8" w:rsidRDefault="009038C4" w:rsidP="00B85B92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Fecha de Vigencia:</w:t>
          </w:r>
          <w:r w:rsidRPr="003E10A8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B85B92">
            <w:rPr>
              <w:rFonts w:ascii="Arial" w:eastAsia="Arial" w:hAnsi="Arial" w:cs="Arial"/>
              <w:b/>
              <w:sz w:val="18"/>
              <w:szCs w:val="18"/>
            </w:rPr>
            <w:t>0</w:t>
          </w:r>
          <w:r w:rsidR="00EF1480">
            <w:rPr>
              <w:rFonts w:ascii="Arial" w:eastAsia="Arial" w:hAnsi="Arial" w:cs="Arial"/>
              <w:b/>
              <w:sz w:val="18"/>
              <w:szCs w:val="18"/>
            </w:rPr>
            <w:t>1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/</w:t>
          </w:r>
          <w:r w:rsidR="00B85B92">
            <w:rPr>
              <w:rFonts w:ascii="Arial" w:eastAsia="Arial" w:hAnsi="Arial" w:cs="Arial"/>
              <w:b/>
              <w:sz w:val="18"/>
              <w:szCs w:val="18"/>
            </w:rPr>
            <w:t>09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/202</w:t>
          </w:r>
          <w:r w:rsidR="00126776">
            <w:rPr>
              <w:rFonts w:ascii="Arial" w:eastAsia="Arial" w:hAnsi="Arial" w:cs="Arial"/>
              <w:b/>
              <w:sz w:val="18"/>
              <w:szCs w:val="18"/>
            </w:rPr>
            <w:t>2</w:t>
          </w:r>
        </w:p>
      </w:tc>
    </w:tr>
  </w:tbl>
  <w:p w14:paraId="32F966E2" w14:textId="77777777" w:rsidR="009038C4" w:rsidRDefault="009038C4" w:rsidP="003E10A8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14:paraId="24ECCCFC" w14:textId="77777777" w:rsidR="009038C4" w:rsidRDefault="009038C4" w:rsidP="003E10A8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204B"/>
    <w:multiLevelType w:val="multilevel"/>
    <w:tmpl w:val="48D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3" w15:restartNumberingAfterBreak="0">
    <w:nsid w:val="25B53DC3"/>
    <w:multiLevelType w:val="hybridMultilevel"/>
    <w:tmpl w:val="40EAD2D6"/>
    <w:lvl w:ilvl="0" w:tplc="0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2FD1162E"/>
    <w:multiLevelType w:val="multilevel"/>
    <w:tmpl w:val="174E6C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E6546"/>
    <w:multiLevelType w:val="multilevel"/>
    <w:tmpl w:val="F4088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C45A20"/>
    <w:multiLevelType w:val="multilevel"/>
    <w:tmpl w:val="A6489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136B3"/>
    <w:multiLevelType w:val="hybridMultilevel"/>
    <w:tmpl w:val="5998B68A"/>
    <w:lvl w:ilvl="0" w:tplc="0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FA07A0D"/>
    <w:multiLevelType w:val="multilevel"/>
    <w:tmpl w:val="15D00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02FAA"/>
    <w:multiLevelType w:val="multilevel"/>
    <w:tmpl w:val="8ACA07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4538C"/>
    <w:multiLevelType w:val="hybridMultilevel"/>
    <w:tmpl w:val="D6BC83CE"/>
    <w:lvl w:ilvl="0" w:tplc="0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A90330"/>
    <w:multiLevelType w:val="multilevel"/>
    <w:tmpl w:val="047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3793A"/>
    <w:multiLevelType w:val="multilevel"/>
    <w:tmpl w:val="CC64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4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13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8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96"/>
    <w:rsid w:val="00014A43"/>
    <w:rsid w:val="00015552"/>
    <w:rsid w:val="00023776"/>
    <w:rsid w:val="0006252A"/>
    <w:rsid w:val="00075005"/>
    <w:rsid w:val="00075A74"/>
    <w:rsid w:val="00083743"/>
    <w:rsid w:val="00085B92"/>
    <w:rsid w:val="00087FCD"/>
    <w:rsid w:val="000A0B24"/>
    <w:rsid w:val="000A33C9"/>
    <w:rsid w:val="00126776"/>
    <w:rsid w:val="001328F4"/>
    <w:rsid w:val="0014361B"/>
    <w:rsid w:val="00163DE5"/>
    <w:rsid w:val="0016685F"/>
    <w:rsid w:val="001C111C"/>
    <w:rsid w:val="001C15D9"/>
    <w:rsid w:val="001C24AA"/>
    <w:rsid w:val="00232369"/>
    <w:rsid w:val="00243467"/>
    <w:rsid w:val="002553B9"/>
    <w:rsid w:val="00261FD6"/>
    <w:rsid w:val="00271F77"/>
    <w:rsid w:val="0028724B"/>
    <w:rsid w:val="002E2881"/>
    <w:rsid w:val="003141D2"/>
    <w:rsid w:val="00320643"/>
    <w:rsid w:val="003E10A8"/>
    <w:rsid w:val="003F032D"/>
    <w:rsid w:val="00404221"/>
    <w:rsid w:val="00421AA9"/>
    <w:rsid w:val="004514C5"/>
    <w:rsid w:val="00465875"/>
    <w:rsid w:val="00484EFE"/>
    <w:rsid w:val="00492EF0"/>
    <w:rsid w:val="004B1499"/>
    <w:rsid w:val="004B68B0"/>
    <w:rsid w:val="004C04EE"/>
    <w:rsid w:val="004C347C"/>
    <w:rsid w:val="004D7E8D"/>
    <w:rsid w:val="005109DD"/>
    <w:rsid w:val="00590BE5"/>
    <w:rsid w:val="005B703F"/>
    <w:rsid w:val="005C28E8"/>
    <w:rsid w:val="005D793A"/>
    <w:rsid w:val="005E17EC"/>
    <w:rsid w:val="005E73FD"/>
    <w:rsid w:val="005E7ABF"/>
    <w:rsid w:val="00602AED"/>
    <w:rsid w:val="00617A38"/>
    <w:rsid w:val="0062619A"/>
    <w:rsid w:val="00633E51"/>
    <w:rsid w:val="00641FBD"/>
    <w:rsid w:val="006509FD"/>
    <w:rsid w:val="00650FA6"/>
    <w:rsid w:val="00655547"/>
    <w:rsid w:val="006577F3"/>
    <w:rsid w:val="006656DB"/>
    <w:rsid w:val="00680466"/>
    <w:rsid w:val="006A0017"/>
    <w:rsid w:val="006B5A96"/>
    <w:rsid w:val="006B7A2E"/>
    <w:rsid w:val="006F5ACF"/>
    <w:rsid w:val="007206E3"/>
    <w:rsid w:val="007218FB"/>
    <w:rsid w:val="0074170F"/>
    <w:rsid w:val="007652DE"/>
    <w:rsid w:val="0077013F"/>
    <w:rsid w:val="007836C4"/>
    <w:rsid w:val="00783D92"/>
    <w:rsid w:val="00784400"/>
    <w:rsid w:val="00793E9F"/>
    <w:rsid w:val="007A6E1F"/>
    <w:rsid w:val="007D2375"/>
    <w:rsid w:val="00816AE0"/>
    <w:rsid w:val="00841FB9"/>
    <w:rsid w:val="008778F4"/>
    <w:rsid w:val="00891D5F"/>
    <w:rsid w:val="00896DCF"/>
    <w:rsid w:val="008A4E96"/>
    <w:rsid w:val="008B3487"/>
    <w:rsid w:val="008B444E"/>
    <w:rsid w:val="008C64FA"/>
    <w:rsid w:val="008F7D55"/>
    <w:rsid w:val="009038C4"/>
    <w:rsid w:val="009135E3"/>
    <w:rsid w:val="00923F3F"/>
    <w:rsid w:val="00944496"/>
    <w:rsid w:val="009560D2"/>
    <w:rsid w:val="00965635"/>
    <w:rsid w:val="00965686"/>
    <w:rsid w:val="00966594"/>
    <w:rsid w:val="009779B4"/>
    <w:rsid w:val="009861EB"/>
    <w:rsid w:val="009C2042"/>
    <w:rsid w:val="009C2C29"/>
    <w:rsid w:val="009C5C06"/>
    <w:rsid w:val="009F4AEE"/>
    <w:rsid w:val="00A06BD1"/>
    <w:rsid w:val="00A10759"/>
    <w:rsid w:val="00A33782"/>
    <w:rsid w:val="00A37651"/>
    <w:rsid w:val="00A40459"/>
    <w:rsid w:val="00A759F2"/>
    <w:rsid w:val="00A76A9F"/>
    <w:rsid w:val="00AB0A5B"/>
    <w:rsid w:val="00AC75E4"/>
    <w:rsid w:val="00AE7EB7"/>
    <w:rsid w:val="00B045AE"/>
    <w:rsid w:val="00B215DE"/>
    <w:rsid w:val="00B64A10"/>
    <w:rsid w:val="00B7089F"/>
    <w:rsid w:val="00B728F2"/>
    <w:rsid w:val="00B85B92"/>
    <w:rsid w:val="00B9207D"/>
    <w:rsid w:val="00BA5A7C"/>
    <w:rsid w:val="00BB61F4"/>
    <w:rsid w:val="00BC698E"/>
    <w:rsid w:val="00BC7215"/>
    <w:rsid w:val="00BD7FE8"/>
    <w:rsid w:val="00BE55C1"/>
    <w:rsid w:val="00BF4CF1"/>
    <w:rsid w:val="00C11FEF"/>
    <w:rsid w:val="00C12A80"/>
    <w:rsid w:val="00C145A2"/>
    <w:rsid w:val="00C353DF"/>
    <w:rsid w:val="00C4150B"/>
    <w:rsid w:val="00C4777B"/>
    <w:rsid w:val="00C70B02"/>
    <w:rsid w:val="00C76AE7"/>
    <w:rsid w:val="00C77C08"/>
    <w:rsid w:val="00C80619"/>
    <w:rsid w:val="00CD68CB"/>
    <w:rsid w:val="00CE504F"/>
    <w:rsid w:val="00CF189B"/>
    <w:rsid w:val="00D02648"/>
    <w:rsid w:val="00D44766"/>
    <w:rsid w:val="00D52598"/>
    <w:rsid w:val="00D52B25"/>
    <w:rsid w:val="00D52B52"/>
    <w:rsid w:val="00D56F9F"/>
    <w:rsid w:val="00D61F4B"/>
    <w:rsid w:val="00D75885"/>
    <w:rsid w:val="00D77727"/>
    <w:rsid w:val="00D85CC0"/>
    <w:rsid w:val="00D93FB7"/>
    <w:rsid w:val="00DD637B"/>
    <w:rsid w:val="00DE2EBE"/>
    <w:rsid w:val="00E0509A"/>
    <w:rsid w:val="00E05665"/>
    <w:rsid w:val="00E24879"/>
    <w:rsid w:val="00E84AE3"/>
    <w:rsid w:val="00EA2778"/>
    <w:rsid w:val="00EA484D"/>
    <w:rsid w:val="00EC7E37"/>
    <w:rsid w:val="00EF1480"/>
    <w:rsid w:val="00F007F0"/>
    <w:rsid w:val="00F013CD"/>
    <w:rsid w:val="00F01821"/>
    <w:rsid w:val="00F26181"/>
    <w:rsid w:val="00F320A0"/>
    <w:rsid w:val="00F33E68"/>
    <w:rsid w:val="00F618F0"/>
    <w:rsid w:val="00F834AE"/>
    <w:rsid w:val="00FA4E14"/>
    <w:rsid w:val="00FB7530"/>
    <w:rsid w:val="00FF0117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B7062"/>
  <w15:docId w15:val="{D2ED5B93-80F0-44E6-A4A3-0A53DDA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78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C04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04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04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4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04E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6</Pages>
  <Words>1101</Words>
  <Characters>6059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VeronicaV</dc:creator>
  <cp:keywords/>
  <dc:description/>
  <cp:lastModifiedBy>Fernanda Mora Falquez</cp:lastModifiedBy>
  <cp:revision>35</cp:revision>
  <cp:lastPrinted>2022-07-13T00:06:00Z</cp:lastPrinted>
  <dcterms:created xsi:type="dcterms:W3CDTF">2019-03-01T03:38:00Z</dcterms:created>
  <dcterms:modified xsi:type="dcterms:W3CDTF">2023-01-27T17:48:00Z</dcterms:modified>
</cp:coreProperties>
</file>