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3469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 xml:space="preserve">Intro Slide </w:t>
      </w:r>
      <w:r w:rsidRPr="006D1BBB">
        <w:rPr>
          <w:b/>
          <w:bCs/>
          <w:i/>
          <w:iCs/>
        </w:rPr>
        <w:t>(Title Slide — You speak while showing title)</w:t>
      </w:r>
    </w:p>
    <w:p w14:paraId="6FE27B2E" w14:textId="77777777" w:rsidR="006D1BBB" w:rsidRPr="006D1BBB" w:rsidRDefault="006D1BBB" w:rsidP="006D1BBB">
      <w:r w:rsidRPr="006D1BBB">
        <w:t>Hello everyone — my name is Andrew Nerud.</w:t>
      </w:r>
      <w:r w:rsidRPr="006D1BBB">
        <w:br/>
        <w:t>Today, I’ll be presenting my State of the Field research on Hybrid Quantum Neural Networks — or HQNNs — focusing on their efficiency, real-world viability, and where this technology is heading.</w:t>
      </w:r>
    </w:p>
    <w:p w14:paraId="5E9C8826" w14:textId="77777777" w:rsidR="006D1BBB" w:rsidRPr="006D1BBB" w:rsidRDefault="006D1BBB" w:rsidP="006D1BBB">
      <w:r w:rsidRPr="006D1BBB">
        <w:pict w14:anchorId="4CA49212">
          <v:rect id="_x0000_i1091" style="width:0;height:1.5pt" o:hralign="center" o:hrstd="t" o:hr="t" fillcolor="#a0a0a0" stroked="f"/>
        </w:pict>
      </w:r>
    </w:p>
    <w:p w14:paraId="361FFE22" w14:textId="1C9BA195" w:rsidR="006D1BBB" w:rsidRPr="006D1BBB" w:rsidRDefault="006D1BBB" w:rsidP="006D1BBB">
      <w:pPr>
        <w:rPr>
          <w:b/>
          <w:bCs/>
        </w:rPr>
      </w:pPr>
      <w:r>
        <w:rPr>
          <w:b/>
          <w:bCs/>
        </w:rPr>
        <w:t xml:space="preserve">So, </w:t>
      </w:r>
      <w:r w:rsidRPr="006D1BBB">
        <w:rPr>
          <w:b/>
          <w:bCs/>
        </w:rPr>
        <w:t>Why</w:t>
      </w:r>
      <w:r w:rsidR="00AC561F">
        <w:rPr>
          <w:b/>
          <w:bCs/>
        </w:rPr>
        <w:t xml:space="preserve"> am I looking at</w:t>
      </w:r>
      <w:r w:rsidRPr="006D1BBB">
        <w:rPr>
          <w:b/>
          <w:bCs/>
        </w:rPr>
        <w:t xml:space="preserve"> HQNNs?</w:t>
      </w:r>
    </w:p>
    <w:p w14:paraId="421489E9" w14:textId="77777777" w:rsidR="006627D0" w:rsidRDefault="00AC561F" w:rsidP="006D1BBB">
      <w:r>
        <w:t>Well, A</w:t>
      </w:r>
      <w:r w:rsidR="006D1BBB" w:rsidRPr="006D1BBB">
        <w:t>I models are becoming increasingly large and power-hungry.</w:t>
      </w:r>
      <w:r w:rsidR="006D1BBB" w:rsidRPr="006D1BBB">
        <w:br/>
      </w:r>
      <w:r>
        <w:t xml:space="preserve">and </w:t>
      </w:r>
      <w:r w:rsidR="006D1BBB" w:rsidRPr="006D1BBB">
        <w:t>HQNNs aim to address this by combining classical deep learning with quantum computation.</w:t>
      </w:r>
      <w:r w:rsidR="006D1BBB" w:rsidRPr="006D1BBB">
        <w:br/>
        <w:t>They promise efficiency, generalization, and new ways to process information.</w:t>
      </w:r>
    </w:p>
    <w:p w14:paraId="284390E9" w14:textId="77777777" w:rsidR="00870B59" w:rsidRDefault="003F4290" w:rsidP="006D1BBB">
      <w:r>
        <w:t>They also</w:t>
      </w:r>
      <w:r w:rsidR="006627D0" w:rsidRPr="006627D0">
        <w:t xml:space="preserve"> they represent a new approach to overcoming the limitations of today’s AI — particularly for applications where power, data, or hardware are limited.</w:t>
      </w:r>
    </w:p>
    <w:p w14:paraId="04654083" w14:textId="431AF29E" w:rsidR="006D1BBB" w:rsidRPr="006D1BBB" w:rsidRDefault="006D1BBB" w:rsidP="006D1BBB">
      <w:r w:rsidRPr="006D1BBB">
        <w:t>So the key question is: Are HQNNs ready for real-world AI adoption?</w:t>
      </w:r>
    </w:p>
    <w:p w14:paraId="3B68931E" w14:textId="77777777" w:rsidR="006D1BBB" w:rsidRPr="006D1BBB" w:rsidRDefault="006D1BBB" w:rsidP="006D1BBB">
      <w:r w:rsidRPr="006D1BBB">
        <w:pict w14:anchorId="60849E2B">
          <v:rect id="_x0000_i1092" style="width:0;height:1.5pt" o:hralign="center" o:hrstd="t" o:hr="t" fillcolor="#a0a0a0" stroked="f"/>
        </w:pict>
      </w:r>
    </w:p>
    <w:p w14:paraId="0A876311" w14:textId="60F46C8D" w:rsidR="006D1BBB" w:rsidRDefault="00AC561F" w:rsidP="006D1BBB">
      <w:r>
        <w:rPr>
          <w:b/>
          <w:bCs/>
        </w:rPr>
        <w:t>Before I get into the core of my research, I wanted to give some quantum background.</w:t>
      </w:r>
      <w:r w:rsidR="006D1BBB" w:rsidRPr="006D1BBB">
        <w:br/>
      </w:r>
      <w:r>
        <w:t>Quantum computing is centered around q</w:t>
      </w:r>
      <w:r w:rsidR="006D1BBB" w:rsidRPr="006D1BBB">
        <w:t>ubits</w:t>
      </w:r>
      <w:r w:rsidR="00FD43E5">
        <w:t>, looking at the diagram to the left</w:t>
      </w:r>
      <w:r w:rsidR="005D494D">
        <w:t>, like bits are to a classical computer, but qubits</w:t>
      </w:r>
      <w:r w:rsidR="006D1BBB" w:rsidRPr="006D1BBB">
        <w:t xml:space="preserve"> can be in a state of superposition — think of it like a probability vector between 0 and 1.</w:t>
      </w:r>
      <w:r w:rsidR="006D1BBB" w:rsidRPr="006D1BBB">
        <w:br/>
      </w:r>
      <w:r w:rsidR="005D494D">
        <w:t>They have an important trait of e</w:t>
      </w:r>
      <w:r w:rsidR="006D1BBB" w:rsidRPr="006D1BBB">
        <w:t>ntanglement</w:t>
      </w:r>
      <w:r w:rsidR="005D494D">
        <w:t>, which</w:t>
      </w:r>
      <w:r w:rsidR="006D1BBB" w:rsidRPr="006D1BBB">
        <w:t xml:space="preserve"> links qubits together, so measuring</w:t>
      </w:r>
      <w:r w:rsidR="005D494D">
        <w:t xml:space="preserve"> or performing operations on</w:t>
      </w:r>
      <w:r w:rsidR="006D1BBB" w:rsidRPr="006D1BBB">
        <w:t xml:space="preserve"> one affects the other</w:t>
      </w:r>
      <w:r w:rsidR="00711128">
        <w:t>s</w:t>
      </w:r>
      <w:r w:rsidR="006D1BBB" w:rsidRPr="006D1BBB">
        <w:t>.</w:t>
      </w:r>
      <w:r w:rsidR="006D1BBB" w:rsidRPr="006D1BBB">
        <w:br/>
      </w:r>
      <w:r w:rsidR="005D494D">
        <w:t>Then, we have</w:t>
      </w:r>
      <w:r w:rsidR="006D1BBB" w:rsidRPr="006D1BBB">
        <w:t xml:space="preserve"> quantum gates like </w:t>
      </w:r>
      <w:r w:rsidR="009A56F5">
        <w:t>Rotational gates</w:t>
      </w:r>
      <w:r w:rsidR="006D1BBB" w:rsidRPr="006D1BBB">
        <w:t xml:space="preserve"> or CNOT</w:t>
      </w:r>
      <w:r w:rsidR="009A56F5">
        <w:t xml:space="preserve"> which</w:t>
      </w:r>
      <w:r w:rsidR="006D1BBB" w:rsidRPr="006D1BBB">
        <w:t xml:space="preserve"> perform transformations</w:t>
      </w:r>
      <w:r w:rsidR="009A56F5">
        <w:t xml:space="preserve"> on the qubit’s vector</w:t>
      </w:r>
      <w:r w:rsidR="006D1BBB" w:rsidRPr="006D1BBB">
        <w:t>, kind of like logic gates in classical computing.</w:t>
      </w:r>
      <w:r w:rsidR="006D1BBB" w:rsidRPr="006D1BBB">
        <w:br/>
        <w:t>These quantum properties allow us to build Variational Quantum Circuits — or VQCs — which act as the quantum layer in HQNNs.</w:t>
      </w:r>
    </w:p>
    <w:p w14:paraId="30AF17D4" w14:textId="702C4CF0" w:rsidR="00886880" w:rsidRPr="00886880" w:rsidRDefault="00886880" w:rsidP="00886880">
      <w:r w:rsidRPr="00886880">
        <w:t>The VQC uses n qubits to encode data, often through angle or amplitude encoding. Amplitude encoding compresses data logarithmically — n qubits for 2ⁿ inputs — but is hard</w:t>
      </w:r>
      <w:r w:rsidR="007E3CD0">
        <w:t>er</w:t>
      </w:r>
      <w:r w:rsidRPr="00886880">
        <w:t xml:space="preserve"> to implement.</w:t>
      </w:r>
    </w:p>
    <w:p w14:paraId="06F047AA" w14:textId="77777777" w:rsidR="006D1BBB" w:rsidRPr="006D1BBB" w:rsidRDefault="006D1BBB" w:rsidP="006D1BBB">
      <w:r w:rsidRPr="006D1BBB">
        <w:pict w14:anchorId="5AB4CB75">
          <v:rect id="_x0000_i1093" style="width:0;height:1.5pt" o:hralign="center" o:hrstd="t" o:hr="t" fillcolor="#a0a0a0" stroked="f"/>
        </w:pict>
      </w:r>
    </w:p>
    <w:p w14:paraId="66E00883" w14:textId="23C5F002" w:rsidR="00A02274" w:rsidRDefault="00A26080" w:rsidP="006D1BBB">
      <w:r>
        <w:rPr>
          <w:b/>
          <w:bCs/>
        </w:rPr>
        <w:t>Now, let’s visit the HQNN structure.</w:t>
      </w:r>
      <w:r w:rsidR="006D1BBB" w:rsidRPr="006D1BBB">
        <w:br/>
      </w:r>
      <w:r w:rsidR="00985D74">
        <w:t>Looking at the first diagram</w:t>
      </w:r>
      <w:r w:rsidR="006D1BBB" w:rsidRPr="006D1BBB">
        <w:t>, we feed input data — often images — through a classical convolutional layer to reduce dimensionality</w:t>
      </w:r>
      <w:r w:rsidR="00A02274">
        <w:t xml:space="preserve"> and help extract features</w:t>
      </w:r>
      <w:r w:rsidR="006D1BBB" w:rsidRPr="006D1BBB">
        <w:br/>
        <w:t>Then, the feature vector is passed into the VQC, where quantum</w:t>
      </w:r>
      <w:r w:rsidR="006B5188">
        <w:t xml:space="preserve"> embeddings and</w:t>
      </w:r>
      <w:r w:rsidR="006D1BBB" w:rsidRPr="006D1BBB">
        <w:t xml:space="preserve"> </w:t>
      </w:r>
      <w:r w:rsidR="006D1BBB" w:rsidRPr="006D1BBB">
        <w:lastRenderedPageBreak/>
        <w:t>transformations are applied.</w:t>
      </w:r>
      <w:r w:rsidR="006D1BBB" w:rsidRPr="006D1BBB">
        <w:br/>
        <w:t>The output is sent back to classical layers to make the final prediction.</w:t>
      </w:r>
      <w:r w:rsidR="006D1BBB" w:rsidRPr="006D1BBB">
        <w:br/>
        <w:t>[Pause — 20 seconds here to describe your VQC diagram]</w:t>
      </w:r>
    </w:p>
    <w:p w14:paraId="72D1A62C" w14:textId="68E23101" w:rsidR="006D1BBB" w:rsidRDefault="00A02274" w:rsidP="006D1BBB">
      <w:r>
        <w:t>This is a VQC that I used for a project I will showcase shortly,</w:t>
      </w:r>
      <w:r w:rsidR="0046404E">
        <w:t xml:space="preserve"> it has 4 qubits and three strongly entangled trainable layers. The input x0-3 is embedded with a rotational gates</w:t>
      </w:r>
      <w:r w:rsidR="00C110B2">
        <w:t>, then they go through those three layers, with the trainable parameters theta0-11</w:t>
      </w:r>
      <w:r w:rsidR="00317151">
        <w:t xml:space="preserve"> and CNOT gates to entangle each qubit</w:t>
      </w:r>
      <w:r w:rsidR="002462FB">
        <w:t xml:space="preserve"> and at then end</w:t>
      </w:r>
      <w:r w:rsidR="00B24A37">
        <w:t xml:space="preserve"> it is measured, transforming back into classical outputs.</w:t>
      </w:r>
    </w:p>
    <w:p w14:paraId="38926D22" w14:textId="2F30634E" w:rsidR="00F02DEB" w:rsidRPr="00F02DEB" w:rsidRDefault="00F02DEB" w:rsidP="00F02DEB">
      <w:r w:rsidRPr="00F02DEB">
        <w:t>One key thing here is that quantum circuits operate in Hilbert space — a high-dimensional mathematical space —</w:t>
      </w:r>
      <w:r w:rsidR="007A28E3">
        <w:t xml:space="preserve"> due to entanglement</w:t>
      </w:r>
      <w:r w:rsidRPr="00F02DEB">
        <w:t xml:space="preserve"> which lets HQNNs encode more complex patterns than classical networks with fewer parameters.</w:t>
      </w:r>
    </w:p>
    <w:p w14:paraId="2164F67B" w14:textId="64718605" w:rsidR="00F02DEB" w:rsidRPr="006D1BBB" w:rsidRDefault="00F02DEB" w:rsidP="00F02DEB">
      <w:r w:rsidRPr="00F02DEB">
        <w:t>And because qubits interact via entanglement, the model can naturally learn correlations that classical models would need more layers to capture.</w:t>
      </w:r>
    </w:p>
    <w:p w14:paraId="6FE0E2E3" w14:textId="77777777" w:rsidR="006D1BBB" w:rsidRPr="006D1BBB" w:rsidRDefault="006D1BBB" w:rsidP="006D1BBB">
      <w:r w:rsidRPr="006D1BBB">
        <w:pict w14:anchorId="64EE40A9">
          <v:rect id="_x0000_i1094" style="width:0;height:1.5pt" o:hralign="center" o:hrstd="t" o:hr="t" fillcolor="#a0a0a0" stroked="f"/>
        </w:pict>
      </w:r>
    </w:p>
    <w:p w14:paraId="216D16E0" w14:textId="5EE1638F" w:rsidR="006D1BBB" w:rsidRPr="006D1BBB" w:rsidRDefault="00F97A90" w:rsidP="006D1BBB">
      <w:pPr>
        <w:rPr>
          <w:b/>
          <w:bCs/>
        </w:rPr>
      </w:pPr>
      <w:r>
        <w:rPr>
          <w:b/>
          <w:bCs/>
        </w:rPr>
        <w:t>Next</w:t>
      </w:r>
      <w:r w:rsidR="00B24A37">
        <w:rPr>
          <w:b/>
          <w:bCs/>
        </w:rPr>
        <w:t xml:space="preserve">, I will walk you through </w:t>
      </w:r>
      <w:r w:rsidR="00A504C4">
        <w:rPr>
          <w:b/>
          <w:bCs/>
        </w:rPr>
        <w:t>the core of my research</w:t>
      </w:r>
    </w:p>
    <w:p w14:paraId="090981EF" w14:textId="77777777" w:rsidR="00A504C4" w:rsidRDefault="006D1BBB" w:rsidP="006D1BBB">
      <w:r w:rsidRPr="006D1BBB">
        <w:t>Let’s talk performance.</w:t>
      </w:r>
    </w:p>
    <w:p w14:paraId="00E3FCDD" w14:textId="77777777" w:rsidR="0050312D" w:rsidRDefault="00A504C4" w:rsidP="006D1BBB">
      <w:r>
        <w:t xml:space="preserve">I looked at various model comparisons in reseach, and these were the most documented </w:t>
      </w:r>
      <w:r w:rsidR="004107EA">
        <w:t>that I could take from. I compared training time, parameters, floating point operations (or FLOPs), and accuracy</w:t>
      </w:r>
      <w:r w:rsidR="0050312D">
        <w:t>.</w:t>
      </w:r>
    </w:p>
    <w:p w14:paraId="71DAE20F" w14:textId="77777777" w:rsidR="00657E66" w:rsidRDefault="0050312D" w:rsidP="006D1BBB">
      <w:r>
        <w:t xml:space="preserve">Resultingly, </w:t>
      </w:r>
      <w:r w:rsidR="006D1BBB" w:rsidRPr="006D1BBB">
        <w:t>HQNNs consistently reduce trainable parameters — often by 40 to 50 percent.</w:t>
      </w:r>
      <w:r w:rsidR="006D1BBB" w:rsidRPr="006D1BBB">
        <w:br/>
      </w:r>
      <w:r>
        <w:t xml:space="preserve">and </w:t>
      </w:r>
      <w:r w:rsidR="006D1BBB" w:rsidRPr="006D1BBB">
        <w:t>FLOPs can be cut by about 30 percent, leading to smaller, more efficient models.</w:t>
      </w:r>
      <w:r w:rsidR="006D1BBB" w:rsidRPr="006D1BBB">
        <w:br/>
        <w:t>And they still maintain competitive accuracy — even outperforming CNNs in medical imaging and chemistry datasets.</w:t>
      </w:r>
    </w:p>
    <w:p w14:paraId="71136551" w14:textId="3CF73B67" w:rsidR="006D1BBB" w:rsidRPr="006D1BBB" w:rsidRDefault="00657E66" w:rsidP="006D1BBB">
      <w:r>
        <w:t xml:space="preserve">However, </w:t>
      </w:r>
      <w:r w:rsidR="00785C35">
        <w:t xml:space="preserve">the </w:t>
      </w:r>
      <w:r w:rsidR="00F97A90">
        <w:t>classical models performed better training time-wise.</w:t>
      </w:r>
      <w:r w:rsidR="006D1BBB" w:rsidRPr="006D1BBB">
        <w:br/>
      </w:r>
    </w:p>
    <w:p w14:paraId="1022BB61" w14:textId="77777777" w:rsidR="006D1BBB" w:rsidRPr="006D1BBB" w:rsidRDefault="006D1BBB" w:rsidP="006D1BBB">
      <w:r w:rsidRPr="006D1BBB">
        <w:pict w14:anchorId="23338896">
          <v:rect id="_x0000_i1095" style="width:0;height:1.5pt" o:hralign="center" o:hrstd="t" o:hr="t" fillcolor="#a0a0a0" stroked="f"/>
        </w:pict>
      </w:r>
    </w:p>
    <w:p w14:paraId="1F7B41E5" w14:textId="44B717E2" w:rsidR="006D1BBB" w:rsidRPr="006D1BBB" w:rsidRDefault="00C30DF6" w:rsidP="006D1BBB">
      <w:pPr>
        <w:rPr>
          <w:b/>
          <w:bCs/>
        </w:rPr>
      </w:pPr>
      <w:r>
        <w:rPr>
          <w:b/>
          <w:bCs/>
        </w:rPr>
        <w:t>On that note</w:t>
      </w:r>
      <w:r w:rsidR="00D97311">
        <w:rPr>
          <w:b/>
          <w:bCs/>
        </w:rPr>
        <w:t xml:space="preserve">, there are some </w:t>
      </w:r>
      <w:r w:rsidR="006D1BBB" w:rsidRPr="006D1BBB">
        <w:rPr>
          <w:b/>
          <w:bCs/>
        </w:rPr>
        <w:t>Challenges in HQNN Adoption</w:t>
      </w:r>
    </w:p>
    <w:p w14:paraId="0DE54A12" w14:textId="77777777" w:rsidR="00205D12" w:rsidRDefault="006D1BBB" w:rsidP="006D1BBB">
      <w:r w:rsidRPr="006D1BBB">
        <w:br/>
        <w:t>First, training time — HQNNs trained on simulators are much slower</w:t>
      </w:r>
      <w:r w:rsidR="00534C11">
        <w:t xml:space="preserve"> to due the high computation cost of simulators</w:t>
      </w:r>
      <w:r w:rsidRPr="006D1BBB">
        <w:t>.</w:t>
      </w:r>
    </w:p>
    <w:p w14:paraId="56A80E87" w14:textId="77777777" w:rsidR="005F58E2" w:rsidRDefault="00205D12" w:rsidP="006D1BBB">
      <w:r>
        <w:t xml:space="preserve">Next, we are currently in the Noisy Intermediate Scale quantum Era, where we have </w:t>
      </w:r>
      <w:r w:rsidR="00C666D8">
        <w:t xml:space="preserve">qubits that are effected by noise and decoherance – where qubits are guaranteed to change state </w:t>
      </w:r>
      <w:r w:rsidR="00C666D8">
        <w:lastRenderedPageBreak/>
        <w:t xml:space="preserve">between </w:t>
      </w:r>
      <w:r w:rsidR="00C059DC">
        <w:t>1</w:t>
      </w:r>
      <w:r w:rsidR="00C666D8">
        <w:t>0 to 50 microseconds</w:t>
      </w:r>
      <w:r w:rsidR="005F58E2">
        <w:t xml:space="preserve">, which effects the size of VQCs since they need to complete before that time. </w:t>
      </w:r>
    </w:p>
    <w:p w14:paraId="5F6ABEEF" w14:textId="77777777" w:rsidR="005929FC" w:rsidRDefault="005F58E2" w:rsidP="006D1BBB">
      <w:r>
        <w:t>The other part with the NISQ Era is that hardware is still relatively</w:t>
      </w:r>
      <w:r w:rsidR="005929FC">
        <w:t xml:space="preserve"> small. The current most qubits on a QPU is roughly 1000, where we’d need roughly 1000000 to break current encryption schemes.</w:t>
      </w:r>
    </w:p>
    <w:p w14:paraId="569BB6DF" w14:textId="53E05005" w:rsidR="006D1BBB" w:rsidRPr="006D1BBB" w:rsidRDefault="006D1BBB" w:rsidP="006D1BBB">
      <w:r w:rsidRPr="006D1BBB">
        <w:t>And finally, there’s a lack of standardized benchmarks, making comparisons inconsistent</w:t>
      </w:r>
      <w:r w:rsidR="00F21BCF">
        <w:t>, one trouble I was having with gathering data for my research</w:t>
      </w:r>
      <w:r w:rsidRPr="006D1BBB">
        <w:t>.</w:t>
      </w:r>
    </w:p>
    <w:p w14:paraId="2EC36A32" w14:textId="77777777" w:rsidR="006D1BBB" w:rsidRPr="006D1BBB" w:rsidRDefault="006D1BBB" w:rsidP="006D1BBB">
      <w:r w:rsidRPr="006D1BBB">
        <w:pict w14:anchorId="0B0B9945">
          <v:rect id="_x0000_i1096" style="width:0;height:1.5pt" o:hralign="center" o:hrstd="t" o:hr="t" fillcolor="#a0a0a0" stroked="f"/>
        </w:pict>
      </w:r>
    </w:p>
    <w:p w14:paraId="19CDCA32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Experimental Results: HQNN on Digit Classification</w:t>
      </w:r>
    </w:p>
    <w:p w14:paraId="06D2A554" w14:textId="4A08E47C" w:rsidR="006D1BBB" w:rsidRPr="006D1BBB" w:rsidRDefault="00851C10" w:rsidP="006D1BBB">
      <w:r>
        <w:t xml:space="preserve">Now I want to describe my own explorations project. </w:t>
      </w:r>
      <w:r w:rsidR="006D1BBB" w:rsidRPr="006D1BBB">
        <w:t>For my project, I implemented a HQNN on the MNIST dataset.</w:t>
      </w:r>
      <w:r w:rsidR="006D1BBB" w:rsidRPr="006D1BBB">
        <w:br/>
      </w:r>
      <w:r>
        <w:t xml:space="preserve">As can be seen in the comparison with the </w:t>
      </w:r>
      <w:r w:rsidR="00036E09">
        <w:t>classical models</w:t>
      </w:r>
      <w:r>
        <w:t>, it</w:t>
      </w:r>
      <w:r w:rsidR="006D1BBB" w:rsidRPr="006D1BBB">
        <w:t xml:space="preserve"> </w:t>
      </w:r>
      <w:r>
        <w:t>performed with 1.5% less</w:t>
      </w:r>
      <w:r w:rsidR="006D1BBB" w:rsidRPr="006D1BBB">
        <w:t xml:space="preserve"> accuracy </w:t>
      </w:r>
      <w:r w:rsidR="000A7393">
        <w:t>but with</w:t>
      </w:r>
      <w:r w:rsidR="006D1BBB" w:rsidRPr="006D1BBB">
        <w:t xml:space="preserve"> 88% fewer parameters </w:t>
      </w:r>
      <w:r w:rsidR="000A7393">
        <w:t>and</w:t>
      </w:r>
      <w:r w:rsidR="006D1BBB" w:rsidRPr="006D1BBB">
        <w:t xml:space="preserve"> 63% fewer FLOPs.</w:t>
      </w:r>
      <w:r w:rsidR="006D1BBB" w:rsidRPr="006D1BBB">
        <w:br/>
      </w:r>
      <w:r w:rsidR="00036E09">
        <w:t>And</w:t>
      </w:r>
      <w:r w:rsidR="006D1BBB" w:rsidRPr="006D1BBB">
        <w:t xml:space="preserve"> — as expected — training was significantly slower due to simulation.</w:t>
      </w:r>
      <w:r w:rsidR="006D1BBB" w:rsidRPr="006D1BBB">
        <w:br/>
        <w:t>[Refer to table — and nod to accuracy convergence graphs on right-hand side.]</w:t>
      </w:r>
      <w:r w:rsidR="006D1BBB" w:rsidRPr="006D1BBB">
        <w:br/>
        <w:t xml:space="preserve">These results </w:t>
      </w:r>
      <w:r w:rsidR="00036E09">
        <w:t>once again suggest</w:t>
      </w:r>
      <w:r w:rsidR="006D1BBB" w:rsidRPr="006D1BBB">
        <w:t xml:space="preserve"> HQNNs are efficient but still impractical for time-sensitive tasks.</w:t>
      </w:r>
    </w:p>
    <w:p w14:paraId="5A1D2DBA" w14:textId="77777777" w:rsidR="006D1BBB" w:rsidRPr="006D1BBB" w:rsidRDefault="006D1BBB" w:rsidP="006D1BBB">
      <w:r w:rsidRPr="006D1BBB">
        <w:pict w14:anchorId="57039713">
          <v:rect id="_x0000_i1097" style="width:0;height:1.5pt" o:hralign="center" o:hrstd="t" o:hr="t" fillcolor="#a0a0a0" stroked="f"/>
        </w:pict>
      </w:r>
    </w:p>
    <w:p w14:paraId="2C702AD6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Future Research</w:t>
      </w:r>
    </w:p>
    <w:p w14:paraId="7FCD0E44" w14:textId="1A95050F" w:rsidR="00E2780E" w:rsidRDefault="006D1BBB" w:rsidP="006D1BBB">
      <w:r w:rsidRPr="006D1BBB">
        <w:t>Building on this, I’m applying HQNNs to reinforcement learning.</w:t>
      </w:r>
      <w:r w:rsidRPr="006D1BBB">
        <w:br/>
        <w:t xml:space="preserve">In this setup, a drone uses a camera to guide a car through a track — and HQNNs will replace the classical </w:t>
      </w:r>
      <w:r w:rsidR="00533662">
        <w:t>model in the future</w:t>
      </w:r>
      <w:r w:rsidRPr="006D1BBB">
        <w:t>.</w:t>
      </w:r>
      <w:r w:rsidRPr="006D1BBB">
        <w:br/>
        <w:t>The goal is to test generalization and efficiency in dynamic, real-time settings.</w:t>
      </w:r>
    </w:p>
    <w:p w14:paraId="66282DA7" w14:textId="4FC53C72" w:rsidR="006D1BBB" w:rsidRPr="006D1BBB" w:rsidRDefault="00E2780E" w:rsidP="006D1BBB">
      <w:r w:rsidRPr="00E2780E">
        <w:t>The HQNN policy model would aim to learn visual-guided decision-making with fewer parameters than classical networks — potentially allowing this system to run on lighter hardware.</w:t>
      </w:r>
      <w:r w:rsidRPr="00E2780E">
        <w:br/>
        <w:t>If successful, it could demonstrate how HQNNs can scale beyond static tasks like classification into real-time, embodied AI environments like robotics or autonomous control.</w:t>
      </w:r>
      <w:r w:rsidR="006D1BBB" w:rsidRPr="006D1BBB">
        <w:br/>
      </w:r>
    </w:p>
    <w:p w14:paraId="2E6C5EAC" w14:textId="77777777" w:rsidR="006D1BBB" w:rsidRPr="006D1BBB" w:rsidRDefault="006D1BBB" w:rsidP="006D1BBB">
      <w:r w:rsidRPr="006D1BBB">
        <w:pict w14:anchorId="3FC797C8">
          <v:rect id="_x0000_i1098" style="width:0;height:1.5pt" o:hralign="center" o:hrstd="t" o:hr="t" fillcolor="#a0a0a0" stroked="f"/>
        </w:pict>
      </w:r>
    </w:p>
    <w:p w14:paraId="0E78C1C2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What’s Next for HQNNs?</w:t>
      </w:r>
    </w:p>
    <w:p w14:paraId="49ADD7B6" w14:textId="412BCC6D" w:rsidR="006D1BBB" w:rsidRPr="006D1BBB" w:rsidRDefault="006D1BBB" w:rsidP="006D1BBB">
      <w:r w:rsidRPr="006D1BBB">
        <w:lastRenderedPageBreak/>
        <w:t>Several exciting trends are pushing HQNNs forward.</w:t>
      </w:r>
      <w:r w:rsidRPr="006D1BBB">
        <w:br/>
        <w:t>First — circuit cutting and new optimization techniques are enabling deeper circuits even on today’s limited hardware</w:t>
      </w:r>
      <w:r w:rsidR="007B4A44">
        <w:t>.</w:t>
      </w:r>
      <w:r w:rsidRPr="006D1BBB">
        <w:br/>
      </w:r>
      <w:r w:rsidR="007B4A44">
        <w:t xml:space="preserve">As seen with the first diagram, </w:t>
      </w:r>
      <w:r w:rsidR="00735930">
        <w:t>the current NISQ</w:t>
      </w:r>
      <w:r w:rsidR="00B6775F">
        <w:t xml:space="preserve"> </w:t>
      </w:r>
      <w:r w:rsidR="00735930">
        <w:t>devices we have now will need hardware optimization, then alongside error correction we can optimize HQNNs</w:t>
      </w:r>
      <w:r w:rsidR="00F809A3">
        <w:t xml:space="preserve"> to obtain the most reliable </w:t>
      </w:r>
      <w:r w:rsidR="00FB797D">
        <w:t>use of these models.</w:t>
      </w:r>
      <w:r w:rsidRPr="006D1BBB">
        <w:br/>
        <w:t>Second — interpretability tools like Q-LIME are emerging to explain predictions — especially important for trust in quantum AI.</w:t>
      </w:r>
      <w:r w:rsidRPr="006D1BBB">
        <w:br/>
        <w:t>Third — applications are expanding rapidly.</w:t>
      </w:r>
      <w:r w:rsidRPr="006D1BBB">
        <w:br/>
      </w:r>
      <w:r w:rsidR="00032481">
        <w:t>This</w:t>
      </w:r>
      <w:r w:rsidR="00317C42">
        <w:t xml:space="preserve"> graph is the number of publications in arXiv that </w:t>
      </w:r>
      <w:r w:rsidR="002030AC">
        <w:t xml:space="preserve">have “quantum machine learning” in their title or abstract. </w:t>
      </w:r>
      <w:r w:rsidRPr="006D1BBB">
        <w:t>This shows growth in quantum machine learning research — and HQNNs are a central part of that.</w:t>
      </w:r>
      <w:r w:rsidRPr="006D1BBB">
        <w:br/>
        <w:t>Finally, hardware progress: Amazon’s Ocelot and Microsoft’s Majorana chips are expected to dramatically improve coherence times and scalability.</w:t>
      </w:r>
    </w:p>
    <w:p w14:paraId="2D394FB6" w14:textId="77777777" w:rsidR="006D1BBB" w:rsidRPr="006D1BBB" w:rsidRDefault="006D1BBB" w:rsidP="006D1BBB">
      <w:r w:rsidRPr="006D1BBB">
        <w:pict w14:anchorId="6716B25D">
          <v:rect id="_x0000_i1099" style="width:0;height:1.5pt" o:hralign="center" o:hrstd="t" o:hr="t" fillcolor="#a0a0a0" stroked="f"/>
        </w:pict>
      </w:r>
    </w:p>
    <w:p w14:paraId="0AB3D6DB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Responsible Quantum AI</w:t>
      </w:r>
    </w:p>
    <w:p w14:paraId="079EB13B" w14:textId="77777777" w:rsidR="00485144" w:rsidRDefault="00EB7B7B" w:rsidP="006D1BBB">
      <w:r>
        <w:t xml:space="preserve">As these models progress, we also need to think </w:t>
      </w:r>
      <w:r w:rsidR="00485144">
        <w:t>about ethical issues when they</w:t>
      </w:r>
      <w:r w:rsidR="006D1BBB" w:rsidRPr="006D1BBB">
        <w:t xml:space="preserve"> enter domains like healthcare and finance</w:t>
      </w:r>
      <w:r w:rsidR="00485144">
        <w:t>.</w:t>
      </w:r>
    </w:p>
    <w:p w14:paraId="30464BF4" w14:textId="4A337DE8" w:rsidR="006D1BBB" w:rsidRDefault="00485144" w:rsidP="006D1BBB">
      <w:r>
        <w:t xml:space="preserve">For example, if I were getting diagnosed by </w:t>
      </w:r>
      <w:r w:rsidR="008D42C3">
        <w:t xml:space="preserve">one of these models, I would want </w:t>
      </w:r>
      <w:r w:rsidR="00532CBB">
        <w:t xml:space="preserve">to know </w:t>
      </w:r>
      <w:r w:rsidR="008D42C3">
        <w:t xml:space="preserve">two things: </w:t>
      </w:r>
      <w:r w:rsidR="00532CBB">
        <w:t xml:space="preserve">that </w:t>
      </w:r>
      <w:r w:rsidR="008D42C3">
        <w:t>the model is making the decision correctly, and</w:t>
      </w:r>
      <w:r w:rsidR="00532CBB">
        <w:t xml:space="preserve"> that</w:t>
      </w:r>
      <w:r w:rsidR="008D42C3">
        <w:t xml:space="preserve"> </w:t>
      </w:r>
      <w:r w:rsidR="00BB50C0">
        <w:t>the medical professionals know WHY it’s making that decision:</w:t>
      </w:r>
      <w:r w:rsidR="00F15212">
        <w:t xml:space="preserve"> right, we want</w:t>
      </w:r>
      <w:r w:rsidR="00BB50C0">
        <w:t xml:space="preserve"> explainabl</w:t>
      </w:r>
      <w:r w:rsidR="00F15212">
        <w:t>ity</w:t>
      </w:r>
      <w:r w:rsidR="00BB50C0">
        <w:t xml:space="preserve"> and accura</w:t>
      </w:r>
      <w:r w:rsidR="00F15212">
        <w:t>cy</w:t>
      </w:r>
      <w:r w:rsidR="00BB50C0">
        <w:t>.</w:t>
      </w:r>
      <w:r w:rsidR="006D1BBB" w:rsidRPr="006D1BBB">
        <w:br/>
        <w:t xml:space="preserve">Research </w:t>
      </w:r>
      <w:r w:rsidR="00BB50C0">
        <w:t>should</w:t>
      </w:r>
      <w:r w:rsidR="006D1BBB" w:rsidRPr="006D1BBB">
        <w:t xml:space="preserve"> focus on building ethical, interpretable HQNN systems — and that will be critical for</w:t>
      </w:r>
      <w:r w:rsidR="00AF7D0B">
        <w:t xml:space="preserve"> real-world</w:t>
      </w:r>
      <w:r w:rsidR="006D1BBB" w:rsidRPr="006D1BBB">
        <w:t xml:space="preserve"> adoption.</w:t>
      </w:r>
    </w:p>
    <w:p w14:paraId="5A83AE2F" w14:textId="687B2879" w:rsidR="00DD7900" w:rsidRPr="006D1BBB" w:rsidRDefault="00DD7900" w:rsidP="006D1BBB">
      <w:r w:rsidRPr="00DD7900">
        <w:t>We're also entering a phase where quantum systems could introduce new kinds of opacity.</w:t>
      </w:r>
      <w:r w:rsidRPr="00DD7900">
        <w:br/>
        <w:t>Just as classical deep learning struggles with explainability, quantum models add an extra layer of abstraction — and that makes transparency even more essential.</w:t>
      </w:r>
    </w:p>
    <w:p w14:paraId="13DC928E" w14:textId="77777777" w:rsidR="006D1BBB" w:rsidRPr="006D1BBB" w:rsidRDefault="006D1BBB" w:rsidP="006D1BBB">
      <w:r w:rsidRPr="006D1BBB">
        <w:pict w14:anchorId="6CC58A66">
          <v:rect id="_x0000_i1100" style="width:0;height:1.5pt" o:hralign="center" o:hrstd="t" o:hr="t" fillcolor="#a0a0a0" stroked="f"/>
        </w:pict>
      </w:r>
    </w:p>
    <w:p w14:paraId="0FEF0CEF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Final Thoughts</w:t>
      </w:r>
    </w:p>
    <w:p w14:paraId="60CFDAE7" w14:textId="28E18FFF" w:rsidR="006D1BBB" w:rsidRPr="006D1BBB" w:rsidRDefault="00C02F4A" w:rsidP="006D1BBB">
      <w:r>
        <w:t>Before ending, I wanted to leave you some key points to remember.</w:t>
      </w:r>
      <w:r w:rsidR="006D1BBB" w:rsidRPr="006D1BBB">
        <w:br/>
      </w:r>
      <w:r w:rsidR="006547A6">
        <w:t xml:space="preserve">My research has found that </w:t>
      </w:r>
      <w:r w:rsidR="006D1BBB" w:rsidRPr="006D1BBB">
        <w:t>HQNNs offer meaningful advantages in efficiency and generalization — especially for small-data, domain-specific applications.</w:t>
      </w:r>
      <w:r w:rsidR="006D1BBB" w:rsidRPr="006D1BBB">
        <w:br/>
        <w:t>But key challenges remain: noise, speed, and hardware constraints still limit their deployment.</w:t>
      </w:r>
      <w:r w:rsidR="006D1BBB" w:rsidRPr="006D1BBB">
        <w:br/>
        <w:t xml:space="preserve">With better hardware, smarter hybrid training, and responsible design, HQNNs could </w:t>
      </w:r>
      <w:r w:rsidR="006D1BBB" w:rsidRPr="006D1BBB">
        <w:lastRenderedPageBreak/>
        <w:t>become a steppingstone to</w:t>
      </w:r>
      <w:r w:rsidR="00B6775F">
        <w:t>wards understanding and creating</w:t>
      </w:r>
      <w:r w:rsidR="006D1BBB" w:rsidRPr="006D1BBB">
        <w:t xml:space="preserve"> fully quantum neural networks.</w:t>
      </w:r>
      <w:r w:rsidR="006D1BBB" w:rsidRPr="006D1BBB">
        <w:br/>
        <w:t xml:space="preserve">Until then, they are best viewed as powerful tools for </w:t>
      </w:r>
      <w:r w:rsidR="008F50EC">
        <w:t>specific</w:t>
      </w:r>
      <w:r w:rsidR="006D1BBB" w:rsidRPr="006D1BBB">
        <w:t>, high-impact use cases where efficiency truly matters.</w:t>
      </w:r>
    </w:p>
    <w:p w14:paraId="210DC4F5" w14:textId="77777777" w:rsidR="006D1BBB" w:rsidRPr="006D1BBB" w:rsidRDefault="006D1BBB" w:rsidP="006D1BBB">
      <w:r w:rsidRPr="006D1BBB">
        <w:pict w14:anchorId="715B6B7B">
          <v:rect id="_x0000_i1101" style="width:0;height:1.5pt" o:hralign="center" o:hrstd="t" o:hr="t" fillcolor="#a0a0a0" stroked="f"/>
        </w:pict>
      </w:r>
    </w:p>
    <w:p w14:paraId="2849BA34" w14:textId="77777777" w:rsidR="006D1BBB" w:rsidRPr="006D1BBB" w:rsidRDefault="006D1BBB" w:rsidP="006D1BBB">
      <w:pPr>
        <w:rPr>
          <w:b/>
          <w:bCs/>
        </w:rPr>
      </w:pPr>
      <w:r w:rsidRPr="006D1BBB">
        <w:rPr>
          <w:b/>
          <w:bCs/>
        </w:rPr>
        <w:t>Thank You</w:t>
      </w:r>
    </w:p>
    <w:p w14:paraId="2F793682" w14:textId="77777777" w:rsidR="006D1BBB" w:rsidRPr="006D1BBB" w:rsidRDefault="006D1BBB" w:rsidP="006D1BBB">
      <w:r w:rsidRPr="006D1BBB">
        <w:t>Thank you for listening — I’m happy to answer any questions.</w:t>
      </w:r>
    </w:p>
    <w:p w14:paraId="3B90A890" w14:textId="77777777" w:rsidR="00C52631" w:rsidRDefault="00C52631"/>
    <w:sectPr w:rsidR="00C5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FC"/>
    <w:rsid w:val="00032481"/>
    <w:rsid w:val="00036E09"/>
    <w:rsid w:val="000746C4"/>
    <w:rsid w:val="000A7393"/>
    <w:rsid w:val="002030AC"/>
    <w:rsid w:val="00205D12"/>
    <w:rsid w:val="002462FB"/>
    <w:rsid w:val="002D63F3"/>
    <w:rsid w:val="00317151"/>
    <w:rsid w:val="00317C42"/>
    <w:rsid w:val="00352C2D"/>
    <w:rsid w:val="00361D20"/>
    <w:rsid w:val="003F4290"/>
    <w:rsid w:val="004107EA"/>
    <w:rsid w:val="00413F6F"/>
    <w:rsid w:val="0046404E"/>
    <w:rsid w:val="00476F5F"/>
    <w:rsid w:val="00485144"/>
    <w:rsid w:val="005030BB"/>
    <w:rsid w:val="0050312D"/>
    <w:rsid w:val="00532CBB"/>
    <w:rsid w:val="00533662"/>
    <w:rsid w:val="00534C11"/>
    <w:rsid w:val="005929FC"/>
    <w:rsid w:val="005D494D"/>
    <w:rsid w:val="005F1A33"/>
    <w:rsid w:val="005F58E2"/>
    <w:rsid w:val="006059AC"/>
    <w:rsid w:val="00622D1A"/>
    <w:rsid w:val="0062586F"/>
    <w:rsid w:val="006547A6"/>
    <w:rsid w:val="00657E66"/>
    <w:rsid w:val="006627D0"/>
    <w:rsid w:val="006B5188"/>
    <w:rsid w:val="006D1BBB"/>
    <w:rsid w:val="00711128"/>
    <w:rsid w:val="00735930"/>
    <w:rsid w:val="00785655"/>
    <w:rsid w:val="00785C35"/>
    <w:rsid w:val="007A28E3"/>
    <w:rsid w:val="007B4A44"/>
    <w:rsid w:val="007E3CD0"/>
    <w:rsid w:val="00834441"/>
    <w:rsid w:val="00851C10"/>
    <w:rsid w:val="00870B59"/>
    <w:rsid w:val="00886880"/>
    <w:rsid w:val="00897A07"/>
    <w:rsid w:val="008B0763"/>
    <w:rsid w:val="008D42C3"/>
    <w:rsid w:val="008F50EC"/>
    <w:rsid w:val="00975A5A"/>
    <w:rsid w:val="00985D74"/>
    <w:rsid w:val="009A56F5"/>
    <w:rsid w:val="009F7AFC"/>
    <w:rsid w:val="00A02274"/>
    <w:rsid w:val="00A26080"/>
    <w:rsid w:val="00A504C4"/>
    <w:rsid w:val="00AB48AB"/>
    <w:rsid w:val="00AC561F"/>
    <w:rsid w:val="00AF7D0B"/>
    <w:rsid w:val="00B24A37"/>
    <w:rsid w:val="00B6775F"/>
    <w:rsid w:val="00BB50C0"/>
    <w:rsid w:val="00C02F4A"/>
    <w:rsid w:val="00C059DC"/>
    <w:rsid w:val="00C110B2"/>
    <w:rsid w:val="00C2419C"/>
    <w:rsid w:val="00C30DF6"/>
    <w:rsid w:val="00C52631"/>
    <w:rsid w:val="00C666D8"/>
    <w:rsid w:val="00D96161"/>
    <w:rsid w:val="00D97311"/>
    <w:rsid w:val="00DD7900"/>
    <w:rsid w:val="00E2780E"/>
    <w:rsid w:val="00EB7B7B"/>
    <w:rsid w:val="00F02DEB"/>
    <w:rsid w:val="00F15212"/>
    <w:rsid w:val="00F21BCF"/>
    <w:rsid w:val="00F809A3"/>
    <w:rsid w:val="00F97A90"/>
    <w:rsid w:val="00FB797D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AEF"/>
  <w15:chartTrackingRefBased/>
  <w15:docId w15:val="{B4692403-9BB7-4EBB-859E-3966D30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5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76</cp:revision>
  <dcterms:created xsi:type="dcterms:W3CDTF">2025-05-09T01:36:00Z</dcterms:created>
  <dcterms:modified xsi:type="dcterms:W3CDTF">2025-05-12T00:23:00Z</dcterms:modified>
</cp:coreProperties>
</file>