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5BA0" w:rsidRPr="00A63815" w:rsidRDefault="00A63815"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一、</w:t>
      </w:r>
      <w:r w:rsidRPr="00A63815">
        <w:rPr>
          <w:rFonts w:hint="eastAsia"/>
          <w:b/>
          <w:bCs/>
          <w:sz w:val="24"/>
          <w:szCs w:val="32"/>
        </w:rPr>
        <w:t>魔鬼城成因分析</w:t>
      </w:r>
    </w:p>
    <w:p w:rsidR="00BD5BA0" w:rsidRDefault="002D7EF9" w:rsidP="00A63815">
      <w:pPr>
        <w:ind w:firstLine="420"/>
      </w:pPr>
      <w:r>
        <w:rPr>
          <w:rFonts w:hint="eastAsia"/>
        </w:rPr>
        <w:t>魔鬼城坐落在敦煌西北的戈壁沙漠之中，离敦煌市大约1</w:t>
      </w:r>
      <w:r>
        <w:t>80</w:t>
      </w:r>
      <w:r>
        <w:rPr>
          <w:rFonts w:hint="eastAsia"/>
        </w:rPr>
        <w:t>千米的路程</w:t>
      </w:r>
      <w:r w:rsidR="00A63815">
        <w:rPr>
          <w:rFonts w:hint="eastAsia"/>
        </w:rPr>
        <w:t>。</w:t>
      </w:r>
    </w:p>
    <w:p w:rsidR="00304446" w:rsidRDefault="00304446" w:rsidP="00A63815">
      <w:pPr>
        <w:ind w:firstLine="420"/>
      </w:pPr>
      <w:r>
        <w:rPr>
          <w:rFonts w:hint="eastAsia"/>
        </w:rPr>
        <w:t>雅丹地貌主要分在我国的甘肃和新疆的罗布泊区域，大多的雅丹地貌，都是零星的小土丘，但敦煌准噶尔盆地的这片雅丹，则呈现出非常密集，高大的垄槽状结构，垄是指条状土丘，槽是指垄与垄之间的低洼沟槽。像敦煌的这片如此集中，如此庞大的雅丹地貌无论是在规模上，还是多姿的形态上，在世界上都极为罕见。这里漫天的风沙，</w:t>
      </w:r>
      <w:r w:rsidR="007E39B7">
        <w:rPr>
          <w:rFonts w:hint="eastAsia"/>
        </w:rPr>
        <w:t>长时间以来</w:t>
      </w:r>
      <w:r>
        <w:rPr>
          <w:rFonts w:hint="eastAsia"/>
        </w:rPr>
        <w:t>都是从西北方向到东南方向刮过，</w:t>
      </w:r>
      <w:r w:rsidR="007E39B7">
        <w:rPr>
          <w:rFonts w:hint="eastAsia"/>
        </w:rPr>
        <w:t>这风向与雅丹地貌垄槽的方向基本一致。长时间的定向的风吹蚀会导致风化作用变得更加明显。区域内不少有龟裂的土地，</w:t>
      </w:r>
      <w:r w:rsidR="002B5D19">
        <w:rPr>
          <w:rFonts w:hint="eastAsia"/>
        </w:rPr>
        <w:t>裂隙</w:t>
      </w:r>
      <w:r w:rsidR="007E39B7">
        <w:rPr>
          <w:rFonts w:hint="eastAsia"/>
        </w:rPr>
        <w:t>宽度大都在十厘米及以上</w:t>
      </w:r>
      <w:r w:rsidR="002B5D19">
        <w:rPr>
          <w:rFonts w:hint="eastAsia"/>
        </w:rPr>
        <w:t>，四十厘米深，是典型的干旱地貌景观，形成裂缝之后，如果后期有常年的风向，顺着裂隙来吹蚀，吹蚀之后，裂隙会越来越宽，越来越深，最后就会形成雅丹地貌的雏形。正是风沙饿长期侵袭，将平整龟裂的土地雕刻成高耸的土丘，陡峭的崖壁和绵延数十千里的雅丹地貌。这里一年中风力超过五级的天气达到二百天以上，最大时的风里可达</w:t>
      </w:r>
      <w:r w:rsidR="002B5D19">
        <w:t>12</w:t>
      </w:r>
      <w:r w:rsidR="002B5D19">
        <w:rPr>
          <w:rFonts w:hint="eastAsia"/>
        </w:rPr>
        <w:t>级，这充分证明风沙侵袭完全具备</w:t>
      </w:r>
      <w:r w:rsidR="00960D48">
        <w:rPr>
          <w:rFonts w:hint="eastAsia"/>
        </w:rPr>
        <w:t>塑造雅丹地貌的自然力量。</w:t>
      </w:r>
    </w:p>
    <w:p w:rsidR="00960D48" w:rsidRDefault="00960D48" w:rsidP="00A63815">
      <w:pPr>
        <w:ind w:firstLine="420"/>
      </w:pPr>
      <w:r>
        <w:rPr>
          <w:rFonts w:hint="eastAsia"/>
        </w:rPr>
        <w:t>魔鬼城处于中国河西走廊的最西端西南方十高耸的青藏高原，北面是内蒙古高原</w:t>
      </w:r>
      <w:r w:rsidR="00ED5F9C">
        <w:rPr>
          <w:rFonts w:hint="eastAsia"/>
        </w:rPr>
        <w:t>，当来自西伯利亚的寒冷气流到达后，原本分散的气流被迫集中，从河西走廊狭窄低洼的通道中穿行，再加上这里是一片空旷的戈壁，缺少植被的阻挡，很容易形成强度大，时间长的风沙流。</w:t>
      </w:r>
    </w:p>
    <w:p w:rsidR="00ED5F9C" w:rsidRDefault="00ED5F9C">
      <w:r>
        <w:rPr>
          <w:rFonts w:hint="eastAsia"/>
        </w:rPr>
        <w:t>西北的特有的风沙会对这些干枯龟裂的黄土逐渐进行剥蚀，而龟裂的裂缝之处剥蚀的更快，再加上经过千百年的剥蚀，裂缝会沿着风的方向逐渐变成沟槽，并最终形成高低相间的垄槽和土丘。</w:t>
      </w:r>
    </w:p>
    <w:p w:rsidR="00ED5F9C" w:rsidRDefault="00ED5F9C" w:rsidP="00A63815">
      <w:pPr>
        <w:ind w:firstLine="420"/>
        <w:rPr>
          <w:rFonts w:hint="eastAsia"/>
        </w:rPr>
      </w:pPr>
      <w:r>
        <w:rPr>
          <w:rFonts w:hint="eastAsia"/>
        </w:rPr>
        <w:t>而整个敦煌雅丹都是由一种泥沙质</w:t>
      </w:r>
      <w:r w:rsidR="00DA372F">
        <w:rPr>
          <w:rFonts w:hint="eastAsia"/>
        </w:rPr>
        <w:t>黏土质的物质组成，并不是粉尘状，这说明黄土不是与黄土高原的黄土一样的来源。这里拥有大量的近似水平的沉积剖面</w:t>
      </w:r>
      <w:r w:rsidR="00DF6319">
        <w:rPr>
          <w:rFonts w:hint="eastAsia"/>
        </w:rPr>
        <w:t>，这样的地貌经常出现在海洋或者湖泊的底部，它的大量出现说明，敦煌雅丹，可能在很久以前，</w:t>
      </w:r>
      <w:r w:rsidR="00EF54C6">
        <w:rPr>
          <w:rFonts w:hint="eastAsia"/>
        </w:rPr>
        <w:t>这里</w:t>
      </w:r>
      <w:r w:rsidR="00DF6319">
        <w:rPr>
          <w:rFonts w:hint="eastAsia"/>
        </w:rPr>
        <w:t>是一片浩瀚的海洋或者湖泊，洪水把祁连山、阿尔金山里面的碎屑物质、泥沙，冲刷沉积到这个湖盆。从地形方位上看，敦煌雅丹处于河西走廊的西端，南面是祁连山和阿尔金山，在敦煌西边的这块区域恰好形成了这片盆地，过去祁连山和阿尔金山上的水源在这里汇集，形成了巨大的湖泊，而流入湖泊的山洪携带了山中大量的泥沙，通过搬运作用层层沉淀在了这个4</w:t>
      </w:r>
      <w:r w:rsidR="00DF6319">
        <w:t>00</w:t>
      </w:r>
      <w:r w:rsidR="00DF6319">
        <w:rPr>
          <w:rFonts w:hint="eastAsia"/>
        </w:rPr>
        <w:t>平方千米的远古湖泊底部</w:t>
      </w:r>
      <w:r w:rsidR="00EF54C6">
        <w:rPr>
          <w:rFonts w:hint="eastAsia"/>
        </w:rPr>
        <w:t>，最终积累了足足几十米厚</w:t>
      </w:r>
      <w:r w:rsidR="00DF6319">
        <w:rPr>
          <w:rFonts w:hint="eastAsia"/>
        </w:rPr>
        <w:t>。而过去的湖泊变为现在的戈壁，主要是</w:t>
      </w:r>
      <w:r w:rsidR="00EF54C6">
        <w:rPr>
          <w:rFonts w:hint="eastAsia"/>
        </w:rPr>
        <w:t>造山运动的结果，旁边的喜马拉雅山、祁连山逐渐抬出地表。</w:t>
      </w:r>
    </w:p>
    <w:p w:rsidR="00304446" w:rsidRPr="00A63815" w:rsidRDefault="00A63815">
      <w:pPr>
        <w:rPr>
          <w:rFonts w:hint="eastAsia"/>
          <w:b/>
          <w:bCs/>
          <w:sz w:val="24"/>
          <w:szCs w:val="32"/>
        </w:rPr>
      </w:pPr>
      <w:r w:rsidRPr="00A63815">
        <w:rPr>
          <w:rFonts w:hint="eastAsia"/>
          <w:b/>
          <w:bCs/>
          <w:sz w:val="24"/>
          <w:szCs w:val="32"/>
        </w:rPr>
        <w:t>二、灾害GIS</w:t>
      </w:r>
    </w:p>
    <w:p w:rsidR="00304446" w:rsidRDefault="00082F10">
      <w:r>
        <w:rPr>
          <w:rFonts w:hint="eastAsia"/>
          <w:noProof/>
        </w:rPr>
        <w:drawing>
          <wp:inline distT="0" distB="0" distL="0" distR="0">
            <wp:extent cx="2866825" cy="132392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6-19下午7.23.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831" cy="13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2704" cy="1383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6-19下午7.23.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831" cy="14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1392" cy="3375891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6-19下午7.34.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611" cy="34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46" w:rsidRDefault="005C37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82035" cy="39658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6-19下午7.42.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4" cy="40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AD" w:rsidRDefault="009E7BAD" w:rsidP="009E7BAD">
      <w:pPr>
        <w:rPr>
          <w:rFonts w:hint="eastAsia"/>
        </w:rPr>
      </w:pPr>
      <w:r>
        <w:rPr>
          <w:rFonts w:hint="eastAsia"/>
        </w:rPr>
        <w:t>功能：</w:t>
      </w:r>
    </w:p>
    <w:p w:rsidR="00304446" w:rsidRDefault="009E7BAD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面对多种多样的地质灾害可以同时进行灾害的相关运算</w:t>
      </w:r>
    </w:p>
    <w:p w:rsidR="009E7BAD" w:rsidRDefault="009E7BAD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地质灾害演示功能，可以直观方式模拟地质灾害的发生</w:t>
      </w:r>
    </w:p>
    <w:p w:rsidR="009E7BAD" w:rsidRDefault="009E7BAD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地质灾害预警，通过分析地质数据对监测区域进行灾害预警</w:t>
      </w:r>
    </w:p>
    <w:p w:rsidR="009E7BAD" w:rsidRDefault="009E7BAD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灾害损失预测，基于经济损失的灾害预测</w:t>
      </w:r>
    </w:p>
    <w:p w:rsidR="009E7BAD" w:rsidRDefault="009E7BAD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灾害分析系统，通过三个方面（风险、研究区、经济）对灾害进行分级</w:t>
      </w:r>
    </w:p>
    <w:p w:rsidR="009E7BAD" w:rsidRDefault="009E7BAD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历史灾害查看与重现模拟</w:t>
      </w:r>
    </w:p>
    <w:p w:rsidR="009E7BAD" w:rsidRDefault="009E7BAD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灾害监测站设置，</w:t>
      </w:r>
      <w:r w:rsidR="00C166EA">
        <w:rPr>
          <w:rFonts w:hint="eastAsia"/>
        </w:rPr>
        <w:t>用最合适的方法设置监测站与配置研究人员</w:t>
      </w:r>
    </w:p>
    <w:p w:rsidR="00C166EA" w:rsidRDefault="00C166EA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监测站管理，对已有监测站发送数据的收取与存储</w:t>
      </w:r>
    </w:p>
    <w:p w:rsidR="00C166EA" w:rsidRDefault="00C166EA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监测站间数据共享</w:t>
      </w:r>
    </w:p>
    <w:p w:rsidR="00C166EA" w:rsidRDefault="00C166EA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发生地质灾害后的指挥管理，帮助救助人员实时分析灾害现场</w:t>
      </w:r>
    </w:p>
    <w:p w:rsidR="00C166EA" w:rsidRDefault="00C166EA" w:rsidP="009E7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灾害评价指标权重配比与设置</w:t>
      </w:r>
    </w:p>
    <w:p w:rsidR="00C166EA" w:rsidRDefault="00C166EA" w:rsidP="009E7BA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以地质构造为基础合理进行地质灾害分析分区</w:t>
      </w:r>
    </w:p>
    <w:p w:rsidR="00304446" w:rsidRDefault="00A63815">
      <w:pPr>
        <w:rPr>
          <w:b/>
          <w:bCs/>
          <w:sz w:val="24"/>
          <w:szCs w:val="32"/>
        </w:rPr>
      </w:pPr>
      <w:r w:rsidRPr="00A63815">
        <w:rPr>
          <w:rFonts w:hint="eastAsia"/>
          <w:b/>
          <w:bCs/>
          <w:sz w:val="24"/>
          <w:szCs w:val="32"/>
        </w:rPr>
        <w:t>三、识图</w:t>
      </w:r>
    </w:p>
    <w:p w:rsidR="00A63815" w:rsidRPr="00A63815" w:rsidRDefault="00A63815">
      <w:pPr>
        <w:rPr>
          <w:rFonts w:hint="eastAsia"/>
        </w:rPr>
      </w:pPr>
      <w:r w:rsidRPr="00A63815">
        <w:rPr>
          <w:rFonts w:hint="eastAsia"/>
        </w:rPr>
        <w:t>1</w:t>
      </w:r>
      <w:r w:rsidRPr="00A63815">
        <w:t>.</w:t>
      </w:r>
    </w:p>
    <w:p w:rsidR="00304446" w:rsidRDefault="00B134F9">
      <w:r>
        <w:rPr>
          <w:rFonts w:hint="eastAsia"/>
          <w:noProof/>
        </w:rPr>
        <w:drawing>
          <wp:inline distT="0" distB="0" distL="0" distR="0">
            <wp:extent cx="3998068" cy="2670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06.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98" cy="26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8C" w:rsidRDefault="00B134F9">
      <w:r>
        <w:rPr>
          <w:rFonts w:hint="eastAsia"/>
        </w:rPr>
        <w:t>2</w:t>
      </w:r>
      <w:r>
        <w:t>.</w:t>
      </w:r>
    </w:p>
    <w:p w:rsidR="00EA258C" w:rsidRDefault="00EA258C">
      <w:r>
        <w:rPr>
          <w:noProof/>
        </w:rPr>
        <w:drawing>
          <wp:inline distT="0" distB="0" distL="0" distR="0">
            <wp:extent cx="4046706" cy="304916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6-19下午8.52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16" cy="30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9" w:rsidRDefault="00E477C2">
      <w:r>
        <w:t>1</w:t>
      </w:r>
      <w:r>
        <w:rPr>
          <w:rFonts w:hint="eastAsia"/>
        </w:rPr>
        <w:t>处</w:t>
      </w:r>
      <w:r w:rsidR="00BE6F0F">
        <w:rPr>
          <w:rFonts w:hint="eastAsia"/>
        </w:rPr>
        <w:t>岩层线与等高线倾斜方向相反</w:t>
      </w:r>
      <w:r w:rsidR="00BE6F0F">
        <w:rPr>
          <w:rFonts w:hint="eastAsia"/>
        </w:rPr>
        <w:t>，表明</w:t>
      </w:r>
      <w:r w:rsidR="00BE6F0F" w:rsidRPr="00BE6F0F">
        <w:rPr>
          <w:rFonts w:hint="eastAsia"/>
        </w:rPr>
        <w:t>岩</w:t>
      </w:r>
      <w:r w:rsidR="00BE6F0F" w:rsidRPr="00BE6F0F">
        <w:t>层倾向与地面坡向相同，且岩层倾角大于坡角</w:t>
      </w:r>
      <w:r w:rsidR="00BE6F0F">
        <w:rPr>
          <w:rFonts w:hint="eastAsia"/>
        </w:rPr>
        <w:t>。</w:t>
      </w:r>
    </w:p>
    <w:p w:rsidR="00BE6F0F" w:rsidRDefault="00BE6F0F">
      <w:r>
        <w:t>2</w:t>
      </w:r>
      <w:r>
        <w:rPr>
          <w:rFonts w:hint="eastAsia"/>
        </w:rPr>
        <w:t>处</w:t>
      </w:r>
      <w:r>
        <w:rPr>
          <w:rFonts w:hint="eastAsia"/>
        </w:rPr>
        <w:t>岩层线与等高线倾斜方向</w:t>
      </w:r>
      <w:r>
        <w:rPr>
          <w:rFonts w:hint="eastAsia"/>
        </w:rPr>
        <w:t>相同，</w:t>
      </w:r>
      <w:r w:rsidRPr="00BE6F0F">
        <w:t>岩层倾向与地面坡向相反</w:t>
      </w:r>
      <w:r>
        <w:rPr>
          <w:rFonts w:hint="eastAsia"/>
        </w:rPr>
        <w:t>或</w:t>
      </w:r>
      <w:r w:rsidR="00EA258C" w:rsidRPr="00EA258C">
        <w:t>当岩层倾向与地面坡向相同，</w:t>
      </w:r>
      <w:r w:rsidR="00EA258C" w:rsidRPr="00EA258C">
        <w:lastRenderedPageBreak/>
        <w:t>且岩层倾角小于坡角</w:t>
      </w:r>
      <w:r w:rsidR="00EA258C">
        <w:rPr>
          <w:rFonts w:hint="eastAsia"/>
        </w:rPr>
        <w:t>。</w:t>
      </w:r>
    </w:p>
    <w:p w:rsidR="00925C5B" w:rsidRDefault="00925C5B">
      <w:r>
        <w:rPr>
          <w:rFonts w:hint="eastAsia"/>
        </w:rPr>
        <w:t>3</w:t>
      </w:r>
      <w:r>
        <w:t>.</w:t>
      </w:r>
    </w:p>
    <w:p w:rsidR="00925C5B" w:rsidRDefault="00C9151E" w:rsidP="00925C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</w:t>
      </w:r>
      <w:r w:rsidR="00925C5B">
        <w:rPr>
          <w:rFonts w:hint="eastAsia"/>
        </w:rPr>
        <w:t>C</w:t>
      </w:r>
      <w:r w:rsidR="00925C5B">
        <w:t>3</w:t>
      </w:r>
      <w:r w:rsidR="00925C5B">
        <w:rPr>
          <w:rFonts w:hint="eastAsia"/>
        </w:rPr>
        <w:t>、P</w:t>
      </w:r>
      <w:r w:rsidR="00925C5B">
        <w:t>1</w:t>
      </w:r>
      <w:r w:rsidR="00925C5B">
        <w:rPr>
          <w:rFonts w:hint="eastAsia"/>
        </w:rPr>
        <w:t>、P</w:t>
      </w:r>
      <w:r w:rsidR="00925C5B">
        <w:t>2</w:t>
      </w:r>
      <w:r w:rsidR="00925C5B">
        <w:rPr>
          <w:rFonts w:hint="eastAsia"/>
        </w:rPr>
        <w:t>时间连续、产状一致，为整合接触</w:t>
      </w:r>
    </w:p>
    <w:p w:rsidR="00925C5B" w:rsidRDefault="00C9151E" w:rsidP="00925C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</w:t>
      </w:r>
      <w:r w:rsidR="00925C5B">
        <w:rPr>
          <w:rFonts w:hint="eastAsia"/>
        </w:rPr>
        <w:t>C</w:t>
      </w:r>
      <w:r w:rsidR="00925C5B">
        <w:t>11</w:t>
      </w:r>
      <w:r w:rsidR="00925C5B">
        <w:rPr>
          <w:rFonts w:hint="eastAsia"/>
        </w:rPr>
        <w:t>、S</w:t>
      </w:r>
      <w:r w:rsidR="00925C5B">
        <w:t>3</w:t>
      </w:r>
      <w:r w:rsidR="00925C5B">
        <w:rPr>
          <w:rFonts w:hint="eastAsia"/>
        </w:rPr>
        <w:t>之间时间不连续，产状一致</w:t>
      </w:r>
      <w:r>
        <w:rPr>
          <w:rFonts w:hint="eastAsia"/>
        </w:rPr>
        <w:t>，为假整合接触</w:t>
      </w:r>
    </w:p>
    <w:p w:rsidR="00C9151E" w:rsidRDefault="00C9151E" w:rsidP="00925C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>、N</w:t>
      </w:r>
      <w:r>
        <w:t>1</w:t>
      </w:r>
      <w:r>
        <w:rPr>
          <w:rFonts w:hint="eastAsia"/>
        </w:rPr>
        <w:t>、P</w:t>
      </w:r>
      <w:r>
        <w:t>2</w:t>
      </w:r>
      <w:r>
        <w:rPr>
          <w:rFonts w:hint="eastAsia"/>
        </w:rPr>
        <w:t>之间缺失了岩层，产状也不一致，为不整合接触</w:t>
      </w:r>
    </w:p>
    <w:p w:rsidR="00C9151E" w:rsidRDefault="00C9151E" w:rsidP="00C9151E">
      <w:r>
        <w:rPr>
          <w:rFonts w:hint="eastAsia"/>
        </w:rPr>
        <w:t>4</w:t>
      </w:r>
      <w:r>
        <w:t>.</w:t>
      </w:r>
      <w:r>
        <w:rPr>
          <w:rFonts w:hint="eastAsia"/>
        </w:rPr>
        <w:t>水平岩层在该地区较为常见，S</w:t>
      </w:r>
      <w:r>
        <w:t>3</w:t>
      </w:r>
      <w:r>
        <w:rPr>
          <w:rFonts w:hint="eastAsia"/>
        </w:rPr>
        <w:t>、D</w:t>
      </w:r>
      <w:r>
        <w:t>1</w:t>
      </w:r>
      <w:r>
        <w:rPr>
          <w:rFonts w:hint="eastAsia"/>
        </w:rPr>
        <w:t>、S</w:t>
      </w:r>
      <w:r>
        <w:t>3</w:t>
      </w:r>
      <w:r>
        <w:rPr>
          <w:rFonts w:hint="eastAsia"/>
        </w:rPr>
        <w:t>处为“老新老”交替，为向斜构造；S</w:t>
      </w:r>
      <w:r>
        <w:t>1</w:t>
      </w:r>
      <w:r>
        <w:rPr>
          <w:rFonts w:hint="eastAsia"/>
        </w:rPr>
        <w:t>、O</w:t>
      </w:r>
      <w:r>
        <w:t>3</w:t>
      </w:r>
      <w:r>
        <w:rPr>
          <w:rFonts w:hint="eastAsia"/>
        </w:rPr>
        <w:t>、S</w:t>
      </w:r>
      <w:r>
        <w:t>1</w:t>
      </w:r>
      <w:r>
        <w:rPr>
          <w:rFonts w:hint="eastAsia"/>
        </w:rPr>
        <w:t>为“新老新”交替，为背斜构造。F</w:t>
      </w:r>
      <w:r>
        <w:t>1</w:t>
      </w:r>
      <w:r>
        <w:rPr>
          <w:rFonts w:hint="eastAsia"/>
        </w:rPr>
        <w:t>断层为正断层，F</w:t>
      </w:r>
      <w:r>
        <w:t>2</w:t>
      </w:r>
      <w:r>
        <w:rPr>
          <w:rFonts w:hint="eastAsia"/>
        </w:rPr>
        <w:t>断层为逆断层，F</w:t>
      </w:r>
      <w:r>
        <w:t>3</w:t>
      </w:r>
      <w:r>
        <w:rPr>
          <w:rFonts w:hint="eastAsia"/>
        </w:rPr>
        <w:t>为正断层、F</w:t>
      </w:r>
      <w:r>
        <w:t>4</w:t>
      </w:r>
      <w:r>
        <w:rPr>
          <w:rFonts w:hint="eastAsia"/>
        </w:rPr>
        <w:t>为平移断层</w:t>
      </w:r>
      <w:r w:rsidR="00C92E29">
        <w:rPr>
          <w:rFonts w:hint="eastAsia"/>
        </w:rPr>
        <w:t>，顺时针故为右移平行断层。F</w:t>
      </w:r>
      <w:r w:rsidR="00C92E29">
        <w:t>4</w:t>
      </w:r>
      <w:r w:rsidR="00C92E29">
        <w:rPr>
          <w:rFonts w:hint="eastAsia"/>
        </w:rPr>
        <w:t>错动的岩层最老，表明F</w:t>
      </w:r>
      <w:r w:rsidR="00C92E29">
        <w:t>4</w:t>
      </w:r>
      <w:r w:rsidR="00C92E29">
        <w:rPr>
          <w:rFonts w:hint="eastAsia"/>
        </w:rPr>
        <w:t>最早出现，F</w:t>
      </w:r>
      <w:r w:rsidR="00C92E29">
        <w:t>2</w:t>
      </w:r>
      <w:r w:rsidR="00C92E29">
        <w:rPr>
          <w:rFonts w:hint="eastAsia"/>
        </w:rPr>
        <w:t>要形成依赖于F</w:t>
      </w:r>
      <w:r w:rsidR="00C92E29">
        <w:t>3</w:t>
      </w:r>
      <w:r w:rsidR="00C92E29">
        <w:rPr>
          <w:rFonts w:hint="eastAsia"/>
        </w:rPr>
        <w:t>的形成，所以时间顺序应该为F</w:t>
      </w:r>
      <w:r w:rsidR="00C92E29">
        <w:t>4</w:t>
      </w:r>
      <w:r w:rsidR="00C92E29">
        <w:rPr>
          <w:rFonts w:hint="eastAsia"/>
        </w:rPr>
        <w:t>最早，F</w:t>
      </w:r>
      <w:r w:rsidR="00C92E29">
        <w:t>1</w:t>
      </w:r>
      <w:r w:rsidR="00C92E29">
        <w:rPr>
          <w:rFonts w:hint="eastAsia"/>
        </w:rPr>
        <w:t>最晚。</w:t>
      </w:r>
    </w:p>
    <w:p w:rsidR="00C92E29" w:rsidRDefault="00C92E29" w:rsidP="00C9151E">
      <w:r>
        <w:rPr>
          <w:rFonts w:hint="eastAsia"/>
        </w:rPr>
        <w:t>5</w:t>
      </w:r>
      <w:r>
        <w:t>.</w:t>
      </w:r>
      <w:r w:rsidR="00A63815" w:rsidRPr="00A63815">
        <w:t xml:space="preserve"> </w:t>
      </w:r>
      <w:r w:rsidR="00A63815" w:rsidRPr="00A63815">
        <w:t>构造是指岩层或岩体经地球内力引起的机械运动而发生变形与变位，是指岩层或岩体的变形与变位</w:t>
      </w:r>
      <w:r w:rsidR="00A63815">
        <w:rPr>
          <w:rFonts w:hint="eastAsia"/>
        </w:rPr>
        <w:t>，不同的构造表现出来形成了不同的地形，如向斜谷，背斜山等。</w:t>
      </w:r>
    </w:p>
    <w:p w:rsidR="00A63815" w:rsidRDefault="00A63815" w:rsidP="00C9151E">
      <w:r>
        <w:rPr>
          <w:rFonts w:hint="eastAsia"/>
        </w:rPr>
        <w:t>6</w:t>
      </w:r>
      <w:r>
        <w:t>.</w:t>
      </w:r>
    </w:p>
    <w:p w:rsidR="002D3266" w:rsidRPr="00BE6F0F" w:rsidRDefault="002D3266" w:rsidP="00C915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92281" cy="5323200"/>
            <wp:effectExtent l="0" t="4762" r="3492" b="3493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72E6CE64561EE22D65037EE8EA80B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09076" cy="53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266" w:rsidRPr="00BE6F0F" w:rsidSect="00233E5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83BA3"/>
    <w:multiLevelType w:val="hybridMultilevel"/>
    <w:tmpl w:val="25E068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8D0604"/>
    <w:multiLevelType w:val="hybridMultilevel"/>
    <w:tmpl w:val="EAFA32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BA0"/>
    <w:rsid w:val="00082F10"/>
    <w:rsid w:val="000E40BA"/>
    <w:rsid w:val="00233E59"/>
    <w:rsid w:val="002B5D19"/>
    <w:rsid w:val="002D3266"/>
    <w:rsid w:val="002D7EF9"/>
    <w:rsid w:val="00304446"/>
    <w:rsid w:val="005C37ED"/>
    <w:rsid w:val="007E39B7"/>
    <w:rsid w:val="00890961"/>
    <w:rsid w:val="00925C5B"/>
    <w:rsid w:val="00960D48"/>
    <w:rsid w:val="009817C0"/>
    <w:rsid w:val="009E7BAD"/>
    <w:rsid w:val="00A63815"/>
    <w:rsid w:val="00A7779B"/>
    <w:rsid w:val="00B134F9"/>
    <w:rsid w:val="00B23B2C"/>
    <w:rsid w:val="00B612F8"/>
    <w:rsid w:val="00B863CA"/>
    <w:rsid w:val="00BD5BA0"/>
    <w:rsid w:val="00BE6F0F"/>
    <w:rsid w:val="00C166EA"/>
    <w:rsid w:val="00C9151E"/>
    <w:rsid w:val="00C92E29"/>
    <w:rsid w:val="00DA372F"/>
    <w:rsid w:val="00DF6319"/>
    <w:rsid w:val="00E477C2"/>
    <w:rsid w:val="00EA258C"/>
    <w:rsid w:val="00ED5F9C"/>
    <w:rsid w:val="00EF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3E23F"/>
  <w15:chartTrackingRefBased/>
  <w15:docId w15:val="{9EBAFDEB-B34E-B948-ABE8-27686502C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B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2020-06-19T02:12:00Z</dcterms:created>
  <dcterms:modified xsi:type="dcterms:W3CDTF">2020-06-19T14:08:00Z</dcterms:modified>
</cp:coreProperties>
</file>