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Weekly Status Report</w:t>
      </w:r>
    </w:p>
    <w:p>
      <w:pPr>
        <w:jc w:val="center"/>
      </w:pPr>
      <w:r>
        <w:rPr>
          <w:b/>
          <w:sz w:val="36"/>
        </w:rPr>
        <w:t>JUST UDO AVIATION PRIVATE LIMITED (Fly91)</w:t>
      </w:r>
    </w:p>
    <w:p>
      <w:pPr>
        <w:jc w:val="center"/>
      </w:pPr>
      <w:r>
        <w:t>Submitted By</w:t>
      </w:r>
    </w:p>
    <w:p>
      <w:pPr>
        <w:jc w:val="center"/>
      </w:pPr>
      <w:r>
        <w:rPr>
          <w:b/>
        </w:rPr>
        <w:t>Greatworx</w:t>
      </w:r>
    </w:p>
    <w:p>
      <w:pPr>
        <w:jc w:val="center"/>
      </w:pPr>
      <w:r>
        <w:t>23/09/2026</w:t>
      </w:r>
    </w:p>
    <w:p>
      <w:pPr>
        <w:jc w:val="center"/>
      </w:pPr>
      <w:r>
        <w:rPr>
          <w:i/>
        </w:rPr>
        <w:t>Reporting Period: 14th September – 20th September 2026</w:t>
      </w:r>
    </w:p>
    <w:p>
      <w:r>
        <w:br w:type="page"/>
      </w:r>
    </w:p>
    <w:p>
      <w:pPr>
        <w:pStyle w:val="Heading1"/>
      </w:pPr>
      <w:r>
        <w:t>security best practices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4320"/>
          </w:tcPr>
          <w:p>
            <w:r>
              <w:t>Best Practices for AWS root users</w:t>
            </w:r>
          </w:p>
        </w:tc>
        <w:tc>
          <w:tcPr>
            <w:tcW w:type="dxa" w:w="4320"/>
          </w:tcPr>
          <w:p>
            <w:r>
              <w:t>https://docs.aws.amazon.com/accounts/latest/reference/best-practices-root-user.html</w:t>
            </w:r>
          </w:p>
        </w:tc>
      </w:tr>
      <w:tr>
        <w:tc>
          <w:tcPr>
            <w:tcW w:type="dxa" w:w="4320"/>
          </w:tcPr>
          <w:p>
            <w:r>
              <w:t>Best Practices for AWS Access Keys</w:t>
            </w:r>
          </w:p>
        </w:tc>
        <w:tc>
          <w:tcPr>
            <w:tcW w:type="dxa" w:w="4320"/>
          </w:tcPr>
          <w:p>
            <w:r>
              <w:t>https://docs.aws.amazon.com/accounts/latest/reference/credentials-access-keys-best-practices.html</w:t>
            </w:r>
          </w:p>
        </w:tc>
      </w:tr>
      <w:tr>
        <w:tc>
          <w:tcPr>
            <w:tcW w:type="dxa" w:w="4320"/>
          </w:tcPr>
          <w:p>
            <w:r>
              <w:t>Shared Responsibility Model</w:t>
            </w:r>
          </w:p>
        </w:tc>
        <w:tc>
          <w:tcPr>
            <w:tcW w:type="dxa" w:w="4320"/>
          </w:tcPr>
          <w:p>
            <w:r>
              <w:t>https://aws.amazon.com/compliance/shared-responsibility-model/</w:t>
            </w:r>
          </w:p>
        </w:tc>
      </w:tr>
      <w:tr>
        <w:tc>
          <w:tcPr>
            <w:tcW w:type="dxa" w:w="4320"/>
          </w:tcPr>
          <w:p>
            <w:r>
              <w:t>AWS Cloudtrail</w:t>
            </w:r>
          </w:p>
        </w:tc>
        <w:tc>
          <w:tcPr>
            <w:tcW w:type="dxa" w:w="4320"/>
          </w:tcPr>
          <w:p>
            <w:r>
              <w:t>https://aws.amazon.com/cloudtrail/</w:t>
            </w:r>
          </w:p>
        </w:tc>
      </w:tr>
      <w:tr>
        <w:tc>
          <w:tcPr>
            <w:tcW w:type="dxa" w:w="4320"/>
          </w:tcPr>
          <w:p>
            <w:r>
              <w:t>Trusted Advisor</w:t>
            </w:r>
          </w:p>
        </w:tc>
        <w:tc>
          <w:tcPr>
            <w:tcW w:type="dxa" w:w="4320"/>
          </w:tcPr>
          <w:p>
            <w:r>
              <w:t>https://aws.amazon.com/premiumsupport/trustedadvisor/</w:t>
            </w:r>
          </w:p>
        </w:tc>
      </w:tr>
      <w:tr>
        <w:tc>
          <w:tcPr>
            <w:tcW w:type="dxa" w:w="4320"/>
          </w:tcPr>
          <w:p>
            <w:r>
              <w:t>Creating Billing alarms</w:t>
            </w:r>
          </w:p>
        </w:tc>
        <w:tc>
          <w:tcPr>
            <w:tcW w:type="dxa" w:w="4320"/>
          </w:tcPr>
          <w:p>
            <w:r>
              <w:t>https://docs.aws.amazon.com/AmazonCloudWatch/latest/monitoring/gs_monitor_estimated_charges_with_cloudwatch.html#gs_creating_billing_alarm</w:t>
            </w:r>
          </w:p>
        </w:tc>
      </w:tr>
      <w:tr>
        <w:tc>
          <w:tcPr>
            <w:tcW w:type="dxa" w:w="4320"/>
          </w:tcPr>
          <w:p>
            <w:r>
              <w:t>Enable MFA</w:t>
            </w:r>
          </w:p>
        </w:tc>
        <w:tc>
          <w:tcPr>
            <w:tcW w:type="dxa" w:w="4320"/>
          </w:tcPr>
          <w:p>
            <w:r>
              <w:t>https://docs.aws.amazon.com/IAM/latest/UserGuide/id_credentials_mfa.html</w:t>
            </w:r>
          </w:p>
        </w:tc>
      </w:tr>
      <w:tr>
        <w:tc>
          <w:tcPr>
            <w:tcW w:type="dxa" w:w="4320"/>
          </w:tcPr>
          <w:p>
            <w:r>
              <w:t>GIT Secrets</w:t>
            </w:r>
          </w:p>
        </w:tc>
        <w:tc>
          <w:tcPr>
            <w:tcW w:type="dxa" w:w="4320"/>
          </w:tcPr>
          <w:p>
            <w:r>
              <w:t>https://github.com/awslabs/git-secrets</w:t>
            </w:r>
          </w:p>
        </w:tc>
      </w:tr>
    </w:tbl>
    <w:p>
      <w:pPr>
        <w:pStyle w:val="Heading1"/>
      </w:pPr>
      <w:r>
        <w:t>Summary</w:t>
      </w:r>
    </w:p>
    <w:p>
      <w:r>
        <w:rPr>
          <w:b/>
        </w:rPr>
        <w:t>JUST UDO AVIATION PRIVATE LIMITED (Fly91) - 674351849978</w:t>
      </w:r>
    </w:p>
    <w:p>
      <w:pPr>
        <w:pStyle w:val="Heading2"/>
      </w:pPr>
      <w:r>
        <w:t>Billing and Cost Overview</w:t>
      </w:r>
    </w:p>
    <w:p>
      <w:r>
        <w:t>Total cost for the week: $1,287.44</w:t>
      </w:r>
    </w:p>
    <w:p>
      <w:r>
        <w:t>Average Daily Cost: $183.92</w:t>
      </w:r>
    </w:p>
    <w:p>
      <w:r>
        <w:t>Total Tax Cost: $241.59</w:t>
      </w:r>
    </w:p>
    <w:p>
      <w:r>
        <w:t>The costs slightly decreased compared to the previous week due to the following services: EC2-Instances, EC2-Other.</w:t>
      </w:r>
    </w:p>
    <w:p>
      <w:r>
        <w:t>No Activity performed by Greatworx in this account.</w:t>
      </w:r>
    </w:p>
    <w:p>
      <w:pPr>
        <w:pStyle w:val="Heading2"/>
      </w:pPr>
      <w:r>
        <w:t>Resource Utilization &amp; Alarms</w:t>
      </w:r>
    </w:p>
    <w:p>
      <w:r>
        <w:t>All EC2 Server Alarms triggered between (14th September – 20th September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Server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Memory/Disk/CPU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Alert date and no. of trigger</w:t>
            </w:r>
          </w:p>
        </w:tc>
      </w:tr>
      <w:tr>
        <w:tc>
          <w:tcPr>
            <w:tcW w:type="dxa" w:w="2160"/>
          </w:tcPr>
          <w:p>
            <w:r>
              <w:t>fly91-app-prod(i-0a1b2c3d4e5f60718)</w:t>
            </w:r>
          </w:p>
        </w:tc>
        <w:tc>
          <w:tcPr>
            <w:tcW w:type="dxa" w:w="2160"/>
          </w:tcPr>
          <w:p>
            <w:r>
              <w:t>ap-south-1</w:t>
            </w:r>
          </w:p>
        </w:tc>
        <w:tc>
          <w:tcPr>
            <w:tcW w:type="dxa" w:w="2160"/>
          </w:tcPr>
          <w:p>
            <w:r>
              <w:t>Disk 90%  [/]</w:t>
            </w:r>
          </w:p>
        </w:tc>
        <w:tc>
          <w:tcPr>
            <w:tcW w:type="dxa" w:w="2160"/>
          </w:tcPr>
          <w:p>
            <w:r>
              <w:t>September 15(2 Times)September 18(1 Time)</w:t>
            </w:r>
          </w:p>
        </w:tc>
      </w:tr>
      <w:tr>
        <w:tc>
          <w:tcPr>
            <w:tcW w:type="dxa" w:w="2160"/>
          </w:tcPr>
          <w:p>
            <w:r>
              <w:t>fly91-db-prod(i-0b2c3d4e5f6071829)</w:t>
            </w:r>
          </w:p>
        </w:tc>
        <w:tc>
          <w:tcPr>
            <w:tcW w:type="dxa" w:w="2160"/>
          </w:tcPr>
          <w:p>
            <w:r>
              <w:t>ap-south-1</w:t>
            </w:r>
          </w:p>
        </w:tc>
        <w:tc>
          <w:tcPr>
            <w:tcW w:type="dxa" w:w="2160"/>
          </w:tcPr>
          <w:p>
            <w:r>
              <w:t>CPU 80%</w:t>
            </w:r>
          </w:p>
        </w:tc>
        <w:tc>
          <w:tcPr>
            <w:tcW w:type="dxa" w:w="2160"/>
          </w:tcPr>
          <w:p>
            <w:r>
              <w:t>September 16(3 Times)</w:t>
            </w:r>
          </w:p>
        </w:tc>
      </w:tr>
    </w:tbl>
    <w:p>
      <w:pPr>
        <w:jc w:val="center"/>
      </w:pPr>
      <w:r>
        <w:rPr>
          <w:b/>
        </w:rPr>
        <w:t>-- End Of Document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</dc:title>
  <dc:subject/>
  <dc:creator>Greatworx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