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JDBC: Java Database Connectivity 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 Steps in JDBC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Drivers (Jars)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Java want to communicate with DB it can’t directly interact with it need a medium JDBC ,jars - oracle , mysql, postgresql,derby etc.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Connection: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statement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Select: to retrieve the data from db.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the result  / perform the action and finally close the connection.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Statement is not used for user value so use Prepare Statement is used for add values 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Error and Exception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Error: there is no turnaround solution variable.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Exception: can be handled programmatically.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 option to handle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time exception that can be available on the running application.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Checked Exception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User Defined Exception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Ex: IOException, SqlException.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Unchecked Exception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Ex: Arithmetic Exception, ArraryIndexOutofBound , NullPointerException.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Custom Exception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User Defined Exception that is not previously available in the jvm or compiler.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Predefined Exception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