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KONSEP SUBJEK</w:t>
      </w:r>
      <w:bookmarkStart w:id="0" w:name="_GoBack"/>
      <w:bookmarkEnd w:id="0"/>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Ansub kelas A tgl 17/04</w:t>
      </w:r>
    </w:p>
    <w:p>
      <w:pPr>
        <w:spacing w:line="360" w:lineRule="auto"/>
        <w:jc w:val="center"/>
        <w:rPr>
          <w:rFonts w:hint="default" w:ascii="Times New Roman" w:hAnsi="Times New Roman" w:cs="Times New Roman"/>
          <w:sz w:val="24"/>
          <w:szCs w:val="24"/>
          <w:lang w:val="en-US"/>
        </w:rPr>
      </w:pPr>
    </w:p>
    <w:p>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ketika seseorang diberi sebuah buku, ex: “Sapi”, maka persepsi seseorang akan berbeda-beda memahami isi buku. Contoh, seseorang yg bekerja dalam bidang pertenakan, akan memahami buku tersebut dengan pandangan ternak atau sebagainya. </w:t>
      </w:r>
    </w:p>
    <w:p>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Contoh: seseorang yang buta mencoba mendeskripsikan seekor gajah, bagi orang yg normal dia dapat dengan mudah mendeskripsikan bentuk gajah. Namun bagi orang buta, dia mendeskripkannya satu2 sesuai apa yg ia raba.</w:t>
      </w:r>
    </w:p>
    <w:p>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Ketika ssorang mempelajari subjek, ia akan berhadapan dengan sesuatu yang sangat luas. </w:t>
      </w:r>
    </w:p>
    <w:p>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Ketika ssorang mempelajari sesuatu, maka dia akan dipengaruhi oleh wawasan yang sudah dimiliki sebelumnya. </w:t>
      </w:r>
    </w:p>
    <w:p>
      <w:pPr>
        <w:numPr>
          <w:ilvl w:val="0"/>
          <w:numId w:val="1"/>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Contoh: ada sebuah buku berjudul “nyanyian sunyi dari lembah baliem”</w:t>
      </w:r>
    </w:p>
    <w:p>
      <w:pPr>
        <w:numPr>
          <w:numId w:val="0"/>
        </w:num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DI nya (sastra,kesusastraan, seni, sejarah) bukan merupakan seni atau sastra, tetapi terkait dengan Etnografi</w:t>
      </w:r>
    </w:p>
    <w:p>
      <w:pPr>
        <w:numPr>
          <w:numId w:val="0"/>
        </w:numPr>
        <w:spacing w:line="360" w:lineRule="auto"/>
        <w:ind w:firstLine="420" w:firstLineChars="0"/>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 xml:space="preserve">Tidak selamanya apa yang di tuliskan di dalam judul menggambarkan isi dari dokumen tsb. </w:t>
      </w:r>
    </w:p>
    <w:p>
      <w:pPr>
        <w:numPr>
          <w:ilvl w:val="0"/>
          <w:numId w:val="2"/>
        </w:numPr>
        <w:spacing w:line="360" w:lineRule="auto"/>
        <w:ind w:left="420" w:leftChars="0" w:hanging="420" w:firstLine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 xml:space="preserve">Objektif idealistik= membahas tentang pengetahuan objeknya, pengembangan pengetahuan baik dari penulis, pembaca, pustakawan dll. </w:t>
      </w:r>
    </w:p>
    <w:p>
      <w:pPr>
        <w:numPr>
          <w:ilvl w:val="0"/>
          <w:numId w:val="2"/>
        </w:numPr>
        <w:spacing w:line="360" w:lineRule="auto"/>
        <w:ind w:left="420" w:leftChars="0" w:hanging="420" w:firstLine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 xml:space="preserve">Subjek yang digunakan sbg librarian sama nggak sm yg diartikan oleh pembaca, sehingga dapat ditemukan kembali oleh pengguna. </w:t>
      </w:r>
    </w:p>
    <w:p>
      <w:pPr>
        <w:numPr>
          <w:ilvl w:val="0"/>
          <w:numId w:val="2"/>
        </w:numPr>
        <w:spacing w:line="360" w:lineRule="auto"/>
        <w:ind w:left="420" w:leftChars="0" w:hanging="420" w:firstLine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Ketika seseorang diberikan suatu dokumen, maka pemahaman mereka terkait dokumen tersebut akan berbeda. Ex: Wallstreet (merupakan sesuatu yang berkaitan dengan saham, bukan mural atau kesenian)</w:t>
      </w:r>
    </w:p>
    <w:p>
      <w:pPr>
        <w:numPr>
          <w:ilvl w:val="0"/>
          <w:numId w:val="2"/>
        </w:numPr>
        <w:spacing w:line="360" w:lineRule="auto"/>
        <w:ind w:left="420" w:leftChars="0" w:hanging="420" w:firstLine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objektif</w:t>
      </w:r>
    </w:p>
    <w:p>
      <w:pPr>
        <w:numPr>
          <w:ilvl w:val="0"/>
          <w:numId w:val="2"/>
        </w:numPr>
        <w:spacing w:line="360" w:lineRule="auto"/>
        <w:ind w:left="420" w:leftChars="0" w:hanging="420" w:firstLine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Subjektif= ketika kita melihat suatu benda/ membaca dokumen, pendekatan yang berkembang adalah pada orang?</w:t>
      </w:r>
    </w:p>
    <w:p>
      <w:pPr>
        <w:numPr>
          <w:ilvl w:val="0"/>
          <w:numId w:val="2"/>
        </w:numPr>
        <w:spacing w:line="360" w:lineRule="auto"/>
        <w:ind w:left="420" w:leftChars="0" w:hanging="420" w:firstLine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Pragmatis= tujuan dokumen itu dibuat</w:t>
      </w:r>
    </w:p>
    <w:p>
      <w:pPr>
        <w:numPr>
          <w:ilvl w:val="0"/>
          <w:numId w:val="2"/>
        </w:numPr>
        <w:spacing w:line="360" w:lineRule="auto"/>
        <w:ind w:left="420" w:leftChars="0" w:hanging="420" w:firstLine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Bibliometrik = (Analisis pikiran) Ketika anda memegang suatu buku, liat dafpusnya. Ternyata buku ini dikembangkan dg beberpa subjek. Maka isi buku tersebut tidak akan jauh2 dri pengembangan dr subjek2 tsb. Ada kaitannya antara bibliografi yg digunakan akan berkaitan dg subjek dri dokumen itu</w:t>
      </w:r>
    </w:p>
    <w:p>
      <w:pPr>
        <w:numPr>
          <w:ilvl w:val="0"/>
          <w:numId w:val="2"/>
        </w:numPr>
        <w:spacing w:line="360" w:lineRule="auto"/>
        <w:ind w:left="420" w:leftChars="0" w:hanging="420" w:firstLine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Realistik= real. Apa yg kita lihat, pelajari ttg suatu hal</w:t>
      </w:r>
    </w:p>
    <w:p>
      <w:pPr>
        <w:numPr>
          <w:ilvl w:val="0"/>
          <w:numId w:val="2"/>
        </w:numPr>
        <w:spacing w:line="360" w:lineRule="auto"/>
        <w:ind w:left="420" w:leftChars="0" w:hanging="420" w:firstLine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Materialistik= untuk menyelesaikan sebuah masalah. Masalah apa yg akan dikembangkan/diselesaikan</w:t>
      </w:r>
    </w:p>
    <w:p>
      <w:pPr>
        <w:numPr>
          <w:ilvl w:val="0"/>
          <w:numId w:val="2"/>
        </w:numPr>
        <w:spacing w:line="360" w:lineRule="auto"/>
        <w:ind w:left="420" w:leftChars="0" w:hanging="420" w:firstLine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tidak semua dokumen memiliki judul yang lengkap</w:t>
      </w:r>
    </w:p>
    <w:p>
      <w:pPr>
        <w:numPr>
          <w:ilvl w:val="0"/>
          <w:numId w:val="2"/>
        </w:numPr>
        <w:spacing w:line="360" w:lineRule="auto"/>
        <w:ind w:left="420" w:leftChars="0" w:hanging="420" w:firstLine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 xml:space="preserve">Konsepsi naif subjek= konsep yg dikembangkan dalam psikologi. Tidak perlu terlalu ribut dg konsep subjek ini. Sebenarnya konsep subjek tdk ada yg dikatakan benar scr mutlak. Krna stiap org memiliki pemikiran masing2. naif=tidak satupun dikatakan bnr. Didlm iip, kita memliki tujuan utk membantu pengguna mencari informasi, diharapkan untuk membangun konsepsi yg sama dg pengguna. </w:t>
      </w:r>
    </w:p>
    <w:p>
      <w:pPr>
        <w:numPr>
          <w:ilvl w:val="0"/>
          <w:numId w:val="2"/>
        </w:numPr>
        <w:spacing w:line="360" w:lineRule="auto"/>
        <w:ind w:left="420" w:leftChars="0" w:hanging="420" w:firstLine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Notasi= penempatan koleksi di rak sesuai dg subjeknya.</w:t>
      </w:r>
    </w:p>
    <w:p>
      <w:pPr>
        <w:numPr>
          <w:ilvl w:val="0"/>
          <w:numId w:val="2"/>
        </w:numPr>
        <w:spacing w:line="360" w:lineRule="auto"/>
        <w:ind w:left="420" w:leftChars="0" w:hanging="420" w:firstLineChars="0"/>
        <w:jc w:val="both"/>
        <w:rPr>
          <w:rFonts w:hint="default" w:ascii="Times New Roman" w:hAnsi="Times New Roman" w:cs="Times New Roman"/>
          <w:i/>
          <w:iCs/>
          <w:sz w:val="24"/>
          <w:szCs w:val="24"/>
          <w:lang w:val="en-US"/>
        </w:rPr>
      </w:pPr>
      <w:r>
        <w:rPr>
          <w:rFonts w:hint="default" w:ascii="Times New Roman" w:hAnsi="Times New Roman" w:cs="Times New Roman"/>
          <w:i w:val="0"/>
          <w:iCs w:val="0"/>
          <w:sz w:val="24"/>
          <w:szCs w:val="24"/>
          <w:lang w:val="en-US"/>
        </w:rPr>
        <w:t>Mencari</w:t>
      </w:r>
    </w:p>
    <w:p>
      <w:pPr>
        <w:numPr>
          <w:ilvl w:val="0"/>
          <w:numId w:val="3"/>
        </w:numPr>
        <w:spacing w:line="360" w:lineRule="auto"/>
        <w:ind w:left="840"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Daftar tajuk subjek dr perpusnas</w:t>
      </w:r>
    </w:p>
    <w:p>
      <w:pPr>
        <w:numPr>
          <w:ilvl w:val="0"/>
          <w:numId w:val="3"/>
        </w:numPr>
        <w:spacing w:line="360" w:lineRule="auto"/>
        <w:ind w:left="840"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LCSH (library of congress subject headings) </w:t>
      </w:r>
    </w:p>
    <w:p>
      <w:pPr>
        <w:numPr>
          <w:ilvl w:val="0"/>
          <w:numId w:val="3"/>
        </w:numPr>
        <w:spacing w:line="360" w:lineRule="auto"/>
        <w:ind w:left="840"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Sear’s List of Subject heading</w:t>
      </w:r>
    </w:p>
    <w:p>
      <w:pPr>
        <w:numPr>
          <w:ilvl w:val="0"/>
          <w:numId w:val="3"/>
        </w:numPr>
        <w:spacing w:line="360" w:lineRule="auto"/>
        <w:ind w:left="840" w:leftChars="0"/>
        <w:jc w:val="both"/>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Daftar tajuk subjek indonesia (sulistyo-basuki)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268CDB"/>
    <w:multiLevelType w:val="multilevel"/>
    <w:tmpl w:val="A2268CD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2489E2C"/>
    <w:multiLevelType w:val="singleLevel"/>
    <w:tmpl w:val="F2489E2C"/>
    <w:lvl w:ilvl="0" w:tentative="0">
      <w:start w:val="1"/>
      <w:numFmt w:val="decimal"/>
      <w:suff w:val="space"/>
      <w:lvlText w:val="%1."/>
      <w:lvlJc w:val="left"/>
    </w:lvl>
  </w:abstractNum>
  <w:abstractNum w:abstractNumId="2">
    <w:nsid w:val="56DB0443"/>
    <w:multiLevelType w:val="singleLevel"/>
    <w:tmpl w:val="56DB044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B71AB"/>
    <w:rsid w:val="41DB7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2020-04-17T06:35:00Z</dcterms:created>
  <dc:creator>Ajeng Savitri</dc:creator>
  <cp:lastModifiedBy>Ajeng Savitri</cp:lastModifiedBy>
  <dcterms:modified xsi:type="dcterms:W3CDTF">2020-04-17T07:52:42Z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