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Jerry-George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 unidentified white male trying to enter/entered my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FEB 8, 2018 17:32:31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Jerry-george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Because my SSH needs to be hardened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REACTION: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Hardening SSH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