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083A" w:rsidRDefault="00BD2175" w:rsidP="009B7791">
      <w:r>
        <w:rPr>
          <w:noProof/>
        </w:rPr>
        <w:drawing>
          <wp:inline distT="0" distB="0" distL="0" distR="0">
            <wp:extent cx="5476875" cy="806095"/>
            <wp:effectExtent l="0" t="0" r="0" b="0"/>
            <wp:docPr id="3" name="Picture 3" descr="https://nau.edu/uploadedImages/Administrative/University_Advancement_Sites/Marketing/Logos_and_Templates/College_Logos/NAU_College%20Logos_PRIM_CEF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nau.edu/uploadedImages/Administrative/University_Advancement_Sites/Marketing/Logos_and_Templates/College_Logos/NAU_College%20Logos_PRIM_CEFNS.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580531" cy="821351"/>
                    </a:xfrm>
                    <a:prstGeom prst="rect">
                      <a:avLst/>
                    </a:prstGeom>
                    <a:noFill/>
                    <a:ln>
                      <a:noFill/>
                    </a:ln>
                  </pic:spPr>
                </pic:pic>
              </a:graphicData>
            </a:graphic>
          </wp:inline>
        </w:drawing>
      </w:r>
    </w:p>
    <w:p w:rsidR="00E136FD" w:rsidRDefault="00E136FD" w:rsidP="005B4DF6">
      <w:pPr>
        <w:jc w:val="both"/>
      </w:pPr>
    </w:p>
    <w:tbl>
      <w:tblPr>
        <w:tblStyle w:val="TableGrid"/>
        <w:tblW w:w="9481" w:type="dxa"/>
        <w:tblLook w:val="04A0" w:firstRow="1" w:lastRow="0" w:firstColumn="1" w:lastColumn="0" w:noHBand="0" w:noVBand="1"/>
      </w:tblPr>
      <w:tblGrid>
        <w:gridCol w:w="1636"/>
        <w:gridCol w:w="7845"/>
      </w:tblGrid>
      <w:tr w:rsidR="000B5E1A" w:rsidTr="004E21C3">
        <w:trPr>
          <w:trHeight w:val="443"/>
        </w:trPr>
        <w:tc>
          <w:tcPr>
            <w:tcW w:w="1636" w:type="dxa"/>
            <w:tcBorders>
              <w:top w:val="nil"/>
              <w:left w:val="nil"/>
              <w:bottom w:val="nil"/>
              <w:right w:val="nil"/>
            </w:tcBorders>
          </w:tcPr>
          <w:p w:rsidR="000B5E1A" w:rsidRDefault="00ED227F" w:rsidP="004628FA">
            <w:r>
              <w:rPr>
                <w:b/>
              </w:rPr>
              <w:t>Group</w:t>
            </w:r>
            <w:r w:rsidR="000B5E1A">
              <w:rPr>
                <w:b/>
              </w:rPr>
              <w:t>:</w:t>
            </w:r>
          </w:p>
        </w:tc>
        <w:tc>
          <w:tcPr>
            <w:tcW w:w="7845" w:type="dxa"/>
            <w:tcBorders>
              <w:top w:val="nil"/>
              <w:left w:val="nil"/>
              <w:bottom w:val="nil"/>
              <w:right w:val="nil"/>
            </w:tcBorders>
          </w:tcPr>
          <w:p w:rsidR="000B5E1A" w:rsidRDefault="000B5E1A" w:rsidP="00A614AD">
            <w:r w:rsidRPr="00AB0493">
              <w:t>James Beasley, Charles Beck, Charles Duso, Alexander Grzesiak, Erik Strauss</w:t>
            </w:r>
          </w:p>
        </w:tc>
      </w:tr>
      <w:tr w:rsidR="000B5E1A" w:rsidTr="004E21C3">
        <w:trPr>
          <w:trHeight w:val="418"/>
        </w:trPr>
        <w:tc>
          <w:tcPr>
            <w:tcW w:w="1636" w:type="dxa"/>
            <w:tcBorders>
              <w:top w:val="nil"/>
              <w:left w:val="nil"/>
              <w:bottom w:val="nil"/>
              <w:right w:val="nil"/>
            </w:tcBorders>
          </w:tcPr>
          <w:p w:rsidR="000B5E1A" w:rsidRDefault="000B5E1A" w:rsidP="004628FA">
            <w:r>
              <w:rPr>
                <w:b/>
              </w:rPr>
              <w:t>Project Title:</w:t>
            </w:r>
          </w:p>
        </w:tc>
        <w:tc>
          <w:tcPr>
            <w:tcW w:w="7845" w:type="dxa"/>
            <w:tcBorders>
              <w:top w:val="nil"/>
              <w:left w:val="nil"/>
              <w:bottom w:val="nil"/>
              <w:right w:val="nil"/>
            </w:tcBorders>
          </w:tcPr>
          <w:p w:rsidR="000B5E1A" w:rsidRDefault="000B5E1A" w:rsidP="00A614AD">
            <w:r>
              <w:t>Boston University - Microfluid Experimentation Data Generator</w:t>
            </w:r>
          </w:p>
        </w:tc>
      </w:tr>
      <w:tr w:rsidR="000B5E1A" w:rsidTr="004E21C3">
        <w:trPr>
          <w:trHeight w:val="443"/>
        </w:trPr>
        <w:tc>
          <w:tcPr>
            <w:tcW w:w="1636" w:type="dxa"/>
            <w:tcBorders>
              <w:top w:val="nil"/>
              <w:left w:val="nil"/>
              <w:bottom w:val="nil"/>
              <w:right w:val="nil"/>
            </w:tcBorders>
          </w:tcPr>
          <w:p w:rsidR="000B5E1A" w:rsidRPr="00305444" w:rsidRDefault="00305444" w:rsidP="004628FA">
            <w:pPr>
              <w:rPr>
                <w:b/>
              </w:rPr>
            </w:pPr>
            <w:r>
              <w:rPr>
                <w:b/>
              </w:rPr>
              <w:t>Deliverable:</w:t>
            </w:r>
          </w:p>
        </w:tc>
        <w:tc>
          <w:tcPr>
            <w:tcW w:w="7845" w:type="dxa"/>
            <w:tcBorders>
              <w:top w:val="nil"/>
              <w:left w:val="nil"/>
              <w:bottom w:val="nil"/>
              <w:right w:val="nil"/>
            </w:tcBorders>
          </w:tcPr>
          <w:p w:rsidR="000B5E1A" w:rsidRPr="000B5E1A" w:rsidRDefault="00663803" w:rsidP="00A614AD">
            <w:r>
              <w:t>D.1.2</w:t>
            </w:r>
            <w:r w:rsidR="00305444">
              <w:t xml:space="preserve">. </w:t>
            </w:r>
            <w:r>
              <w:t>Consumer Discovery</w:t>
            </w:r>
          </w:p>
        </w:tc>
      </w:tr>
      <w:tr w:rsidR="00305444" w:rsidTr="004E21C3">
        <w:trPr>
          <w:trHeight w:val="418"/>
        </w:trPr>
        <w:tc>
          <w:tcPr>
            <w:tcW w:w="1636" w:type="dxa"/>
            <w:tcBorders>
              <w:top w:val="nil"/>
              <w:left w:val="nil"/>
              <w:bottom w:val="nil"/>
              <w:right w:val="nil"/>
            </w:tcBorders>
          </w:tcPr>
          <w:p w:rsidR="00305444" w:rsidRPr="000B5E1A" w:rsidRDefault="00305444" w:rsidP="004628FA">
            <w:pPr>
              <w:rPr>
                <w:b/>
              </w:rPr>
            </w:pPr>
            <w:r>
              <w:rPr>
                <w:b/>
              </w:rPr>
              <w:t>Course:</w:t>
            </w:r>
          </w:p>
        </w:tc>
        <w:tc>
          <w:tcPr>
            <w:tcW w:w="7845" w:type="dxa"/>
            <w:tcBorders>
              <w:top w:val="nil"/>
              <w:left w:val="nil"/>
              <w:bottom w:val="nil"/>
              <w:right w:val="nil"/>
            </w:tcBorders>
          </w:tcPr>
          <w:p w:rsidR="00305444" w:rsidRPr="000B5E1A" w:rsidRDefault="00305444" w:rsidP="00305444">
            <w:r>
              <w:t>CS386 – Spring 2017</w:t>
            </w:r>
          </w:p>
        </w:tc>
      </w:tr>
      <w:tr w:rsidR="000B5E1A" w:rsidTr="004E21C3">
        <w:trPr>
          <w:trHeight w:val="443"/>
        </w:trPr>
        <w:tc>
          <w:tcPr>
            <w:tcW w:w="1636" w:type="dxa"/>
            <w:tcBorders>
              <w:top w:val="nil"/>
              <w:left w:val="nil"/>
              <w:bottom w:val="nil"/>
              <w:right w:val="nil"/>
            </w:tcBorders>
          </w:tcPr>
          <w:p w:rsidR="000B5E1A" w:rsidRPr="00305444" w:rsidRDefault="00305444" w:rsidP="004628FA">
            <w:pPr>
              <w:rPr>
                <w:b/>
              </w:rPr>
            </w:pPr>
            <w:r>
              <w:rPr>
                <w:b/>
              </w:rPr>
              <w:t>Instructor:</w:t>
            </w:r>
          </w:p>
        </w:tc>
        <w:tc>
          <w:tcPr>
            <w:tcW w:w="7845" w:type="dxa"/>
            <w:tcBorders>
              <w:top w:val="nil"/>
              <w:left w:val="nil"/>
              <w:bottom w:val="nil"/>
              <w:right w:val="nil"/>
            </w:tcBorders>
          </w:tcPr>
          <w:p w:rsidR="000B5E1A" w:rsidRDefault="00305444" w:rsidP="00A614AD">
            <w:r>
              <w:t>Professor Gerosa</w:t>
            </w:r>
          </w:p>
        </w:tc>
      </w:tr>
      <w:tr w:rsidR="000B5E1A" w:rsidTr="004E21C3">
        <w:trPr>
          <w:trHeight w:val="418"/>
        </w:trPr>
        <w:tc>
          <w:tcPr>
            <w:tcW w:w="1636" w:type="dxa"/>
            <w:tcBorders>
              <w:top w:val="nil"/>
              <w:left w:val="nil"/>
              <w:bottom w:val="single" w:sz="4" w:space="0" w:color="auto"/>
              <w:right w:val="nil"/>
            </w:tcBorders>
          </w:tcPr>
          <w:p w:rsidR="000B5E1A" w:rsidRPr="00305444" w:rsidRDefault="00305444" w:rsidP="004628FA">
            <w:pPr>
              <w:rPr>
                <w:b/>
              </w:rPr>
            </w:pPr>
            <w:r>
              <w:rPr>
                <w:b/>
              </w:rPr>
              <w:t>Github:</w:t>
            </w:r>
          </w:p>
        </w:tc>
        <w:tc>
          <w:tcPr>
            <w:tcW w:w="7845" w:type="dxa"/>
            <w:tcBorders>
              <w:top w:val="nil"/>
              <w:left w:val="nil"/>
              <w:bottom w:val="single" w:sz="4" w:space="0" w:color="auto"/>
              <w:right w:val="nil"/>
            </w:tcBorders>
          </w:tcPr>
          <w:p w:rsidR="000B5E1A" w:rsidRDefault="00B55455" w:rsidP="00A614AD">
            <w:r w:rsidRPr="00B55455">
              <w:t>https://github.com/TheAwesomeEgg/CS386ProjectGroup1.git</w:t>
            </w:r>
          </w:p>
        </w:tc>
      </w:tr>
    </w:tbl>
    <w:p w:rsidR="00975CB2" w:rsidRDefault="00663803" w:rsidP="00975CB2">
      <w:pPr>
        <w:pStyle w:val="Heading1"/>
        <w:jc w:val="both"/>
      </w:pPr>
      <w:r>
        <w:t>V</w:t>
      </w:r>
      <w:r w:rsidR="00975CB2">
        <w:t>ision: Trident</w:t>
      </w:r>
    </w:p>
    <w:p w:rsidR="00975CB2" w:rsidRDefault="00975CB2" w:rsidP="00975CB2">
      <w:pPr>
        <w:pStyle w:val="Heading1"/>
        <w:rPr>
          <w:rFonts w:asciiTheme="minorHAnsi" w:hAnsiTheme="minorHAnsi" w:cstheme="minorHAnsi"/>
          <w:sz w:val="22"/>
          <w:szCs w:val="22"/>
        </w:rPr>
      </w:pPr>
      <w:bookmarkStart w:id="0" w:name="_Toc436203377"/>
      <w:bookmarkStart w:id="1" w:name="_Toc452813577"/>
      <w:bookmarkStart w:id="2" w:name="_Toc456598586"/>
      <w:bookmarkStart w:id="3" w:name="_Toc456600917"/>
      <w:bookmarkStart w:id="4" w:name="_Toc512930904"/>
      <w:bookmarkStart w:id="5" w:name="_Toc20715754"/>
      <w:r w:rsidRPr="003003F2">
        <w:rPr>
          <w:rFonts w:asciiTheme="minorHAnsi" w:hAnsiTheme="minorHAnsi" w:cstheme="minorHAnsi"/>
          <w:sz w:val="22"/>
          <w:szCs w:val="22"/>
        </w:rPr>
        <w:t>Introduction</w:t>
      </w:r>
      <w:bookmarkEnd w:id="2"/>
      <w:bookmarkEnd w:id="3"/>
      <w:bookmarkEnd w:id="4"/>
      <w:bookmarkEnd w:id="5"/>
    </w:p>
    <w:p w:rsidR="00975CB2" w:rsidRPr="00975CB2" w:rsidRDefault="00975CB2" w:rsidP="00975CB2">
      <w:pPr>
        <w:ind w:left="720"/>
      </w:pPr>
      <w:r>
        <w:t>Trident is a</w:t>
      </w:r>
      <w:r>
        <w:t xml:space="preserve"> </w:t>
      </w:r>
      <w:r w:rsidRPr="00FF4EDB">
        <w:t>web application</w:t>
      </w:r>
      <w:r>
        <w:t xml:space="preserve"> is</w:t>
      </w:r>
      <w:r w:rsidRPr="00FF4EDB">
        <w:t xml:space="preserve"> to be used in research</w:t>
      </w:r>
      <w:r>
        <w:t xml:space="preserve"> towards </w:t>
      </w:r>
      <w:r w:rsidRPr="00FF4EDB">
        <w:t>microfluidic experimentation</w:t>
      </w:r>
      <w:r>
        <w:t xml:space="preserve"> being</w:t>
      </w:r>
      <w:r w:rsidRPr="00FF4EDB">
        <w:t xml:space="preserve"> c</w:t>
      </w:r>
      <w:r>
        <w:t>onducted at Boston University</w:t>
      </w:r>
      <w:r w:rsidRPr="00FF4EDB">
        <w:t xml:space="preserve">. The application will </w:t>
      </w:r>
      <w:r>
        <w:t>allow</w:t>
      </w:r>
      <w:r w:rsidRPr="00FF4EDB">
        <w:t xml:space="preserve"> researchers at Boston University to easily communicate instructions to the hardware they are developing</w:t>
      </w:r>
      <w:r>
        <w:t xml:space="preserve"> for experimentation</w:t>
      </w:r>
      <w:r w:rsidRPr="00FF4EDB">
        <w:t xml:space="preserve">. </w:t>
      </w:r>
    </w:p>
    <w:p w:rsidR="00975CB2" w:rsidRDefault="00975CB2" w:rsidP="00975CB2">
      <w:pPr>
        <w:pStyle w:val="Heading1"/>
        <w:rPr>
          <w:rFonts w:asciiTheme="minorHAnsi" w:hAnsiTheme="minorHAnsi" w:cstheme="minorHAnsi"/>
          <w:sz w:val="22"/>
          <w:szCs w:val="22"/>
        </w:rPr>
      </w:pPr>
      <w:bookmarkStart w:id="6" w:name="_Toc512930906"/>
      <w:bookmarkStart w:id="7" w:name="_Toc20715755"/>
      <w:r w:rsidRPr="003003F2">
        <w:rPr>
          <w:rFonts w:asciiTheme="minorHAnsi" w:hAnsiTheme="minorHAnsi" w:cstheme="minorHAnsi"/>
          <w:sz w:val="22"/>
          <w:szCs w:val="22"/>
        </w:rPr>
        <w:t>Positioning</w:t>
      </w:r>
      <w:bookmarkEnd w:id="0"/>
      <w:bookmarkEnd w:id="1"/>
      <w:bookmarkEnd w:id="6"/>
      <w:bookmarkEnd w:id="7"/>
    </w:p>
    <w:p w:rsidR="00975CB2" w:rsidRPr="00975CB2" w:rsidRDefault="00975CB2" w:rsidP="00975CB2">
      <w:pPr>
        <w:ind w:left="720"/>
      </w:pPr>
      <w:r>
        <w:t xml:space="preserve">The core audience of this product are the students, professors at Boston University, and any entity working with Boston University to achieve their research goals.  What we would like to achieve is </w:t>
      </w:r>
      <w:r w:rsidRPr="00FF4EDB">
        <w:t>a web UI that allows users to create data structures</w:t>
      </w:r>
      <w:r>
        <w:t>, and</w:t>
      </w:r>
      <w:r w:rsidRPr="00FF4EDB">
        <w:t xml:space="preserve"> containing processes that will be </w:t>
      </w:r>
      <w:r>
        <w:t>executed by</w:t>
      </w:r>
      <w:r w:rsidRPr="00FF4EDB">
        <w:t xml:space="preserve"> hardware</w:t>
      </w:r>
      <w:r>
        <w:t xml:space="preserve"> at the same time as retrieving information from the experiments in one file</w:t>
      </w:r>
      <w:r w:rsidRPr="00FF4EDB">
        <w:t>.</w:t>
      </w:r>
      <w:r>
        <w:t xml:space="preserve"> We want the university to be able to generate experiments and produce commands quickly. </w:t>
      </w:r>
      <w:r w:rsidRPr="00FF4EDB">
        <w:t xml:space="preserve"> </w:t>
      </w:r>
    </w:p>
    <w:p w:rsidR="00975CB2" w:rsidRPr="003003F2" w:rsidRDefault="00975CB2" w:rsidP="00975CB2">
      <w:pPr>
        <w:rPr>
          <w:rFonts w:cstheme="minorHAnsi"/>
        </w:rPr>
      </w:pPr>
      <w:r>
        <w:rPr>
          <w:rFonts w:cstheme="minorHAnsi"/>
        </w:rPr>
        <w:tab/>
      </w:r>
    </w:p>
    <w:p w:rsidR="00975CB2" w:rsidRPr="003003F2" w:rsidRDefault="00975CB2" w:rsidP="00975CB2">
      <w:pPr>
        <w:pStyle w:val="Heading2"/>
        <w:rPr>
          <w:rFonts w:asciiTheme="minorHAnsi" w:hAnsiTheme="minorHAnsi" w:cstheme="minorHAnsi"/>
          <w:sz w:val="22"/>
          <w:szCs w:val="22"/>
        </w:rPr>
      </w:pPr>
      <w:bookmarkStart w:id="8" w:name="_Toc436203379"/>
      <w:bookmarkStart w:id="9" w:name="_Toc452813579"/>
      <w:bookmarkStart w:id="10" w:name="_Toc512930907"/>
      <w:bookmarkStart w:id="11" w:name="_Toc20715756"/>
      <w:r w:rsidRPr="003003F2">
        <w:rPr>
          <w:rFonts w:asciiTheme="minorHAnsi" w:hAnsiTheme="minorHAnsi" w:cstheme="minorHAnsi"/>
          <w:sz w:val="22"/>
          <w:szCs w:val="22"/>
        </w:rPr>
        <w:t>Problem Statement</w:t>
      </w:r>
      <w:bookmarkEnd w:id="8"/>
      <w:bookmarkEnd w:id="9"/>
      <w:bookmarkEnd w:id="10"/>
      <w:bookmarkEnd w:id="11"/>
    </w:p>
    <w:tbl>
      <w:tblPr>
        <w:tblW w:w="0" w:type="auto"/>
        <w:tblInd w:w="828" w:type="dxa"/>
        <w:tblLayout w:type="fixed"/>
        <w:tblLook w:val="0000" w:firstRow="0" w:lastRow="0" w:firstColumn="0" w:lastColumn="0" w:noHBand="0" w:noVBand="0"/>
      </w:tblPr>
      <w:tblGrid>
        <w:gridCol w:w="2970"/>
        <w:gridCol w:w="5220"/>
      </w:tblGrid>
      <w:tr w:rsidR="00975CB2" w:rsidRPr="003003F2" w:rsidTr="008032AB">
        <w:tblPrEx>
          <w:tblCellMar>
            <w:top w:w="0" w:type="dxa"/>
            <w:bottom w:w="0" w:type="dxa"/>
          </w:tblCellMar>
        </w:tblPrEx>
        <w:tc>
          <w:tcPr>
            <w:tcW w:w="2970" w:type="dxa"/>
            <w:tcBorders>
              <w:top w:val="single" w:sz="12" w:space="0" w:color="auto"/>
              <w:left w:val="single" w:sz="12" w:space="0" w:color="auto"/>
              <w:bottom w:val="single" w:sz="6" w:space="0" w:color="auto"/>
              <w:right w:val="single" w:sz="12" w:space="0" w:color="auto"/>
            </w:tcBorders>
            <w:shd w:val="pct25" w:color="auto" w:fill="auto"/>
          </w:tcPr>
          <w:p w:rsidR="00975CB2" w:rsidRPr="003003F2" w:rsidRDefault="00975CB2" w:rsidP="008032AB">
            <w:pPr>
              <w:pStyle w:val="BodyText"/>
              <w:keepNext/>
              <w:ind w:left="72"/>
              <w:rPr>
                <w:rFonts w:asciiTheme="minorHAnsi" w:hAnsiTheme="minorHAnsi" w:cstheme="minorHAnsi"/>
                <w:sz w:val="22"/>
                <w:szCs w:val="22"/>
              </w:rPr>
            </w:pPr>
            <w:r w:rsidRPr="003003F2">
              <w:rPr>
                <w:rFonts w:asciiTheme="minorHAnsi" w:hAnsiTheme="minorHAnsi" w:cstheme="minorHAnsi"/>
                <w:sz w:val="22"/>
                <w:szCs w:val="22"/>
              </w:rPr>
              <w:t>The problem of</w:t>
            </w:r>
          </w:p>
        </w:tc>
        <w:tc>
          <w:tcPr>
            <w:tcW w:w="5220" w:type="dxa"/>
            <w:tcBorders>
              <w:top w:val="single" w:sz="12" w:space="0" w:color="auto"/>
              <w:bottom w:val="single" w:sz="6" w:space="0" w:color="auto"/>
              <w:right w:val="single" w:sz="12" w:space="0" w:color="auto"/>
            </w:tcBorders>
          </w:tcPr>
          <w:p w:rsidR="00975CB2" w:rsidRPr="00975CB2" w:rsidRDefault="00975CB2" w:rsidP="00975CB2">
            <w:pPr>
              <w:pStyle w:val="InfoBlue"/>
            </w:pPr>
            <w:r w:rsidRPr="00975CB2">
              <w:t xml:space="preserve">BU currently is without a system in which they can communicate instructions to their experimental </w:t>
            </w:r>
            <w:r w:rsidR="00C4028D">
              <w:t>hardware.</w:t>
            </w:r>
            <w:r w:rsidRPr="00975CB2">
              <w:t xml:space="preserve"> </w:t>
            </w:r>
          </w:p>
        </w:tc>
      </w:tr>
      <w:tr w:rsidR="00975CB2" w:rsidRPr="003003F2" w:rsidTr="008032AB">
        <w:tblPrEx>
          <w:tblCellMar>
            <w:top w:w="0" w:type="dxa"/>
            <w:bottom w:w="0" w:type="dxa"/>
          </w:tblCellMar>
        </w:tblPrEx>
        <w:tc>
          <w:tcPr>
            <w:tcW w:w="2970" w:type="dxa"/>
            <w:tcBorders>
              <w:top w:val="single" w:sz="6" w:space="0" w:color="auto"/>
              <w:left w:val="single" w:sz="12" w:space="0" w:color="auto"/>
              <w:bottom w:val="single" w:sz="6" w:space="0" w:color="auto"/>
              <w:right w:val="single" w:sz="12" w:space="0" w:color="auto"/>
            </w:tcBorders>
            <w:shd w:val="pct25" w:color="auto" w:fill="auto"/>
          </w:tcPr>
          <w:p w:rsidR="00975CB2" w:rsidRPr="003003F2" w:rsidRDefault="00975CB2" w:rsidP="008032AB">
            <w:pPr>
              <w:pStyle w:val="BodyText"/>
              <w:keepNext/>
              <w:ind w:left="72"/>
              <w:rPr>
                <w:rFonts w:asciiTheme="minorHAnsi" w:hAnsiTheme="minorHAnsi" w:cstheme="minorHAnsi"/>
                <w:sz w:val="22"/>
                <w:szCs w:val="22"/>
              </w:rPr>
            </w:pPr>
            <w:r w:rsidRPr="003003F2">
              <w:rPr>
                <w:rFonts w:asciiTheme="minorHAnsi" w:hAnsiTheme="minorHAnsi" w:cstheme="minorHAnsi"/>
                <w:sz w:val="22"/>
                <w:szCs w:val="22"/>
              </w:rPr>
              <w:t>affects</w:t>
            </w:r>
          </w:p>
        </w:tc>
        <w:tc>
          <w:tcPr>
            <w:tcW w:w="5220" w:type="dxa"/>
            <w:tcBorders>
              <w:top w:val="single" w:sz="6" w:space="0" w:color="auto"/>
              <w:bottom w:val="single" w:sz="6" w:space="0" w:color="auto"/>
              <w:right w:val="single" w:sz="12" w:space="0" w:color="auto"/>
            </w:tcBorders>
          </w:tcPr>
          <w:p w:rsidR="00975CB2" w:rsidRPr="003003F2" w:rsidRDefault="00C4028D" w:rsidP="00975CB2">
            <w:pPr>
              <w:pStyle w:val="InfoBlue"/>
            </w:pPr>
            <w:r>
              <w:t xml:space="preserve">This affects Boston University, the students , and the professors. Also anyone working with this team. </w:t>
            </w:r>
          </w:p>
        </w:tc>
      </w:tr>
      <w:tr w:rsidR="00975CB2" w:rsidRPr="003003F2" w:rsidTr="008032AB">
        <w:tblPrEx>
          <w:tblCellMar>
            <w:top w:w="0" w:type="dxa"/>
            <w:bottom w:w="0" w:type="dxa"/>
          </w:tblCellMar>
        </w:tblPrEx>
        <w:tc>
          <w:tcPr>
            <w:tcW w:w="2970" w:type="dxa"/>
            <w:tcBorders>
              <w:top w:val="single" w:sz="6" w:space="0" w:color="auto"/>
              <w:left w:val="single" w:sz="12" w:space="0" w:color="auto"/>
              <w:bottom w:val="single" w:sz="6" w:space="0" w:color="auto"/>
              <w:right w:val="single" w:sz="12" w:space="0" w:color="auto"/>
            </w:tcBorders>
            <w:shd w:val="pct25" w:color="auto" w:fill="auto"/>
          </w:tcPr>
          <w:p w:rsidR="00975CB2" w:rsidRPr="003003F2" w:rsidRDefault="00975CB2" w:rsidP="008032AB">
            <w:pPr>
              <w:pStyle w:val="BodyText"/>
              <w:keepNext/>
              <w:ind w:left="72"/>
              <w:rPr>
                <w:rFonts w:asciiTheme="minorHAnsi" w:hAnsiTheme="minorHAnsi" w:cstheme="minorHAnsi"/>
                <w:sz w:val="22"/>
                <w:szCs w:val="22"/>
              </w:rPr>
            </w:pPr>
            <w:r w:rsidRPr="003003F2">
              <w:rPr>
                <w:rFonts w:asciiTheme="minorHAnsi" w:hAnsiTheme="minorHAnsi" w:cstheme="minorHAnsi"/>
                <w:sz w:val="22"/>
                <w:szCs w:val="22"/>
              </w:rPr>
              <w:t>the impact of which is</w:t>
            </w:r>
          </w:p>
        </w:tc>
        <w:tc>
          <w:tcPr>
            <w:tcW w:w="5220" w:type="dxa"/>
            <w:tcBorders>
              <w:top w:val="single" w:sz="6" w:space="0" w:color="auto"/>
              <w:bottom w:val="single" w:sz="6" w:space="0" w:color="auto"/>
              <w:right w:val="single" w:sz="12" w:space="0" w:color="auto"/>
            </w:tcBorders>
          </w:tcPr>
          <w:p w:rsidR="00975CB2" w:rsidRPr="003003F2" w:rsidRDefault="00C4028D" w:rsidP="00975CB2">
            <w:pPr>
              <w:pStyle w:val="InfoBlue"/>
            </w:pPr>
            <w:r>
              <w:t>Having the ability to manipulate microfluidics</w:t>
            </w:r>
          </w:p>
        </w:tc>
      </w:tr>
      <w:tr w:rsidR="00975CB2" w:rsidRPr="003003F2" w:rsidTr="008032AB">
        <w:tblPrEx>
          <w:tblCellMar>
            <w:top w:w="0" w:type="dxa"/>
            <w:bottom w:w="0" w:type="dxa"/>
          </w:tblCellMar>
        </w:tblPrEx>
        <w:tc>
          <w:tcPr>
            <w:tcW w:w="2970" w:type="dxa"/>
            <w:tcBorders>
              <w:top w:val="single" w:sz="6" w:space="0" w:color="auto"/>
              <w:left w:val="single" w:sz="12" w:space="0" w:color="auto"/>
              <w:bottom w:val="single" w:sz="6" w:space="0" w:color="auto"/>
              <w:right w:val="single" w:sz="12" w:space="0" w:color="auto"/>
            </w:tcBorders>
            <w:shd w:val="pct25" w:color="auto" w:fill="auto"/>
          </w:tcPr>
          <w:p w:rsidR="00975CB2" w:rsidRPr="003003F2" w:rsidRDefault="00975CB2" w:rsidP="008032AB">
            <w:pPr>
              <w:pStyle w:val="BodyText"/>
              <w:ind w:left="72"/>
              <w:rPr>
                <w:rFonts w:asciiTheme="minorHAnsi" w:hAnsiTheme="minorHAnsi" w:cstheme="minorHAnsi"/>
                <w:sz w:val="22"/>
                <w:szCs w:val="22"/>
              </w:rPr>
            </w:pPr>
            <w:r w:rsidRPr="003003F2">
              <w:rPr>
                <w:rFonts w:asciiTheme="minorHAnsi" w:hAnsiTheme="minorHAnsi" w:cstheme="minorHAnsi"/>
                <w:sz w:val="22"/>
                <w:szCs w:val="22"/>
              </w:rPr>
              <w:t>a successful solution would be</w:t>
            </w:r>
          </w:p>
        </w:tc>
        <w:tc>
          <w:tcPr>
            <w:tcW w:w="5220" w:type="dxa"/>
            <w:tcBorders>
              <w:top w:val="single" w:sz="6" w:space="0" w:color="auto"/>
              <w:bottom w:val="single" w:sz="6" w:space="0" w:color="auto"/>
              <w:right w:val="single" w:sz="12" w:space="0" w:color="auto"/>
            </w:tcBorders>
          </w:tcPr>
          <w:p w:rsidR="00975CB2" w:rsidRPr="003003F2" w:rsidRDefault="00C4028D" w:rsidP="00975CB2">
            <w:pPr>
              <w:pStyle w:val="InfoBlue"/>
            </w:pPr>
            <w:r>
              <w:t>Fast, reliable, and accurate</w:t>
            </w:r>
          </w:p>
        </w:tc>
      </w:tr>
    </w:tbl>
    <w:p w:rsidR="00975CB2" w:rsidRPr="00C4028D" w:rsidRDefault="00975CB2" w:rsidP="00C4028D">
      <w:pPr>
        <w:pStyle w:val="Heading2"/>
        <w:rPr>
          <w:rFonts w:asciiTheme="minorHAnsi" w:hAnsiTheme="minorHAnsi" w:cstheme="minorHAnsi"/>
          <w:sz w:val="22"/>
          <w:szCs w:val="22"/>
        </w:rPr>
      </w:pPr>
      <w:bookmarkStart w:id="12" w:name="_Toc425054392"/>
      <w:bookmarkStart w:id="13" w:name="_Toc422186485"/>
      <w:bookmarkStart w:id="14" w:name="_Toc436203380"/>
      <w:bookmarkStart w:id="15" w:name="_Toc452813580"/>
      <w:bookmarkStart w:id="16" w:name="_Toc512930908"/>
      <w:bookmarkStart w:id="17" w:name="_Toc20715757"/>
      <w:r w:rsidRPr="003003F2">
        <w:rPr>
          <w:rFonts w:asciiTheme="minorHAnsi" w:hAnsiTheme="minorHAnsi" w:cstheme="minorHAnsi"/>
          <w:sz w:val="22"/>
          <w:szCs w:val="22"/>
        </w:rPr>
        <w:lastRenderedPageBreak/>
        <w:t>Product Position Statement</w:t>
      </w:r>
      <w:bookmarkEnd w:id="12"/>
      <w:bookmarkEnd w:id="13"/>
      <w:bookmarkEnd w:id="14"/>
      <w:bookmarkEnd w:id="15"/>
      <w:bookmarkEnd w:id="16"/>
      <w:bookmarkEnd w:id="17"/>
    </w:p>
    <w:tbl>
      <w:tblPr>
        <w:tblW w:w="0" w:type="auto"/>
        <w:tblInd w:w="828" w:type="dxa"/>
        <w:tblLayout w:type="fixed"/>
        <w:tblLook w:val="0000" w:firstRow="0" w:lastRow="0" w:firstColumn="0" w:lastColumn="0" w:noHBand="0" w:noVBand="0"/>
      </w:tblPr>
      <w:tblGrid>
        <w:gridCol w:w="2790"/>
        <w:gridCol w:w="5400"/>
      </w:tblGrid>
      <w:tr w:rsidR="00975CB2" w:rsidRPr="003003F2" w:rsidTr="008032AB">
        <w:tblPrEx>
          <w:tblCellMar>
            <w:top w:w="0" w:type="dxa"/>
            <w:bottom w:w="0" w:type="dxa"/>
          </w:tblCellMar>
        </w:tblPrEx>
        <w:tc>
          <w:tcPr>
            <w:tcW w:w="2790" w:type="dxa"/>
            <w:tcBorders>
              <w:top w:val="single" w:sz="12" w:space="0" w:color="auto"/>
              <w:left w:val="single" w:sz="12" w:space="0" w:color="auto"/>
              <w:bottom w:val="single" w:sz="6" w:space="0" w:color="auto"/>
              <w:right w:val="single" w:sz="12" w:space="0" w:color="auto"/>
            </w:tcBorders>
            <w:shd w:val="pct25" w:color="auto" w:fill="auto"/>
          </w:tcPr>
          <w:p w:rsidR="00975CB2" w:rsidRPr="003003F2" w:rsidRDefault="00975CB2" w:rsidP="008032AB">
            <w:pPr>
              <w:pStyle w:val="BodyText"/>
              <w:keepNext/>
              <w:ind w:left="72"/>
              <w:rPr>
                <w:rFonts w:asciiTheme="minorHAnsi" w:hAnsiTheme="minorHAnsi" w:cstheme="minorHAnsi"/>
                <w:sz w:val="22"/>
                <w:szCs w:val="22"/>
              </w:rPr>
            </w:pPr>
            <w:r w:rsidRPr="003003F2">
              <w:rPr>
                <w:rFonts w:asciiTheme="minorHAnsi" w:hAnsiTheme="minorHAnsi" w:cstheme="minorHAnsi"/>
                <w:sz w:val="22"/>
                <w:szCs w:val="22"/>
              </w:rPr>
              <w:t>For</w:t>
            </w:r>
          </w:p>
        </w:tc>
        <w:tc>
          <w:tcPr>
            <w:tcW w:w="5400" w:type="dxa"/>
            <w:tcBorders>
              <w:top w:val="single" w:sz="12" w:space="0" w:color="auto"/>
              <w:bottom w:val="single" w:sz="6" w:space="0" w:color="auto"/>
              <w:right w:val="single" w:sz="12" w:space="0" w:color="auto"/>
            </w:tcBorders>
          </w:tcPr>
          <w:p w:rsidR="00975CB2" w:rsidRPr="003003F2" w:rsidRDefault="00C4028D" w:rsidP="00975CB2">
            <w:pPr>
              <w:pStyle w:val="InfoBlue"/>
            </w:pPr>
            <w:r>
              <w:t>BU Microfluidics</w:t>
            </w:r>
          </w:p>
        </w:tc>
      </w:tr>
      <w:tr w:rsidR="00975CB2" w:rsidRPr="003003F2" w:rsidTr="008032AB">
        <w:tblPrEx>
          <w:tblCellMar>
            <w:top w:w="0" w:type="dxa"/>
            <w:bottom w:w="0" w:type="dxa"/>
          </w:tblCellMar>
        </w:tblPrEx>
        <w:tc>
          <w:tcPr>
            <w:tcW w:w="2790" w:type="dxa"/>
            <w:tcBorders>
              <w:top w:val="single" w:sz="6" w:space="0" w:color="auto"/>
              <w:left w:val="single" w:sz="12" w:space="0" w:color="auto"/>
              <w:bottom w:val="single" w:sz="6" w:space="0" w:color="auto"/>
              <w:right w:val="single" w:sz="12" w:space="0" w:color="auto"/>
            </w:tcBorders>
            <w:shd w:val="pct25" w:color="auto" w:fill="auto"/>
          </w:tcPr>
          <w:p w:rsidR="00975CB2" w:rsidRPr="003003F2" w:rsidRDefault="00975CB2" w:rsidP="008032AB">
            <w:pPr>
              <w:pStyle w:val="BodyText"/>
              <w:keepNext/>
              <w:ind w:left="72"/>
              <w:rPr>
                <w:rFonts w:asciiTheme="minorHAnsi" w:hAnsiTheme="minorHAnsi" w:cstheme="minorHAnsi"/>
                <w:sz w:val="22"/>
                <w:szCs w:val="22"/>
              </w:rPr>
            </w:pPr>
            <w:r w:rsidRPr="003003F2">
              <w:rPr>
                <w:rFonts w:asciiTheme="minorHAnsi" w:hAnsiTheme="minorHAnsi" w:cstheme="minorHAnsi"/>
                <w:sz w:val="22"/>
                <w:szCs w:val="22"/>
              </w:rPr>
              <w:t>Who</w:t>
            </w:r>
          </w:p>
        </w:tc>
        <w:tc>
          <w:tcPr>
            <w:tcW w:w="5400" w:type="dxa"/>
            <w:tcBorders>
              <w:top w:val="single" w:sz="6" w:space="0" w:color="auto"/>
              <w:bottom w:val="single" w:sz="6" w:space="0" w:color="auto"/>
              <w:right w:val="single" w:sz="12" w:space="0" w:color="auto"/>
            </w:tcBorders>
          </w:tcPr>
          <w:p w:rsidR="00975CB2" w:rsidRPr="003003F2" w:rsidRDefault="00C4028D" w:rsidP="00975CB2">
            <w:pPr>
              <w:pStyle w:val="InfoBlue"/>
            </w:pPr>
            <w:r>
              <w:t xml:space="preserve">Researchers that can generate experiments </w:t>
            </w:r>
          </w:p>
        </w:tc>
      </w:tr>
      <w:tr w:rsidR="00975CB2" w:rsidRPr="003003F2" w:rsidTr="008032AB">
        <w:tblPrEx>
          <w:tblCellMar>
            <w:top w:w="0" w:type="dxa"/>
            <w:bottom w:w="0" w:type="dxa"/>
          </w:tblCellMar>
        </w:tblPrEx>
        <w:tc>
          <w:tcPr>
            <w:tcW w:w="2790" w:type="dxa"/>
            <w:tcBorders>
              <w:top w:val="single" w:sz="6" w:space="0" w:color="auto"/>
              <w:left w:val="single" w:sz="12" w:space="0" w:color="auto"/>
              <w:bottom w:val="single" w:sz="6" w:space="0" w:color="auto"/>
              <w:right w:val="single" w:sz="12" w:space="0" w:color="auto"/>
            </w:tcBorders>
            <w:shd w:val="pct25" w:color="auto" w:fill="auto"/>
          </w:tcPr>
          <w:p w:rsidR="00975CB2" w:rsidRPr="003003F2" w:rsidRDefault="00C4028D" w:rsidP="008032AB">
            <w:pPr>
              <w:pStyle w:val="BodyText"/>
              <w:keepNext/>
              <w:ind w:left="72"/>
              <w:rPr>
                <w:rFonts w:asciiTheme="minorHAnsi" w:hAnsiTheme="minorHAnsi" w:cstheme="minorHAnsi"/>
                <w:sz w:val="22"/>
                <w:szCs w:val="22"/>
              </w:rPr>
            </w:pPr>
            <w:r>
              <w:rPr>
                <w:rFonts w:asciiTheme="minorHAnsi" w:hAnsiTheme="minorHAnsi" w:cstheme="minorHAnsi"/>
                <w:sz w:val="22"/>
                <w:szCs w:val="22"/>
              </w:rPr>
              <w:t>Trident</w:t>
            </w:r>
          </w:p>
        </w:tc>
        <w:tc>
          <w:tcPr>
            <w:tcW w:w="5400" w:type="dxa"/>
            <w:tcBorders>
              <w:top w:val="single" w:sz="6" w:space="0" w:color="auto"/>
              <w:bottom w:val="single" w:sz="6" w:space="0" w:color="auto"/>
              <w:right w:val="single" w:sz="12" w:space="0" w:color="auto"/>
            </w:tcBorders>
          </w:tcPr>
          <w:p w:rsidR="00975CB2" w:rsidRPr="003003F2" w:rsidRDefault="00C4028D" w:rsidP="00975CB2">
            <w:pPr>
              <w:pStyle w:val="InfoBlue"/>
            </w:pPr>
            <w:r>
              <w:t>Is a web application</w:t>
            </w:r>
          </w:p>
        </w:tc>
      </w:tr>
      <w:tr w:rsidR="00975CB2" w:rsidRPr="003003F2" w:rsidTr="008032AB">
        <w:tblPrEx>
          <w:tblCellMar>
            <w:top w:w="0" w:type="dxa"/>
            <w:bottom w:w="0" w:type="dxa"/>
          </w:tblCellMar>
        </w:tblPrEx>
        <w:tc>
          <w:tcPr>
            <w:tcW w:w="2790" w:type="dxa"/>
            <w:tcBorders>
              <w:top w:val="single" w:sz="6" w:space="0" w:color="auto"/>
              <w:left w:val="single" w:sz="12" w:space="0" w:color="auto"/>
              <w:bottom w:val="single" w:sz="6" w:space="0" w:color="auto"/>
              <w:right w:val="single" w:sz="12" w:space="0" w:color="auto"/>
            </w:tcBorders>
            <w:shd w:val="pct25" w:color="auto" w:fill="auto"/>
          </w:tcPr>
          <w:p w:rsidR="00975CB2" w:rsidRPr="003003F2" w:rsidRDefault="00975CB2" w:rsidP="008032AB">
            <w:pPr>
              <w:pStyle w:val="BodyText"/>
              <w:keepNext/>
              <w:ind w:left="72"/>
              <w:rPr>
                <w:rFonts w:asciiTheme="minorHAnsi" w:hAnsiTheme="minorHAnsi" w:cstheme="minorHAnsi"/>
                <w:sz w:val="22"/>
                <w:szCs w:val="22"/>
              </w:rPr>
            </w:pPr>
            <w:r w:rsidRPr="003003F2">
              <w:rPr>
                <w:rFonts w:asciiTheme="minorHAnsi" w:hAnsiTheme="minorHAnsi" w:cstheme="minorHAnsi"/>
                <w:sz w:val="22"/>
                <w:szCs w:val="22"/>
              </w:rPr>
              <w:t>That</w:t>
            </w:r>
          </w:p>
        </w:tc>
        <w:tc>
          <w:tcPr>
            <w:tcW w:w="5400" w:type="dxa"/>
            <w:tcBorders>
              <w:top w:val="single" w:sz="6" w:space="0" w:color="auto"/>
              <w:bottom w:val="single" w:sz="6" w:space="0" w:color="auto"/>
              <w:right w:val="single" w:sz="12" w:space="0" w:color="auto"/>
            </w:tcBorders>
          </w:tcPr>
          <w:p w:rsidR="00975CB2" w:rsidRPr="003003F2" w:rsidRDefault="00C4028D" w:rsidP="00975CB2">
            <w:pPr>
              <w:pStyle w:val="InfoBlue"/>
            </w:pPr>
            <w:r>
              <w:t>Generates commands in a file that experimental hardware can use.</w:t>
            </w:r>
          </w:p>
        </w:tc>
      </w:tr>
      <w:tr w:rsidR="00975CB2" w:rsidRPr="003003F2" w:rsidTr="008032AB">
        <w:tblPrEx>
          <w:tblCellMar>
            <w:top w:w="0" w:type="dxa"/>
            <w:bottom w:w="0" w:type="dxa"/>
          </w:tblCellMar>
        </w:tblPrEx>
        <w:tc>
          <w:tcPr>
            <w:tcW w:w="2790" w:type="dxa"/>
            <w:tcBorders>
              <w:top w:val="single" w:sz="6" w:space="0" w:color="auto"/>
              <w:left w:val="single" w:sz="12" w:space="0" w:color="auto"/>
              <w:bottom w:val="single" w:sz="6" w:space="0" w:color="auto"/>
              <w:right w:val="single" w:sz="12" w:space="0" w:color="auto"/>
            </w:tcBorders>
            <w:shd w:val="pct25" w:color="auto" w:fill="auto"/>
          </w:tcPr>
          <w:p w:rsidR="00975CB2" w:rsidRPr="003003F2" w:rsidRDefault="00975CB2" w:rsidP="008032AB">
            <w:pPr>
              <w:pStyle w:val="BodyText"/>
              <w:keepNext/>
              <w:ind w:left="72"/>
              <w:rPr>
                <w:rFonts w:asciiTheme="minorHAnsi" w:hAnsiTheme="minorHAnsi" w:cstheme="minorHAnsi"/>
                <w:sz w:val="22"/>
                <w:szCs w:val="22"/>
              </w:rPr>
            </w:pPr>
            <w:r w:rsidRPr="003003F2">
              <w:rPr>
                <w:rFonts w:asciiTheme="minorHAnsi" w:hAnsiTheme="minorHAnsi" w:cstheme="minorHAnsi"/>
                <w:sz w:val="22"/>
                <w:szCs w:val="22"/>
              </w:rPr>
              <w:t>Unlike</w:t>
            </w:r>
          </w:p>
        </w:tc>
        <w:tc>
          <w:tcPr>
            <w:tcW w:w="5400" w:type="dxa"/>
            <w:tcBorders>
              <w:top w:val="single" w:sz="6" w:space="0" w:color="auto"/>
              <w:bottom w:val="single" w:sz="6" w:space="0" w:color="auto"/>
              <w:right w:val="single" w:sz="12" w:space="0" w:color="auto"/>
            </w:tcBorders>
          </w:tcPr>
          <w:p w:rsidR="00975CB2" w:rsidRPr="003003F2" w:rsidRDefault="00C4028D" w:rsidP="00975CB2">
            <w:pPr>
              <w:pStyle w:val="InfoBlue"/>
            </w:pPr>
            <w:r>
              <w:t>Manually written commands</w:t>
            </w:r>
          </w:p>
        </w:tc>
      </w:tr>
      <w:tr w:rsidR="00975CB2" w:rsidRPr="003003F2" w:rsidTr="008032AB">
        <w:tblPrEx>
          <w:tblCellMar>
            <w:top w:w="0" w:type="dxa"/>
            <w:bottom w:w="0" w:type="dxa"/>
          </w:tblCellMar>
        </w:tblPrEx>
        <w:tc>
          <w:tcPr>
            <w:tcW w:w="2790" w:type="dxa"/>
            <w:tcBorders>
              <w:top w:val="single" w:sz="6" w:space="0" w:color="auto"/>
              <w:left w:val="single" w:sz="12" w:space="0" w:color="auto"/>
              <w:bottom w:val="single" w:sz="12" w:space="0" w:color="auto"/>
              <w:right w:val="single" w:sz="12" w:space="0" w:color="auto"/>
            </w:tcBorders>
            <w:shd w:val="pct25" w:color="auto" w:fill="auto"/>
          </w:tcPr>
          <w:p w:rsidR="00975CB2" w:rsidRPr="003003F2" w:rsidRDefault="00975CB2" w:rsidP="008032AB">
            <w:pPr>
              <w:pStyle w:val="BodyText"/>
              <w:ind w:left="72"/>
              <w:rPr>
                <w:rFonts w:asciiTheme="minorHAnsi" w:hAnsiTheme="minorHAnsi" w:cstheme="minorHAnsi"/>
                <w:sz w:val="22"/>
                <w:szCs w:val="22"/>
              </w:rPr>
            </w:pPr>
            <w:r w:rsidRPr="003003F2">
              <w:rPr>
                <w:rFonts w:asciiTheme="minorHAnsi" w:hAnsiTheme="minorHAnsi" w:cstheme="minorHAnsi"/>
                <w:sz w:val="22"/>
                <w:szCs w:val="22"/>
              </w:rPr>
              <w:t>Our product</w:t>
            </w:r>
          </w:p>
        </w:tc>
        <w:tc>
          <w:tcPr>
            <w:tcW w:w="5400" w:type="dxa"/>
            <w:tcBorders>
              <w:top w:val="single" w:sz="6" w:space="0" w:color="auto"/>
              <w:bottom w:val="single" w:sz="12" w:space="0" w:color="auto"/>
              <w:right w:val="single" w:sz="12" w:space="0" w:color="auto"/>
            </w:tcBorders>
          </w:tcPr>
          <w:p w:rsidR="00975CB2" w:rsidRPr="003003F2" w:rsidRDefault="00C4028D" w:rsidP="00975CB2">
            <w:pPr>
              <w:pStyle w:val="InfoBlue"/>
            </w:pPr>
            <w:r>
              <w:t xml:space="preserve">Autonomously generates commands based off guide lines </w:t>
            </w:r>
          </w:p>
        </w:tc>
      </w:tr>
    </w:tbl>
    <w:p w:rsidR="00FA65D8" w:rsidRDefault="00FA65D8" w:rsidP="00975CB2">
      <w:pPr>
        <w:pStyle w:val="Heading1"/>
        <w:rPr>
          <w:rFonts w:asciiTheme="minorHAnsi" w:hAnsiTheme="minorHAnsi" w:cstheme="minorHAnsi"/>
        </w:rPr>
      </w:pPr>
      <w:bookmarkStart w:id="18" w:name="_Toc436203381"/>
      <w:bookmarkStart w:id="19" w:name="_Toc447960005"/>
      <w:bookmarkStart w:id="20" w:name="_Toc452813581"/>
      <w:bookmarkStart w:id="21" w:name="_Toc512930909"/>
      <w:bookmarkStart w:id="22" w:name="_Toc20715758"/>
    </w:p>
    <w:p w:rsidR="00975CB2" w:rsidRPr="00C4028D" w:rsidRDefault="00975CB2" w:rsidP="00975CB2">
      <w:pPr>
        <w:pStyle w:val="Heading1"/>
        <w:rPr>
          <w:rFonts w:asciiTheme="minorHAnsi" w:hAnsiTheme="minorHAnsi" w:cstheme="minorHAnsi"/>
        </w:rPr>
      </w:pPr>
      <w:r w:rsidRPr="00C4028D">
        <w:rPr>
          <w:rFonts w:asciiTheme="minorHAnsi" w:hAnsiTheme="minorHAnsi" w:cstheme="minorHAnsi"/>
        </w:rPr>
        <w:t>Stakeholder Descriptions</w:t>
      </w:r>
      <w:bookmarkEnd w:id="19"/>
      <w:bookmarkEnd w:id="20"/>
      <w:bookmarkEnd w:id="21"/>
      <w:bookmarkEnd w:id="22"/>
    </w:p>
    <w:p w:rsidR="00975CB2" w:rsidRPr="003003F2" w:rsidRDefault="00975CB2" w:rsidP="00975CB2">
      <w:pPr>
        <w:pStyle w:val="Heading2"/>
        <w:rPr>
          <w:rFonts w:asciiTheme="minorHAnsi" w:hAnsiTheme="minorHAnsi" w:cstheme="minorHAnsi"/>
          <w:sz w:val="22"/>
          <w:szCs w:val="22"/>
        </w:rPr>
      </w:pPr>
      <w:r w:rsidRPr="003003F2">
        <w:rPr>
          <w:rFonts w:asciiTheme="minorHAnsi" w:hAnsiTheme="minorHAnsi" w:cstheme="minorHAnsi"/>
          <w:sz w:val="22"/>
          <w:szCs w:val="22"/>
        </w:rPr>
        <w:t>Stakeholder Summary</w:t>
      </w:r>
    </w:p>
    <w:p w:rsidR="00975CB2" w:rsidRPr="003003F2" w:rsidRDefault="00975CB2" w:rsidP="00975CB2">
      <w:pPr>
        <w:pStyle w:val="InfoBlue"/>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firstRow="1" w:lastRow="0" w:firstColumn="1" w:lastColumn="0" w:noHBand="0" w:noVBand="0"/>
      </w:tblPr>
      <w:tblGrid>
        <w:gridCol w:w="1890"/>
        <w:gridCol w:w="2610"/>
        <w:gridCol w:w="3960"/>
      </w:tblGrid>
      <w:tr w:rsidR="00975CB2" w:rsidRPr="003003F2" w:rsidTr="008032AB">
        <w:tblPrEx>
          <w:tblCellMar>
            <w:top w:w="0" w:type="dxa"/>
            <w:bottom w:w="0" w:type="dxa"/>
          </w:tblCellMar>
        </w:tblPrEx>
        <w:trPr>
          <w:tblHeader/>
        </w:trPr>
        <w:tc>
          <w:tcPr>
            <w:tcW w:w="1890" w:type="dxa"/>
          </w:tcPr>
          <w:p w:rsidR="00975CB2" w:rsidRPr="003003F2" w:rsidRDefault="00975CB2" w:rsidP="008032AB">
            <w:pPr>
              <w:rPr>
                <w:rFonts w:cstheme="minorHAnsi"/>
                <w:b/>
                <w:bCs/>
              </w:rPr>
            </w:pPr>
            <w:r w:rsidRPr="003003F2">
              <w:rPr>
                <w:rFonts w:cstheme="minorHAnsi"/>
                <w:b/>
                <w:bCs/>
              </w:rPr>
              <w:t>Name</w:t>
            </w:r>
          </w:p>
        </w:tc>
        <w:tc>
          <w:tcPr>
            <w:tcW w:w="2610" w:type="dxa"/>
          </w:tcPr>
          <w:p w:rsidR="00975CB2" w:rsidRPr="003003F2" w:rsidRDefault="00975CB2" w:rsidP="008032AB">
            <w:pPr>
              <w:rPr>
                <w:rFonts w:cstheme="minorHAnsi"/>
                <w:b/>
                <w:bCs/>
              </w:rPr>
            </w:pPr>
            <w:r w:rsidRPr="003003F2">
              <w:rPr>
                <w:rFonts w:cstheme="minorHAnsi"/>
                <w:b/>
                <w:bCs/>
              </w:rPr>
              <w:t>Description</w:t>
            </w:r>
          </w:p>
        </w:tc>
        <w:tc>
          <w:tcPr>
            <w:tcW w:w="3960" w:type="dxa"/>
          </w:tcPr>
          <w:p w:rsidR="00975CB2" w:rsidRPr="003003F2" w:rsidRDefault="00975CB2" w:rsidP="008032AB">
            <w:pPr>
              <w:rPr>
                <w:rFonts w:cstheme="minorHAnsi"/>
                <w:b/>
                <w:bCs/>
              </w:rPr>
            </w:pPr>
            <w:r w:rsidRPr="003003F2">
              <w:rPr>
                <w:rFonts w:cstheme="minorHAnsi"/>
                <w:b/>
                <w:bCs/>
              </w:rPr>
              <w:t>Responsibilities</w:t>
            </w:r>
          </w:p>
        </w:tc>
      </w:tr>
      <w:tr w:rsidR="00975CB2" w:rsidRPr="003003F2" w:rsidTr="008032AB">
        <w:tblPrEx>
          <w:tblCellMar>
            <w:top w:w="0" w:type="dxa"/>
            <w:bottom w:w="0" w:type="dxa"/>
          </w:tblCellMar>
        </w:tblPrEx>
        <w:tc>
          <w:tcPr>
            <w:tcW w:w="1890" w:type="dxa"/>
          </w:tcPr>
          <w:p w:rsidR="00C4028D" w:rsidRPr="00C4028D" w:rsidRDefault="00C4028D" w:rsidP="00C4028D">
            <w:pPr>
              <w:pStyle w:val="InfoBlue"/>
            </w:pPr>
            <w:r>
              <w:t xml:space="preserve">Boston University: Bio-medical engineering </w:t>
            </w:r>
          </w:p>
        </w:tc>
        <w:tc>
          <w:tcPr>
            <w:tcW w:w="2610" w:type="dxa"/>
          </w:tcPr>
          <w:p w:rsidR="00975CB2" w:rsidRPr="003003F2" w:rsidRDefault="00C4028D" w:rsidP="00975CB2">
            <w:pPr>
              <w:pStyle w:val="InfoBlue"/>
            </w:pPr>
            <w:r>
              <w:t>BU is a private research university. The Bio-medical department is researching microfluidics.</w:t>
            </w:r>
          </w:p>
        </w:tc>
        <w:tc>
          <w:tcPr>
            <w:tcW w:w="3960" w:type="dxa"/>
          </w:tcPr>
          <w:p w:rsidR="00C4028D" w:rsidRDefault="00C4028D" w:rsidP="00C4028D">
            <w:pPr>
              <w:pStyle w:val="InfoBlue"/>
            </w:pPr>
            <w:r>
              <w:t>The stakeholder maintains a market for this product.</w:t>
            </w:r>
            <w:r w:rsidR="000B418B">
              <w:t xml:space="preserve"> They also keep the product in use or generate interests into a product of similarity.</w:t>
            </w:r>
          </w:p>
          <w:p w:rsidR="00C4028D" w:rsidRPr="00C4028D" w:rsidRDefault="00C4028D" w:rsidP="00C4028D">
            <w:pPr>
              <w:pStyle w:val="BodyText"/>
              <w:ind w:left="0"/>
            </w:pPr>
          </w:p>
        </w:tc>
      </w:tr>
    </w:tbl>
    <w:p w:rsidR="00975CB2" w:rsidRPr="003003F2" w:rsidRDefault="00975CB2" w:rsidP="00975CB2">
      <w:pPr>
        <w:pStyle w:val="BodyText"/>
        <w:rPr>
          <w:rFonts w:asciiTheme="minorHAnsi" w:hAnsiTheme="minorHAnsi" w:cstheme="minorHAnsi"/>
          <w:sz w:val="22"/>
          <w:szCs w:val="22"/>
        </w:rPr>
      </w:pPr>
    </w:p>
    <w:p w:rsidR="00975CB2" w:rsidRPr="003003F2" w:rsidRDefault="00975CB2" w:rsidP="00975CB2">
      <w:pPr>
        <w:pStyle w:val="Heading2"/>
        <w:rPr>
          <w:rFonts w:asciiTheme="minorHAnsi" w:hAnsiTheme="minorHAnsi" w:cstheme="minorHAnsi"/>
          <w:sz w:val="22"/>
          <w:szCs w:val="22"/>
        </w:rPr>
      </w:pPr>
      <w:bookmarkStart w:id="23" w:name="_Toc425054386"/>
      <w:bookmarkStart w:id="24" w:name="_Toc342757864"/>
      <w:bookmarkStart w:id="25" w:name="_Toc346297773"/>
      <w:bookmarkStart w:id="26" w:name="_Toc422186479"/>
      <w:bookmarkStart w:id="27" w:name="_Toc436203384"/>
      <w:bookmarkStart w:id="28" w:name="_Toc452813585"/>
      <w:bookmarkStart w:id="29" w:name="_Toc512930912"/>
      <w:bookmarkStart w:id="30" w:name="_Toc20715759"/>
      <w:r w:rsidRPr="003003F2">
        <w:rPr>
          <w:rFonts w:asciiTheme="minorHAnsi" w:hAnsiTheme="minorHAnsi" w:cstheme="minorHAnsi"/>
          <w:sz w:val="22"/>
          <w:szCs w:val="22"/>
        </w:rPr>
        <w:t>User Environment</w:t>
      </w:r>
      <w:bookmarkEnd w:id="23"/>
      <w:bookmarkEnd w:id="24"/>
      <w:bookmarkEnd w:id="25"/>
      <w:bookmarkEnd w:id="26"/>
      <w:bookmarkEnd w:id="27"/>
      <w:bookmarkEnd w:id="28"/>
      <w:bookmarkEnd w:id="29"/>
      <w:bookmarkEnd w:id="30"/>
    </w:p>
    <w:p w:rsidR="00975CB2" w:rsidRDefault="00FA65D8" w:rsidP="00975CB2">
      <w:pPr>
        <w:pStyle w:val="InfoBlue"/>
      </w:pPr>
      <w:r>
        <w:t>*******************************************</w:t>
      </w:r>
    </w:p>
    <w:p w:rsidR="00FA65D8" w:rsidRPr="00FA65D8" w:rsidRDefault="00FA65D8" w:rsidP="00FA65D8">
      <w:pPr>
        <w:pStyle w:val="BodyText"/>
      </w:pPr>
      <w:r>
        <w:t>Add information about what they use to write commands and how they can use our application to improve their environment. How does our product interact with their world?</w:t>
      </w:r>
    </w:p>
    <w:p w:rsidR="00975CB2" w:rsidRPr="000B418B" w:rsidRDefault="00975CB2" w:rsidP="00975CB2">
      <w:pPr>
        <w:pStyle w:val="Heading1"/>
        <w:rPr>
          <w:rFonts w:asciiTheme="minorHAnsi" w:hAnsiTheme="minorHAnsi" w:cstheme="minorHAnsi"/>
        </w:rPr>
      </w:pPr>
      <w:bookmarkStart w:id="31" w:name="_Toc436203387"/>
      <w:bookmarkStart w:id="32" w:name="_Toc452813590"/>
      <w:bookmarkStart w:id="33" w:name="_Toc512930915"/>
      <w:bookmarkStart w:id="34" w:name="_Toc20715760"/>
      <w:bookmarkEnd w:id="18"/>
      <w:r w:rsidRPr="000B418B">
        <w:rPr>
          <w:rFonts w:asciiTheme="minorHAnsi" w:hAnsiTheme="minorHAnsi" w:cstheme="minorHAnsi"/>
        </w:rPr>
        <w:t>Product Overview</w:t>
      </w:r>
      <w:bookmarkEnd w:id="31"/>
      <w:bookmarkEnd w:id="32"/>
      <w:bookmarkEnd w:id="33"/>
      <w:bookmarkEnd w:id="34"/>
    </w:p>
    <w:p w:rsidR="00975CB2" w:rsidRPr="003003F2" w:rsidRDefault="00975CB2" w:rsidP="00975CB2">
      <w:pPr>
        <w:pStyle w:val="Heading2"/>
        <w:rPr>
          <w:rFonts w:asciiTheme="minorHAnsi" w:hAnsiTheme="minorHAnsi" w:cstheme="minorHAnsi"/>
          <w:sz w:val="22"/>
          <w:szCs w:val="22"/>
        </w:rPr>
      </w:pPr>
      <w:bookmarkStart w:id="35" w:name="_Toc452813588"/>
      <w:bookmarkStart w:id="36" w:name="_Toc512930913"/>
      <w:bookmarkStart w:id="37" w:name="_Toc20715763"/>
      <w:r w:rsidRPr="003003F2">
        <w:rPr>
          <w:rFonts w:asciiTheme="minorHAnsi" w:hAnsiTheme="minorHAnsi" w:cstheme="minorHAnsi"/>
          <w:sz w:val="22"/>
          <w:szCs w:val="22"/>
        </w:rPr>
        <w:t>Needs</w:t>
      </w:r>
      <w:bookmarkEnd w:id="35"/>
      <w:bookmarkEnd w:id="36"/>
      <w:r w:rsidRPr="003003F2">
        <w:rPr>
          <w:rFonts w:asciiTheme="minorHAnsi" w:hAnsiTheme="minorHAnsi" w:cstheme="minorHAnsi"/>
          <w:sz w:val="22"/>
          <w:szCs w:val="22"/>
        </w:rPr>
        <w:t xml:space="preserve"> and Features</w:t>
      </w:r>
      <w:bookmarkEnd w:id="37"/>
    </w:p>
    <w:p w:rsidR="00975CB2" w:rsidRPr="003003F2" w:rsidRDefault="00975CB2" w:rsidP="00975CB2">
      <w:pPr>
        <w:pStyle w:val="InfoBlue"/>
      </w:pPr>
      <w:bookmarkStart w:id="38" w:name="_GoBack"/>
      <w:bookmarkEnd w:id="38"/>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firstRow="1" w:lastRow="0" w:firstColumn="1" w:lastColumn="0" w:noHBand="0" w:noVBand="0"/>
      </w:tblPr>
      <w:tblGrid>
        <w:gridCol w:w="3085"/>
        <w:gridCol w:w="992"/>
        <w:gridCol w:w="1611"/>
        <w:gridCol w:w="2430"/>
      </w:tblGrid>
      <w:tr w:rsidR="00975CB2" w:rsidRPr="003003F2" w:rsidTr="008032AB">
        <w:tblPrEx>
          <w:tblCellMar>
            <w:top w:w="0" w:type="dxa"/>
            <w:bottom w:w="0" w:type="dxa"/>
          </w:tblCellMar>
        </w:tblPrEx>
        <w:tc>
          <w:tcPr>
            <w:tcW w:w="3085" w:type="dxa"/>
          </w:tcPr>
          <w:p w:rsidR="00975CB2" w:rsidRPr="003003F2" w:rsidRDefault="00975CB2" w:rsidP="008032AB">
            <w:pPr>
              <w:pStyle w:val="BodyText"/>
              <w:ind w:left="0"/>
              <w:rPr>
                <w:rFonts w:asciiTheme="minorHAnsi" w:hAnsiTheme="minorHAnsi" w:cstheme="minorHAnsi"/>
                <w:b/>
                <w:bCs/>
                <w:sz w:val="22"/>
                <w:szCs w:val="22"/>
              </w:rPr>
            </w:pPr>
            <w:r w:rsidRPr="003003F2">
              <w:rPr>
                <w:rFonts w:asciiTheme="minorHAnsi" w:hAnsiTheme="minorHAnsi" w:cstheme="minorHAnsi"/>
                <w:b/>
                <w:bCs/>
                <w:sz w:val="22"/>
                <w:szCs w:val="22"/>
              </w:rPr>
              <w:t>Need</w:t>
            </w:r>
          </w:p>
        </w:tc>
        <w:tc>
          <w:tcPr>
            <w:tcW w:w="992" w:type="dxa"/>
          </w:tcPr>
          <w:p w:rsidR="00975CB2" w:rsidRPr="003003F2" w:rsidRDefault="00975CB2" w:rsidP="008032AB">
            <w:pPr>
              <w:pStyle w:val="BodyText"/>
              <w:ind w:left="0"/>
              <w:rPr>
                <w:rFonts w:asciiTheme="minorHAnsi" w:hAnsiTheme="minorHAnsi" w:cstheme="minorHAnsi"/>
                <w:b/>
                <w:bCs/>
                <w:sz w:val="22"/>
                <w:szCs w:val="22"/>
              </w:rPr>
            </w:pPr>
            <w:r w:rsidRPr="003003F2">
              <w:rPr>
                <w:rFonts w:asciiTheme="minorHAnsi" w:hAnsiTheme="minorHAnsi" w:cstheme="minorHAnsi"/>
                <w:b/>
                <w:bCs/>
                <w:sz w:val="22"/>
                <w:szCs w:val="22"/>
              </w:rPr>
              <w:t>Priority</w:t>
            </w:r>
          </w:p>
        </w:tc>
        <w:tc>
          <w:tcPr>
            <w:tcW w:w="1611" w:type="dxa"/>
          </w:tcPr>
          <w:p w:rsidR="00975CB2" w:rsidRPr="003003F2" w:rsidRDefault="00975CB2" w:rsidP="008032AB">
            <w:pPr>
              <w:pStyle w:val="BodyText"/>
              <w:ind w:left="0"/>
              <w:rPr>
                <w:rFonts w:asciiTheme="minorHAnsi" w:hAnsiTheme="minorHAnsi" w:cstheme="minorHAnsi"/>
                <w:b/>
                <w:bCs/>
                <w:sz w:val="22"/>
                <w:szCs w:val="22"/>
              </w:rPr>
            </w:pPr>
            <w:r w:rsidRPr="003003F2">
              <w:rPr>
                <w:rFonts w:asciiTheme="minorHAnsi" w:hAnsiTheme="minorHAnsi" w:cstheme="minorHAnsi"/>
                <w:b/>
                <w:bCs/>
                <w:sz w:val="22"/>
                <w:szCs w:val="22"/>
              </w:rPr>
              <w:t>Features</w:t>
            </w:r>
          </w:p>
        </w:tc>
        <w:tc>
          <w:tcPr>
            <w:tcW w:w="2430" w:type="dxa"/>
          </w:tcPr>
          <w:p w:rsidR="00975CB2" w:rsidRPr="003003F2" w:rsidRDefault="00975CB2" w:rsidP="008032AB">
            <w:pPr>
              <w:pStyle w:val="BodyText"/>
              <w:ind w:left="0"/>
              <w:rPr>
                <w:rFonts w:asciiTheme="minorHAnsi" w:hAnsiTheme="minorHAnsi" w:cstheme="minorHAnsi"/>
                <w:b/>
                <w:bCs/>
                <w:sz w:val="22"/>
                <w:szCs w:val="22"/>
              </w:rPr>
            </w:pPr>
            <w:r w:rsidRPr="003003F2">
              <w:rPr>
                <w:rFonts w:asciiTheme="minorHAnsi" w:hAnsiTheme="minorHAnsi" w:cstheme="minorHAnsi"/>
                <w:b/>
                <w:bCs/>
                <w:sz w:val="22"/>
                <w:szCs w:val="22"/>
              </w:rPr>
              <w:t>Planned Release</w:t>
            </w:r>
          </w:p>
        </w:tc>
      </w:tr>
      <w:tr w:rsidR="000B418B" w:rsidRPr="003003F2" w:rsidTr="008032AB">
        <w:tblPrEx>
          <w:tblCellMar>
            <w:top w:w="0" w:type="dxa"/>
            <w:bottom w:w="0" w:type="dxa"/>
          </w:tblCellMar>
        </w:tblPrEx>
        <w:tc>
          <w:tcPr>
            <w:tcW w:w="3085" w:type="dxa"/>
          </w:tcPr>
          <w:p w:rsidR="000B418B" w:rsidRPr="003003F2" w:rsidRDefault="000B418B" w:rsidP="000B418B">
            <w:pPr>
              <w:pStyle w:val="BodyText"/>
              <w:ind w:left="0"/>
              <w:rPr>
                <w:rFonts w:asciiTheme="minorHAnsi" w:hAnsiTheme="minorHAnsi" w:cstheme="minorHAnsi"/>
                <w:sz w:val="22"/>
                <w:szCs w:val="22"/>
              </w:rPr>
            </w:pPr>
            <w:r>
              <w:rPr>
                <w:rFonts w:asciiTheme="minorHAnsi" w:hAnsiTheme="minorHAnsi" w:cstheme="minorHAnsi"/>
                <w:sz w:val="22"/>
                <w:szCs w:val="22"/>
              </w:rPr>
              <w:t>Usability</w:t>
            </w:r>
          </w:p>
        </w:tc>
        <w:tc>
          <w:tcPr>
            <w:tcW w:w="992" w:type="dxa"/>
          </w:tcPr>
          <w:p w:rsidR="000B418B" w:rsidRPr="003003F2" w:rsidRDefault="000B418B" w:rsidP="000B418B">
            <w:pPr>
              <w:pStyle w:val="BodyText"/>
              <w:ind w:left="0"/>
              <w:rPr>
                <w:rFonts w:asciiTheme="minorHAnsi" w:hAnsiTheme="minorHAnsi" w:cstheme="minorHAnsi"/>
                <w:sz w:val="22"/>
                <w:szCs w:val="22"/>
              </w:rPr>
            </w:pPr>
            <w:r>
              <w:rPr>
                <w:rFonts w:asciiTheme="minorHAnsi" w:hAnsiTheme="minorHAnsi" w:cstheme="minorHAnsi"/>
                <w:sz w:val="22"/>
                <w:szCs w:val="22"/>
              </w:rPr>
              <w:t>High</w:t>
            </w:r>
          </w:p>
        </w:tc>
        <w:tc>
          <w:tcPr>
            <w:tcW w:w="1611" w:type="dxa"/>
          </w:tcPr>
          <w:p w:rsidR="000B418B" w:rsidRPr="003003F2" w:rsidRDefault="000B418B" w:rsidP="000B418B">
            <w:pPr>
              <w:pStyle w:val="BodyText"/>
              <w:ind w:left="0"/>
              <w:rPr>
                <w:rFonts w:asciiTheme="minorHAnsi" w:hAnsiTheme="minorHAnsi" w:cstheme="minorHAnsi"/>
                <w:sz w:val="22"/>
                <w:szCs w:val="22"/>
              </w:rPr>
            </w:pPr>
            <w:r>
              <w:rPr>
                <w:rFonts w:asciiTheme="minorHAnsi" w:hAnsiTheme="minorHAnsi" w:cstheme="minorHAnsi"/>
                <w:sz w:val="22"/>
                <w:szCs w:val="22"/>
              </w:rPr>
              <w:t>Useable on any device, Easy to understand the U/I and I/O</w:t>
            </w:r>
          </w:p>
        </w:tc>
        <w:tc>
          <w:tcPr>
            <w:tcW w:w="2430" w:type="dxa"/>
          </w:tcPr>
          <w:p w:rsidR="000B418B" w:rsidRDefault="000B418B" w:rsidP="000B418B">
            <w:pPr>
              <w:pStyle w:val="BodyText"/>
              <w:ind w:left="0"/>
              <w:rPr>
                <w:rFonts w:asciiTheme="minorHAnsi" w:hAnsiTheme="minorHAnsi" w:cstheme="minorHAnsi"/>
                <w:sz w:val="22"/>
                <w:szCs w:val="22"/>
              </w:rPr>
            </w:pPr>
            <w:r>
              <w:rPr>
                <w:rFonts w:asciiTheme="minorHAnsi" w:hAnsiTheme="minorHAnsi" w:cstheme="minorHAnsi"/>
                <w:sz w:val="22"/>
                <w:szCs w:val="22"/>
              </w:rPr>
              <w:t>End of Cycle</w:t>
            </w:r>
          </w:p>
        </w:tc>
      </w:tr>
      <w:tr w:rsidR="000B418B" w:rsidRPr="003003F2" w:rsidTr="008032AB">
        <w:tblPrEx>
          <w:tblCellMar>
            <w:top w:w="0" w:type="dxa"/>
            <w:bottom w:w="0" w:type="dxa"/>
          </w:tblCellMar>
        </w:tblPrEx>
        <w:tc>
          <w:tcPr>
            <w:tcW w:w="3085" w:type="dxa"/>
          </w:tcPr>
          <w:p w:rsidR="000B418B" w:rsidRDefault="000B418B" w:rsidP="000B418B">
            <w:pPr>
              <w:pStyle w:val="BodyText"/>
              <w:ind w:left="0"/>
              <w:rPr>
                <w:rFonts w:asciiTheme="minorHAnsi" w:hAnsiTheme="minorHAnsi" w:cstheme="minorHAnsi"/>
                <w:sz w:val="22"/>
                <w:szCs w:val="22"/>
              </w:rPr>
            </w:pPr>
            <w:r>
              <w:rPr>
                <w:rFonts w:asciiTheme="minorHAnsi" w:hAnsiTheme="minorHAnsi" w:cstheme="minorHAnsi"/>
                <w:sz w:val="22"/>
                <w:szCs w:val="22"/>
              </w:rPr>
              <w:t>Conversion of Commands</w:t>
            </w:r>
          </w:p>
        </w:tc>
        <w:tc>
          <w:tcPr>
            <w:tcW w:w="992" w:type="dxa"/>
          </w:tcPr>
          <w:p w:rsidR="000B418B" w:rsidRDefault="000B418B" w:rsidP="000B418B">
            <w:pPr>
              <w:pStyle w:val="BodyText"/>
              <w:ind w:left="0"/>
              <w:rPr>
                <w:rFonts w:asciiTheme="minorHAnsi" w:hAnsiTheme="minorHAnsi" w:cstheme="minorHAnsi"/>
                <w:sz w:val="22"/>
                <w:szCs w:val="22"/>
              </w:rPr>
            </w:pPr>
            <w:r>
              <w:rPr>
                <w:rFonts w:asciiTheme="minorHAnsi" w:hAnsiTheme="minorHAnsi" w:cstheme="minorHAnsi"/>
                <w:sz w:val="22"/>
                <w:szCs w:val="22"/>
              </w:rPr>
              <w:t>High</w:t>
            </w:r>
          </w:p>
        </w:tc>
        <w:tc>
          <w:tcPr>
            <w:tcW w:w="1611" w:type="dxa"/>
          </w:tcPr>
          <w:p w:rsidR="000B418B" w:rsidRPr="003003F2" w:rsidRDefault="000B418B" w:rsidP="000B418B">
            <w:pPr>
              <w:pStyle w:val="BodyText"/>
              <w:ind w:left="0"/>
              <w:rPr>
                <w:rFonts w:asciiTheme="minorHAnsi" w:hAnsiTheme="minorHAnsi" w:cstheme="minorHAnsi"/>
                <w:sz w:val="22"/>
                <w:szCs w:val="22"/>
              </w:rPr>
            </w:pPr>
            <w:r>
              <w:rPr>
                <w:rFonts w:asciiTheme="minorHAnsi" w:hAnsiTheme="minorHAnsi" w:cstheme="minorHAnsi"/>
                <w:sz w:val="22"/>
                <w:szCs w:val="22"/>
              </w:rPr>
              <w:t xml:space="preserve">Translate guidelines into commands </w:t>
            </w:r>
          </w:p>
        </w:tc>
        <w:tc>
          <w:tcPr>
            <w:tcW w:w="2430" w:type="dxa"/>
          </w:tcPr>
          <w:p w:rsidR="000B418B" w:rsidRDefault="000B418B" w:rsidP="000B418B">
            <w:pPr>
              <w:pStyle w:val="BodyText"/>
              <w:ind w:left="0"/>
              <w:rPr>
                <w:rFonts w:asciiTheme="minorHAnsi" w:hAnsiTheme="minorHAnsi" w:cstheme="minorHAnsi"/>
                <w:sz w:val="22"/>
                <w:szCs w:val="22"/>
              </w:rPr>
            </w:pPr>
            <w:r>
              <w:rPr>
                <w:rFonts w:asciiTheme="minorHAnsi" w:hAnsiTheme="minorHAnsi" w:cstheme="minorHAnsi"/>
                <w:sz w:val="22"/>
                <w:szCs w:val="22"/>
              </w:rPr>
              <w:t>End of Cycle</w:t>
            </w:r>
          </w:p>
        </w:tc>
      </w:tr>
      <w:tr w:rsidR="000B418B" w:rsidRPr="003003F2" w:rsidTr="008032AB">
        <w:tblPrEx>
          <w:tblCellMar>
            <w:top w:w="0" w:type="dxa"/>
            <w:bottom w:w="0" w:type="dxa"/>
          </w:tblCellMar>
        </w:tblPrEx>
        <w:tc>
          <w:tcPr>
            <w:tcW w:w="3085" w:type="dxa"/>
          </w:tcPr>
          <w:p w:rsidR="000B418B" w:rsidRDefault="000B418B" w:rsidP="000B418B">
            <w:pPr>
              <w:pStyle w:val="BodyText"/>
              <w:ind w:left="0"/>
              <w:rPr>
                <w:rFonts w:asciiTheme="minorHAnsi" w:hAnsiTheme="minorHAnsi" w:cstheme="minorHAnsi"/>
                <w:sz w:val="22"/>
                <w:szCs w:val="22"/>
              </w:rPr>
            </w:pPr>
            <w:r>
              <w:rPr>
                <w:rFonts w:asciiTheme="minorHAnsi" w:hAnsiTheme="minorHAnsi" w:cstheme="minorHAnsi"/>
                <w:sz w:val="22"/>
                <w:szCs w:val="22"/>
              </w:rPr>
              <w:lastRenderedPageBreak/>
              <w:t>File Manipulation</w:t>
            </w:r>
          </w:p>
        </w:tc>
        <w:tc>
          <w:tcPr>
            <w:tcW w:w="992" w:type="dxa"/>
          </w:tcPr>
          <w:p w:rsidR="000B418B" w:rsidRDefault="000B418B" w:rsidP="000B418B">
            <w:pPr>
              <w:pStyle w:val="BodyText"/>
              <w:ind w:left="0"/>
              <w:rPr>
                <w:rFonts w:asciiTheme="minorHAnsi" w:hAnsiTheme="minorHAnsi" w:cstheme="minorHAnsi"/>
                <w:sz w:val="22"/>
                <w:szCs w:val="22"/>
              </w:rPr>
            </w:pPr>
            <w:r>
              <w:rPr>
                <w:rFonts w:asciiTheme="minorHAnsi" w:hAnsiTheme="minorHAnsi" w:cstheme="minorHAnsi"/>
                <w:sz w:val="22"/>
                <w:szCs w:val="22"/>
              </w:rPr>
              <w:t>High</w:t>
            </w:r>
          </w:p>
        </w:tc>
        <w:tc>
          <w:tcPr>
            <w:tcW w:w="1611" w:type="dxa"/>
          </w:tcPr>
          <w:p w:rsidR="000B418B" w:rsidRPr="003003F2" w:rsidRDefault="000B418B" w:rsidP="000B418B">
            <w:pPr>
              <w:pStyle w:val="BodyText"/>
              <w:ind w:left="0"/>
              <w:rPr>
                <w:rFonts w:asciiTheme="minorHAnsi" w:hAnsiTheme="minorHAnsi" w:cstheme="minorHAnsi"/>
                <w:sz w:val="22"/>
                <w:szCs w:val="22"/>
              </w:rPr>
            </w:pPr>
            <w:r>
              <w:rPr>
                <w:rFonts w:asciiTheme="minorHAnsi" w:hAnsiTheme="minorHAnsi" w:cstheme="minorHAnsi"/>
                <w:sz w:val="22"/>
                <w:szCs w:val="22"/>
              </w:rPr>
              <w:t xml:space="preserve">Reading in files of readable commands, Writing to new files. </w:t>
            </w:r>
          </w:p>
        </w:tc>
        <w:tc>
          <w:tcPr>
            <w:tcW w:w="2430" w:type="dxa"/>
          </w:tcPr>
          <w:p w:rsidR="000B418B" w:rsidRDefault="000B418B" w:rsidP="000B418B">
            <w:pPr>
              <w:pStyle w:val="BodyText"/>
              <w:ind w:left="0"/>
              <w:rPr>
                <w:rFonts w:asciiTheme="minorHAnsi" w:hAnsiTheme="minorHAnsi" w:cstheme="minorHAnsi"/>
                <w:sz w:val="22"/>
                <w:szCs w:val="22"/>
              </w:rPr>
            </w:pPr>
            <w:r>
              <w:rPr>
                <w:rFonts w:asciiTheme="minorHAnsi" w:hAnsiTheme="minorHAnsi" w:cstheme="minorHAnsi"/>
                <w:sz w:val="22"/>
                <w:szCs w:val="22"/>
              </w:rPr>
              <w:t>End of Cycle</w:t>
            </w:r>
          </w:p>
        </w:tc>
      </w:tr>
      <w:tr w:rsidR="000B418B" w:rsidRPr="003003F2" w:rsidTr="008032AB">
        <w:tblPrEx>
          <w:tblCellMar>
            <w:top w:w="0" w:type="dxa"/>
            <w:bottom w:w="0" w:type="dxa"/>
          </w:tblCellMar>
        </w:tblPrEx>
        <w:tc>
          <w:tcPr>
            <w:tcW w:w="3085" w:type="dxa"/>
          </w:tcPr>
          <w:p w:rsidR="000B418B" w:rsidRDefault="000B418B" w:rsidP="000B418B">
            <w:pPr>
              <w:pStyle w:val="BodyText"/>
              <w:ind w:left="0"/>
              <w:rPr>
                <w:rFonts w:asciiTheme="minorHAnsi" w:hAnsiTheme="minorHAnsi" w:cstheme="minorHAnsi"/>
                <w:sz w:val="22"/>
                <w:szCs w:val="22"/>
              </w:rPr>
            </w:pPr>
            <w:r>
              <w:rPr>
                <w:rFonts w:asciiTheme="minorHAnsi" w:hAnsiTheme="minorHAnsi" w:cstheme="minorHAnsi"/>
                <w:sz w:val="22"/>
                <w:szCs w:val="22"/>
              </w:rPr>
              <w:t>Reliability</w:t>
            </w:r>
          </w:p>
        </w:tc>
        <w:tc>
          <w:tcPr>
            <w:tcW w:w="992" w:type="dxa"/>
          </w:tcPr>
          <w:p w:rsidR="000B418B" w:rsidRDefault="000B418B" w:rsidP="000B418B">
            <w:pPr>
              <w:pStyle w:val="BodyText"/>
              <w:ind w:left="0"/>
              <w:rPr>
                <w:rFonts w:asciiTheme="minorHAnsi" w:hAnsiTheme="minorHAnsi" w:cstheme="minorHAnsi"/>
                <w:sz w:val="22"/>
                <w:szCs w:val="22"/>
              </w:rPr>
            </w:pPr>
            <w:r>
              <w:rPr>
                <w:rFonts w:asciiTheme="minorHAnsi" w:hAnsiTheme="minorHAnsi" w:cstheme="minorHAnsi"/>
                <w:sz w:val="22"/>
                <w:szCs w:val="22"/>
              </w:rPr>
              <w:t>High</w:t>
            </w:r>
          </w:p>
        </w:tc>
        <w:tc>
          <w:tcPr>
            <w:tcW w:w="1611" w:type="dxa"/>
          </w:tcPr>
          <w:p w:rsidR="000B418B" w:rsidRPr="003003F2" w:rsidRDefault="000B418B" w:rsidP="000B418B">
            <w:pPr>
              <w:pStyle w:val="BodyText"/>
              <w:ind w:left="0"/>
              <w:rPr>
                <w:rFonts w:asciiTheme="minorHAnsi" w:hAnsiTheme="minorHAnsi" w:cstheme="minorHAnsi"/>
                <w:sz w:val="22"/>
                <w:szCs w:val="22"/>
              </w:rPr>
            </w:pPr>
            <w:r>
              <w:rPr>
                <w:rFonts w:asciiTheme="minorHAnsi" w:hAnsiTheme="minorHAnsi" w:cstheme="minorHAnsi"/>
                <w:sz w:val="22"/>
                <w:szCs w:val="22"/>
              </w:rPr>
              <w:t>Correct command conversion, Always available. Being precise in changes</w:t>
            </w:r>
            <w:r w:rsidR="00FA65D8">
              <w:rPr>
                <w:rFonts w:asciiTheme="minorHAnsi" w:hAnsiTheme="minorHAnsi" w:cstheme="minorHAnsi"/>
                <w:sz w:val="22"/>
                <w:szCs w:val="22"/>
              </w:rPr>
              <w:t>. Secure in data and techniques used.</w:t>
            </w:r>
          </w:p>
        </w:tc>
        <w:tc>
          <w:tcPr>
            <w:tcW w:w="2430" w:type="dxa"/>
          </w:tcPr>
          <w:p w:rsidR="000B418B" w:rsidRDefault="000B418B" w:rsidP="000B418B">
            <w:pPr>
              <w:pStyle w:val="BodyText"/>
              <w:ind w:left="0"/>
              <w:rPr>
                <w:rFonts w:asciiTheme="minorHAnsi" w:hAnsiTheme="minorHAnsi" w:cstheme="minorHAnsi"/>
                <w:sz w:val="22"/>
                <w:szCs w:val="22"/>
              </w:rPr>
            </w:pPr>
            <w:r>
              <w:rPr>
                <w:rFonts w:asciiTheme="minorHAnsi" w:hAnsiTheme="minorHAnsi" w:cstheme="minorHAnsi"/>
                <w:sz w:val="22"/>
                <w:szCs w:val="22"/>
              </w:rPr>
              <w:t>End of Cycle</w:t>
            </w:r>
          </w:p>
        </w:tc>
      </w:tr>
      <w:tr w:rsidR="000B418B" w:rsidRPr="003003F2" w:rsidTr="008032AB">
        <w:tblPrEx>
          <w:tblCellMar>
            <w:top w:w="0" w:type="dxa"/>
            <w:bottom w:w="0" w:type="dxa"/>
          </w:tblCellMar>
        </w:tblPrEx>
        <w:tc>
          <w:tcPr>
            <w:tcW w:w="3085" w:type="dxa"/>
          </w:tcPr>
          <w:p w:rsidR="000B418B" w:rsidRDefault="000B418B" w:rsidP="000B418B">
            <w:pPr>
              <w:pStyle w:val="BodyText"/>
              <w:ind w:left="0"/>
              <w:rPr>
                <w:rFonts w:asciiTheme="minorHAnsi" w:hAnsiTheme="minorHAnsi" w:cstheme="minorHAnsi"/>
                <w:sz w:val="22"/>
                <w:szCs w:val="22"/>
              </w:rPr>
            </w:pPr>
            <w:r>
              <w:rPr>
                <w:rFonts w:asciiTheme="minorHAnsi" w:hAnsiTheme="minorHAnsi" w:cstheme="minorHAnsi"/>
                <w:sz w:val="22"/>
                <w:szCs w:val="22"/>
              </w:rPr>
              <w:t>Speed</w:t>
            </w:r>
          </w:p>
        </w:tc>
        <w:tc>
          <w:tcPr>
            <w:tcW w:w="992" w:type="dxa"/>
          </w:tcPr>
          <w:p w:rsidR="000B418B" w:rsidRDefault="000B418B" w:rsidP="000B418B">
            <w:pPr>
              <w:pStyle w:val="BodyText"/>
              <w:ind w:left="0"/>
              <w:rPr>
                <w:rFonts w:asciiTheme="minorHAnsi" w:hAnsiTheme="minorHAnsi" w:cstheme="minorHAnsi"/>
                <w:sz w:val="22"/>
                <w:szCs w:val="22"/>
              </w:rPr>
            </w:pPr>
            <w:r>
              <w:rPr>
                <w:rFonts w:asciiTheme="minorHAnsi" w:hAnsiTheme="minorHAnsi" w:cstheme="minorHAnsi"/>
                <w:sz w:val="22"/>
                <w:szCs w:val="22"/>
              </w:rPr>
              <w:t>Med</w:t>
            </w:r>
          </w:p>
        </w:tc>
        <w:tc>
          <w:tcPr>
            <w:tcW w:w="1611" w:type="dxa"/>
          </w:tcPr>
          <w:p w:rsidR="000B418B" w:rsidRPr="003003F2" w:rsidRDefault="000B418B" w:rsidP="000B418B">
            <w:pPr>
              <w:pStyle w:val="BodyText"/>
              <w:ind w:left="0"/>
              <w:rPr>
                <w:rFonts w:asciiTheme="minorHAnsi" w:hAnsiTheme="minorHAnsi" w:cstheme="minorHAnsi"/>
                <w:sz w:val="22"/>
                <w:szCs w:val="22"/>
              </w:rPr>
            </w:pPr>
            <w:r>
              <w:rPr>
                <w:rFonts w:asciiTheme="minorHAnsi" w:hAnsiTheme="minorHAnsi" w:cstheme="minorHAnsi"/>
                <w:sz w:val="22"/>
                <w:szCs w:val="22"/>
              </w:rPr>
              <w:t>Reading and writing instructions quickly</w:t>
            </w:r>
          </w:p>
        </w:tc>
        <w:tc>
          <w:tcPr>
            <w:tcW w:w="2430" w:type="dxa"/>
          </w:tcPr>
          <w:p w:rsidR="000B418B" w:rsidRDefault="000B418B" w:rsidP="000B418B">
            <w:pPr>
              <w:pStyle w:val="BodyText"/>
              <w:ind w:left="0"/>
              <w:rPr>
                <w:rFonts w:asciiTheme="minorHAnsi" w:hAnsiTheme="minorHAnsi" w:cstheme="minorHAnsi"/>
                <w:sz w:val="22"/>
                <w:szCs w:val="22"/>
              </w:rPr>
            </w:pPr>
            <w:r>
              <w:rPr>
                <w:rFonts w:asciiTheme="minorHAnsi" w:hAnsiTheme="minorHAnsi" w:cstheme="minorHAnsi"/>
                <w:sz w:val="22"/>
                <w:szCs w:val="22"/>
              </w:rPr>
              <w:t>End of Cycle</w:t>
            </w:r>
          </w:p>
        </w:tc>
      </w:tr>
    </w:tbl>
    <w:p w:rsidR="00975CB2" w:rsidRPr="003003F2" w:rsidRDefault="00975CB2" w:rsidP="00975CB2">
      <w:pPr>
        <w:pStyle w:val="BodyText"/>
        <w:rPr>
          <w:rFonts w:asciiTheme="minorHAnsi" w:hAnsiTheme="minorHAnsi" w:cstheme="minorHAnsi"/>
          <w:sz w:val="22"/>
          <w:szCs w:val="22"/>
        </w:rPr>
      </w:pPr>
    </w:p>
    <w:p w:rsidR="00975CB2" w:rsidRPr="003003F2" w:rsidRDefault="00975CB2" w:rsidP="00975CB2">
      <w:pPr>
        <w:pStyle w:val="Heading1"/>
        <w:rPr>
          <w:rFonts w:asciiTheme="minorHAnsi" w:hAnsiTheme="minorHAnsi" w:cstheme="minorHAnsi"/>
          <w:sz w:val="22"/>
          <w:szCs w:val="22"/>
        </w:rPr>
      </w:pPr>
      <w:bookmarkStart w:id="39" w:name="_Toc436203408"/>
      <w:bookmarkStart w:id="40" w:name="_Toc452813602"/>
      <w:bookmarkStart w:id="41" w:name="_Toc512930919"/>
      <w:bookmarkStart w:id="42" w:name="_Toc20715765"/>
      <w:r w:rsidRPr="003003F2">
        <w:rPr>
          <w:rFonts w:asciiTheme="minorHAnsi" w:hAnsiTheme="minorHAnsi" w:cstheme="minorHAnsi"/>
          <w:sz w:val="22"/>
          <w:szCs w:val="22"/>
        </w:rPr>
        <w:t>Other Product Requirements</w:t>
      </w:r>
      <w:bookmarkEnd w:id="39"/>
      <w:bookmarkEnd w:id="40"/>
      <w:bookmarkEnd w:id="41"/>
      <w:bookmarkEnd w:id="42"/>
    </w:p>
    <w:p w:rsidR="00975CB2" w:rsidRPr="003003F2" w:rsidRDefault="00975CB2" w:rsidP="00975CB2">
      <w:pPr>
        <w:pStyle w:val="InfoBlue"/>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firstRow="1" w:lastRow="0" w:firstColumn="1" w:lastColumn="0" w:noHBand="0" w:noVBand="0"/>
      </w:tblPr>
      <w:tblGrid>
        <w:gridCol w:w="3936"/>
        <w:gridCol w:w="1134"/>
        <w:gridCol w:w="2835"/>
      </w:tblGrid>
      <w:tr w:rsidR="00975CB2" w:rsidRPr="003003F2" w:rsidTr="008032AB">
        <w:tblPrEx>
          <w:tblCellMar>
            <w:top w:w="0" w:type="dxa"/>
            <w:bottom w:w="0" w:type="dxa"/>
          </w:tblCellMar>
        </w:tblPrEx>
        <w:tc>
          <w:tcPr>
            <w:tcW w:w="3936" w:type="dxa"/>
          </w:tcPr>
          <w:p w:rsidR="00975CB2" w:rsidRPr="003003F2" w:rsidRDefault="00975CB2" w:rsidP="008032AB">
            <w:pPr>
              <w:pStyle w:val="BodyText"/>
              <w:ind w:left="0"/>
              <w:rPr>
                <w:rFonts w:asciiTheme="minorHAnsi" w:hAnsiTheme="minorHAnsi" w:cstheme="minorHAnsi"/>
                <w:b/>
                <w:bCs/>
                <w:sz w:val="22"/>
                <w:szCs w:val="22"/>
              </w:rPr>
            </w:pPr>
            <w:r w:rsidRPr="003003F2">
              <w:rPr>
                <w:rFonts w:asciiTheme="minorHAnsi" w:hAnsiTheme="minorHAnsi" w:cstheme="minorHAnsi"/>
                <w:b/>
                <w:bCs/>
                <w:sz w:val="22"/>
                <w:szCs w:val="22"/>
              </w:rPr>
              <w:t>Requirement</w:t>
            </w:r>
          </w:p>
        </w:tc>
        <w:tc>
          <w:tcPr>
            <w:tcW w:w="1134" w:type="dxa"/>
          </w:tcPr>
          <w:p w:rsidR="00975CB2" w:rsidRPr="003003F2" w:rsidRDefault="00975CB2" w:rsidP="008032AB">
            <w:pPr>
              <w:pStyle w:val="BodyText"/>
              <w:ind w:left="0"/>
              <w:rPr>
                <w:rFonts w:asciiTheme="minorHAnsi" w:hAnsiTheme="minorHAnsi" w:cstheme="minorHAnsi"/>
                <w:b/>
                <w:bCs/>
                <w:sz w:val="22"/>
                <w:szCs w:val="22"/>
              </w:rPr>
            </w:pPr>
            <w:r w:rsidRPr="003003F2">
              <w:rPr>
                <w:rFonts w:asciiTheme="minorHAnsi" w:hAnsiTheme="minorHAnsi" w:cstheme="minorHAnsi"/>
                <w:b/>
                <w:bCs/>
                <w:sz w:val="22"/>
                <w:szCs w:val="22"/>
              </w:rPr>
              <w:t>Priority</w:t>
            </w:r>
          </w:p>
        </w:tc>
        <w:tc>
          <w:tcPr>
            <w:tcW w:w="2835" w:type="dxa"/>
          </w:tcPr>
          <w:p w:rsidR="00975CB2" w:rsidRPr="003003F2" w:rsidRDefault="00975CB2" w:rsidP="008032AB">
            <w:pPr>
              <w:pStyle w:val="BodyText"/>
              <w:ind w:left="0"/>
              <w:rPr>
                <w:rFonts w:asciiTheme="minorHAnsi" w:hAnsiTheme="minorHAnsi" w:cstheme="minorHAnsi"/>
                <w:b/>
                <w:bCs/>
                <w:sz w:val="22"/>
                <w:szCs w:val="22"/>
              </w:rPr>
            </w:pPr>
            <w:r w:rsidRPr="003003F2">
              <w:rPr>
                <w:rFonts w:asciiTheme="minorHAnsi" w:hAnsiTheme="minorHAnsi" w:cstheme="minorHAnsi"/>
                <w:b/>
                <w:bCs/>
                <w:sz w:val="22"/>
                <w:szCs w:val="22"/>
              </w:rPr>
              <w:t>Planned Release</w:t>
            </w:r>
          </w:p>
        </w:tc>
      </w:tr>
      <w:tr w:rsidR="00975CB2" w:rsidRPr="003003F2" w:rsidTr="008032AB">
        <w:tblPrEx>
          <w:tblCellMar>
            <w:top w:w="0" w:type="dxa"/>
            <w:bottom w:w="0" w:type="dxa"/>
          </w:tblCellMar>
        </w:tblPrEx>
        <w:tc>
          <w:tcPr>
            <w:tcW w:w="3936" w:type="dxa"/>
          </w:tcPr>
          <w:p w:rsidR="00975CB2" w:rsidRPr="003003F2" w:rsidRDefault="00FA65D8" w:rsidP="008032AB">
            <w:pPr>
              <w:pStyle w:val="BodyText"/>
              <w:ind w:left="0"/>
              <w:rPr>
                <w:rFonts w:asciiTheme="minorHAnsi" w:hAnsiTheme="minorHAnsi" w:cstheme="minorHAnsi"/>
                <w:sz w:val="22"/>
                <w:szCs w:val="22"/>
              </w:rPr>
            </w:pPr>
            <w:r>
              <w:rPr>
                <w:rFonts w:asciiTheme="minorHAnsi" w:hAnsiTheme="minorHAnsi" w:cstheme="minorHAnsi"/>
                <w:sz w:val="22"/>
                <w:szCs w:val="22"/>
              </w:rPr>
              <w:t>Robustness</w:t>
            </w:r>
          </w:p>
        </w:tc>
        <w:tc>
          <w:tcPr>
            <w:tcW w:w="1134" w:type="dxa"/>
          </w:tcPr>
          <w:p w:rsidR="00975CB2" w:rsidRPr="003003F2" w:rsidRDefault="00FA65D8" w:rsidP="008032AB">
            <w:pPr>
              <w:pStyle w:val="BodyText"/>
              <w:ind w:left="0"/>
              <w:rPr>
                <w:rFonts w:asciiTheme="minorHAnsi" w:hAnsiTheme="minorHAnsi" w:cstheme="minorHAnsi"/>
                <w:sz w:val="22"/>
                <w:szCs w:val="22"/>
              </w:rPr>
            </w:pPr>
            <w:r>
              <w:rPr>
                <w:rFonts w:asciiTheme="minorHAnsi" w:hAnsiTheme="minorHAnsi" w:cstheme="minorHAnsi"/>
                <w:sz w:val="22"/>
                <w:szCs w:val="22"/>
              </w:rPr>
              <w:t>Med</w:t>
            </w:r>
          </w:p>
        </w:tc>
        <w:tc>
          <w:tcPr>
            <w:tcW w:w="2835" w:type="dxa"/>
          </w:tcPr>
          <w:p w:rsidR="00975CB2" w:rsidRPr="003003F2" w:rsidRDefault="00975CB2" w:rsidP="008032AB">
            <w:pPr>
              <w:pStyle w:val="BodyText"/>
              <w:ind w:left="0"/>
              <w:rPr>
                <w:rFonts w:asciiTheme="minorHAnsi" w:hAnsiTheme="minorHAnsi" w:cstheme="minorHAnsi"/>
                <w:sz w:val="22"/>
                <w:szCs w:val="22"/>
              </w:rPr>
            </w:pPr>
          </w:p>
        </w:tc>
      </w:tr>
      <w:tr w:rsidR="00FA65D8" w:rsidRPr="003003F2" w:rsidTr="008032AB">
        <w:tblPrEx>
          <w:tblCellMar>
            <w:top w:w="0" w:type="dxa"/>
            <w:bottom w:w="0" w:type="dxa"/>
          </w:tblCellMar>
        </w:tblPrEx>
        <w:tc>
          <w:tcPr>
            <w:tcW w:w="3936" w:type="dxa"/>
          </w:tcPr>
          <w:p w:rsidR="00FA65D8" w:rsidRDefault="00FA65D8" w:rsidP="008032AB">
            <w:pPr>
              <w:pStyle w:val="BodyText"/>
              <w:ind w:left="0"/>
              <w:rPr>
                <w:rFonts w:asciiTheme="minorHAnsi" w:hAnsiTheme="minorHAnsi" w:cstheme="minorHAnsi"/>
                <w:sz w:val="22"/>
                <w:szCs w:val="22"/>
              </w:rPr>
            </w:pPr>
            <w:r>
              <w:rPr>
                <w:rFonts w:asciiTheme="minorHAnsi" w:hAnsiTheme="minorHAnsi" w:cstheme="minorHAnsi"/>
                <w:sz w:val="22"/>
                <w:szCs w:val="22"/>
              </w:rPr>
              <w:t>Good U/I</w:t>
            </w:r>
          </w:p>
        </w:tc>
        <w:tc>
          <w:tcPr>
            <w:tcW w:w="1134" w:type="dxa"/>
          </w:tcPr>
          <w:p w:rsidR="00FA65D8" w:rsidRDefault="00FA65D8" w:rsidP="008032AB">
            <w:pPr>
              <w:pStyle w:val="BodyText"/>
              <w:ind w:left="0"/>
              <w:rPr>
                <w:rFonts w:asciiTheme="minorHAnsi" w:hAnsiTheme="minorHAnsi" w:cstheme="minorHAnsi"/>
                <w:sz w:val="22"/>
                <w:szCs w:val="22"/>
              </w:rPr>
            </w:pPr>
            <w:r>
              <w:rPr>
                <w:rFonts w:asciiTheme="minorHAnsi" w:hAnsiTheme="minorHAnsi" w:cstheme="minorHAnsi"/>
                <w:sz w:val="22"/>
                <w:szCs w:val="22"/>
              </w:rPr>
              <w:t>Low</w:t>
            </w:r>
          </w:p>
        </w:tc>
        <w:tc>
          <w:tcPr>
            <w:tcW w:w="2835" w:type="dxa"/>
          </w:tcPr>
          <w:p w:rsidR="00FA65D8" w:rsidRPr="003003F2" w:rsidRDefault="00FA65D8" w:rsidP="008032AB">
            <w:pPr>
              <w:pStyle w:val="BodyText"/>
              <w:ind w:left="0"/>
              <w:rPr>
                <w:rFonts w:asciiTheme="minorHAnsi" w:hAnsiTheme="minorHAnsi" w:cstheme="minorHAnsi"/>
                <w:sz w:val="22"/>
                <w:szCs w:val="22"/>
              </w:rPr>
            </w:pPr>
          </w:p>
        </w:tc>
      </w:tr>
      <w:tr w:rsidR="00FA65D8" w:rsidRPr="003003F2" w:rsidTr="008032AB">
        <w:tblPrEx>
          <w:tblCellMar>
            <w:top w:w="0" w:type="dxa"/>
            <w:bottom w:w="0" w:type="dxa"/>
          </w:tblCellMar>
        </w:tblPrEx>
        <w:tc>
          <w:tcPr>
            <w:tcW w:w="3936" w:type="dxa"/>
          </w:tcPr>
          <w:p w:rsidR="00FA65D8" w:rsidRDefault="00FA65D8" w:rsidP="008032AB">
            <w:pPr>
              <w:pStyle w:val="BodyText"/>
              <w:ind w:left="0"/>
              <w:rPr>
                <w:rFonts w:asciiTheme="minorHAnsi" w:hAnsiTheme="minorHAnsi" w:cstheme="minorHAnsi"/>
                <w:sz w:val="22"/>
                <w:szCs w:val="22"/>
              </w:rPr>
            </w:pPr>
            <w:r>
              <w:rPr>
                <w:rFonts w:asciiTheme="minorHAnsi" w:hAnsiTheme="minorHAnsi" w:cstheme="minorHAnsi"/>
                <w:sz w:val="22"/>
                <w:szCs w:val="22"/>
              </w:rPr>
              <w:t>Portability</w:t>
            </w:r>
          </w:p>
        </w:tc>
        <w:tc>
          <w:tcPr>
            <w:tcW w:w="1134" w:type="dxa"/>
          </w:tcPr>
          <w:p w:rsidR="00FA65D8" w:rsidRDefault="00FA65D8" w:rsidP="008032AB">
            <w:pPr>
              <w:pStyle w:val="BodyText"/>
              <w:ind w:left="0"/>
              <w:rPr>
                <w:rFonts w:asciiTheme="minorHAnsi" w:hAnsiTheme="minorHAnsi" w:cstheme="minorHAnsi"/>
                <w:sz w:val="22"/>
                <w:szCs w:val="22"/>
              </w:rPr>
            </w:pPr>
            <w:r>
              <w:rPr>
                <w:rFonts w:asciiTheme="minorHAnsi" w:hAnsiTheme="minorHAnsi" w:cstheme="minorHAnsi"/>
                <w:sz w:val="22"/>
                <w:szCs w:val="22"/>
              </w:rPr>
              <w:t>High</w:t>
            </w:r>
          </w:p>
        </w:tc>
        <w:tc>
          <w:tcPr>
            <w:tcW w:w="2835" w:type="dxa"/>
          </w:tcPr>
          <w:p w:rsidR="00FA65D8" w:rsidRPr="003003F2" w:rsidRDefault="00FA65D8" w:rsidP="008032AB">
            <w:pPr>
              <w:pStyle w:val="BodyText"/>
              <w:ind w:left="0"/>
              <w:rPr>
                <w:rFonts w:asciiTheme="minorHAnsi" w:hAnsiTheme="minorHAnsi" w:cstheme="minorHAnsi"/>
                <w:sz w:val="22"/>
                <w:szCs w:val="22"/>
              </w:rPr>
            </w:pPr>
          </w:p>
        </w:tc>
      </w:tr>
      <w:tr w:rsidR="00FA65D8" w:rsidRPr="003003F2" w:rsidTr="008032AB">
        <w:tblPrEx>
          <w:tblCellMar>
            <w:top w:w="0" w:type="dxa"/>
            <w:bottom w:w="0" w:type="dxa"/>
          </w:tblCellMar>
        </w:tblPrEx>
        <w:tc>
          <w:tcPr>
            <w:tcW w:w="3936" w:type="dxa"/>
          </w:tcPr>
          <w:p w:rsidR="00FA65D8" w:rsidRDefault="00FA65D8" w:rsidP="008032AB">
            <w:pPr>
              <w:pStyle w:val="BodyText"/>
              <w:ind w:left="0"/>
              <w:rPr>
                <w:rFonts w:asciiTheme="minorHAnsi" w:hAnsiTheme="minorHAnsi" w:cstheme="minorHAnsi"/>
                <w:sz w:val="22"/>
                <w:szCs w:val="22"/>
              </w:rPr>
            </w:pPr>
            <w:r>
              <w:rPr>
                <w:rFonts w:asciiTheme="minorHAnsi" w:hAnsiTheme="minorHAnsi" w:cstheme="minorHAnsi"/>
                <w:sz w:val="22"/>
                <w:szCs w:val="22"/>
              </w:rPr>
              <w:t>Scale</w:t>
            </w:r>
          </w:p>
        </w:tc>
        <w:tc>
          <w:tcPr>
            <w:tcW w:w="1134" w:type="dxa"/>
          </w:tcPr>
          <w:p w:rsidR="00FA65D8" w:rsidRDefault="00FA65D8" w:rsidP="008032AB">
            <w:pPr>
              <w:pStyle w:val="BodyText"/>
              <w:ind w:left="0"/>
              <w:rPr>
                <w:rFonts w:asciiTheme="minorHAnsi" w:hAnsiTheme="minorHAnsi" w:cstheme="minorHAnsi"/>
                <w:sz w:val="22"/>
                <w:szCs w:val="22"/>
              </w:rPr>
            </w:pPr>
            <w:r>
              <w:rPr>
                <w:rFonts w:asciiTheme="minorHAnsi" w:hAnsiTheme="minorHAnsi" w:cstheme="minorHAnsi"/>
                <w:sz w:val="22"/>
                <w:szCs w:val="22"/>
              </w:rPr>
              <w:t>Med</w:t>
            </w:r>
          </w:p>
        </w:tc>
        <w:tc>
          <w:tcPr>
            <w:tcW w:w="2835" w:type="dxa"/>
          </w:tcPr>
          <w:p w:rsidR="00FA65D8" w:rsidRPr="003003F2" w:rsidRDefault="00FA65D8" w:rsidP="008032AB">
            <w:pPr>
              <w:pStyle w:val="BodyText"/>
              <w:ind w:left="0"/>
              <w:rPr>
                <w:rFonts w:asciiTheme="minorHAnsi" w:hAnsiTheme="minorHAnsi" w:cstheme="minorHAnsi"/>
                <w:sz w:val="22"/>
                <w:szCs w:val="22"/>
              </w:rPr>
            </w:pPr>
          </w:p>
        </w:tc>
      </w:tr>
      <w:tr w:rsidR="00FA65D8" w:rsidRPr="003003F2" w:rsidTr="008032AB">
        <w:tblPrEx>
          <w:tblCellMar>
            <w:top w:w="0" w:type="dxa"/>
            <w:bottom w:w="0" w:type="dxa"/>
          </w:tblCellMar>
        </w:tblPrEx>
        <w:tc>
          <w:tcPr>
            <w:tcW w:w="3936" w:type="dxa"/>
          </w:tcPr>
          <w:p w:rsidR="00FA65D8" w:rsidRDefault="00FA65D8" w:rsidP="008032AB">
            <w:pPr>
              <w:pStyle w:val="BodyText"/>
              <w:ind w:left="0"/>
              <w:rPr>
                <w:rFonts w:asciiTheme="minorHAnsi" w:hAnsiTheme="minorHAnsi" w:cstheme="minorHAnsi"/>
                <w:sz w:val="22"/>
                <w:szCs w:val="22"/>
              </w:rPr>
            </w:pPr>
            <w:r>
              <w:rPr>
                <w:rFonts w:asciiTheme="minorHAnsi" w:hAnsiTheme="minorHAnsi" w:cstheme="minorHAnsi"/>
                <w:sz w:val="22"/>
                <w:szCs w:val="22"/>
              </w:rPr>
              <w:t>Security</w:t>
            </w:r>
          </w:p>
        </w:tc>
        <w:tc>
          <w:tcPr>
            <w:tcW w:w="1134" w:type="dxa"/>
          </w:tcPr>
          <w:p w:rsidR="00FA65D8" w:rsidRDefault="00FA65D8" w:rsidP="008032AB">
            <w:pPr>
              <w:pStyle w:val="BodyText"/>
              <w:ind w:left="0"/>
              <w:rPr>
                <w:rFonts w:asciiTheme="minorHAnsi" w:hAnsiTheme="minorHAnsi" w:cstheme="minorHAnsi"/>
                <w:sz w:val="22"/>
                <w:szCs w:val="22"/>
              </w:rPr>
            </w:pPr>
            <w:r>
              <w:rPr>
                <w:rFonts w:asciiTheme="minorHAnsi" w:hAnsiTheme="minorHAnsi" w:cstheme="minorHAnsi"/>
                <w:sz w:val="22"/>
                <w:szCs w:val="22"/>
              </w:rPr>
              <w:t>Low</w:t>
            </w:r>
          </w:p>
        </w:tc>
        <w:tc>
          <w:tcPr>
            <w:tcW w:w="2835" w:type="dxa"/>
          </w:tcPr>
          <w:p w:rsidR="00FA65D8" w:rsidRPr="003003F2" w:rsidRDefault="00FA65D8" w:rsidP="008032AB">
            <w:pPr>
              <w:pStyle w:val="BodyText"/>
              <w:ind w:left="0"/>
              <w:rPr>
                <w:rFonts w:asciiTheme="minorHAnsi" w:hAnsiTheme="minorHAnsi" w:cstheme="minorHAnsi"/>
                <w:sz w:val="22"/>
                <w:szCs w:val="22"/>
              </w:rPr>
            </w:pPr>
          </w:p>
        </w:tc>
      </w:tr>
    </w:tbl>
    <w:p w:rsidR="00975CB2" w:rsidRPr="00975CB2" w:rsidRDefault="00975CB2" w:rsidP="00975CB2"/>
    <w:p w:rsidR="00884726" w:rsidRPr="00884726" w:rsidRDefault="00884726" w:rsidP="00884726"/>
    <w:p w:rsidR="006233CB" w:rsidRPr="004F7411" w:rsidRDefault="006233CB" w:rsidP="004F7411">
      <w:pPr>
        <w:ind w:firstLine="720"/>
        <w:rPr>
          <w:sz w:val="24"/>
        </w:rPr>
      </w:pPr>
    </w:p>
    <w:sectPr w:rsidR="006233CB" w:rsidRPr="004F7411">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71C7" w:rsidRDefault="00A171C7" w:rsidP="00CB7FE4">
      <w:pPr>
        <w:spacing w:after="0" w:line="240" w:lineRule="auto"/>
      </w:pPr>
      <w:r>
        <w:separator/>
      </w:r>
    </w:p>
  </w:endnote>
  <w:endnote w:type="continuationSeparator" w:id="0">
    <w:p w:rsidR="00A171C7" w:rsidRDefault="00A171C7" w:rsidP="00CB7F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17815432"/>
      <w:docPartObj>
        <w:docPartGallery w:val="Page Numbers (Bottom of Page)"/>
        <w:docPartUnique/>
      </w:docPartObj>
    </w:sdtPr>
    <w:sdtEndPr>
      <w:rPr>
        <w:noProof/>
      </w:rPr>
    </w:sdtEndPr>
    <w:sdtContent>
      <w:p w:rsidR="00CB7FE4" w:rsidRDefault="00CB7FE4">
        <w:pPr>
          <w:pStyle w:val="Footer"/>
          <w:jc w:val="right"/>
        </w:pPr>
        <w:r>
          <w:fldChar w:fldCharType="begin"/>
        </w:r>
        <w:r>
          <w:instrText xml:space="preserve"> PAGE   \* MERGEFORMAT </w:instrText>
        </w:r>
        <w:r>
          <w:fldChar w:fldCharType="separate"/>
        </w:r>
        <w:r w:rsidR="00FA65D8">
          <w:rPr>
            <w:noProof/>
          </w:rPr>
          <w:t>1</w:t>
        </w:r>
        <w:r>
          <w:rPr>
            <w:noProof/>
          </w:rPr>
          <w:fldChar w:fldCharType="end"/>
        </w:r>
      </w:p>
    </w:sdtContent>
  </w:sdt>
  <w:p w:rsidR="00CB7FE4" w:rsidRDefault="00CB7F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71C7" w:rsidRDefault="00A171C7" w:rsidP="00CB7FE4">
      <w:pPr>
        <w:spacing w:after="0" w:line="240" w:lineRule="auto"/>
      </w:pPr>
      <w:r>
        <w:separator/>
      </w:r>
    </w:p>
  </w:footnote>
  <w:footnote w:type="continuationSeparator" w:id="0">
    <w:p w:rsidR="00A171C7" w:rsidRDefault="00A171C7" w:rsidP="00CB7F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577647"/>
    <w:multiLevelType w:val="hybridMultilevel"/>
    <w:tmpl w:val="186EB2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D9C5E78"/>
    <w:multiLevelType w:val="hybridMultilevel"/>
    <w:tmpl w:val="3A9CFD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480D5D66"/>
    <w:multiLevelType w:val="hybridMultilevel"/>
    <w:tmpl w:val="3A9CFD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5586370F"/>
    <w:multiLevelType w:val="multilevel"/>
    <w:tmpl w:val="D678495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DF6"/>
    <w:rsid w:val="00012564"/>
    <w:rsid w:val="000A3ACD"/>
    <w:rsid w:val="000B418B"/>
    <w:rsid w:val="000B5E1A"/>
    <w:rsid w:val="000E4671"/>
    <w:rsid w:val="000F2EFD"/>
    <w:rsid w:val="00136D73"/>
    <w:rsid w:val="002236D7"/>
    <w:rsid w:val="0022380E"/>
    <w:rsid w:val="00235F4E"/>
    <w:rsid w:val="00281455"/>
    <w:rsid w:val="002926CB"/>
    <w:rsid w:val="002A2CE9"/>
    <w:rsid w:val="00305444"/>
    <w:rsid w:val="00367EDA"/>
    <w:rsid w:val="0037646C"/>
    <w:rsid w:val="004426DF"/>
    <w:rsid w:val="00457FE1"/>
    <w:rsid w:val="004628FA"/>
    <w:rsid w:val="004A31AE"/>
    <w:rsid w:val="004E21C3"/>
    <w:rsid w:val="004F7411"/>
    <w:rsid w:val="00554043"/>
    <w:rsid w:val="005B4DF6"/>
    <w:rsid w:val="00615E1E"/>
    <w:rsid w:val="006233CB"/>
    <w:rsid w:val="00663803"/>
    <w:rsid w:val="00725A8E"/>
    <w:rsid w:val="00741E2D"/>
    <w:rsid w:val="0078186E"/>
    <w:rsid w:val="007819CD"/>
    <w:rsid w:val="00787B85"/>
    <w:rsid w:val="007B60F9"/>
    <w:rsid w:val="00811844"/>
    <w:rsid w:val="00863278"/>
    <w:rsid w:val="00872BF0"/>
    <w:rsid w:val="0087481C"/>
    <w:rsid w:val="0088267D"/>
    <w:rsid w:val="00882E67"/>
    <w:rsid w:val="00884726"/>
    <w:rsid w:val="00924412"/>
    <w:rsid w:val="0096070C"/>
    <w:rsid w:val="00975CB2"/>
    <w:rsid w:val="00977060"/>
    <w:rsid w:val="009B2DCC"/>
    <w:rsid w:val="009B7791"/>
    <w:rsid w:val="009D16EF"/>
    <w:rsid w:val="009E7BFE"/>
    <w:rsid w:val="00A171C7"/>
    <w:rsid w:val="00A614AD"/>
    <w:rsid w:val="00A70C2D"/>
    <w:rsid w:val="00A747A7"/>
    <w:rsid w:val="00AA057A"/>
    <w:rsid w:val="00AB0493"/>
    <w:rsid w:val="00AC5457"/>
    <w:rsid w:val="00B55455"/>
    <w:rsid w:val="00B7083A"/>
    <w:rsid w:val="00BD2175"/>
    <w:rsid w:val="00C4028D"/>
    <w:rsid w:val="00C8471B"/>
    <w:rsid w:val="00CB7FE4"/>
    <w:rsid w:val="00D320F8"/>
    <w:rsid w:val="00D75DCA"/>
    <w:rsid w:val="00E136FD"/>
    <w:rsid w:val="00E435FC"/>
    <w:rsid w:val="00E614F0"/>
    <w:rsid w:val="00E61E09"/>
    <w:rsid w:val="00E96392"/>
    <w:rsid w:val="00ED227F"/>
    <w:rsid w:val="00EF30DB"/>
    <w:rsid w:val="00F370AB"/>
    <w:rsid w:val="00F828DD"/>
    <w:rsid w:val="00FA65D8"/>
    <w:rsid w:val="00FF4E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B34BA"/>
  <w15:chartTrackingRefBased/>
  <w15:docId w15:val="{7EFAC7C5-A962-4928-B504-BA5EC3830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32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75C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327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CB7F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7FE4"/>
  </w:style>
  <w:style w:type="paragraph" w:styleId="Footer">
    <w:name w:val="footer"/>
    <w:basedOn w:val="Normal"/>
    <w:link w:val="FooterChar"/>
    <w:uiPriority w:val="99"/>
    <w:unhideWhenUsed/>
    <w:rsid w:val="00CB7F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7FE4"/>
  </w:style>
  <w:style w:type="table" w:styleId="TableGrid">
    <w:name w:val="Table Grid"/>
    <w:basedOn w:val="TableNormal"/>
    <w:uiPriority w:val="39"/>
    <w:rsid w:val="000B5E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233CB"/>
    <w:pPr>
      <w:spacing w:line="256" w:lineRule="auto"/>
      <w:ind w:left="720"/>
      <w:contextualSpacing/>
    </w:pPr>
  </w:style>
  <w:style w:type="character" w:customStyle="1" w:styleId="Heading2Char">
    <w:name w:val="Heading 2 Char"/>
    <w:basedOn w:val="DefaultParagraphFont"/>
    <w:link w:val="Heading2"/>
    <w:uiPriority w:val="9"/>
    <w:rsid w:val="00975CB2"/>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qFormat/>
    <w:rsid w:val="00975CB2"/>
    <w:pPr>
      <w:widowControl w:val="0"/>
      <w:spacing w:after="0" w:line="240" w:lineRule="auto"/>
      <w:jc w:val="center"/>
    </w:pPr>
    <w:rPr>
      <w:rFonts w:ascii="Arial" w:eastAsia="Times New Roman" w:hAnsi="Arial" w:cs="Times New Roman"/>
      <w:b/>
      <w:sz w:val="36"/>
      <w:szCs w:val="20"/>
    </w:rPr>
  </w:style>
  <w:style w:type="character" w:customStyle="1" w:styleId="TitleChar">
    <w:name w:val="Title Char"/>
    <w:basedOn w:val="DefaultParagraphFont"/>
    <w:link w:val="Title"/>
    <w:rsid w:val="00975CB2"/>
    <w:rPr>
      <w:rFonts w:ascii="Arial" w:eastAsia="Times New Roman" w:hAnsi="Arial" w:cs="Times New Roman"/>
      <w:b/>
      <w:sz w:val="36"/>
      <w:szCs w:val="20"/>
    </w:rPr>
  </w:style>
  <w:style w:type="paragraph" w:styleId="BodyText">
    <w:name w:val="Body Text"/>
    <w:basedOn w:val="Normal"/>
    <w:link w:val="BodyTextChar"/>
    <w:semiHidden/>
    <w:rsid w:val="00975CB2"/>
    <w:pPr>
      <w:keepLines/>
      <w:widowControl w:val="0"/>
      <w:spacing w:after="120" w:line="240" w:lineRule="atLeast"/>
      <w:ind w:left="720"/>
    </w:pPr>
    <w:rPr>
      <w:rFonts w:ascii="Times New Roman" w:eastAsia="Times New Roman" w:hAnsi="Times New Roman" w:cs="Times New Roman"/>
      <w:sz w:val="20"/>
      <w:szCs w:val="20"/>
    </w:rPr>
  </w:style>
  <w:style w:type="character" w:customStyle="1" w:styleId="BodyTextChar">
    <w:name w:val="Body Text Char"/>
    <w:basedOn w:val="DefaultParagraphFont"/>
    <w:link w:val="BodyText"/>
    <w:semiHidden/>
    <w:rsid w:val="00975CB2"/>
    <w:rPr>
      <w:rFonts w:ascii="Times New Roman" w:eastAsia="Times New Roman" w:hAnsi="Times New Roman" w:cs="Times New Roman"/>
      <w:sz w:val="20"/>
      <w:szCs w:val="20"/>
    </w:rPr>
  </w:style>
  <w:style w:type="paragraph" w:customStyle="1" w:styleId="InfoBlue">
    <w:name w:val="InfoBlue"/>
    <w:basedOn w:val="Normal"/>
    <w:next w:val="BodyText"/>
    <w:autoRedefine/>
    <w:rsid w:val="00975CB2"/>
    <w:pPr>
      <w:tabs>
        <w:tab w:val="left" w:pos="540"/>
        <w:tab w:val="left" w:pos="1260"/>
      </w:tabs>
      <w:spacing w:after="120" w:line="240" w:lineRule="atLeast"/>
    </w:pPr>
    <w:rPr>
      <w:rFonts w:eastAsia="Times New Roman" w:cstheme="minorHAnsi"/>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971001">
      <w:bodyDiv w:val="1"/>
      <w:marLeft w:val="0"/>
      <w:marRight w:val="0"/>
      <w:marTop w:val="0"/>
      <w:marBottom w:val="0"/>
      <w:divBdr>
        <w:top w:val="none" w:sz="0" w:space="0" w:color="auto"/>
        <w:left w:val="none" w:sz="0" w:space="0" w:color="auto"/>
        <w:bottom w:val="none" w:sz="0" w:space="0" w:color="auto"/>
        <w:right w:val="none" w:sz="0" w:space="0" w:color="auto"/>
      </w:divBdr>
    </w:div>
    <w:div w:id="941258026">
      <w:bodyDiv w:val="1"/>
      <w:marLeft w:val="0"/>
      <w:marRight w:val="0"/>
      <w:marTop w:val="0"/>
      <w:marBottom w:val="0"/>
      <w:divBdr>
        <w:top w:val="none" w:sz="0" w:space="0" w:color="auto"/>
        <w:left w:val="none" w:sz="0" w:space="0" w:color="auto"/>
        <w:bottom w:val="none" w:sz="0" w:space="0" w:color="auto"/>
        <w:right w:val="none" w:sz="0" w:space="0" w:color="auto"/>
      </w:divBdr>
    </w:div>
    <w:div w:id="1262646918">
      <w:bodyDiv w:val="1"/>
      <w:marLeft w:val="0"/>
      <w:marRight w:val="0"/>
      <w:marTop w:val="0"/>
      <w:marBottom w:val="0"/>
      <w:divBdr>
        <w:top w:val="none" w:sz="0" w:space="0" w:color="auto"/>
        <w:left w:val="none" w:sz="0" w:space="0" w:color="auto"/>
        <w:bottom w:val="none" w:sz="0" w:space="0" w:color="auto"/>
        <w:right w:val="none" w:sz="0" w:space="0" w:color="auto"/>
      </w:divBdr>
    </w:div>
    <w:div w:id="1740833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463</Words>
  <Characters>2643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beck</dc:creator>
  <cp:keywords/>
  <dc:description/>
  <cp:lastModifiedBy>Charles  Beck</cp:lastModifiedBy>
  <cp:revision>1</cp:revision>
  <cp:lastPrinted>2017-02-08T04:19:00Z</cp:lastPrinted>
  <dcterms:created xsi:type="dcterms:W3CDTF">2017-02-14T18:12:00Z</dcterms:created>
  <dcterms:modified xsi:type="dcterms:W3CDTF">2017-02-14T18:57:00Z</dcterms:modified>
</cp:coreProperties>
</file>