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wp-road.1-v1.2-erratum-1"/>
    <w:p>
      <w:pPr>
        <w:pStyle w:val="Heading1"/>
      </w:pPr>
      <w:r>
        <w:t xml:space="preserve">WP-ROAD.1 v1.2 — Erratum 1</w:t>
      </w:r>
    </w:p>
    <w:p>
      <w:pPr>
        <w:pStyle w:val="FirstParagraph"/>
      </w:pPr>
      <w:r>
        <w:rPr>
          <w:bCs/>
          <w:b/>
        </w:rPr>
        <w:t xml:space="preserve">The 420 Code · Studio G · 2 September 2026 · issued with the lock of AP45, The Blink, FINAL v1.4</w:t>
      </w:r>
    </w:p>
    <w:p>
      <w:pPr>
        <w:pStyle w:val="BodyText"/>
      </w:pPr>
      <w:r>
        <w:rPr>
          <w:bCs/>
          <w:b/>
        </w:rPr>
        <w:t xml:space="preserve">Instrument, not paper.</w:t>
      </w:r>
      <w:r>
        <w:t xml:space="preserve"> </w:t>
      </w:r>
      <w:r>
        <w:t xml:space="preserve">WP-ROAD.1 v1.2 (md 923b853d…, docx 62238cae…) is a frozen instrument and is never edited. This note supersedes one line of it, in the open, and is folded into WP-ROAD.1 v1.3 at the wave.</w:t>
      </w:r>
    </w:p>
    <w:bookmarkStart w:id="20" w:name="the-line"/>
    <w:p>
      <w:pPr>
        <w:pStyle w:val="Heading2"/>
      </w:pPr>
      <w:r>
        <w:t xml:space="preserve">The line</w:t>
      </w:r>
    </w:p>
    <w:p>
      <w:pPr>
        <w:pStyle w:val="FirstParagraph"/>
      </w:pPr>
      <w:r>
        <w:t xml:space="preserve">§8.1, the state table:</w:t>
      </w:r>
      <w:r>
        <w:t xml:space="preserve"> </w:t>
      </w:r>
      <w:r>
        <w:rPr>
          <w:iCs/>
          <w:i/>
        </w:rPr>
        <w:t xml:space="preserve">AP45 v0.3 658402ef (lineage: desk v0.1 0c278d8b/e8a06266 → production v0.2 as received 5c2b7e8c)</w:t>
      </w:r>
      <w:r>
        <w:t xml:space="preserve">.</w:t>
      </w:r>
    </w:p>
    <w:bookmarkEnd w:id="20"/>
    <w:bookmarkStart w:id="21" w:name="the-correction"/>
    <w:p>
      <w:pPr>
        <w:pStyle w:val="Heading2"/>
      </w:pPr>
      <w:r>
        <w:t xml:space="preserve">The correction</w:t>
      </w:r>
    </w:p>
    <w:p>
      <w:pPr>
        <w:pStyle w:val="FirstParagraph"/>
      </w:pPr>
      <w:r>
        <w:t xml:space="preserve">No AP45 v0.3 exists in the author’s archive, and the author so ruled for the record on 2 September 2026 (Master Root v1.25). The version of record at the ROAD’s date was v0.2.1 — a relabel of v0.2, text-identical (v0.2 as received 5c2b7e8c…). The lineage is therefore: desk v0.1 (md 0c278d8b…, reading copy e8a06266…) → v0.2 (5c2b7e8c… as received) → v0.2.1 (relabel) → FINAL v1.0 (md d0d34c1a…, docx 235576f8…) → FINAL v1.1 (md 7b511d49…, docx 3592a952…) → FINAL v1.2 (md 19831522…, docx 6b54032a…) → FINAL v1.3 (md e8c9151c…, docx b1238ead…) → FINAL v1.4 (md b7bcba41…, docx 1321336c…), 2 September 2026, all retained.</w:t>
      </w:r>
    </w:p>
    <w:p>
      <w:pPr>
        <w:pStyle w:val="BodyText"/>
      </w:pPr>
      <w:r>
        <w:t xml:space="preserve">The digest 658402ef… answers no file in the author’s archive. Under the standing rule (Root v1.25), any file answering it is re-read before reliance.</w:t>
      </w:r>
    </w:p>
    <w:bookmarkEnd w:id="21"/>
    <w:bookmarkStart w:id="22" w:name="Xbb7053c6bd01fad0e1e6e25fb5945532c967296"/>
    <w:p>
      <w:pPr>
        <w:pStyle w:val="Heading2"/>
      </w:pPr>
      <w:r>
        <w:t xml:space="preserve">What else in that table this note does not touch</w:t>
      </w:r>
    </w:p>
    <w:p>
      <w:pPr>
        <w:pStyle w:val="FirstParagraph"/>
      </w:pPr>
      <w:r>
        <w:t xml:space="preserve">Nothing. The AP46 line (v0.2 d2eaaf59…/18651365…, v0.1 5391d96f…) stands and is superseded by AP46’s own lock line when it locks. The debt list, the sharp stances, and the live watches stand as written at v1.2 and update at v1.3.</w:t>
      </w:r>
    </w:p>
    <w:p>
      <w:pPr>
        <w:pStyle w:val="BodyText"/>
      </w:pPr>
      <w:r>
        <w:rPr>
          <w:iCs/>
          <w:i/>
        </w:rPr>
        <w:t xml:space="preserve">Frozen files are never edited; corrections supersede, dated, in the open.</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Studio G</dc:creator>
  <cp:lastModifiedBy>Studio G</cp:lastModifiedBy>
  <dcterms:created xsi:type="dcterms:W3CDTF">2026-09-02T00:00:00Z</dcterms:created>
  <dcterms:modified xsi:type="dcterms:W3CDTF">2026-09-02T00:00:00Z</dcterms:modified>
</cp:coreProperties>
</file>

<file path=docProps/custom.xml><?xml version="1.0" encoding="utf-8"?>
<Properties xmlns="http://schemas.openxmlformats.org/officeDocument/2006/custom-properties" xmlns:vt="http://schemas.openxmlformats.org/officeDocument/2006/docPropsVTypes"/>
</file>