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EC267" w14:textId="62F9179C" w:rsidR="00CB02E3" w:rsidRDefault="00FE521B">
      <w:r>
        <w:t>Proyecto TELECOM X</w:t>
      </w:r>
    </w:p>
    <w:p w14:paraId="3CFA58FA" w14:textId="77777777" w:rsidR="00FE521B" w:rsidRPr="00FE521B" w:rsidRDefault="00FE521B" w:rsidP="00FE521B">
      <w:pPr>
        <w:pStyle w:val="Prrafodelista"/>
        <w:numPr>
          <w:ilvl w:val="0"/>
          <w:numId w:val="1"/>
        </w:numPr>
        <w:rPr>
          <w:b/>
          <w:bCs/>
        </w:rPr>
      </w:pPr>
      <w:r w:rsidRPr="00FE521B">
        <w:rPr>
          <w:b/>
          <w:bCs/>
        </w:rPr>
        <w:t>Descripción</w:t>
      </w:r>
    </w:p>
    <w:p w14:paraId="6B3440DD" w14:textId="77777777" w:rsidR="00FE521B" w:rsidRPr="00FE521B" w:rsidRDefault="00FE521B" w:rsidP="00FE521B">
      <w:pPr>
        <w:ind w:left="360"/>
        <w:rPr>
          <w:b/>
          <w:bCs/>
        </w:rPr>
      </w:pPr>
      <w:r w:rsidRPr="00FE521B">
        <w:rPr>
          <w:b/>
          <w:bCs/>
        </w:rPr>
        <w:t>Telecom X - Análisis de Evasión de Clientes</w:t>
      </w:r>
    </w:p>
    <w:p w14:paraId="4EA95A84" w14:textId="77777777" w:rsidR="00FE521B" w:rsidRPr="00FE521B" w:rsidRDefault="00FE521B" w:rsidP="00FE521B">
      <w:pPr>
        <w:ind w:left="360"/>
      </w:pPr>
      <w:r w:rsidRPr="00FE521B">
        <w:t xml:space="preserve">Has sido contratado como asistente de análisis de datos en Telecom X y formarás parte del proyecto </w:t>
      </w:r>
      <w:r w:rsidRPr="00FE521B">
        <w:rPr>
          <w:b/>
          <w:bCs/>
        </w:rPr>
        <w:t>"</w:t>
      </w:r>
      <w:proofErr w:type="spellStart"/>
      <w:r w:rsidRPr="00FE521B">
        <w:rPr>
          <w:b/>
          <w:bCs/>
        </w:rPr>
        <w:t>Churn</w:t>
      </w:r>
      <w:proofErr w:type="spellEnd"/>
      <w:r w:rsidRPr="00FE521B">
        <w:rPr>
          <w:b/>
          <w:bCs/>
        </w:rPr>
        <w:t xml:space="preserve"> de Clientes"</w:t>
      </w:r>
      <w:r w:rsidRPr="00FE521B">
        <w:t>. La empresa enfrenta una alta tasa de cancelaciones y necesita comprender los factores que llevan a la pérdida de clientes.</w:t>
      </w:r>
    </w:p>
    <w:p w14:paraId="52025A16" w14:textId="77777777" w:rsidR="00FE521B" w:rsidRPr="00FE521B" w:rsidRDefault="00FE521B" w:rsidP="00FE521B">
      <w:pPr>
        <w:ind w:left="360"/>
      </w:pPr>
      <w:r w:rsidRPr="00FE521B">
        <w:t xml:space="preserve">Tu desafío será recopilar, procesar y analizar los datos, utilizando Python y sus principales bibliotecas para extraer información valiosa. A partir de tu análisis, el equipo de Data </w:t>
      </w:r>
      <w:proofErr w:type="spellStart"/>
      <w:r w:rsidRPr="00FE521B">
        <w:t>Science</w:t>
      </w:r>
      <w:proofErr w:type="spellEnd"/>
      <w:r w:rsidRPr="00FE521B">
        <w:t xml:space="preserve"> podrá avanzar en modelos predictivos y desarrollar estrategias para reducir la evasión.</w:t>
      </w:r>
    </w:p>
    <w:p w14:paraId="3F46D98E" w14:textId="77777777" w:rsidR="00FE521B" w:rsidRPr="00FE521B" w:rsidRDefault="00FE521B" w:rsidP="00FE521B">
      <w:pPr>
        <w:ind w:left="360"/>
        <w:rPr>
          <w:b/>
          <w:bCs/>
        </w:rPr>
      </w:pPr>
      <w:r w:rsidRPr="00FE521B">
        <w:rPr>
          <w:b/>
          <w:bCs/>
        </w:rPr>
        <w:t>¿Qué vas a practicar?</w:t>
      </w:r>
    </w:p>
    <w:p w14:paraId="1C14F514" w14:textId="77777777" w:rsidR="00FE521B" w:rsidRPr="00FE521B" w:rsidRDefault="00FE521B" w:rsidP="00FE521B">
      <w:pPr>
        <w:ind w:left="360"/>
      </w:pPr>
      <w:r w:rsidRPr="00FE521B">
        <w:rPr>
          <w:rFonts w:ascii="Segoe UI Emoji" w:hAnsi="Segoe UI Emoji" w:cs="Segoe UI Emoji"/>
        </w:rPr>
        <w:t>✅</w:t>
      </w:r>
      <w:r w:rsidRPr="00FE521B">
        <w:t xml:space="preserve"> </w:t>
      </w:r>
      <w:r w:rsidRPr="00FE521B">
        <w:rPr>
          <w:b/>
          <w:bCs/>
        </w:rPr>
        <w:t>Importar y manipular datos</w:t>
      </w:r>
      <w:r w:rsidRPr="00FE521B">
        <w:t xml:space="preserve"> desde una API de manera eficiente.</w:t>
      </w:r>
      <w:r w:rsidRPr="00FE521B">
        <w:br/>
      </w:r>
      <w:r w:rsidRPr="00FE521B">
        <w:rPr>
          <w:rFonts w:ascii="Segoe UI Emoji" w:hAnsi="Segoe UI Emoji" w:cs="Segoe UI Emoji"/>
        </w:rPr>
        <w:t>✅</w:t>
      </w:r>
      <w:r w:rsidRPr="00FE521B">
        <w:t xml:space="preserve"> </w:t>
      </w:r>
      <w:r w:rsidRPr="00FE521B">
        <w:rPr>
          <w:b/>
          <w:bCs/>
        </w:rPr>
        <w:t>Aplicar los conceptos de ETL</w:t>
      </w:r>
      <w:r w:rsidRPr="00FE521B">
        <w:t xml:space="preserve"> (Extracción, Transformación y Carga) en la preparación de los datos.</w:t>
      </w:r>
      <w:r w:rsidRPr="00FE521B">
        <w:br/>
      </w:r>
      <w:r w:rsidRPr="00FE521B">
        <w:rPr>
          <w:rFonts w:ascii="Segoe UI Emoji" w:hAnsi="Segoe UI Emoji" w:cs="Segoe UI Emoji"/>
        </w:rPr>
        <w:t>✅</w:t>
      </w:r>
      <w:r w:rsidRPr="00FE521B">
        <w:t xml:space="preserve"> </w:t>
      </w:r>
      <w:r w:rsidRPr="00FE521B">
        <w:rPr>
          <w:b/>
          <w:bCs/>
        </w:rPr>
        <w:t>Crear visualizaciones</w:t>
      </w:r>
      <w:r w:rsidRPr="00FE521B">
        <w:t xml:space="preserve"> estratégicas para identificar patrones y tendencias.</w:t>
      </w:r>
      <w:r w:rsidRPr="00FE521B">
        <w:br/>
      </w:r>
      <w:r w:rsidRPr="00FE521B">
        <w:rPr>
          <w:rFonts w:ascii="Segoe UI Emoji" w:hAnsi="Segoe UI Emoji" w:cs="Segoe UI Emoji"/>
        </w:rPr>
        <w:t>✅</w:t>
      </w:r>
      <w:r w:rsidRPr="00FE521B">
        <w:t xml:space="preserve"> </w:t>
      </w:r>
      <w:r w:rsidRPr="00FE521B">
        <w:rPr>
          <w:b/>
          <w:bCs/>
        </w:rPr>
        <w:t>Realizar un Análisis Exploratorio de Datos (EDA)</w:t>
      </w:r>
      <w:r w:rsidRPr="00FE521B">
        <w:t xml:space="preserve"> y generar un informe con </w:t>
      </w:r>
      <w:proofErr w:type="spellStart"/>
      <w:r w:rsidRPr="00FE521B">
        <w:t>insights</w:t>
      </w:r>
      <w:proofErr w:type="spellEnd"/>
      <w:r w:rsidRPr="00FE521B">
        <w:t xml:space="preserve"> relevantes.</w:t>
      </w:r>
    </w:p>
    <w:p w14:paraId="6B0AC798" w14:textId="77777777" w:rsidR="00FE521B" w:rsidRPr="00FE521B" w:rsidRDefault="00FE521B" w:rsidP="00FE521B">
      <w:pPr>
        <w:ind w:left="360"/>
      </w:pPr>
      <w:r w:rsidRPr="00FE521B">
        <w:t xml:space="preserve">¡Ahora es tu turno! </w:t>
      </w:r>
      <w:r w:rsidRPr="00FE521B">
        <w:rPr>
          <w:rFonts w:ascii="Segoe UI Emoji" w:hAnsi="Segoe UI Emoji" w:cs="Segoe UI Emoji"/>
        </w:rPr>
        <w:t>🚀</w:t>
      </w:r>
      <w:r w:rsidRPr="00FE521B">
        <w:t xml:space="preserve"> Usa tus conocimientos para transformar datos en información estratégica y ayudar a </w:t>
      </w:r>
      <w:r w:rsidRPr="00FE521B">
        <w:rPr>
          <w:b/>
          <w:bCs/>
        </w:rPr>
        <w:t>Telecom X</w:t>
      </w:r>
      <w:r w:rsidRPr="00FE521B">
        <w:t xml:space="preserve"> a retener más clientes.</w:t>
      </w:r>
    </w:p>
    <w:p w14:paraId="204D87E8" w14:textId="77D438A0" w:rsidR="00FE521B" w:rsidRDefault="00FE521B" w:rsidP="00FE521B">
      <w:pPr>
        <w:pStyle w:val="Prrafodelista"/>
        <w:numPr>
          <w:ilvl w:val="0"/>
          <w:numId w:val="1"/>
        </w:numPr>
      </w:pPr>
      <w:r>
        <w:t>Extracción de Datos</w:t>
      </w:r>
    </w:p>
    <w:p w14:paraId="7BF03C79" w14:textId="65236027" w:rsidR="00FE521B" w:rsidRDefault="00FE521B" w:rsidP="00FE521B">
      <w:pPr>
        <w:pStyle w:val="Prrafodelista"/>
      </w:pPr>
      <w:r w:rsidRPr="00FE521B">
        <w:t xml:space="preserve">Para iniciar tu análisis, necesitarás importar los datos de la API de </w:t>
      </w:r>
      <w:r w:rsidRPr="00FE521B">
        <w:rPr>
          <w:b/>
          <w:bCs/>
        </w:rPr>
        <w:t>Telecom X</w:t>
      </w:r>
      <w:r w:rsidRPr="00FE521B">
        <w:t xml:space="preserve">. Estos datos están disponibles en formato </w:t>
      </w:r>
      <w:r w:rsidRPr="00FE521B">
        <w:rPr>
          <w:b/>
          <w:bCs/>
        </w:rPr>
        <w:t>JSON</w:t>
      </w:r>
      <w:r w:rsidRPr="00FE521B">
        <w:t xml:space="preserve"> y contienen información esencial sobre los clientes, incluyendo datos demográficos, tipo de servicio contratado y estado de evasión.</w:t>
      </w:r>
    </w:p>
    <w:p w14:paraId="0F65994D" w14:textId="77777777" w:rsidR="00FE521B" w:rsidRPr="00FE521B" w:rsidRDefault="00FE521B" w:rsidP="00FE521B">
      <w:pPr>
        <w:pStyle w:val="Prrafodelista"/>
        <w:rPr>
          <w:b/>
          <w:bCs/>
        </w:rPr>
      </w:pPr>
      <w:r w:rsidRPr="00FE521B">
        <w:rPr>
          <w:b/>
          <w:bCs/>
        </w:rPr>
        <w:t>¿Qué debes hacer?</w:t>
      </w:r>
    </w:p>
    <w:p w14:paraId="47B6EA33" w14:textId="77777777" w:rsidR="00FE521B" w:rsidRPr="00FE521B" w:rsidRDefault="00FE521B" w:rsidP="00FE521B">
      <w:pPr>
        <w:pStyle w:val="Prrafodelista"/>
      </w:pPr>
      <w:r w:rsidRPr="00FE521B">
        <w:rPr>
          <w:rFonts w:ascii="Segoe UI Emoji" w:hAnsi="Segoe UI Emoji" w:cs="Segoe UI Emoji"/>
        </w:rPr>
        <w:t>✅</w:t>
      </w:r>
      <w:r w:rsidRPr="00FE521B">
        <w:t xml:space="preserve"> Cargar los datos directamente desde la API utilizando </w:t>
      </w:r>
      <w:r w:rsidRPr="00FE521B">
        <w:rPr>
          <w:b/>
          <w:bCs/>
        </w:rPr>
        <w:t>Python</w:t>
      </w:r>
      <w:r w:rsidRPr="00FE521B">
        <w:t>.</w:t>
      </w:r>
      <w:r w:rsidRPr="00FE521B">
        <w:br/>
      </w:r>
      <w:r w:rsidRPr="00FE521B">
        <w:rPr>
          <w:rFonts w:ascii="Segoe UI Emoji" w:hAnsi="Segoe UI Emoji" w:cs="Segoe UI Emoji"/>
        </w:rPr>
        <w:t>✅</w:t>
      </w:r>
      <w:r w:rsidRPr="00FE521B">
        <w:t xml:space="preserve"> Convertir los datos a un </w:t>
      </w:r>
      <w:proofErr w:type="spellStart"/>
      <w:r w:rsidRPr="00FE521B">
        <w:rPr>
          <w:b/>
          <w:bCs/>
        </w:rPr>
        <w:t>DataFrame</w:t>
      </w:r>
      <w:proofErr w:type="spellEnd"/>
      <w:r w:rsidRPr="00FE521B">
        <w:rPr>
          <w:b/>
          <w:bCs/>
        </w:rPr>
        <w:t xml:space="preserve"> de Pandas</w:t>
      </w:r>
      <w:r w:rsidRPr="00FE521B">
        <w:t xml:space="preserve"> para facilitar su manipulación.</w:t>
      </w:r>
    </w:p>
    <w:p w14:paraId="4F438E74" w14:textId="3100F8AA" w:rsidR="00AE01FC" w:rsidRDefault="00FE521B" w:rsidP="00FE521B">
      <w:pPr>
        <w:pStyle w:val="Prrafodelista"/>
        <w:rPr>
          <w:rFonts w:ascii="Segoe UI Emoji" w:hAnsi="Segoe UI Emoji" w:cs="Segoe UI Emoji"/>
        </w:rPr>
      </w:pPr>
      <w:r w:rsidRPr="00FE521B">
        <w:t xml:space="preserve">Este es el primer paso para transformar los datos en información valiosa. ¿Listo para programar? </w:t>
      </w:r>
      <w:r w:rsidRPr="00FE521B">
        <w:rPr>
          <w:rFonts w:ascii="Segoe UI Emoji" w:hAnsi="Segoe UI Emoji" w:cs="Segoe UI Emoji"/>
        </w:rPr>
        <w:t>🚀</w:t>
      </w:r>
    </w:p>
    <w:p w14:paraId="0D5051AD" w14:textId="77777777" w:rsidR="00AE01FC" w:rsidRDefault="00AE01FC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br w:type="page"/>
      </w:r>
    </w:p>
    <w:p w14:paraId="33DC99B1" w14:textId="77777777" w:rsidR="00FE521B" w:rsidRPr="00FE521B" w:rsidRDefault="00FE521B" w:rsidP="00FE521B">
      <w:pPr>
        <w:pStyle w:val="Prrafodelista"/>
      </w:pPr>
    </w:p>
    <w:p w14:paraId="5FA5258B" w14:textId="6BCDA129" w:rsidR="00FE521B" w:rsidRDefault="00AE01FC" w:rsidP="00FE521B">
      <w:pPr>
        <w:pStyle w:val="Prrafodelista"/>
        <w:numPr>
          <w:ilvl w:val="0"/>
          <w:numId w:val="1"/>
        </w:numPr>
      </w:pPr>
      <w:r>
        <w:t>Conoce el conjunto de Datos</w:t>
      </w:r>
    </w:p>
    <w:p w14:paraId="0B57D477" w14:textId="77777777" w:rsidR="00AE01FC" w:rsidRPr="00AE01FC" w:rsidRDefault="00AE01FC" w:rsidP="00AE01FC">
      <w:pPr>
        <w:spacing w:after="0" w:line="300" w:lineRule="atLeast"/>
        <w:ind w:left="360"/>
        <w:outlineLvl w:val="2"/>
        <w:rPr>
          <w:rFonts w:ascii="Segoe UI" w:eastAsia="Times New Roman" w:hAnsi="Segoe UI" w:cs="Segoe UI"/>
          <w:b/>
          <w:bCs/>
          <w:kern w:val="0"/>
          <w:lang w:eastAsia="es-CL"/>
          <w14:ligatures w14:val="none"/>
        </w:rPr>
      </w:pPr>
      <w:r w:rsidRPr="00AE01FC">
        <w:rPr>
          <w:rFonts w:ascii="Segoe UI" w:eastAsia="Times New Roman" w:hAnsi="Segoe UI" w:cs="Segoe UI"/>
          <w:b/>
          <w:bCs/>
          <w:kern w:val="0"/>
          <w:lang w:eastAsia="es-CL"/>
          <w14:ligatures w14:val="none"/>
        </w:rPr>
        <w:t>Descripción</w:t>
      </w:r>
    </w:p>
    <w:p w14:paraId="437E8C1B" w14:textId="77777777" w:rsidR="00AE01FC" w:rsidRPr="00AE01FC" w:rsidRDefault="00AE01FC" w:rsidP="00AE01FC">
      <w:pPr>
        <w:spacing w:after="0" w:line="240" w:lineRule="auto"/>
        <w:ind w:left="360"/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</w:pPr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 xml:space="preserve">Ahora que has extraído los datos, es fundamental comprender la estructura del </w:t>
      </w:r>
      <w:proofErr w:type="spellStart"/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>dataset</w:t>
      </w:r>
      <w:proofErr w:type="spellEnd"/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 xml:space="preserve"> y el significado de sus columnas. Esta etapa te ayudará a identificar qué variables son más relevantes para el análisis de evasión de clientes.</w:t>
      </w:r>
    </w:p>
    <w:p w14:paraId="68D1CE75" w14:textId="77777777" w:rsidR="00AE01FC" w:rsidRPr="00AE01FC" w:rsidRDefault="00AE01FC" w:rsidP="00AE01FC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</w:pPr>
      <w:r w:rsidRPr="00AE01FC">
        <w:rPr>
          <w:rFonts w:ascii="Segoe UI Emoji" w:eastAsia="Times New Roman" w:hAnsi="Segoe UI Emoji" w:cs="Segoe UI Emoji"/>
          <w:color w:val="172B4D"/>
          <w:spacing w:val="-1"/>
          <w:kern w:val="0"/>
          <w:sz w:val="21"/>
          <w:szCs w:val="21"/>
          <w:lang w:eastAsia="es-CL"/>
          <w14:ligatures w14:val="none"/>
        </w:rPr>
        <w:t>📌</w:t>
      </w:r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 xml:space="preserve"> Para facilitar este proceso, hemos creado un </w:t>
      </w:r>
      <w:r w:rsidRPr="00AE01FC">
        <w:rPr>
          <w:rFonts w:ascii="Segoe UI" w:eastAsia="Times New Roman" w:hAnsi="Segoe UI" w:cs="Segoe UI"/>
          <w:b/>
          <w:bCs/>
          <w:color w:val="172B4D"/>
          <w:spacing w:val="-1"/>
          <w:kern w:val="0"/>
          <w:sz w:val="21"/>
          <w:szCs w:val="21"/>
          <w:lang w:eastAsia="es-CL"/>
          <w14:ligatures w14:val="none"/>
        </w:rPr>
        <w:t>diccionario de datos</w:t>
      </w:r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 xml:space="preserve"> con la descripción de cada columna. Aunque no es obligatorio utilizarlo, puede ayudarte a comprender mejor la información disponible.</w:t>
      </w:r>
    </w:p>
    <w:p w14:paraId="53EA58DC" w14:textId="77777777" w:rsidR="00AE01FC" w:rsidRPr="00AE01FC" w:rsidRDefault="00AE01FC" w:rsidP="00AE01FC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</w:pPr>
      <w:r w:rsidRPr="00AE01FC">
        <w:rPr>
          <w:rFonts w:ascii="Segoe UI Emoji" w:eastAsia="Times New Roman" w:hAnsi="Segoe UI Emoji" w:cs="Segoe UI Emoji"/>
          <w:color w:val="172B4D"/>
          <w:spacing w:val="-1"/>
          <w:kern w:val="0"/>
          <w:sz w:val="21"/>
          <w:szCs w:val="21"/>
          <w:lang w:eastAsia="es-CL"/>
          <w14:ligatures w14:val="none"/>
        </w:rPr>
        <w:t>🔗</w:t>
      </w:r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 xml:space="preserve"> </w:t>
      </w:r>
      <w:r w:rsidRPr="00AE01FC">
        <w:rPr>
          <w:rFonts w:ascii="Segoe UI" w:eastAsia="Times New Roman" w:hAnsi="Segoe UI" w:cs="Segoe UI"/>
          <w:b/>
          <w:bCs/>
          <w:color w:val="172B4D"/>
          <w:spacing w:val="-1"/>
          <w:kern w:val="0"/>
          <w:sz w:val="21"/>
          <w:szCs w:val="21"/>
          <w:lang w:eastAsia="es-CL"/>
          <w14:ligatures w14:val="none"/>
        </w:rPr>
        <w:t>Enlace al diccionario y a la API</w:t>
      </w:r>
    </w:p>
    <w:p w14:paraId="605FE183" w14:textId="77777777" w:rsidR="00AE01FC" w:rsidRPr="00AE01FC" w:rsidRDefault="00AE01FC" w:rsidP="00AE01FC">
      <w:pPr>
        <w:spacing w:before="480" w:after="0" w:line="240" w:lineRule="auto"/>
        <w:ind w:left="360"/>
        <w:outlineLvl w:val="2"/>
        <w:rPr>
          <w:rFonts w:ascii="Segoe UI" w:eastAsia="Times New Roman" w:hAnsi="Segoe UI" w:cs="Segoe UI"/>
          <w:b/>
          <w:bCs/>
          <w:color w:val="172B4D"/>
          <w:spacing w:val="-1"/>
          <w:kern w:val="0"/>
          <w:sz w:val="27"/>
          <w:szCs w:val="27"/>
          <w:lang w:eastAsia="es-CL"/>
          <w14:ligatures w14:val="none"/>
        </w:rPr>
      </w:pPr>
      <w:r w:rsidRPr="00AE01FC">
        <w:rPr>
          <w:rFonts w:ascii="Segoe UI" w:eastAsia="Times New Roman" w:hAnsi="Segoe UI" w:cs="Segoe UI"/>
          <w:b/>
          <w:bCs/>
          <w:color w:val="172B4D"/>
          <w:spacing w:val="-1"/>
          <w:kern w:val="0"/>
          <w:sz w:val="27"/>
          <w:szCs w:val="27"/>
          <w:lang w:eastAsia="es-CL"/>
          <w14:ligatures w14:val="none"/>
        </w:rPr>
        <w:t>¿Qué debes hacer?</w:t>
      </w:r>
    </w:p>
    <w:p w14:paraId="595B4684" w14:textId="77777777" w:rsidR="00AE01FC" w:rsidRDefault="00AE01FC" w:rsidP="00AE01FC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</w:pPr>
      <w:r w:rsidRPr="00AE01FC">
        <w:rPr>
          <w:rFonts w:ascii="Segoe UI Emoji" w:eastAsia="Times New Roman" w:hAnsi="Segoe UI Emoji" w:cs="Segoe UI Emoji"/>
          <w:color w:val="172B4D"/>
          <w:spacing w:val="-1"/>
          <w:kern w:val="0"/>
          <w:sz w:val="21"/>
          <w:szCs w:val="21"/>
          <w:lang w:eastAsia="es-CL"/>
          <w14:ligatures w14:val="none"/>
        </w:rPr>
        <w:t>✅</w:t>
      </w:r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 xml:space="preserve"> Explorar las columnas del </w:t>
      </w:r>
      <w:proofErr w:type="spellStart"/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>dataset</w:t>
      </w:r>
      <w:proofErr w:type="spellEnd"/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 xml:space="preserve"> y verificar sus tipos de datos.</w:t>
      </w:r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br/>
      </w:r>
      <w:r w:rsidRPr="00AE01FC">
        <w:rPr>
          <w:rFonts w:ascii="Segoe UI Emoji" w:eastAsia="Times New Roman" w:hAnsi="Segoe UI Emoji" w:cs="Segoe UI Emoji"/>
          <w:color w:val="172B4D"/>
          <w:spacing w:val="-1"/>
          <w:kern w:val="0"/>
          <w:sz w:val="21"/>
          <w:szCs w:val="21"/>
          <w:lang w:eastAsia="es-CL"/>
          <w14:ligatures w14:val="none"/>
        </w:rPr>
        <w:t>✅</w:t>
      </w:r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 xml:space="preserve"> Consultar el diccionario para comprender mejor el significado de las variables.</w:t>
      </w:r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br/>
      </w:r>
      <w:r w:rsidRPr="00AE01FC">
        <w:rPr>
          <w:rFonts w:ascii="Segoe UI Emoji" w:eastAsia="Times New Roman" w:hAnsi="Segoe UI Emoji" w:cs="Segoe UI Emoji"/>
          <w:color w:val="172B4D"/>
          <w:spacing w:val="-1"/>
          <w:kern w:val="0"/>
          <w:sz w:val="21"/>
          <w:szCs w:val="21"/>
          <w:lang w:eastAsia="es-CL"/>
          <w14:ligatures w14:val="none"/>
        </w:rPr>
        <w:t>✅</w:t>
      </w:r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 xml:space="preserve"> Identificar las columnas más relevantes para el análisis de evasión.</w:t>
      </w:r>
    </w:p>
    <w:p w14:paraId="273C6EF3" w14:textId="01024958" w:rsidR="00AE01FC" w:rsidRPr="00AE01FC" w:rsidRDefault="00AE01FC" w:rsidP="00AE01FC">
      <w:pPr>
        <w:pStyle w:val="Prrafodelista"/>
        <w:numPr>
          <w:ilvl w:val="0"/>
          <w:numId w:val="1"/>
        </w:numPr>
        <w:spacing w:before="60" w:after="0" w:line="240" w:lineRule="auto"/>
        <w:rPr>
          <w:rFonts w:ascii="Segoe UI" w:eastAsia="Times New Roman" w:hAnsi="Segoe UI" w:cs="Segoe UI"/>
          <w:color w:val="44546F"/>
          <w:kern w:val="0"/>
          <w:sz w:val="21"/>
          <w:szCs w:val="21"/>
          <w:lang w:eastAsia="es-CL"/>
          <w14:ligatures w14:val="none"/>
        </w:rPr>
      </w:pPr>
      <w:r>
        <w:rPr>
          <w:rFonts w:ascii="Segoe UI" w:eastAsia="Times New Roman" w:hAnsi="Segoe UI" w:cs="Segoe UI"/>
          <w:color w:val="44546F"/>
          <w:kern w:val="0"/>
          <w:sz w:val="21"/>
          <w:szCs w:val="21"/>
          <w:lang w:eastAsia="es-CL"/>
          <w14:ligatures w14:val="none"/>
        </w:rPr>
        <w:t>Comprobación de incoherencias</w:t>
      </w:r>
    </w:p>
    <w:p w14:paraId="54793A0A" w14:textId="77777777" w:rsidR="00AE01FC" w:rsidRPr="00AE01FC" w:rsidRDefault="00AE01FC" w:rsidP="00AE01FC">
      <w:pPr>
        <w:spacing w:after="0" w:line="300" w:lineRule="atLeast"/>
        <w:ind w:left="360"/>
        <w:outlineLvl w:val="2"/>
        <w:rPr>
          <w:rFonts w:ascii="Segoe UI" w:eastAsia="Times New Roman" w:hAnsi="Segoe UI" w:cs="Segoe UI"/>
          <w:b/>
          <w:bCs/>
          <w:color w:val="172B4D"/>
          <w:kern w:val="0"/>
          <w:lang w:eastAsia="es-CL"/>
          <w14:ligatures w14:val="none"/>
        </w:rPr>
      </w:pPr>
      <w:r w:rsidRPr="00AE01FC">
        <w:rPr>
          <w:rFonts w:ascii="Segoe UI" w:eastAsia="Times New Roman" w:hAnsi="Segoe UI" w:cs="Segoe UI"/>
          <w:b/>
          <w:bCs/>
          <w:color w:val="172B4D"/>
          <w:kern w:val="0"/>
          <w:lang w:eastAsia="es-CL"/>
          <w14:ligatures w14:val="none"/>
        </w:rPr>
        <w:t>Descripción</w:t>
      </w:r>
    </w:p>
    <w:p w14:paraId="49B482B3" w14:textId="77777777" w:rsidR="00AE01FC" w:rsidRPr="00AE01FC" w:rsidRDefault="00AE01FC" w:rsidP="00AE01FC">
      <w:pPr>
        <w:spacing w:after="0" w:line="240" w:lineRule="auto"/>
        <w:ind w:left="360"/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</w:pPr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 xml:space="preserve">En este paso, </w:t>
      </w:r>
      <w:r w:rsidRPr="00AE01FC">
        <w:rPr>
          <w:rFonts w:ascii="Segoe UI" w:eastAsia="Times New Roman" w:hAnsi="Segoe UI" w:cs="Segoe UI"/>
          <w:b/>
          <w:bCs/>
          <w:color w:val="172B4D"/>
          <w:spacing w:val="-1"/>
          <w:kern w:val="0"/>
          <w:sz w:val="21"/>
          <w:szCs w:val="21"/>
          <w:lang w:eastAsia="es-CL"/>
          <w14:ligatures w14:val="none"/>
        </w:rPr>
        <w:t>verifica si hay problemas en los datos</w:t>
      </w:r>
      <w:r w:rsidRPr="00AE01FC"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 xml:space="preserve"> que puedan afectar el análisis. Presta atención a valores ausentes, duplicados, errores de formato e inconsistencias en las categorías. Este proceso es esencial para asegurarte de que los datos estén listos para las siguientes etapas.</w:t>
      </w:r>
    </w:p>
    <w:p w14:paraId="6264DED5" w14:textId="71970AC4" w:rsidR="00AE01FC" w:rsidRDefault="00AE01FC" w:rsidP="00AE01F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</w:pPr>
      <w:r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  <w:t>Manejo de Inconsistencias</w:t>
      </w:r>
    </w:p>
    <w:p w14:paraId="6E19A89B" w14:textId="77777777" w:rsidR="00C17E52" w:rsidRDefault="00C17E52" w:rsidP="00C17E52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Ahora que has identificado las inconsistencias, es momento de aplicar las correcciones necesarias. Ajusta los datos para asegurarte de que estén completos y coherentes, preparándolos para las siguientes etapas del análisis.</w:t>
      </w:r>
    </w:p>
    <w:p w14:paraId="696632D9" w14:textId="77777777" w:rsidR="00C17E52" w:rsidRDefault="00C17E52" w:rsidP="00C17E52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 Emoji" w:hAnsi="Segoe UI Emoji" w:cs="Segoe UI Emoji"/>
          <w:color w:val="172B4D"/>
          <w:spacing w:val="-1"/>
          <w:sz w:val="21"/>
          <w:szCs w:val="21"/>
        </w:rPr>
        <w:t>📌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Tips</w:t>
      </w:r>
      <w:proofErr w:type="spellEnd"/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:</w:t>
      </w:r>
    </w:p>
    <w:p w14:paraId="10B9A872" w14:textId="63FA7D3D" w:rsidR="00C17E52" w:rsidRDefault="00C17E52" w:rsidP="00C17E52">
      <w:pPr>
        <w:pStyle w:val="NormalWeb"/>
        <w:ind w:left="360"/>
        <w:rPr>
          <w:rStyle w:val="loader-wrapper"/>
          <w:rFonts w:ascii="Segoe UI" w:eastAsiaTheme="majorEastAsia" w:hAnsi="Segoe UI" w:cs="Segoe UI"/>
          <w:color w:val="172B4D"/>
          <w:spacing w:val="-1"/>
          <w:sz w:val="21"/>
          <w:szCs w:val="21"/>
        </w:rPr>
      </w:pPr>
      <w:r>
        <w:rPr>
          <w:rFonts w:ascii="Segoe UI Emoji" w:hAnsi="Segoe UI Emoji" w:cs="Segoe UI Emoji"/>
          <w:color w:val="172B4D"/>
          <w:spacing w:val="-1"/>
          <w:sz w:val="21"/>
          <w:szCs w:val="21"/>
        </w:rPr>
        <w:t>🔗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hyperlink r:id="rId5" w:history="1"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 xml:space="preserve">Manipulación de </w:t>
        </w:r>
        <w:proofErr w:type="spellStart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>strings</w:t>
        </w:r>
        <w:proofErr w:type="spellEnd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 xml:space="preserve"> en pandas: </w:t>
        </w:r>
        <w:proofErr w:type="spellStart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>lower</w:t>
        </w:r>
        <w:proofErr w:type="spellEnd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 xml:space="preserve">, </w:t>
        </w:r>
        <w:proofErr w:type="spellStart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>replace</w:t>
        </w:r>
        <w:proofErr w:type="spellEnd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 xml:space="preserve">, </w:t>
        </w:r>
        <w:proofErr w:type="spellStart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>startswith</w:t>
        </w:r>
        <w:proofErr w:type="spellEnd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 xml:space="preserve"> y </w:t>
        </w:r>
        <w:proofErr w:type="spellStart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>contains</w:t>
        </w:r>
        <w:proofErr w:type="spellEnd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 xml:space="preserve"> | </w:t>
        </w:r>
        <w:proofErr w:type="spellStart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>Alura</w:t>
        </w:r>
        <w:proofErr w:type="spellEnd"/>
        <w:r>
          <w:rPr>
            <w:rStyle w:val="smart-link-title-wrapper"/>
            <w:rFonts w:ascii="Segoe UI" w:hAnsi="Segoe UI" w:cs="Segoe UI"/>
            <w:color w:val="0C66E4"/>
            <w:spacing w:val="-1"/>
            <w:sz w:val="21"/>
            <w:szCs w:val="21"/>
            <w:bdr w:val="single" w:sz="4" w:space="2" w:color="auto" w:frame="1"/>
            <w:shd w:val="clear" w:color="auto" w:fill="FFFFFF"/>
          </w:rPr>
          <w:t xml:space="preserve"> Cursos Online</w:t>
        </w:r>
      </w:hyperlink>
    </w:p>
    <w:p w14:paraId="1BA3752A" w14:textId="77777777" w:rsidR="00C17E52" w:rsidRDefault="00C17E52">
      <w:pPr>
        <w:rPr>
          <w:rStyle w:val="loader-wrapper"/>
          <w:rFonts w:ascii="Segoe UI" w:eastAsiaTheme="majorEastAsia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</w:pPr>
      <w:r>
        <w:rPr>
          <w:rStyle w:val="loader-wrapper"/>
          <w:rFonts w:ascii="Segoe UI" w:eastAsiaTheme="majorEastAsia" w:hAnsi="Segoe UI" w:cs="Segoe UI"/>
          <w:color w:val="172B4D"/>
          <w:spacing w:val="-1"/>
          <w:sz w:val="21"/>
          <w:szCs w:val="21"/>
        </w:rPr>
        <w:br w:type="page"/>
      </w:r>
    </w:p>
    <w:p w14:paraId="0EF4E4CE" w14:textId="5C13C369" w:rsidR="00C17E52" w:rsidRDefault="00C17E52" w:rsidP="00C17E52">
      <w:pPr>
        <w:pStyle w:val="NormalWeb"/>
        <w:numPr>
          <w:ilvl w:val="0"/>
          <w:numId w:val="1"/>
        </w:numPr>
        <w:rPr>
          <w:rStyle w:val="loader-wrapper"/>
          <w:rFonts w:ascii="Segoe UI" w:eastAsiaTheme="majorEastAsia" w:hAnsi="Segoe UI" w:cs="Segoe UI"/>
          <w:color w:val="172B4D"/>
          <w:spacing w:val="-1"/>
          <w:sz w:val="21"/>
          <w:szCs w:val="21"/>
        </w:rPr>
      </w:pPr>
      <w:r>
        <w:rPr>
          <w:rStyle w:val="loader-wrapper"/>
          <w:rFonts w:ascii="Segoe UI" w:eastAsiaTheme="majorEastAsia" w:hAnsi="Segoe UI" w:cs="Segoe UI"/>
          <w:color w:val="172B4D"/>
          <w:spacing w:val="-1"/>
          <w:sz w:val="21"/>
          <w:szCs w:val="21"/>
        </w:rPr>
        <w:lastRenderedPageBreak/>
        <w:t>Columna de Cuentas diarias</w:t>
      </w:r>
    </w:p>
    <w:p w14:paraId="235FD053" w14:textId="77777777" w:rsidR="00C17E52" w:rsidRDefault="00C17E52" w:rsidP="00C17E52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Ahora que los datos están limpios, es momento de crear la columna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"</w:t>
      </w:r>
      <w:proofErr w:type="spellStart"/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Cuentas_Diarias</w:t>
      </w:r>
      <w:proofErr w:type="spellEnd"/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"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 Utiliza la facturación mensual para calcular el valor diario, proporcionando una visión más detallada del comportamiento de los clientes a lo largo del tiempo.</w:t>
      </w:r>
    </w:p>
    <w:p w14:paraId="2DC7C1F1" w14:textId="77777777" w:rsidR="00C17E52" w:rsidRDefault="00C17E52" w:rsidP="00C17E52">
      <w:pPr>
        <w:pStyle w:val="NormalWeb"/>
        <w:ind w:left="360"/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</w:pPr>
      <w:r>
        <w:rPr>
          <w:rFonts w:ascii="Segoe UI Emoji" w:hAnsi="Segoe UI Emoji" w:cs="Segoe UI Emoji"/>
          <w:color w:val="172B4D"/>
          <w:spacing w:val="-1"/>
          <w:sz w:val="21"/>
          <w:szCs w:val="21"/>
        </w:rPr>
        <w:t>📌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Esta columna te ayudará a profundizar en el análisis y a obtener información valiosa para las siguientes etapas.</w:t>
      </w:r>
    </w:p>
    <w:p w14:paraId="1FF80977" w14:textId="721D0671" w:rsidR="00C17E52" w:rsidRPr="00C17E52" w:rsidRDefault="00C17E52" w:rsidP="00C17E52">
      <w:pPr>
        <w:pStyle w:val="NormalWeb"/>
        <w:numPr>
          <w:ilvl w:val="0"/>
          <w:numId w:val="1"/>
        </w:numPr>
        <w:rPr>
          <w:rStyle w:val="Textoennegrita"/>
          <w:rFonts w:ascii="Segoe UI" w:hAnsi="Segoe UI" w:cs="Segoe UI"/>
          <w:b w:val="0"/>
          <w:bCs w:val="0"/>
          <w:color w:val="172B4D"/>
          <w:spacing w:val="-1"/>
          <w:sz w:val="21"/>
          <w:szCs w:val="21"/>
        </w:rPr>
      </w:pP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Estandarización y transformación de datos (opcional)</w:t>
      </w:r>
    </w:p>
    <w:p w14:paraId="258657D6" w14:textId="77777777" w:rsidR="00C17E52" w:rsidRDefault="00C17E52" w:rsidP="00C17E52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La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estandarización y transformación de datos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es una etapa opcional, pero altamente recomendada, ya que busca hacer que la información sea más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consistente, comprensible y adecuada para el análisis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Durante esta fase, por ejemplo, puedes convertir valores textuales como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"Sí" y "No"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en valores binarios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(1 y 0)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, lo que facilita el procesamiento matemático y la aplicación de modelos analíticos.</w:t>
      </w:r>
    </w:p>
    <w:p w14:paraId="2DE47619" w14:textId="77777777" w:rsidR="00C17E52" w:rsidRDefault="00C17E52" w:rsidP="00C17E52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Además,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traducir o renombrar columnas y datos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hace que la información sea más accesible y fácil de entender, especialmente cuando se trabaja con fuentes externas o términos técnicos. Aunque no es un paso obligatorio, puede mejorar significativamente la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claridad y comunicación de los resultados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, facilitando la interpretación y evitando confusiones, especialmente al compartir información con </w:t>
      </w:r>
      <w:proofErr w:type="spellStart"/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stakeholders</w:t>
      </w:r>
      <w:proofErr w:type="spellEnd"/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 xml:space="preserve"> no técnicos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28FEE031" w14:textId="66A51EAA" w:rsidR="00C17E52" w:rsidRDefault="00C17E52" w:rsidP="00C17E52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Análisis</w:t>
      </w:r>
    </w:p>
    <w:p w14:paraId="5F5E2017" w14:textId="16792B3A" w:rsidR="00C17E52" w:rsidRDefault="00C17E52" w:rsidP="00C17E52">
      <w:pPr>
        <w:pStyle w:val="NormalWeb"/>
        <w:numPr>
          <w:ilvl w:val="0"/>
          <w:numId w:val="2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Análisis descriptivo</w:t>
      </w:r>
    </w:p>
    <w:p w14:paraId="510ABC37" w14:textId="77777777" w:rsidR="00C17E52" w:rsidRPr="00C17E52" w:rsidRDefault="00C17E52" w:rsidP="00C17E52">
      <w:pPr>
        <w:pStyle w:val="NormalWeb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64C238D5" w14:textId="77777777" w:rsidR="00C17E52" w:rsidRPr="00C17E52" w:rsidRDefault="00C17E52" w:rsidP="00C17E52">
      <w:pPr>
        <w:pStyle w:val="NormalWeb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17E52">
        <w:rPr>
          <w:rFonts w:ascii="Segoe UI" w:hAnsi="Segoe UI" w:cs="Segoe UI"/>
          <w:color w:val="172B4D"/>
          <w:spacing w:val="-1"/>
          <w:sz w:val="21"/>
          <w:szCs w:val="21"/>
        </w:rPr>
        <w:t xml:space="preserve">Para comenzar, realiza un </w:t>
      </w:r>
      <w:r w:rsidRPr="00C17E52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análisis descriptivo</w:t>
      </w:r>
      <w:r w:rsidRPr="00C17E52">
        <w:rPr>
          <w:rFonts w:ascii="Segoe UI" w:hAnsi="Segoe UI" w:cs="Segoe UI"/>
          <w:color w:val="172B4D"/>
          <w:spacing w:val="-1"/>
          <w:sz w:val="21"/>
          <w:szCs w:val="21"/>
        </w:rPr>
        <w:t xml:space="preserve"> de los datos, calculando métricas como </w:t>
      </w:r>
      <w:r w:rsidRPr="00C17E52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media, mediana, desviación estándar</w:t>
      </w:r>
      <w:r w:rsidRPr="00C17E52">
        <w:rPr>
          <w:rFonts w:ascii="Segoe UI" w:hAnsi="Segoe UI" w:cs="Segoe UI"/>
          <w:color w:val="172B4D"/>
          <w:spacing w:val="-1"/>
          <w:sz w:val="21"/>
          <w:szCs w:val="21"/>
        </w:rPr>
        <w:t xml:space="preserve"> y otras medidas que ayuden a comprender mejor la distribución y el comportamiento de los clientes.</w:t>
      </w:r>
    </w:p>
    <w:p w14:paraId="0A0B21B8" w14:textId="77777777" w:rsidR="00C17E52" w:rsidRPr="00C17E52" w:rsidRDefault="00C17E52" w:rsidP="00C17E52">
      <w:pPr>
        <w:pStyle w:val="NormalWeb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17E52">
        <w:rPr>
          <w:rFonts w:ascii="Segoe UI Emoji" w:hAnsi="Segoe UI Emoji" w:cs="Segoe UI Emoji"/>
          <w:color w:val="172B4D"/>
          <w:spacing w:val="-1"/>
          <w:sz w:val="21"/>
          <w:szCs w:val="21"/>
        </w:rPr>
        <w:t>📌</w:t>
      </w:r>
      <w:r w:rsidRPr="00C17E52"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r w:rsidRPr="00C17E52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Consejos:</w:t>
      </w:r>
    </w:p>
    <w:p w14:paraId="68193741" w14:textId="77777777" w:rsidR="00C17E52" w:rsidRPr="00C17E52" w:rsidRDefault="00C17E52" w:rsidP="00C17E52">
      <w:pPr>
        <w:pStyle w:val="NormalWeb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17E52">
        <w:rPr>
          <w:rFonts w:ascii="Segoe UI Emoji" w:hAnsi="Segoe UI Emoji" w:cs="Segoe UI Emoji"/>
          <w:color w:val="172B4D"/>
          <w:spacing w:val="-1"/>
          <w:sz w:val="21"/>
          <w:szCs w:val="21"/>
        </w:rPr>
        <w:t>🔗</w:t>
      </w:r>
      <w:r w:rsidRPr="00C17E52"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hyperlink r:id="rId6" w:tooltip="https://pandas.pydata.org/docs/reference/api/pandas.DataFrame.describe.html" w:history="1">
        <w:r w:rsidRPr="00C17E52">
          <w:rPr>
            <w:rStyle w:val="Hipervnculo"/>
            <w:rFonts w:ascii="Segoe UI" w:hAnsi="Segoe UI" w:cs="Segoe UI"/>
            <w:spacing w:val="-1"/>
            <w:sz w:val="21"/>
            <w:szCs w:val="21"/>
          </w:rPr>
          <w:t xml:space="preserve">Documentación de </w:t>
        </w:r>
      </w:hyperlink>
      <w:proofErr w:type="spellStart"/>
      <w:r w:rsidRPr="00C17E52">
        <w:rPr>
          <w:rFonts w:ascii="Segoe UI" w:hAnsi="Segoe UI" w:cs="Segoe UI"/>
          <w:color w:val="172B4D"/>
          <w:spacing w:val="-1"/>
          <w:sz w:val="21"/>
          <w:szCs w:val="21"/>
        </w:rPr>
        <w:t>DataFrame.describe</w:t>
      </w:r>
      <w:proofErr w:type="spellEnd"/>
      <w:r w:rsidRPr="00C17E52">
        <w:rPr>
          <w:rFonts w:ascii="Segoe UI" w:hAnsi="Segoe UI" w:cs="Segoe UI"/>
          <w:color w:val="172B4D"/>
          <w:spacing w:val="-1"/>
          <w:sz w:val="21"/>
          <w:szCs w:val="21"/>
        </w:rPr>
        <w:t>()</w:t>
      </w:r>
    </w:p>
    <w:p w14:paraId="63833C92" w14:textId="27A2B217" w:rsidR="00C17E52" w:rsidRDefault="00C17E52" w:rsidP="00C17E52">
      <w:pPr>
        <w:pStyle w:val="NormalWeb"/>
        <w:numPr>
          <w:ilvl w:val="0"/>
          <w:numId w:val="2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Distribución de Evasión</w:t>
      </w:r>
    </w:p>
    <w:p w14:paraId="767B01BF" w14:textId="045088BF" w:rsidR="005A1DE4" w:rsidRDefault="005A1DE4" w:rsidP="005A1DE4">
      <w:pPr>
        <w:pStyle w:val="NormalWeb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5A1DE4">
        <w:rPr>
          <w:rFonts w:ascii="Segoe UI" w:hAnsi="Segoe UI" w:cs="Segoe UI"/>
          <w:color w:val="172B4D"/>
          <w:spacing w:val="-1"/>
          <w:sz w:val="21"/>
          <w:szCs w:val="21"/>
        </w:rPr>
        <w:t xml:space="preserve">En este paso, el objetivo es comprender cómo está distribuida la variable </w:t>
      </w:r>
      <w:r w:rsidRPr="005A1DE4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"</w:t>
      </w:r>
      <w:proofErr w:type="spellStart"/>
      <w:r w:rsidRPr="005A1DE4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churn</w:t>
      </w:r>
      <w:proofErr w:type="spellEnd"/>
      <w:r w:rsidRPr="005A1DE4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" (evasión)</w:t>
      </w:r>
      <w:r w:rsidRPr="005A1DE4">
        <w:rPr>
          <w:rFonts w:ascii="Segoe UI" w:hAnsi="Segoe UI" w:cs="Segoe UI"/>
          <w:color w:val="172B4D"/>
          <w:spacing w:val="-1"/>
          <w:sz w:val="21"/>
          <w:szCs w:val="21"/>
        </w:rPr>
        <w:t xml:space="preserve"> entre los clientes. Utiliza gráficos para visualizar la proporción de clientes que permanecieron y los que se dieron de baja.</w:t>
      </w:r>
    </w:p>
    <w:p w14:paraId="209AAC07" w14:textId="77777777" w:rsidR="005A1DE4" w:rsidRDefault="005A1DE4">
      <w:pPr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br w:type="page"/>
      </w:r>
    </w:p>
    <w:p w14:paraId="6D0C1A0E" w14:textId="63C81BEA" w:rsidR="005A1DE4" w:rsidRDefault="005A1DE4" w:rsidP="005A1DE4">
      <w:pPr>
        <w:pStyle w:val="NormalWeb"/>
        <w:numPr>
          <w:ilvl w:val="0"/>
          <w:numId w:val="2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Recuento de evasión por variables categóricas</w:t>
      </w:r>
    </w:p>
    <w:p w14:paraId="2F829005" w14:textId="77777777" w:rsidR="005A1DE4" w:rsidRDefault="005A1DE4" w:rsidP="005A1DE4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Ahora, exploraremos cómo se distribuye la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evasión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según variables categóricas, como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género, tipo de contrato, método de pago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, entre otras.</w:t>
      </w:r>
    </w:p>
    <w:p w14:paraId="3EDBD5BA" w14:textId="77777777" w:rsidR="005A1DE4" w:rsidRDefault="005A1DE4" w:rsidP="005A1DE4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Este análisis puede revelar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patrones interesantes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, por ejemplo, si los clientes de ciertos perfiles tienen una mayor tendencia a cancelar el servicio, lo que ayudará a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orientar acciones estratégicas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62EB406" w14:textId="1DDC52BC" w:rsidR="005A1DE4" w:rsidRDefault="005A1DE4" w:rsidP="005A1DE4">
      <w:pPr>
        <w:pStyle w:val="NormalWeb"/>
        <w:numPr>
          <w:ilvl w:val="0"/>
          <w:numId w:val="2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Conteo de evasión por variables numéricas.</w:t>
      </w:r>
    </w:p>
    <w:p w14:paraId="62F9A4F5" w14:textId="77777777" w:rsidR="005A1DE4" w:rsidRDefault="005A1DE4" w:rsidP="005A1DE4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En este paso, explora cómo las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variables numéricas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, como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"total gastado"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o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"tiempo de contrato"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, se distribuyen entre los clientes que cancelaron (evasión) y los que no cancelaron.</w:t>
      </w:r>
    </w:p>
    <w:p w14:paraId="1E3A2C6A" w14:textId="77777777" w:rsidR="005A1DE4" w:rsidRDefault="005A1DE4" w:rsidP="005A1DE4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Este análisis ayuda a entender si ciertos valores numéricos están más asociados con la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evasión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, proporcionando </w:t>
      </w:r>
      <w:proofErr w:type="spellStart"/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insights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sobre los factores que influyen en el comportamiento de los clientes.</w:t>
      </w:r>
    </w:p>
    <w:p w14:paraId="48A9C962" w14:textId="78927909" w:rsidR="005A1DE4" w:rsidRDefault="005A1DE4" w:rsidP="005A1DE4">
      <w:pPr>
        <w:pStyle w:val="NormalWeb"/>
        <w:numPr>
          <w:ilvl w:val="0"/>
          <w:numId w:val="2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Informe Final</w:t>
      </w:r>
    </w:p>
    <w:p w14:paraId="3C1CE11A" w14:textId="77777777" w:rsidR="005A1DE4" w:rsidRDefault="005A1DE4" w:rsidP="005A1DE4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Finaliza el desafío elaborando un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informe dentro del mismo notebook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que resuma todo el trabajo realizado. El informe debe incluir:</w:t>
      </w:r>
    </w:p>
    <w:p w14:paraId="3AF482CE" w14:textId="77777777" w:rsidR="005A1DE4" w:rsidRDefault="005A1DE4" w:rsidP="005A1DE4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 Emoji" w:hAnsi="Segoe UI Emoji" w:cs="Segoe UI Emoji"/>
          <w:color w:val="172B4D"/>
          <w:spacing w:val="-1"/>
          <w:sz w:val="21"/>
          <w:szCs w:val="21"/>
        </w:rPr>
        <w:t>🔹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Introducción: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Explica el objetivo del análisis y el problema de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evasión de clientes (</w:t>
      </w:r>
      <w:proofErr w:type="spellStart"/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Churn</w:t>
      </w:r>
      <w:proofErr w:type="spellEnd"/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)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14AEE67" w14:textId="77777777" w:rsidR="005A1DE4" w:rsidRDefault="005A1DE4" w:rsidP="005A1DE4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 Emoji" w:hAnsi="Segoe UI Emoji" w:cs="Segoe UI Emoji"/>
          <w:color w:val="172B4D"/>
          <w:spacing w:val="-1"/>
          <w:sz w:val="21"/>
          <w:szCs w:val="21"/>
        </w:rPr>
        <w:t>🔹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Limpieza y Tratamiento de Datos: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Describe los pasos realizados para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importar, limpiar y procesar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los datos.</w:t>
      </w:r>
    </w:p>
    <w:p w14:paraId="42A8CFE4" w14:textId="77777777" w:rsidR="005A1DE4" w:rsidRDefault="005A1DE4" w:rsidP="005A1DE4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 Emoji" w:hAnsi="Segoe UI Emoji" w:cs="Segoe UI Emoji"/>
          <w:color w:val="172B4D"/>
          <w:spacing w:val="-1"/>
          <w:sz w:val="21"/>
          <w:szCs w:val="21"/>
        </w:rPr>
        <w:t>🔹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Análisis Exploratorio de Datos: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Presenta los análisis realizados, incluyendo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gráficos y visualizaciones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para identificar patrones.</w:t>
      </w:r>
    </w:p>
    <w:p w14:paraId="613C3BF0" w14:textId="77777777" w:rsidR="005A1DE4" w:rsidRDefault="005A1DE4" w:rsidP="005A1DE4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 Emoji" w:hAnsi="Segoe UI Emoji" w:cs="Segoe UI Emoji"/>
          <w:color w:val="172B4D"/>
          <w:spacing w:val="-1"/>
          <w:sz w:val="21"/>
          <w:szCs w:val="21"/>
        </w:rPr>
        <w:t>🔹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 xml:space="preserve">Conclusiones e </w:t>
      </w:r>
      <w:proofErr w:type="spellStart"/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Insights</w:t>
      </w:r>
      <w:proofErr w:type="spellEnd"/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Resume los principales hallazgos y cómo estos datos pueden ayudar a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reducir la evasión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ED4456B" w14:textId="77777777" w:rsidR="005A1DE4" w:rsidRDefault="005A1DE4" w:rsidP="005A1DE4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 Emoji" w:hAnsi="Segoe UI Emoji" w:cs="Segoe UI Emoji"/>
          <w:color w:val="172B4D"/>
          <w:spacing w:val="-1"/>
          <w:sz w:val="21"/>
          <w:szCs w:val="21"/>
        </w:rPr>
        <w:t>🔹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Recomendaciones: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Ofrece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sugerencias estratégicas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basadas en tu análisis.</w:t>
      </w:r>
    </w:p>
    <w:p w14:paraId="107814E8" w14:textId="11891964" w:rsidR="00C87CD8" w:rsidRDefault="005A1DE4" w:rsidP="005A1DE4">
      <w:pPr>
        <w:pStyle w:val="NormalWeb"/>
        <w:ind w:left="360"/>
        <w:rPr>
          <w:rFonts w:ascii="Segoe UI Emoji" w:hAnsi="Segoe UI Emoji" w:cs="Segoe UI Emoj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Asegúrate de que el informe esté </w:t>
      </w:r>
      <w:r>
        <w:rPr>
          <w:rStyle w:val="Textoennegrita"/>
          <w:rFonts w:ascii="Segoe UI" w:eastAsiaTheme="majorEastAsia" w:hAnsi="Segoe UI" w:cs="Segoe UI"/>
          <w:color w:val="172B4D"/>
          <w:spacing w:val="-1"/>
          <w:sz w:val="21"/>
          <w:szCs w:val="21"/>
        </w:rPr>
        <w:t>bien estructurado, claro y respaldado por visualizaciones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que refuercen tus conclusiones. </w:t>
      </w:r>
      <w:r>
        <w:rPr>
          <w:rFonts w:ascii="Segoe UI Emoji" w:hAnsi="Segoe UI Emoji" w:cs="Segoe UI Emoji"/>
          <w:color w:val="172B4D"/>
          <w:spacing w:val="-1"/>
          <w:sz w:val="21"/>
          <w:szCs w:val="21"/>
        </w:rPr>
        <w:t>🚀</w:t>
      </w:r>
    </w:p>
    <w:p w14:paraId="539FD3F0" w14:textId="77777777" w:rsidR="00C87CD8" w:rsidRDefault="00C87CD8">
      <w:pPr>
        <w:rPr>
          <w:rFonts w:ascii="Segoe UI Emoji" w:eastAsia="Times New Roman" w:hAnsi="Segoe UI Emoji" w:cs="Segoe UI Emoji"/>
          <w:color w:val="172B4D"/>
          <w:spacing w:val="-1"/>
          <w:kern w:val="0"/>
          <w:sz w:val="21"/>
          <w:szCs w:val="21"/>
          <w:lang w:eastAsia="es-CL"/>
          <w14:ligatures w14:val="none"/>
        </w:rPr>
      </w:pPr>
      <w:r>
        <w:rPr>
          <w:rFonts w:ascii="Segoe UI Emoji" w:hAnsi="Segoe UI Emoji" w:cs="Segoe UI Emoji"/>
          <w:color w:val="172B4D"/>
          <w:spacing w:val="-1"/>
          <w:sz w:val="21"/>
          <w:szCs w:val="21"/>
        </w:rPr>
        <w:br w:type="page"/>
      </w:r>
    </w:p>
    <w:p w14:paraId="0E920FF1" w14:textId="77777777" w:rsidR="00C87CD8" w:rsidRPr="00C87CD8" w:rsidRDefault="00C87CD8" w:rsidP="00C87CD8">
      <w:pPr>
        <w:pStyle w:val="NormalWeb"/>
        <w:ind w:left="360"/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lastRenderedPageBreak/>
        <w:t>Git y GitHub</w:t>
      </w:r>
    </w:p>
    <w:p w14:paraId="147A5663" w14:textId="77777777" w:rsidR="00C87CD8" w:rsidRPr="00C87CD8" w:rsidRDefault="00C87CD8" w:rsidP="00C87CD8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Git y GitHub son herramientas esenciales para cualquier analista de datos, ya que permiten el versionado y el intercambio eficiente de proyectos.</w:t>
      </w:r>
    </w:p>
    <w:p w14:paraId="3450D288" w14:textId="77777777" w:rsidR="00C87CD8" w:rsidRPr="00C87CD8" w:rsidRDefault="00C87CD8" w:rsidP="00C87CD8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En este desafío, deberás </w:t>
      </w:r>
      <w:r w:rsidRPr="00C87CD8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 xml:space="preserve">subir tu cuaderno de </w:t>
      </w:r>
      <w:proofErr w:type="spellStart"/>
      <w:r w:rsidRPr="00C87CD8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Colab</w:t>
      </w:r>
      <w:proofErr w:type="spellEnd"/>
      <w:r w:rsidRPr="00C87CD8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 xml:space="preserve"> a un repositorio en GitHub</w:t>
      </w: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. Esto garantizará que tu progreso esté guardado y accesible desde cualquier lugar.</w:t>
      </w:r>
    </w:p>
    <w:p w14:paraId="1BA97896" w14:textId="77777777" w:rsidR="00C87CD8" w:rsidRPr="00C87CD8" w:rsidRDefault="00C87CD8" w:rsidP="00C87CD8">
      <w:pPr>
        <w:pStyle w:val="NormalWeb"/>
        <w:ind w:left="360"/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Lo que necesitas hacer:</w:t>
      </w:r>
    </w:p>
    <w:p w14:paraId="4F83C96A" w14:textId="77777777" w:rsidR="00C87CD8" w:rsidRPr="00C87CD8" w:rsidRDefault="00C87CD8" w:rsidP="00C87CD8">
      <w:pPr>
        <w:pStyle w:val="NormalWeb"/>
        <w:numPr>
          <w:ilvl w:val="0"/>
          <w:numId w:val="3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Crea un </w:t>
      </w:r>
      <w:r w:rsidRPr="00C87CD8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nuevo repositorio en GitHub</w:t>
      </w: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 para almacenar tu proyecto.</w:t>
      </w:r>
    </w:p>
    <w:p w14:paraId="0DD2C6D2" w14:textId="77777777" w:rsidR="00C87CD8" w:rsidRPr="00C87CD8" w:rsidRDefault="00C87CD8" w:rsidP="00C87CD8">
      <w:pPr>
        <w:pStyle w:val="NormalWeb"/>
        <w:numPr>
          <w:ilvl w:val="0"/>
          <w:numId w:val="3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 xml:space="preserve">Exporta tu cuaderno de </w:t>
      </w:r>
      <w:proofErr w:type="spell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Colab</w:t>
      </w:r>
      <w:proofErr w:type="spell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 xml:space="preserve"> como un </w:t>
      </w:r>
      <w:proofErr w:type="gram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archivo .</w:t>
      </w:r>
      <w:proofErr w:type="spell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ipynb</w:t>
      </w:r>
      <w:proofErr w:type="spellEnd"/>
      <w:proofErr w:type="gram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6A221B90" w14:textId="77777777" w:rsidR="00C87CD8" w:rsidRPr="00C87CD8" w:rsidRDefault="00C87CD8" w:rsidP="00C87CD8">
      <w:pPr>
        <w:pStyle w:val="NormalWeb"/>
        <w:numPr>
          <w:ilvl w:val="0"/>
          <w:numId w:val="3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Realiza el </w:t>
      </w:r>
      <w:proofErr w:type="spellStart"/>
      <w:r w:rsidRPr="00C87CD8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upload</w:t>
      </w:r>
      <w:proofErr w:type="spell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 del cuaderno al repositorio.</w:t>
      </w:r>
    </w:p>
    <w:p w14:paraId="398842C6" w14:textId="77777777" w:rsidR="00C87CD8" w:rsidRPr="00C87CD8" w:rsidRDefault="00C87CD8" w:rsidP="00C87CD8">
      <w:pPr>
        <w:pStyle w:val="NormalWeb"/>
        <w:numPr>
          <w:ilvl w:val="0"/>
          <w:numId w:val="3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Mantén tu trabajo actualizado utilizando </w:t>
      </w:r>
      <w:proofErr w:type="spell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git</w:t>
      </w:r>
      <w:proofErr w:type="spell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pull</w:t>
      </w:r>
      <w:proofErr w:type="spell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, </w:t>
      </w:r>
      <w:proofErr w:type="spell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git</w:t>
      </w:r>
      <w:proofErr w:type="spell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add</w:t>
      </w:r>
      <w:proofErr w:type="spell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, </w:t>
      </w:r>
      <w:proofErr w:type="spell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git</w:t>
      </w:r>
      <w:proofErr w:type="spell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commit</w:t>
      </w:r>
      <w:proofErr w:type="spell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 y </w:t>
      </w:r>
      <w:proofErr w:type="spell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git</w:t>
      </w:r>
      <w:proofErr w:type="spell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push</w:t>
      </w:r>
      <w:proofErr w:type="spell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 cuando sea necesario.</w:t>
      </w:r>
    </w:p>
    <w:p w14:paraId="3B766924" w14:textId="32E09316" w:rsidR="00C87CD8" w:rsidRPr="00C87CD8" w:rsidRDefault="00C87CD8" w:rsidP="00C87CD8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drawing>
          <wp:inline distT="0" distB="0" distL="0" distR="0" wp14:anchorId="6192BB4E" wp14:editId="46CC9E45">
            <wp:extent cx="5612130" cy="5612130"/>
            <wp:effectExtent l="0" t="0" r="7620" b="7620"/>
            <wp:docPr id="1333425861" name="Imagen 15" descr="Ingrese aquí la descripción de esta imagen para ayudar con la accesibil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ngrese aquí la descripción de esta imagen para ayudar con la accesibilid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614B" w14:textId="77777777" w:rsidR="00C87CD8" w:rsidRPr="00C87CD8" w:rsidRDefault="00C87CD8" w:rsidP="00C87CD8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Si necesitas repasar conceptos, revisa los siguientes recursos:</w:t>
      </w:r>
    </w:p>
    <w:p w14:paraId="181D6492" w14:textId="77777777" w:rsidR="00C87CD8" w:rsidRPr="00C87CD8" w:rsidRDefault="00C87CD8" w:rsidP="00C87CD8">
      <w:pPr>
        <w:pStyle w:val="NormalWeb"/>
        <w:numPr>
          <w:ilvl w:val="0"/>
          <w:numId w:val="4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hyperlink r:id="rId8" w:tgtFrame="_blank" w:history="1">
        <w:r w:rsidRPr="00C87CD8">
          <w:rPr>
            <w:rStyle w:val="Hipervnculo"/>
            <w:rFonts w:ascii="Segoe UI" w:hAnsi="Segoe UI" w:cs="Segoe UI"/>
            <w:spacing w:val="-1"/>
            <w:sz w:val="21"/>
            <w:szCs w:val="21"/>
          </w:rPr>
          <w:t>Git - Configurando Git por primera vez</w:t>
        </w:r>
      </w:hyperlink>
    </w:p>
    <w:p w14:paraId="3AA80537" w14:textId="77777777" w:rsidR="00C87CD8" w:rsidRPr="00C87CD8" w:rsidRDefault="00C87CD8" w:rsidP="00C87CD8">
      <w:pPr>
        <w:pStyle w:val="NormalWeb"/>
        <w:numPr>
          <w:ilvl w:val="0"/>
          <w:numId w:val="4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hyperlink r:id="rId9" w:tgtFrame="_blank" w:history="1">
        <w:r w:rsidRPr="00C87CD8">
          <w:rPr>
            <w:rStyle w:val="Hipervnculo"/>
            <w:rFonts w:ascii="Segoe UI" w:hAnsi="Segoe UI" w:cs="Segoe UI"/>
            <w:spacing w:val="-1"/>
            <w:sz w:val="21"/>
            <w:szCs w:val="21"/>
          </w:rPr>
          <w:t>Cómo subir mi proyecto en GitHub</w:t>
        </w:r>
      </w:hyperlink>
    </w:p>
    <w:p w14:paraId="5ADCD018" w14:textId="77777777" w:rsidR="00C87CD8" w:rsidRPr="00C87CD8" w:rsidRDefault="00C87CD8" w:rsidP="00C87CD8">
      <w:pPr>
        <w:pStyle w:val="NormalWeb"/>
        <w:numPr>
          <w:ilvl w:val="0"/>
          <w:numId w:val="4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hyperlink r:id="rId10" w:tgtFrame="_blank" w:history="1">
        <w:r w:rsidRPr="00C87CD8">
          <w:rPr>
            <w:rStyle w:val="Hipervnculo"/>
            <w:rFonts w:ascii="Segoe UI" w:hAnsi="Segoe UI" w:cs="Segoe UI"/>
            <w:spacing w:val="-1"/>
            <w:sz w:val="21"/>
            <w:szCs w:val="21"/>
          </w:rPr>
          <w:t xml:space="preserve">Cómo escribir un README increíble en tu </w:t>
        </w:r>
        <w:proofErr w:type="spellStart"/>
        <w:r w:rsidRPr="00C87CD8">
          <w:rPr>
            <w:rStyle w:val="Hipervnculo"/>
            <w:rFonts w:ascii="Segoe UI" w:hAnsi="Segoe UI" w:cs="Segoe UI"/>
            <w:spacing w:val="-1"/>
            <w:sz w:val="21"/>
            <w:szCs w:val="21"/>
          </w:rPr>
          <w:t>Github</w:t>
        </w:r>
        <w:proofErr w:type="spellEnd"/>
      </w:hyperlink>
    </w:p>
    <w:p w14:paraId="6427FCA3" w14:textId="77777777" w:rsidR="00C87CD8" w:rsidRPr="00C87CD8" w:rsidRDefault="00C87CD8" w:rsidP="00C87CD8">
      <w:pPr>
        <w:pStyle w:val="NormalWeb"/>
        <w:ind w:left="360"/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README</w:t>
      </w:r>
    </w:p>
    <w:p w14:paraId="6D13E3D6" w14:textId="77777777" w:rsidR="00C87CD8" w:rsidRPr="00C87CD8" w:rsidRDefault="00C87CD8" w:rsidP="00C87CD8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pict w14:anchorId="55288563">
          <v:rect id="_x0000_i1099" style="width:0;height:1.5pt" o:hralign="center" o:hrstd="t" o:hrnoshade="t" o:hr="t" stroked="f"/>
        </w:pict>
      </w:r>
    </w:p>
    <w:p w14:paraId="2F1874CA" w14:textId="77777777" w:rsidR="00C87CD8" w:rsidRPr="00C87CD8" w:rsidRDefault="00C87CD8" w:rsidP="00C87CD8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El README es esencial para documentar tu proyecto, explicando su propósito, funcionalidades e instrucciones de uso.</w:t>
      </w:r>
    </w:p>
    <w:p w14:paraId="58454086" w14:textId="77777777" w:rsidR="00C87CD8" w:rsidRPr="00C87CD8" w:rsidRDefault="00C87CD8" w:rsidP="00C87CD8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Como </w:t>
      </w:r>
      <w:r w:rsidRPr="00C87CD8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desafío adicional</w:t>
      </w: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, crea un README.md para tu proyecto </w:t>
      </w:r>
      <w:r w:rsidRPr="00C87CD8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Telecom X</w:t>
      </w: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, incluyendo:</w:t>
      </w:r>
    </w:p>
    <w:p w14:paraId="73C93808" w14:textId="77777777" w:rsidR="00C87CD8" w:rsidRPr="00C87CD8" w:rsidRDefault="00C87CD8" w:rsidP="00C87CD8">
      <w:pPr>
        <w:pStyle w:val="NormalWeb"/>
        <w:numPr>
          <w:ilvl w:val="0"/>
          <w:numId w:val="5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El propósito del análisis realizado.</w:t>
      </w:r>
    </w:p>
    <w:p w14:paraId="09778591" w14:textId="77777777" w:rsidR="00C87CD8" w:rsidRPr="00C87CD8" w:rsidRDefault="00C87CD8" w:rsidP="00C87CD8">
      <w:pPr>
        <w:pStyle w:val="NormalWeb"/>
        <w:numPr>
          <w:ilvl w:val="0"/>
          <w:numId w:val="5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La estructura del proyecto y organización de los archivos.</w:t>
      </w:r>
    </w:p>
    <w:p w14:paraId="494BCC7D" w14:textId="77777777" w:rsidR="00C87CD8" w:rsidRPr="00C87CD8" w:rsidRDefault="00C87CD8" w:rsidP="00C87CD8">
      <w:pPr>
        <w:pStyle w:val="NormalWeb"/>
        <w:numPr>
          <w:ilvl w:val="0"/>
          <w:numId w:val="5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 xml:space="preserve">Ejemplos de gráficos e </w:t>
      </w:r>
      <w:proofErr w:type="spellStart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insights</w:t>
      </w:r>
      <w:proofErr w:type="spellEnd"/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 xml:space="preserve"> obtenidos.</w:t>
      </w:r>
    </w:p>
    <w:p w14:paraId="7BF0B5D1" w14:textId="77777777" w:rsidR="00C87CD8" w:rsidRPr="00C87CD8" w:rsidRDefault="00C87CD8" w:rsidP="00C87CD8">
      <w:pPr>
        <w:pStyle w:val="NormalWeb"/>
        <w:numPr>
          <w:ilvl w:val="0"/>
          <w:numId w:val="5"/>
        </w:numPr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Instrucciones para ejecutar el notebook.</w:t>
      </w:r>
    </w:p>
    <w:p w14:paraId="5C7C0E08" w14:textId="77777777" w:rsidR="00C87CD8" w:rsidRPr="00C87CD8" w:rsidRDefault="00C87CD8" w:rsidP="00C87CD8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87CD8">
        <w:rPr>
          <w:rFonts w:ascii="Segoe UI" w:hAnsi="Segoe UI" w:cs="Segoe UI"/>
          <w:color w:val="172B4D"/>
          <w:spacing w:val="-1"/>
          <w:sz w:val="21"/>
          <w:szCs w:val="21"/>
        </w:rPr>
        <w:t>Esto hará que tu proyecto sea más profesional y accesible para cualquier persona que quiera entender tus análisis.</w:t>
      </w:r>
    </w:p>
    <w:p w14:paraId="1DC45F4F" w14:textId="77777777" w:rsidR="005A1DE4" w:rsidRDefault="005A1DE4" w:rsidP="005A1DE4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21ED773B" w14:textId="77777777" w:rsidR="005A1DE4" w:rsidRDefault="005A1DE4" w:rsidP="005A1DE4">
      <w:pPr>
        <w:pStyle w:val="NormalWeb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5205C9B7" w14:textId="77777777" w:rsidR="005A1DE4" w:rsidRDefault="005A1DE4" w:rsidP="005A1DE4">
      <w:pPr>
        <w:pStyle w:val="NormalWeb"/>
        <w:ind w:left="708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167D9F8F" w14:textId="77777777" w:rsidR="00C17E52" w:rsidRDefault="00C17E52" w:rsidP="005A1DE4">
      <w:pPr>
        <w:pStyle w:val="NormalWeb"/>
        <w:ind w:left="720"/>
        <w:rPr>
          <w:rStyle w:val="loader-wrapper"/>
          <w:rFonts w:ascii="Segoe UI" w:eastAsiaTheme="majorEastAsia" w:hAnsi="Segoe UI" w:cs="Segoe UI"/>
          <w:color w:val="172B4D"/>
          <w:spacing w:val="-1"/>
          <w:sz w:val="21"/>
          <w:szCs w:val="21"/>
        </w:rPr>
      </w:pPr>
    </w:p>
    <w:p w14:paraId="65AFC8EF" w14:textId="77777777" w:rsidR="00C17E52" w:rsidRDefault="00C17E52" w:rsidP="00C17E52">
      <w:pPr>
        <w:pStyle w:val="NormalWeb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6C8AF967" w14:textId="77777777" w:rsidR="00AE01FC" w:rsidRPr="00AE01FC" w:rsidRDefault="00AE01FC" w:rsidP="00AE01FC">
      <w:pPr>
        <w:pStyle w:val="Prrafodelist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kern w:val="0"/>
          <w:sz w:val="21"/>
          <w:szCs w:val="21"/>
          <w:lang w:eastAsia="es-CL"/>
          <w14:ligatures w14:val="none"/>
        </w:rPr>
      </w:pPr>
    </w:p>
    <w:p w14:paraId="59EDA0C2" w14:textId="77777777" w:rsidR="00AE01FC" w:rsidRDefault="00AE01FC" w:rsidP="00AE01FC">
      <w:pPr>
        <w:pStyle w:val="Prrafodelista"/>
      </w:pPr>
    </w:p>
    <w:sectPr w:rsidR="00AE01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4472F"/>
    <w:multiLevelType w:val="multilevel"/>
    <w:tmpl w:val="3520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A7291F"/>
    <w:multiLevelType w:val="multilevel"/>
    <w:tmpl w:val="9D625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8B730C"/>
    <w:multiLevelType w:val="multilevel"/>
    <w:tmpl w:val="D50E2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C04496"/>
    <w:multiLevelType w:val="hybridMultilevel"/>
    <w:tmpl w:val="05CCC23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2B766D"/>
    <w:multiLevelType w:val="hybridMultilevel"/>
    <w:tmpl w:val="1DF24E0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887343">
    <w:abstractNumId w:val="4"/>
  </w:num>
  <w:num w:numId="2" w16cid:durableId="1663047384">
    <w:abstractNumId w:val="3"/>
  </w:num>
  <w:num w:numId="3" w16cid:durableId="1496723035">
    <w:abstractNumId w:val="2"/>
  </w:num>
  <w:num w:numId="4" w16cid:durableId="902721865">
    <w:abstractNumId w:val="0"/>
  </w:num>
  <w:num w:numId="5" w16cid:durableId="50814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21B"/>
    <w:rsid w:val="00425B36"/>
    <w:rsid w:val="005A1DE4"/>
    <w:rsid w:val="005F46D5"/>
    <w:rsid w:val="00AE01FC"/>
    <w:rsid w:val="00B5057D"/>
    <w:rsid w:val="00C17E52"/>
    <w:rsid w:val="00C87CD8"/>
    <w:rsid w:val="00CB02E3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69347"/>
  <w15:chartTrackingRefBased/>
  <w15:docId w15:val="{70DD28B5-CA5E-446B-8DB5-7AA5D8A21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2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52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52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E52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E52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E52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E52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E52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E52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2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E52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E52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E521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521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521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521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521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521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E52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52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E52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E52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E52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E521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E521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E521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E52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E521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E521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E01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AE01FC"/>
    <w:rPr>
      <w:b/>
      <w:bCs/>
    </w:rPr>
  </w:style>
  <w:style w:type="paragraph" w:customStyle="1" w:styleId="kldtox04v6c4xu">
    <w:name w:val="kldtox04v6c4xu"/>
    <w:basedOn w:val="Normal"/>
    <w:rsid w:val="00AE01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L"/>
      <w14:ligatures w14:val="none"/>
    </w:rPr>
  </w:style>
  <w:style w:type="character" w:customStyle="1" w:styleId="wl2c35o7dkv1wx">
    <w:name w:val="wl2c35o7dkv1wx"/>
    <w:basedOn w:val="Fuentedeprrafopredeter"/>
    <w:rsid w:val="00AE01FC"/>
  </w:style>
  <w:style w:type="character" w:customStyle="1" w:styleId="loader-wrapper">
    <w:name w:val="loader-wrapper"/>
    <w:basedOn w:val="Fuentedeprrafopredeter"/>
    <w:rsid w:val="00C17E52"/>
  </w:style>
  <w:style w:type="character" w:customStyle="1" w:styleId="smart-link-title-wrapper">
    <w:name w:val="smart-link-title-wrapper"/>
    <w:basedOn w:val="Fuentedeprrafopredeter"/>
    <w:rsid w:val="00C17E52"/>
  </w:style>
  <w:style w:type="character" w:styleId="Hipervnculo">
    <w:name w:val="Hyperlink"/>
    <w:basedOn w:val="Fuentedeprrafopredeter"/>
    <w:uiPriority w:val="99"/>
    <w:unhideWhenUsed/>
    <w:rsid w:val="00C17E5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7E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6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1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85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912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120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771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91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6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6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281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63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206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182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193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5640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884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6048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008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370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02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828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195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1524969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8642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9761689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15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8087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072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91185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7224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5265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01213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59153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1898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122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8715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15525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5074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008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0610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2564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8500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8369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3901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3074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13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6517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2765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8590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86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8685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4016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785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966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0743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167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8396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5195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7152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5535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7123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55296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4288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4726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42478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595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8513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276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1093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2897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74359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5839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1251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3000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1198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4557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142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9923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2587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51308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8840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4206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5514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909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2678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7533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5629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8588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2205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175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3103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8756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6539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53705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6946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8363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84623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1162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0143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9081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42768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949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758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94345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2585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2213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5918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1324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86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276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83007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3091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592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9275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2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4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01818">
                      <w:marLeft w:val="0"/>
                      <w:marRight w:val="0"/>
                      <w:marTop w:val="72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26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02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791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5692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01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711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896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52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162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3057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4711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6724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38420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986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2030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7346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77372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0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8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60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159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136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81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693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5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0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3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98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230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16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592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18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730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40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5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6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2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81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392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20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60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542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177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5339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405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861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715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749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262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12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553484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2762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6861118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7345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227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340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21054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3999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14957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3062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790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7069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6009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4438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1776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7320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8678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9108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438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9072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9933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5523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4346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756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75461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0436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648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6182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3233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8129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6400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7565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4774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802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7910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0963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135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8890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3520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03662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4304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0784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4315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9940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2588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30474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3313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3151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2436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7076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6121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45941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658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9563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8763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58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5796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4593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992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5139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58696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006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360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8682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986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5661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1183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9198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7395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8306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3007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77289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935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240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8534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9434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9037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70005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0123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8649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609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7209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15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9584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680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779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6735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31348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051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1937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2449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6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7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78761">
                      <w:marLeft w:val="0"/>
                      <w:marRight w:val="0"/>
                      <w:marTop w:val="72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300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3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14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98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269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297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052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357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3484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3794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21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666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8453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97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9456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39548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29992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2573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6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9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4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93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765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34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778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95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079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6864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23293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161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811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416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578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298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640119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820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3886760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8692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1044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7284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0767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0879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6439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2536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76867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063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588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4796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96204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7661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89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4781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8164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4237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6329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7037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707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0078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1980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3478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87367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5739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3495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6324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565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7892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3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21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553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8390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42666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726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311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9138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212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3727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6024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8052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1765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8023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016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2812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44685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1537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5512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45885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624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001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9378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1529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903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4342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3618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4637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84071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5771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1651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0423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1733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944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8598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7572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9144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1314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5126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0499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056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7807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85243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1804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5229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2351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02125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288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0183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85370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668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9577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16717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0667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4933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634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0017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345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2849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8473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69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73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81745">
                      <w:marLeft w:val="0"/>
                      <w:marRight w:val="0"/>
                      <w:marTop w:val="72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43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76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37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68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40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733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101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529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132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82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687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1691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7786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5022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745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74937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78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04485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0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175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980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93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93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39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628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342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2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714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85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2196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633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166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8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493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83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977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2075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5885456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3824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0330551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893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0903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3461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82750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1010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3629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5098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6675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7966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1190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039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927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381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0082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72750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7644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8846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6866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8251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285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5826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65849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9210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1449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6119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3930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4867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0501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1961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968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336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3000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0325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0346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172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2901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11866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2535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5814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97228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3895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9069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36306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7538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1626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7519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0832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2792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61585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807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107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43568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2196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0111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93812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9272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8122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3950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8255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19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6212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2726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0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1142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9302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5063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9078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9676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42464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319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7579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81400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2658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12606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9444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786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597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090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654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5124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05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0187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6532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4116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7414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187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186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3404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9640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4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8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12103">
                      <w:marLeft w:val="0"/>
                      <w:marRight w:val="0"/>
                      <w:marTop w:val="72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64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287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88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997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76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734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6165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065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6103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2699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808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5721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0512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3808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4723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8171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6319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5319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5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63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04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2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21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10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1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04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489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96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8440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862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3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297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044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75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84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2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534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097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55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114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260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0377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1576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292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410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109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84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891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5437318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2028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5922565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1617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6354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3484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88626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1587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783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5406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3693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717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9882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1031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9739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2287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8556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6945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3494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7015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2727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18127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29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3404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66007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371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753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4342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21412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4564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0022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2531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0927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206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5599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9207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4619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6095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157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9710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1041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5019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6818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8755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355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6227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0998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6145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7686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229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133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17692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3627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8345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13364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033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5880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3035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0351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060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0696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8933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2315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108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1938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9592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5719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6373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57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4666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75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55217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6131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05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28423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8523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772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6246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1924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2016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8712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12409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7156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3866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1946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3110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59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7288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28684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3658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8093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3169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25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185851">
                      <w:marLeft w:val="0"/>
                      <w:marRight w:val="0"/>
                      <w:marTop w:val="72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1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48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527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297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778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266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503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579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9038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5604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925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1039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4268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9425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124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0212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93197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12094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0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6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0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87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171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404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338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72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608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0807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4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8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1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8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77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02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338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026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908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3728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291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812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9958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5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486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1247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69429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5031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6970029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509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013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3696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34344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8397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513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3465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4983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1167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3567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9590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6758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580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935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29823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8421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8379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7067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18031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5422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5174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95611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6639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8434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3152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48761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165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1225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1969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1814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8872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9055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8691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7418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487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843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98432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4828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0636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6892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0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352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85185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4758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0883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40824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232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806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23851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816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475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900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7101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16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731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4912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8442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5960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0836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1338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4619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0742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7925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3602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781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6748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6987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0122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0121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2484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61697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91183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2504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9209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1532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3248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1730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77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70200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3362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9720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2552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54491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722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7522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9718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8179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9494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93324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9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9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131000">
                      <w:marLeft w:val="0"/>
                      <w:marRight w:val="0"/>
                      <w:marTop w:val="72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72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924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69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971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191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029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013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138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0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117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0166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7130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9436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77387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3520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9162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7895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08826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8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7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80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380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622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44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book/es/v2/Inicio---Sobre-el-Control-de-Versiones-Configurando-Git-por-primera-vez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andas.pydata.org/docs/reference/api/pandas.DataFrame.describe.ht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aluracursos.com/blog/manipulacion-de-strings-en-pandas-lower-replace-startswith-y-contains" TargetMode="External"/><Relationship Id="rId10" Type="http://schemas.openxmlformats.org/officeDocument/2006/relationships/hyperlink" Target="https://www.aluracursos.com/blog/como-escribir-un-readme-increible-en-tu-githu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bhKkeOMysuw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1290</Words>
  <Characters>7101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guerra</dc:creator>
  <cp:keywords/>
  <dc:description/>
  <cp:lastModifiedBy>alejandro guerra</cp:lastModifiedBy>
  <cp:revision>2</cp:revision>
  <dcterms:created xsi:type="dcterms:W3CDTF">2025-06-10T12:54:00Z</dcterms:created>
  <dcterms:modified xsi:type="dcterms:W3CDTF">2025-06-10T12:54:00Z</dcterms:modified>
</cp:coreProperties>
</file>