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bidi w:val="0"/>
        <w:spacing w:before="240" w:after="120"/>
        <w:jc w:val="left"/>
        <w:rPr/>
      </w:pPr>
      <w:r>
        <w:rPr>
          <w:rStyle w:val="Destaquemayor"/>
          <w:b/>
        </w:rPr>
        <w:t>Informe Fundamentos de Diseño Orientado a Objetos y Base de Datos del Sistema de Gestión Penitenciaria (SGP)</w:t>
      </w:r>
    </w:p>
    <w:p>
      <w:pPr>
        <w:pStyle w:val="Ttulo2"/>
        <w:bidi w:val="0"/>
        <w:jc w:val="left"/>
        <w:rPr/>
      </w:pPr>
      <w:r>
        <w:rPr>
          <w:rStyle w:val="Destaquemayor"/>
          <w:b/>
        </w:rPr>
        <w:t>1. Introducción</w:t>
      </w:r>
    </w:p>
    <w:p>
      <w:pPr>
        <w:pStyle w:val="Cuerpodetexto"/>
        <w:bidi w:val="0"/>
        <w:spacing w:lineRule="auto" w:line="276" w:before="0" w:after="140"/>
        <w:jc w:val="left"/>
        <w:rPr/>
      </w:pPr>
      <w:r>
        <w:rPr/>
        <w:t>El Sistema de Gestión Penitenciaria (SGP) constituye una plataforma integral para la administración de centros penales, reclusos, procesos judiciales y personal. Su arquitectura se fundamenta en principios de ingeniería de software y diseño de bases de datos que garantizan integridad, seguridad, escalabilidad y cumplimiento de las normas penitenciarias. El presente informe analiza los fundamentos de diseño orientado a objetos (OO) y el modelo relacional implementado en PostgreSQL, evaluando su coherencia, robustez y capacidad para satisfacer las reglas de negocio establecidas.</w:t>
      </w:r>
    </w:p>
    <w:p>
      <w:pPr>
        <w:pStyle w:val="Ttulo2"/>
        <w:bidi w:val="0"/>
        <w:jc w:val="left"/>
        <w:rPr/>
      </w:pPr>
      <w:r>
        <w:rPr>
          <w:rStyle w:val="Destaquemayor"/>
          <w:b/>
        </w:rPr>
        <w:t>2. Fundamentos de Diseño Orientado a Objetos</w:t>
      </w:r>
    </w:p>
    <w:p>
      <w:pPr>
        <w:pStyle w:val="Cuerpodetexto"/>
        <w:bidi w:val="0"/>
        <w:spacing w:lineRule="auto" w:line="276" w:before="0" w:after="140"/>
        <w:jc w:val="left"/>
        <w:rPr/>
      </w:pPr>
      <w:r>
        <w:rPr/>
        <w:t>El diseño OO del SGP se refleja tanto en la estructura conceptual del modelo de negocio como en la implementación del esquema de base de datos. A continuación, se desglosan los pilares del paradigma OO presentes en el sistema.</w:t>
      </w:r>
    </w:p>
    <w:p>
      <w:pPr>
        <w:pStyle w:val="Ttulo3"/>
        <w:bidi w:val="0"/>
        <w:jc w:val="left"/>
        <w:rPr/>
      </w:pPr>
      <w:r>
        <w:rPr>
          <w:rStyle w:val="Destaquemayor"/>
          <w:b/>
        </w:rPr>
        <w:t>2.1. Identificación de Clases y Atributos</w:t>
      </w:r>
    </w:p>
    <w:p>
      <w:pPr>
        <w:pStyle w:val="Cuerpodetexto"/>
        <w:bidi w:val="0"/>
        <w:spacing w:lineRule="auto" w:line="276" w:before="0" w:after="140"/>
        <w:jc w:val="left"/>
        <w:rPr/>
      </w:pPr>
      <w:r>
        <w:rPr/>
        <w:t>A partir de los módulos funcionales, se identifican las siguientes clases principales, cada una con atributos esenciales que definen su estado:</w:t>
      </w:r>
    </w:p>
    <w:tbl>
      <w:tblPr>
        <w:tblW w:w="9972" w:type="dxa"/>
        <w:jc w:val="left"/>
        <w:tblInd w:w="0" w:type="dxa"/>
        <w:tblLayout w:type="fixed"/>
        <w:tblCellMar>
          <w:top w:w="28" w:type="dxa"/>
          <w:left w:w="28" w:type="dxa"/>
          <w:bottom w:w="28" w:type="dxa"/>
          <w:right w:w="28" w:type="dxa"/>
        </w:tblCellMar>
      </w:tblPr>
      <w:tblGrid>
        <w:gridCol w:w="2863"/>
        <w:gridCol w:w="7109"/>
      </w:tblGrid>
      <w:tr>
        <w:trPr>
          <w:tblHeader w:val="true"/>
        </w:trPr>
        <w:tc>
          <w:tcPr>
            <w:tcW w:w="2863" w:type="dxa"/>
            <w:tcBorders/>
            <w:vAlign w:val="center"/>
          </w:tcPr>
          <w:p>
            <w:pPr>
              <w:pStyle w:val="Ttulodelatabla"/>
              <w:suppressLineNumbers/>
              <w:bidi w:val="0"/>
              <w:jc w:val="center"/>
              <w:rPr/>
            </w:pPr>
            <w:r>
              <w:rPr>
                <w:rStyle w:val="Destaquemayor"/>
                <w:b/>
              </w:rPr>
              <w:t>Clase</w:t>
            </w:r>
          </w:p>
        </w:tc>
        <w:tc>
          <w:tcPr>
            <w:tcW w:w="7109" w:type="dxa"/>
            <w:tcBorders/>
            <w:vAlign w:val="center"/>
          </w:tcPr>
          <w:p>
            <w:pPr>
              <w:pStyle w:val="Ttulodelatabla"/>
              <w:suppressLineNumbers/>
              <w:bidi w:val="0"/>
              <w:jc w:val="center"/>
              <w:rPr/>
            </w:pPr>
            <w:r>
              <w:rPr>
                <w:rStyle w:val="Destaquemayor"/>
                <w:b/>
              </w:rPr>
              <w:t>Atributos principales</w:t>
            </w:r>
          </w:p>
        </w:tc>
      </w:tr>
      <w:tr>
        <w:trPr/>
        <w:tc>
          <w:tcPr>
            <w:tcW w:w="2863" w:type="dxa"/>
            <w:tcBorders/>
            <w:vAlign w:val="center"/>
          </w:tcPr>
          <w:p>
            <w:pPr>
              <w:pStyle w:val="Contenidodelatabla"/>
              <w:widowControl w:val="false"/>
              <w:suppressLineNumbers/>
              <w:bidi w:val="0"/>
              <w:jc w:val="left"/>
              <w:rPr/>
            </w:pPr>
            <w:r>
              <w:rPr>
                <w:rStyle w:val="Textooriginal"/>
              </w:rPr>
              <w:t>CentroPenal</w:t>
            </w:r>
          </w:p>
        </w:tc>
        <w:tc>
          <w:tcPr>
            <w:tcW w:w="7109" w:type="dxa"/>
            <w:tcBorders/>
            <w:vAlign w:val="center"/>
          </w:tcPr>
          <w:p>
            <w:pPr>
              <w:pStyle w:val="Contenidodelatabla"/>
              <w:widowControl w:val="false"/>
              <w:suppressLineNumbers/>
              <w:bidi w:val="0"/>
              <w:jc w:val="left"/>
              <w:rPr/>
            </w:pPr>
            <w:r>
              <w:rPr/>
              <w:t>id, nombre, ubicacion, capacidad_aforo, nivel_seguridad</w:t>
            </w:r>
          </w:p>
        </w:tc>
      </w:tr>
      <w:tr>
        <w:trPr/>
        <w:tc>
          <w:tcPr>
            <w:tcW w:w="2863" w:type="dxa"/>
            <w:tcBorders/>
            <w:vAlign w:val="center"/>
          </w:tcPr>
          <w:p>
            <w:pPr>
              <w:pStyle w:val="Contenidodelatabla"/>
              <w:widowControl w:val="false"/>
              <w:suppressLineNumbers/>
              <w:bidi w:val="0"/>
              <w:jc w:val="left"/>
              <w:rPr/>
            </w:pPr>
            <w:r>
              <w:rPr>
                <w:rStyle w:val="Textooriginal"/>
              </w:rPr>
              <w:t>Pabellon</w:t>
            </w:r>
          </w:p>
        </w:tc>
        <w:tc>
          <w:tcPr>
            <w:tcW w:w="7109" w:type="dxa"/>
            <w:tcBorders/>
            <w:vAlign w:val="center"/>
          </w:tcPr>
          <w:p>
            <w:pPr>
              <w:pStyle w:val="Contenidodelatabla"/>
              <w:widowControl w:val="false"/>
              <w:suppressLineNumbers/>
              <w:bidi w:val="0"/>
              <w:jc w:val="left"/>
              <w:rPr/>
            </w:pPr>
            <w:r>
              <w:rPr/>
              <w:t>id, nombre, centro_penal_id, riesgo_permitido, capacidad_maxima</w:t>
            </w:r>
          </w:p>
        </w:tc>
      </w:tr>
      <w:tr>
        <w:trPr/>
        <w:tc>
          <w:tcPr>
            <w:tcW w:w="2863" w:type="dxa"/>
            <w:tcBorders/>
            <w:vAlign w:val="center"/>
          </w:tcPr>
          <w:p>
            <w:pPr>
              <w:pStyle w:val="Contenidodelatabla"/>
              <w:widowControl w:val="false"/>
              <w:suppressLineNumbers/>
              <w:bidi w:val="0"/>
              <w:jc w:val="left"/>
              <w:rPr/>
            </w:pPr>
            <w:r>
              <w:rPr>
                <w:rStyle w:val="Textooriginal"/>
              </w:rPr>
              <w:t>Celda</w:t>
            </w:r>
          </w:p>
        </w:tc>
        <w:tc>
          <w:tcPr>
            <w:tcW w:w="7109" w:type="dxa"/>
            <w:tcBorders/>
            <w:vAlign w:val="center"/>
          </w:tcPr>
          <w:p>
            <w:pPr>
              <w:pStyle w:val="Contenidodelatabla"/>
              <w:widowControl w:val="false"/>
              <w:suppressLineNumbers/>
              <w:bidi w:val="0"/>
              <w:jc w:val="left"/>
              <w:rPr/>
            </w:pPr>
            <w:r>
              <w:rPr/>
              <w:t>id, pabellon_id, codigo, capacidad_maxima</w:t>
            </w:r>
          </w:p>
        </w:tc>
      </w:tr>
      <w:tr>
        <w:trPr/>
        <w:tc>
          <w:tcPr>
            <w:tcW w:w="2863" w:type="dxa"/>
            <w:tcBorders/>
            <w:vAlign w:val="center"/>
          </w:tcPr>
          <w:p>
            <w:pPr>
              <w:pStyle w:val="Contenidodelatabla"/>
              <w:widowControl w:val="false"/>
              <w:suppressLineNumbers/>
              <w:bidi w:val="0"/>
              <w:jc w:val="left"/>
              <w:rPr/>
            </w:pPr>
            <w:r>
              <w:rPr>
                <w:rStyle w:val="Textooriginal"/>
              </w:rPr>
              <w:t>Recluso</w:t>
            </w:r>
          </w:p>
        </w:tc>
        <w:tc>
          <w:tcPr>
            <w:tcW w:w="7109" w:type="dxa"/>
            <w:tcBorders/>
            <w:vAlign w:val="center"/>
          </w:tcPr>
          <w:p>
            <w:pPr>
              <w:pStyle w:val="Contenidodelatabla"/>
              <w:widowControl w:val="false"/>
              <w:suppressLineNumbers/>
              <w:bidi w:val="0"/>
              <w:jc w:val="left"/>
              <w:rPr/>
            </w:pPr>
            <w:r>
              <w:rPr/>
              <w:t>id, nombres, apellidos, cedula, nivel_riesgo, estado_operativo, fecha_nacimiento, huella_dactilar, foto_perfil, sexo</w:t>
            </w:r>
          </w:p>
        </w:tc>
      </w:tr>
      <w:tr>
        <w:trPr/>
        <w:tc>
          <w:tcPr>
            <w:tcW w:w="2863" w:type="dxa"/>
            <w:tcBorders/>
            <w:vAlign w:val="center"/>
          </w:tcPr>
          <w:p>
            <w:pPr>
              <w:pStyle w:val="Contenidodelatabla"/>
              <w:widowControl w:val="false"/>
              <w:suppressLineNumbers/>
              <w:bidi w:val="0"/>
              <w:jc w:val="left"/>
              <w:rPr/>
            </w:pPr>
            <w:r>
              <w:rPr>
                <w:rStyle w:val="Textooriginal"/>
              </w:rPr>
              <w:t>Defensor</w:t>
            </w:r>
          </w:p>
        </w:tc>
        <w:tc>
          <w:tcPr>
            <w:tcW w:w="7109" w:type="dxa"/>
            <w:tcBorders/>
            <w:vAlign w:val="center"/>
          </w:tcPr>
          <w:p>
            <w:pPr>
              <w:pStyle w:val="Contenidodelatabla"/>
              <w:widowControl w:val="false"/>
              <w:suppressLineNumbers/>
              <w:bidi w:val="0"/>
              <w:jc w:val="left"/>
              <w:rPr/>
            </w:pPr>
            <w:r>
              <w:rPr/>
              <w:t>id, nombres, apellidos, cedula_identidad, credencial_colegio, tipo (Público/Privado), contacto</w:t>
            </w:r>
          </w:p>
        </w:tc>
      </w:tr>
      <w:tr>
        <w:trPr/>
        <w:tc>
          <w:tcPr>
            <w:tcW w:w="2863" w:type="dxa"/>
            <w:tcBorders/>
            <w:vAlign w:val="center"/>
          </w:tcPr>
          <w:p>
            <w:pPr>
              <w:pStyle w:val="Contenidodelatabla"/>
              <w:widowControl w:val="false"/>
              <w:suppressLineNumbers/>
              <w:bidi w:val="0"/>
              <w:jc w:val="left"/>
              <w:rPr/>
            </w:pPr>
            <w:r>
              <w:rPr>
                <w:rStyle w:val="Textooriginal"/>
              </w:rPr>
              <w:t>CausaPenal</w:t>
            </w:r>
          </w:p>
        </w:tc>
        <w:tc>
          <w:tcPr>
            <w:tcW w:w="7109" w:type="dxa"/>
            <w:tcBorders/>
            <w:vAlign w:val="center"/>
          </w:tcPr>
          <w:p>
            <w:pPr>
              <w:pStyle w:val="Contenidodelatabla"/>
              <w:widowControl w:val="false"/>
              <w:suppressLineNumbers/>
              <w:bidi w:val="0"/>
              <w:jc w:val="left"/>
              <w:rPr/>
            </w:pPr>
            <w:r>
              <w:rPr/>
              <w:t>id, numero_unico, delito_principal, estado_procesal, tribunal_origen, fecha_apertura, dias_condena</w:t>
            </w:r>
          </w:p>
        </w:tc>
      </w:tr>
      <w:tr>
        <w:trPr/>
        <w:tc>
          <w:tcPr>
            <w:tcW w:w="2863" w:type="dxa"/>
            <w:tcBorders/>
            <w:vAlign w:val="center"/>
          </w:tcPr>
          <w:p>
            <w:pPr>
              <w:pStyle w:val="Contenidodelatabla"/>
              <w:widowControl w:val="false"/>
              <w:suppressLineNumbers/>
              <w:bidi w:val="0"/>
              <w:jc w:val="left"/>
              <w:rPr/>
            </w:pPr>
            <w:r>
              <w:rPr>
                <w:rStyle w:val="Textooriginal"/>
              </w:rPr>
              <w:t>Expediente</w:t>
            </w:r>
          </w:p>
        </w:tc>
        <w:tc>
          <w:tcPr>
            <w:tcW w:w="7109" w:type="dxa"/>
            <w:tcBorders/>
            <w:vAlign w:val="center"/>
          </w:tcPr>
          <w:p>
            <w:pPr>
              <w:pStyle w:val="Contenidodelatabla"/>
              <w:widowControl w:val="false"/>
              <w:suppressLineNumbers/>
              <w:bidi w:val="0"/>
              <w:jc w:val="left"/>
              <w:rPr/>
            </w:pPr>
            <w:r>
              <w:rPr/>
              <w:t>id, recluso_id, numero_expediente, fecha_creacion, estado (Activo/Cerrado)</w:t>
            </w:r>
          </w:p>
        </w:tc>
      </w:tr>
      <w:tr>
        <w:trPr/>
        <w:tc>
          <w:tcPr>
            <w:tcW w:w="2863" w:type="dxa"/>
            <w:tcBorders/>
            <w:vAlign w:val="center"/>
          </w:tcPr>
          <w:p>
            <w:pPr>
              <w:pStyle w:val="Contenidodelatabla"/>
              <w:widowControl w:val="false"/>
              <w:suppressLineNumbers/>
              <w:bidi w:val="0"/>
              <w:jc w:val="left"/>
              <w:rPr/>
            </w:pPr>
            <w:r>
              <w:rPr>
                <w:rStyle w:val="Textooriginal"/>
              </w:rPr>
              <w:t>Unificacion</w:t>
            </w:r>
          </w:p>
        </w:tc>
        <w:tc>
          <w:tcPr>
            <w:tcW w:w="7109" w:type="dxa"/>
            <w:tcBorders/>
            <w:vAlign w:val="center"/>
          </w:tcPr>
          <w:p>
            <w:pPr>
              <w:pStyle w:val="Contenidodelatabla"/>
              <w:widowControl w:val="false"/>
              <w:suppressLineNumbers/>
              <w:bidi w:val="0"/>
              <w:jc w:val="left"/>
              <w:rPr/>
            </w:pPr>
            <w:r>
              <w:rPr/>
              <w:t>id, expediente_id, tipo_unificacion (Acumulación/Absorción), orden_judicial, total_dias_condena</w:t>
            </w:r>
          </w:p>
        </w:tc>
      </w:tr>
      <w:tr>
        <w:trPr/>
        <w:tc>
          <w:tcPr>
            <w:tcW w:w="2863" w:type="dxa"/>
            <w:tcBorders/>
            <w:vAlign w:val="center"/>
          </w:tcPr>
          <w:p>
            <w:pPr>
              <w:pStyle w:val="Contenidodelatabla"/>
              <w:widowControl w:val="false"/>
              <w:suppressLineNumbers/>
              <w:bidi w:val="0"/>
              <w:jc w:val="left"/>
              <w:rPr/>
            </w:pPr>
            <w:r>
              <w:rPr>
                <w:rStyle w:val="Textooriginal"/>
              </w:rPr>
              <w:t>Redencion</w:t>
            </w:r>
          </w:p>
        </w:tc>
        <w:tc>
          <w:tcPr>
            <w:tcW w:w="7109" w:type="dxa"/>
            <w:tcBorders/>
            <w:vAlign w:val="center"/>
          </w:tcPr>
          <w:p>
            <w:pPr>
              <w:pStyle w:val="Contenidodelatabla"/>
              <w:widowControl w:val="false"/>
              <w:suppressLineNumbers/>
              <w:bidi w:val="0"/>
              <w:jc w:val="left"/>
              <w:rPr/>
            </w:pPr>
            <w:r>
              <w:rPr/>
              <w:t>id, recluso_id, causa_penal_id, tipo_actividad, horas_certificadas, factor_conversion, dias_redimidos, juez_ejecucion, avalado</w:t>
            </w:r>
          </w:p>
        </w:tc>
      </w:tr>
      <w:tr>
        <w:trPr/>
        <w:tc>
          <w:tcPr>
            <w:tcW w:w="2863" w:type="dxa"/>
            <w:tcBorders/>
            <w:vAlign w:val="center"/>
          </w:tcPr>
          <w:p>
            <w:pPr>
              <w:pStyle w:val="Contenidodelatabla"/>
              <w:widowControl w:val="false"/>
              <w:suppressLineNumbers/>
              <w:bidi w:val="0"/>
              <w:jc w:val="left"/>
              <w:rPr/>
            </w:pPr>
            <w:r>
              <w:rPr>
                <w:rStyle w:val="Textooriginal"/>
              </w:rPr>
              <w:t>BoletaExcarcelacion</w:t>
            </w:r>
          </w:p>
        </w:tc>
        <w:tc>
          <w:tcPr>
            <w:tcW w:w="7109" w:type="dxa"/>
            <w:tcBorders/>
            <w:vAlign w:val="center"/>
          </w:tcPr>
          <w:p>
            <w:pPr>
              <w:pStyle w:val="Contenidodelatabla"/>
              <w:widowControl w:val="false"/>
              <w:suppressLineNumbers/>
              <w:bidi w:val="0"/>
              <w:jc w:val="left"/>
              <w:rPr/>
            </w:pPr>
            <w:r>
              <w:rPr/>
              <w:t>id, recluso_id, numero_boleta, fecha_emision, nombre_juez, hash_documento, activa</w:t>
            </w:r>
          </w:p>
        </w:tc>
      </w:tr>
      <w:tr>
        <w:trPr/>
        <w:tc>
          <w:tcPr>
            <w:tcW w:w="2863" w:type="dxa"/>
            <w:tcBorders/>
            <w:vAlign w:val="center"/>
          </w:tcPr>
          <w:p>
            <w:pPr>
              <w:pStyle w:val="Contenidodelatabla"/>
              <w:widowControl w:val="false"/>
              <w:suppressLineNumbers/>
              <w:bidi w:val="0"/>
              <w:jc w:val="left"/>
              <w:rPr/>
            </w:pPr>
            <w:r>
              <w:rPr>
                <w:rStyle w:val="Textooriginal"/>
              </w:rPr>
              <w:t>Personal</w:t>
            </w:r>
          </w:p>
        </w:tc>
        <w:tc>
          <w:tcPr>
            <w:tcW w:w="7109" w:type="dxa"/>
            <w:tcBorders/>
            <w:vAlign w:val="center"/>
          </w:tcPr>
          <w:p>
            <w:pPr>
              <w:pStyle w:val="Contenidodelatabla"/>
              <w:widowControl w:val="false"/>
              <w:suppressLineNumbers/>
              <w:bidi w:val="0"/>
              <w:jc w:val="left"/>
              <w:rPr/>
            </w:pPr>
            <w:r>
              <w:rPr/>
              <w:t>id, nombres, apellidos, cedula, rol (Administrador/Custodio/Médico), contacto, fecha_contratacion, activo</w:t>
            </w:r>
          </w:p>
        </w:tc>
      </w:tr>
      <w:tr>
        <w:trPr/>
        <w:tc>
          <w:tcPr>
            <w:tcW w:w="2863" w:type="dxa"/>
            <w:tcBorders/>
            <w:vAlign w:val="center"/>
          </w:tcPr>
          <w:p>
            <w:pPr>
              <w:pStyle w:val="Contenidodelatabla"/>
              <w:widowControl w:val="false"/>
              <w:suppressLineNumbers/>
              <w:bidi w:val="0"/>
              <w:jc w:val="left"/>
              <w:rPr/>
            </w:pPr>
            <w:r>
              <w:rPr>
                <w:rStyle w:val="Textooriginal"/>
              </w:rPr>
              <w:t>Turno</w:t>
            </w:r>
          </w:p>
        </w:tc>
        <w:tc>
          <w:tcPr>
            <w:tcW w:w="7109" w:type="dxa"/>
            <w:tcBorders/>
            <w:vAlign w:val="center"/>
          </w:tcPr>
          <w:p>
            <w:pPr>
              <w:pStyle w:val="Contenidodelatabla"/>
              <w:widowControl w:val="false"/>
              <w:suppressLineNumbers/>
              <w:bidi w:val="0"/>
              <w:jc w:val="left"/>
              <w:rPr/>
            </w:pPr>
            <w:r>
              <w:rPr/>
              <w:t>id, personal_id, pabellon_id, fecha, hora_inicio, hora_fin, estado</w:t>
            </w:r>
          </w:p>
        </w:tc>
      </w:tr>
      <w:tr>
        <w:trPr/>
        <w:tc>
          <w:tcPr>
            <w:tcW w:w="2863" w:type="dxa"/>
            <w:tcBorders/>
            <w:vAlign w:val="center"/>
          </w:tcPr>
          <w:p>
            <w:pPr>
              <w:pStyle w:val="Contenidodelatabla"/>
              <w:widowControl w:val="false"/>
              <w:suppressLineNumbers/>
              <w:bidi w:val="0"/>
              <w:jc w:val="left"/>
              <w:rPr/>
            </w:pPr>
            <w:r>
              <w:rPr>
                <w:rStyle w:val="Textooriginal"/>
              </w:rPr>
              <w:t>Usuario</w:t>
            </w:r>
            <w:r>
              <w:rPr/>
              <w:t xml:space="preserve"> (autenticación)</w:t>
            </w:r>
          </w:p>
        </w:tc>
        <w:tc>
          <w:tcPr>
            <w:tcW w:w="7109" w:type="dxa"/>
            <w:tcBorders/>
            <w:vAlign w:val="center"/>
          </w:tcPr>
          <w:p>
            <w:pPr>
              <w:pStyle w:val="Contenidodelatabla"/>
              <w:widowControl w:val="false"/>
              <w:suppressLineNumbers/>
              <w:bidi w:val="0"/>
              <w:jc w:val="left"/>
              <w:rPr/>
            </w:pPr>
            <w:r>
              <w:rPr/>
              <w:t>id, name, email, password, rol (similar a Personal, pero separado por seguridad)</w:t>
            </w:r>
          </w:p>
        </w:tc>
      </w:tr>
    </w:tbl>
    <w:p>
      <w:pPr>
        <w:pStyle w:val="Cuerpodetexto"/>
        <w:bidi w:val="0"/>
        <w:spacing w:lineRule="auto" w:line="276" w:before="0" w:after="140"/>
        <w:jc w:val="left"/>
        <w:rPr/>
      </w:pPr>
      <w:r>
        <w:rPr/>
        <w:t>Además, se definen clases de asociación (tablas pivote) para relaciones muchos a muchos:</w:t>
      </w:r>
    </w:p>
    <w:p>
      <w:pPr>
        <w:pStyle w:val="Cuerpodetexto"/>
        <w:numPr>
          <w:ilvl w:val="0"/>
          <w:numId w:val="1"/>
        </w:numPr>
        <w:tabs>
          <w:tab w:val="clear" w:pos="709"/>
          <w:tab w:val="left" w:pos="709" w:leader="none"/>
        </w:tabs>
        <w:bidi w:val="0"/>
        <w:ind w:left="709" w:hanging="283"/>
        <w:jc w:val="left"/>
        <w:rPr/>
      </w:pPr>
      <w:r>
        <w:rPr>
          <w:rStyle w:val="Textooriginal"/>
        </w:rPr>
        <w:t>ReclusoCausa</w:t>
      </w:r>
      <w:r>
        <w:rPr/>
        <w:t xml:space="preserve"> (recluso ↔ causa penal)</w:t>
      </w:r>
    </w:p>
    <w:p>
      <w:pPr>
        <w:pStyle w:val="Cuerpodetexto"/>
        <w:numPr>
          <w:ilvl w:val="0"/>
          <w:numId w:val="1"/>
        </w:numPr>
        <w:tabs>
          <w:tab w:val="clear" w:pos="709"/>
          <w:tab w:val="left" w:pos="709" w:leader="none"/>
        </w:tabs>
        <w:bidi w:val="0"/>
        <w:ind w:left="709" w:hanging="283"/>
        <w:jc w:val="left"/>
        <w:rPr/>
      </w:pPr>
      <w:r>
        <w:rPr>
          <w:rStyle w:val="Textooriginal"/>
        </w:rPr>
        <w:t>ReclusoDefensor</w:t>
      </w:r>
      <w:r>
        <w:rPr/>
        <w:t xml:space="preserve"> (recluso ↔ defensor)</w:t>
      </w:r>
    </w:p>
    <w:p>
      <w:pPr>
        <w:pStyle w:val="Cuerpodetexto"/>
        <w:numPr>
          <w:ilvl w:val="0"/>
          <w:numId w:val="1"/>
        </w:numPr>
        <w:tabs>
          <w:tab w:val="clear" w:pos="709"/>
          <w:tab w:val="left" w:pos="709" w:leader="none"/>
        </w:tabs>
        <w:bidi w:val="0"/>
        <w:ind w:left="709" w:hanging="283"/>
        <w:jc w:val="left"/>
        <w:rPr/>
      </w:pPr>
      <w:r>
        <w:rPr>
          <w:rStyle w:val="Textooriginal"/>
        </w:rPr>
        <w:t>UnificacionCausa</w:t>
      </w:r>
      <w:r>
        <w:rPr/>
        <w:t xml:space="preserve"> (unificación ↔ causas penales)</w:t>
      </w:r>
    </w:p>
    <w:p>
      <w:pPr>
        <w:pStyle w:val="Cuerpodetexto"/>
        <w:numPr>
          <w:ilvl w:val="0"/>
          <w:numId w:val="1"/>
        </w:numPr>
        <w:tabs>
          <w:tab w:val="clear" w:pos="709"/>
          <w:tab w:val="left" w:pos="709" w:leader="none"/>
        </w:tabs>
        <w:bidi w:val="0"/>
        <w:ind w:left="709" w:hanging="283"/>
        <w:jc w:val="left"/>
        <w:rPr/>
      </w:pPr>
      <w:r>
        <w:rPr>
          <w:rStyle w:val="Textooriginal"/>
        </w:rPr>
        <w:t>FaltaDisciplinaria</w:t>
      </w:r>
      <w:r>
        <w:rPr/>
        <w:t xml:space="preserve"> (asociada a recluso, con atributos propios)</w:t>
      </w:r>
    </w:p>
    <w:p>
      <w:pPr>
        <w:pStyle w:val="Ttulo3"/>
        <w:bidi w:val="0"/>
        <w:jc w:val="left"/>
        <w:rPr/>
      </w:pPr>
      <w:r>
        <w:rPr>
          <w:rStyle w:val="Destaquemayor"/>
          <w:b/>
        </w:rPr>
        <w:t>2.2. Relaciones entre Clases</w:t>
      </w:r>
    </w:p>
    <w:p>
      <w:pPr>
        <w:pStyle w:val="Cuerpodetexto"/>
        <w:bidi w:val="0"/>
        <w:spacing w:lineRule="auto" w:line="276" w:before="0" w:after="140"/>
        <w:jc w:val="left"/>
        <w:rPr/>
      </w:pPr>
      <w:r>
        <w:rPr/>
        <w:t>El modelo OO establece relaciones claras entre las entidades, representadas en el esquema relacional mediante claves foráneas. Destacan:</w:t>
      </w:r>
    </w:p>
    <w:p>
      <w:pPr>
        <w:pStyle w:val="Cuerpodetexto"/>
        <w:numPr>
          <w:ilvl w:val="0"/>
          <w:numId w:val="2"/>
        </w:numPr>
        <w:tabs>
          <w:tab w:val="clear" w:pos="709"/>
          <w:tab w:val="left" w:pos="709" w:leader="none"/>
        </w:tabs>
        <w:bidi w:val="0"/>
        <w:ind w:left="709" w:hanging="283"/>
        <w:jc w:val="left"/>
        <w:rPr/>
      </w:pPr>
      <w:r>
        <w:rPr>
          <w:rStyle w:val="Destaquemayor"/>
        </w:rPr>
        <w:t>Composición (todo-parte)</w:t>
      </w:r>
      <w:r>
        <w:rPr/>
        <w:t>:</w:t>
      </w:r>
    </w:p>
    <w:p>
      <w:pPr>
        <w:pStyle w:val="Cuerpodetexto"/>
        <w:numPr>
          <w:ilvl w:val="1"/>
          <w:numId w:val="2"/>
        </w:numPr>
        <w:tabs>
          <w:tab w:val="clear" w:pos="709"/>
          <w:tab w:val="left" w:pos="1418" w:leader="none"/>
        </w:tabs>
        <w:bidi w:val="0"/>
        <w:ind w:left="1418" w:hanging="283"/>
        <w:jc w:val="left"/>
        <w:rPr/>
      </w:pPr>
      <w:r>
        <w:rPr/>
        <w:t xml:space="preserve">Un </w:t>
      </w:r>
      <w:r>
        <w:rPr>
          <w:rStyle w:val="Textooriginal"/>
        </w:rPr>
        <w:t>CentroPenal</w:t>
      </w:r>
      <w:r>
        <w:rPr/>
        <w:t xml:space="preserve"> contiene múltiples </w:t>
      </w:r>
      <w:r>
        <w:rPr>
          <w:rStyle w:val="Textooriginal"/>
        </w:rPr>
        <w:t>Pabellon</w:t>
      </w:r>
      <w:r>
        <w:rPr/>
        <w:t xml:space="preserve">; un </w:t>
      </w:r>
      <w:r>
        <w:rPr>
          <w:rStyle w:val="Textooriginal"/>
        </w:rPr>
        <w:t>Pabellon</w:t>
      </w:r>
      <w:r>
        <w:rPr/>
        <w:t xml:space="preserve"> contiene múltiples </w:t>
      </w:r>
      <w:r>
        <w:rPr>
          <w:rStyle w:val="Textooriginal"/>
        </w:rPr>
        <w:t>Celda</w:t>
      </w:r>
      <w:r>
        <w:rPr/>
        <w:t xml:space="preserve">; una </w:t>
      </w:r>
      <w:r>
        <w:rPr>
          <w:rStyle w:val="Textooriginal"/>
        </w:rPr>
        <w:t>Celda</w:t>
      </w:r>
      <w:r>
        <w:rPr/>
        <w:t xml:space="preserve"> puede albergar varios </w:t>
      </w:r>
      <w:r>
        <w:rPr>
          <w:rStyle w:val="Textooriginal"/>
        </w:rPr>
        <w:t>Recluso</w:t>
      </w:r>
      <w:r>
        <w:rPr/>
        <w:t xml:space="preserve"> (aunque en la implementación la relación es opcional, ya que </w:t>
      </w:r>
      <w:r>
        <w:rPr>
          <w:rStyle w:val="Textooriginal"/>
        </w:rPr>
        <w:t>reclusos.celda_id</w:t>
      </w:r>
      <w:r>
        <w:rPr/>
        <w:t xml:space="preserve"> puede ser nulo). Esta jerarquía refleja una composición fuerte, donde la eliminación en cascada está habilitada (</w:t>
      </w:r>
      <w:r>
        <w:rPr>
          <w:rStyle w:val="Textooriginal"/>
        </w:rPr>
        <w:t>ON DELETE CASCADE</w:t>
      </w:r>
      <w:r>
        <w:rPr/>
        <w:t>).</w:t>
      </w:r>
    </w:p>
    <w:p>
      <w:pPr>
        <w:pStyle w:val="Cuerpodetexto"/>
        <w:numPr>
          <w:ilvl w:val="0"/>
          <w:numId w:val="2"/>
        </w:numPr>
        <w:tabs>
          <w:tab w:val="clear" w:pos="709"/>
          <w:tab w:val="left" w:pos="709" w:leader="none"/>
        </w:tabs>
        <w:bidi w:val="0"/>
        <w:ind w:left="709" w:hanging="283"/>
        <w:jc w:val="left"/>
        <w:rPr/>
      </w:pPr>
      <w:r>
        <w:rPr>
          <w:rStyle w:val="Destaquemayor"/>
        </w:rPr>
        <w:t>Agregación</w:t>
      </w:r>
      <w:r>
        <w:rPr/>
        <w:t>:</w:t>
      </w:r>
    </w:p>
    <w:p>
      <w:pPr>
        <w:pStyle w:val="Cuerpodetexto"/>
        <w:numPr>
          <w:ilvl w:val="1"/>
          <w:numId w:val="2"/>
        </w:numPr>
        <w:tabs>
          <w:tab w:val="clear" w:pos="709"/>
          <w:tab w:val="left" w:pos="1418" w:leader="none"/>
        </w:tabs>
        <w:bidi w:val="0"/>
        <w:ind w:left="1418" w:hanging="283"/>
        <w:jc w:val="left"/>
        <w:rPr/>
      </w:pPr>
      <w:r>
        <w:rPr/>
        <w:t xml:space="preserve">Un </w:t>
      </w:r>
      <w:r>
        <w:rPr>
          <w:rStyle w:val="Textooriginal"/>
        </w:rPr>
        <w:t>Recluso</w:t>
      </w:r>
      <w:r>
        <w:rPr/>
        <w:t xml:space="preserve"> puede tener varias </w:t>
      </w:r>
      <w:r>
        <w:rPr>
          <w:rStyle w:val="Textooriginal"/>
        </w:rPr>
        <w:t>CausaPenal</w:t>
      </w:r>
      <w:r>
        <w:rPr/>
        <w:t xml:space="preserve"> (a través de </w:t>
      </w:r>
      <w:r>
        <w:rPr>
          <w:rStyle w:val="Textooriginal"/>
        </w:rPr>
        <w:t>recluso_causa</w:t>
      </w:r>
      <w:r>
        <w:rPr/>
        <w:t xml:space="preserve">), y una </w:t>
      </w:r>
      <w:r>
        <w:rPr>
          <w:rStyle w:val="Textooriginal"/>
        </w:rPr>
        <w:t>CausaPenal</w:t>
      </w:r>
      <w:r>
        <w:rPr/>
        <w:t xml:space="preserve"> puede involucrar a varios reclusos. Es una agregación, ya que las causas existen independientemente del recluso.</w:t>
      </w:r>
    </w:p>
    <w:p>
      <w:pPr>
        <w:pStyle w:val="Cuerpodetexto"/>
        <w:numPr>
          <w:ilvl w:val="1"/>
          <w:numId w:val="2"/>
        </w:numPr>
        <w:tabs>
          <w:tab w:val="clear" w:pos="709"/>
          <w:tab w:val="left" w:pos="1418" w:leader="none"/>
        </w:tabs>
        <w:bidi w:val="0"/>
        <w:ind w:left="1418" w:hanging="283"/>
        <w:jc w:val="left"/>
        <w:rPr/>
      </w:pPr>
      <w:r>
        <w:rPr/>
        <w:t xml:space="preserve">Un </w:t>
      </w:r>
      <w:r>
        <w:rPr>
          <w:rStyle w:val="Textooriginal"/>
        </w:rPr>
        <w:t>Recluso</w:t>
      </w:r>
      <w:r>
        <w:rPr/>
        <w:t xml:space="preserve"> puede tener varios </w:t>
      </w:r>
      <w:r>
        <w:rPr>
          <w:rStyle w:val="Textooriginal"/>
        </w:rPr>
        <w:t>Defensor</w:t>
      </w:r>
      <w:r>
        <w:rPr/>
        <w:t xml:space="preserve"> y viceversa, relación de agregación similar.</w:t>
      </w:r>
    </w:p>
    <w:p>
      <w:pPr>
        <w:pStyle w:val="Cuerpodetexto"/>
        <w:numPr>
          <w:ilvl w:val="0"/>
          <w:numId w:val="2"/>
        </w:numPr>
        <w:tabs>
          <w:tab w:val="clear" w:pos="709"/>
          <w:tab w:val="left" w:pos="709" w:leader="none"/>
        </w:tabs>
        <w:bidi w:val="0"/>
        <w:ind w:left="709" w:hanging="283"/>
        <w:jc w:val="left"/>
        <w:rPr/>
      </w:pPr>
      <w:r>
        <w:rPr>
          <w:rStyle w:val="Destaquemayor"/>
        </w:rPr>
        <w:t>Asociación unidireccional y bidireccional</w:t>
      </w:r>
      <w:r>
        <w:rPr/>
        <w:t>:</w:t>
      </w:r>
    </w:p>
    <w:p>
      <w:pPr>
        <w:pStyle w:val="Cuerpodetexto"/>
        <w:numPr>
          <w:ilvl w:val="1"/>
          <w:numId w:val="2"/>
        </w:numPr>
        <w:tabs>
          <w:tab w:val="clear" w:pos="709"/>
          <w:tab w:val="left" w:pos="1418" w:leader="none"/>
        </w:tabs>
        <w:bidi w:val="0"/>
        <w:ind w:left="1418" w:hanging="283"/>
        <w:jc w:val="left"/>
        <w:rPr/>
      </w:pPr>
      <w:r>
        <w:rPr>
          <w:rStyle w:val="Textooriginal"/>
        </w:rPr>
        <w:t>Recluso</w:t>
      </w:r>
      <w:r>
        <w:rPr/>
        <w:t xml:space="preserve"> → </w:t>
      </w:r>
      <w:r>
        <w:rPr>
          <w:rStyle w:val="Textooriginal"/>
        </w:rPr>
        <w:t>Expediente</w:t>
      </w:r>
      <w:r>
        <w:rPr/>
        <w:t xml:space="preserve">: cada recluso tiene un único expediente activo (relación uno a uno, aunque en la tabla </w:t>
      </w:r>
      <w:r>
        <w:rPr>
          <w:rStyle w:val="Textooriginal"/>
        </w:rPr>
        <w:t>expedientes</w:t>
      </w:r>
      <w:r>
        <w:rPr/>
        <w:t xml:space="preserve"> la clave foránea </w:t>
      </w:r>
      <w:r>
        <w:rPr>
          <w:rStyle w:val="Textooriginal"/>
        </w:rPr>
        <w:t>recluso_id</w:t>
      </w:r>
      <w:r>
        <w:rPr/>
        <w:t xml:space="preserve"> es única en la práctica por la restricción de negocio de "único activo", pero el esquema permite múltiples expedientes por recluso; la lógica de aplicación debe gestionar la unicidad activa).</w:t>
      </w:r>
    </w:p>
    <w:p>
      <w:pPr>
        <w:pStyle w:val="Cuerpodetexto"/>
        <w:numPr>
          <w:ilvl w:val="1"/>
          <w:numId w:val="2"/>
        </w:numPr>
        <w:tabs>
          <w:tab w:val="clear" w:pos="709"/>
          <w:tab w:val="left" w:pos="1418" w:leader="none"/>
        </w:tabs>
        <w:bidi w:val="0"/>
        <w:ind w:left="1418" w:hanging="283"/>
        <w:jc w:val="left"/>
        <w:rPr/>
      </w:pPr>
      <w:r>
        <w:rPr>
          <w:rStyle w:val="Textooriginal"/>
        </w:rPr>
        <w:t>Redencion</w:t>
      </w:r>
      <w:r>
        <w:rPr/>
        <w:t xml:space="preserve"> y </w:t>
      </w:r>
      <w:r>
        <w:rPr>
          <w:rStyle w:val="Textooriginal"/>
        </w:rPr>
        <w:t>BoletaExcarcelacion</w:t>
      </w:r>
      <w:r>
        <w:rPr/>
        <w:t xml:space="preserve"> se asocian a </w:t>
      </w:r>
      <w:r>
        <w:rPr>
          <w:rStyle w:val="Textooriginal"/>
        </w:rPr>
        <w:t>Recluso</w:t>
      </w:r>
      <w:r>
        <w:rPr/>
        <w:t xml:space="preserve"> y opcionalmente a </w:t>
      </w:r>
      <w:r>
        <w:rPr>
          <w:rStyle w:val="Textooriginal"/>
        </w:rPr>
        <w:t>CausaPenal</w:t>
      </w:r>
      <w:r>
        <w:rPr/>
        <w:t>.</w:t>
      </w:r>
    </w:p>
    <w:p>
      <w:pPr>
        <w:pStyle w:val="Ttulo3"/>
        <w:bidi w:val="0"/>
        <w:jc w:val="left"/>
        <w:rPr/>
      </w:pPr>
      <w:r>
        <w:rPr>
          <w:rStyle w:val="Destaquemayor"/>
          <w:b/>
        </w:rPr>
        <w:t>2.3. Encapsulamiento y Validaciones (Reglas de Negocio)</w:t>
      </w:r>
    </w:p>
    <w:p>
      <w:pPr>
        <w:pStyle w:val="Cuerpodetexto"/>
        <w:bidi w:val="0"/>
        <w:spacing w:lineRule="auto" w:line="276" w:before="0" w:after="140"/>
        <w:jc w:val="left"/>
        <w:rPr/>
      </w:pPr>
      <w:r>
        <w:rPr/>
        <w:t>El diseño OO promueve el encapsulamiento de la lógica de negocio dentro de las clases. En el modelo, las reglas de negocio se traducen en restricciones a nivel de base de datos y en la capa de aplicación. Se observan:</w:t>
      </w:r>
    </w:p>
    <w:p>
      <w:pPr>
        <w:pStyle w:val="Cuerpodetexto"/>
        <w:numPr>
          <w:ilvl w:val="0"/>
          <w:numId w:val="3"/>
        </w:numPr>
        <w:tabs>
          <w:tab w:val="clear" w:pos="709"/>
          <w:tab w:val="left" w:pos="709" w:leader="none"/>
        </w:tabs>
        <w:bidi w:val="0"/>
        <w:ind w:left="709" w:hanging="283"/>
        <w:jc w:val="left"/>
        <w:rPr/>
      </w:pPr>
      <w:r>
        <w:rPr>
          <w:rStyle w:val="Destaquemayor"/>
        </w:rPr>
        <w:t>Restricciones de dominio</w:t>
      </w:r>
      <w:r>
        <w:rPr/>
        <w:t>: enumeraciones (</w:t>
      </w:r>
      <w:r>
        <w:rPr>
          <w:rStyle w:val="Textooriginal"/>
        </w:rPr>
        <w:t>CHECK</w:t>
      </w:r>
      <w:r>
        <w:rPr/>
        <w:t xml:space="preserve"> constraints) para </w:t>
      </w:r>
      <w:r>
        <w:rPr>
          <w:rStyle w:val="Textooriginal"/>
        </w:rPr>
        <w:t>nivel_seguridad</w:t>
      </w:r>
      <w:r>
        <w:rPr/>
        <w:t xml:space="preserve">, </w:t>
      </w:r>
      <w:r>
        <w:rPr>
          <w:rStyle w:val="Textooriginal"/>
        </w:rPr>
        <w:t>riesgo_permitido</w:t>
      </w:r>
      <w:r>
        <w:rPr/>
        <w:t xml:space="preserve">, </w:t>
      </w:r>
      <w:r>
        <w:rPr>
          <w:rStyle w:val="Textooriginal"/>
        </w:rPr>
        <w:t>estado_procesal</w:t>
      </w:r>
      <w:r>
        <w:rPr/>
        <w:t xml:space="preserve">, </w:t>
      </w:r>
      <w:r>
        <w:rPr>
          <w:rStyle w:val="Textooriginal"/>
        </w:rPr>
        <w:t>tipo</w:t>
      </w:r>
      <w:r>
        <w:rPr/>
        <w:t xml:space="preserve">, </w:t>
      </w:r>
      <w:r>
        <w:rPr>
          <w:rStyle w:val="Textooriginal"/>
        </w:rPr>
        <w:t>rol</w:t>
      </w:r>
      <w:r>
        <w:rPr/>
        <w:t xml:space="preserve">, </w:t>
      </w:r>
      <w:r>
        <w:rPr>
          <w:rStyle w:val="Textooriginal"/>
        </w:rPr>
        <w:t>estado_operativo</w:t>
      </w:r>
      <w:r>
        <w:rPr/>
        <w:t>, etc. Estas aseguran que los valores sean válidos y reflejan la encapsulación de atributos con valores predefinidos.</w:t>
      </w:r>
    </w:p>
    <w:p>
      <w:pPr>
        <w:pStyle w:val="Cuerpodetexto"/>
        <w:numPr>
          <w:ilvl w:val="0"/>
          <w:numId w:val="3"/>
        </w:numPr>
        <w:tabs>
          <w:tab w:val="clear" w:pos="709"/>
          <w:tab w:val="left" w:pos="709" w:leader="none"/>
        </w:tabs>
        <w:bidi w:val="0"/>
        <w:ind w:left="709" w:hanging="283"/>
        <w:jc w:val="left"/>
        <w:rPr/>
      </w:pPr>
      <w:r>
        <w:rPr>
          <w:rStyle w:val="Destaquemayor"/>
        </w:rPr>
        <w:t>Reglas de integridad referencial</w:t>
      </w:r>
      <w:r>
        <w:rPr/>
        <w:t xml:space="preserve"> (claves foráneas) que mantienen la consistencia entre entidades.</w:t>
      </w:r>
    </w:p>
    <w:p>
      <w:pPr>
        <w:pStyle w:val="Cuerpodetexto"/>
        <w:numPr>
          <w:ilvl w:val="0"/>
          <w:numId w:val="3"/>
        </w:numPr>
        <w:tabs>
          <w:tab w:val="clear" w:pos="709"/>
          <w:tab w:val="left" w:pos="709" w:leader="none"/>
        </w:tabs>
        <w:bidi w:val="0"/>
        <w:ind w:left="709" w:hanging="283"/>
        <w:jc w:val="left"/>
        <w:rPr/>
      </w:pPr>
      <w:r>
        <w:rPr>
          <w:rStyle w:val="Destaquemayor"/>
        </w:rPr>
        <w:t>Reglas de negocio avanzadas</w:t>
      </w:r>
      <w:r>
        <w:rPr/>
        <w:t xml:space="preserve"> que deben ser implementadas en la lógica de aplicación, como:</w:t>
      </w:r>
    </w:p>
    <w:p>
      <w:pPr>
        <w:pStyle w:val="Cuerpodetexto"/>
        <w:numPr>
          <w:ilvl w:val="1"/>
          <w:numId w:val="3"/>
        </w:numPr>
        <w:tabs>
          <w:tab w:val="clear" w:pos="709"/>
          <w:tab w:val="left" w:pos="1418" w:leader="none"/>
        </w:tabs>
        <w:bidi w:val="0"/>
        <w:ind w:left="1418" w:hanging="283"/>
        <w:jc w:val="left"/>
        <w:rPr/>
      </w:pPr>
      <w:r>
        <w:rPr/>
        <w:t xml:space="preserve">"Techo de Seguridad": el </w:t>
      </w:r>
      <w:r>
        <w:rPr>
          <w:rStyle w:val="Textooriginal"/>
        </w:rPr>
        <w:t>riesgo_permitido</w:t>
      </w:r>
      <w:r>
        <w:rPr/>
        <w:t xml:space="preserve"> de un pabellón debe ser compatible con el </w:t>
      </w:r>
      <w:r>
        <w:rPr>
          <w:rStyle w:val="Textooriginal"/>
        </w:rPr>
        <w:t>nivel_seguridad</w:t>
      </w:r>
      <w:r>
        <w:rPr/>
        <w:t xml:space="preserve"> del centro penal.</w:t>
      </w:r>
    </w:p>
    <w:p>
      <w:pPr>
        <w:pStyle w:val="Cuerpodetexto"/>
        <w:numPr>
          <w:ilvl w:val="1"/>
          <w:numId w:val="3"/>
        </w:numPr>
        <w:tabs>
          <w:tab w:val="clear" w:pos="709"/>
          <w:tab w:val="left" w:pos="1418" w:leader="none"/>
        </w:tabs>
        <w:bidi w:val="0"/>
        <w:ind w:left="1418" w:hanging="283"/>
        <w:jc w:val="left"/>
        <w:rPr/>
      </w:pPr>
      <w:r>
        <w:rPr/>
        <w:t>Control de aforo: no asignar recluso a celda llena.</w:t>
      </w:r>
    </w:p>
    <w:p>
      <w:pPr>
        <w:pStyle w:val="Cuerpodetexto"/>
        <w:numPr>
          <w:ilvl w:val="1"/>
          <w:numId w:val="3"/>
        </w:numPr>
        <w:tabs>
          <w:tab w:val="clear" w:pos="709"/>
          <w:tab w:val="left" w:pos="1418" w:leader="none"/>
        </w:tabs>
        <w:bidi w:val="0"/>
        <w:ind w:left="1418" w:hanging="283"/>
        <w:jc w:val="left"/>
        <w:rPr/>
      </w:pPr>
      <w:r>
        <w:rPr/>
        <w:t>Compatibilidad de nivel de riesgo entre recluso y pabellón.</w:t>
      </w:r>
    </w:p>
    <w:p>
      <w:pPr>
        <w:pStyle w:val="Cuerpodetexto"/>
        <w:numPr>
          <w:ilvl w:val="1"/>
          <w:numId w:val="3"/>
        </w:numPr>
        <w:tabs>
          <w:tab w:val="clear" w:pos="709"/>
          <w:tab w:val="left" w:pos="1418" w:leader="none"/>
        </w:tabs>
        <w:bidi w:val="0"/>
        <w:ind w:left="1418" w:hanging="283"/>
        <w:jc w:val="left"/>
        <w:rPr/>
      </w:pPr>
      <w:r>
        <w:rPr/>
        <w:t>Bloqueo de campos de penalidad cuando la causa está en "En Juicio".</w:t>
      </w:r>
    </w:p>
    <w:p>
      <w:pPr>
        <w:pStyle w:val="Cuerpodetexto"/>
        <w:numPr>
          <w:ilvl w:val="1"/>
          <w:numId w:val="3"/>
        </w:numPr>
        <w:tabs>
          <w:tab w:val="clear" w:pos="709"/>
          <w:tab w:val="left" w:pos="1418" w:leader="none"/>
        </w:tabs>
        <w:bidi w:val="0"/>
        <w:ind w:left="1418" w:hanging="283"/>
        <w:jc w:val="left"/>
        <w:rPr/>
      </w:pPr>
      <w:r>
        <w:rPr/>
        <w:t>Unicidad de expediente activo por recluso.</w:t>
      </w:r>
    </w:p>
    <w:p>
      <w:pPr>
        <w:pStyle w:val="Cuerpodetexto"/>
        <w:numPr>
          <w:ilvl w:val="1"/>
          <w:numId w:val="3"/>
        </w:numPr>
        <w:tabs>
          <w:tab w:val="clear" w:pos="709"/>
          <w:tab w:val="left" w:pos="1418" w:leader="none"/>
        </w:tabs>
        <w:bidi w:val="0"/>
        <w:ind w:left="1418" w:hanging="283"/>
        <w:jc w:val="left"/>
        <w:rPr/>
      </w:pPr>
      <w:r>
        <w:rPr/>
        <w:t>Cálculo de redención (factor de conversión) y bloqueo por faltas graves.</w:t>
      </w:r>
    </w:p>
    <w:p>
      <w:pPr>
        <w:pStyle w:val="Cuerpodetexto"/>
        <w:numPr>
          <w:ilvl w:val="1"/>
          <w:numId w:val="3"/>
        </w:numPr>
        <w:tabs>
          <w:tab w:val="clear" w:pos="709"/>
          <w:tab w:val="left" w:pos="1418" w:leader="none"/>
        </w:tabs>
        <w:bidi w:val="0"/>
        <w:ind w:left="1418" w:hanging="283"/>
        <w:jc w:val="left"/>
        <w:rPr/>
      </w:pPr>
      <w:r>
        <w:rPr/>
        <w:t>Generación de hash SHA-256 para integridad de boletas.</w:t>
      </w:r>
    </w:p>
    <w:p>
      <w:pPr>
        <w:pStyle w:val="Cuerpodetexto"/>
        <w:bidi w:val="0"/>
        <w:jc w:val="left"/>
        <w:rPr/>
      </w:pPr>
      <w:r>
        <w:rPr/>
        <w:t>Estas validaciones no se encuentran todas en el esquema SQL; residen en la capa de negocio (servicios), demostrando un diseño orientado a objetos donde la lógica compleja está encapsulada en objetos de servicio o en métodos de las clases correspondientes.</w:t>
      </w:r>
    </w:p>
    <w:p>
      <w:pPr>
        <w:pStyle w:val="Ttulo3"/>
        <w:bidi w:val="0"/>
        <w:jc w:val="left"/>
        <w:rPr/>
      </w:pPr>
      <w:r>
        <w:rPr>
          <w:rStyle w:val="Destaquemayor"/>
          <w:b/>
        </w:rPr>
        <w:t>2.4. Herencia y Polimorfismo</w:t>
      </w:r>
    </w:p>
    <w:p>
      <w:pPr>
        <w:pStyle w:val="Cuerpodetexto"/>
        <w:bidi w:val="0"/>
        <w:spacing w:lineRule="auto" w:line="276" w:before="0" w:after="140"/>
        <w:jc w:val="left"/>
        <w:rPr/>
      </w:pPr>
      <w:r>
        <w:rPr/>
        <w:t>Aunque el esquema relacional no implementa herencia directamente, se pueden identificar oportunidades de herencia conceptual:</w:t>
      </w:r>
    </w:p>
    <w:p>
      <w:pPr>
        <w:pStyle w:val="Cuerpodetexto"/>
        <w:numPr>
          <w:ilvl w:val="0"/>
          <w:numId w:val="4"/>
        </w:numPr>
        <w:tabs>
          <w:tab w:val="clear" w:pos="709"/>
          <w:tab w:val="left" w:pos="709" w:leader="none"/>
        </w:tabs>
        <w:bidi w:val="0"/>
        <w:ind w:left="709" w:hanging="283"/>
        <w:jc w:val="left"/>
        <w:rPr/>
      </w:pPr>
      <w:r>
        <w:rPr>
          <w:rStyle w:val="Destaquemayor"/>
        </w:rPr>
        <w:t>Personal</w:t>
      </w:r>
      <w:r>
        <w:rPr/>
        <w:t xml:space="preserve"> y </w:t>
      </w:r>
      <w:r>
        <w:rPr>
          <w:rStyle w:val="Destaquemayor"/>
        </w:rPr>
        <w:t>Usuario</w:t>
      </w:r>
      <w:r>
        <w:rPr/>
        <w:t xml:space="preserve"> comparten atributos comunes (nombre, email, rol). Sin embargo, en el diseño actual son tablas separadas, lo que podría indicar una decisión de separar la autenticación de la gestión de empleados. Un diseño OO podría tener una clase base </w:t>
      </w:r>
      <w:r>
        <w:rPr>
          <w:rStyle w:val="Textooriginal"/>
        </w:rPr>
        <w:t>Persona</w:t>
      </w:r>
      <w:r>
        <w:rPr/>
        <w:t xml:space="preserve"> con herencia hacia </w:t>
      </w:r>
      <w:r>
        <w:rPr>
          <w:rStyle w:val="Textooriginal"/>
        </w:rPr>
        <w:t>Empleado</w:t>
      </w:r>
      <w:r>
        <w:rPr/>
        <w:t xml:space="preserve"> y </w:t>
      </w:r>
      <w:r>
        <w:rPr>
          <w:rStyle w:val="Textooriginal"/>
        </w:rPr>
        <w:t>Usuario</w:t>
      </w:r>
      <w:r>
        <w:rPr/>
        <w:t>, pero la implementación relacional opta por tablas independientes.</w:t>
      </w:r>
    </w:p>
    <w:p>
      <w:pPr>
        <w:pStyle w:val="Cuerpodetexto"/>
        <w:numPr>
          <w:ilvl w:val="0"/>
          <w:numId w:val="4"/>
        </w:numPr>
        <w:tabs>
          <w:tab w:val="clear" w:pos="709"/>
          <w:tab w:val="left" w:pos="709" w:leader="none"/>
        </w:tabs>
        <w:bidi w:val="0"/>
        <w:ind w:left="709" w:hanging="283"/>
        <w:jc w:val="left"/>
        <w:rPr/>
      </w:pPr>
      <w:r>
        <w:rPr>
          <w:rStyle w:val="Destaquemayor"/>
        </w:rPr>
        <w:t>Tipos de personal</w:t>
      </w:r>
      <w:r>
        <w:rPr/>
        <w:t xml:space="preserve"> (Administrador, Custodio, Médico) podrían heredar de una clase </w:t>
      </w:r>
      <w:r>
        <w:rPr>
          <w:rStyle w:val="Textooriginal"/>
        </w:rPr>
        <w:t>Personal</w:t>
      </w:r>
      <w:r>
        <w:rPr/>
        <w:t xml:space="preserve"> con comportamientos específicos (polimorfismo). En el esquema, el atributo </w:t>
      </w:r>
      <w:r>
        <w:rPr>
          <w:rStyle w:val="Textooriginal"/>
        </w:rPr>
        <w:t>rol</w:t>
      </w:r>
      <w:r>
        <w:rPr/>
        <w:t xml:space="preserve"> discrimina el tipo, lo que es una alternativa de herencia de tabla única.</w:t>
      </w:r>
    </w:p>
    <w:p>
      <w:pPr>
        <w:pStyle w:val="Cuerpodetexto"/>
        <w:numPr>
          <w:ilvl w:val="0"/>
          <w:numId w:val="4"/>
        </w:numPr>
        <w:tabs>
          <w:tab w:val="clear" w:pos="709"/>
          <w:tab w:val="left" w:pos="709" w:leader="none"/>
        </w:tabs>
        <w:bidi w:val="0"/>
        <w:ind w:left="709" w:hanging="283"/>
        <w:jc w:val="left"/>
        <w:rPr/>
      </w:pPr>
      <w:r>
        <w:rPr>
          <w:rStyle w:val="Destaquemayor"/>
        </w:rPr>
        <w:t>BoletaExcarcelacion</w:t>
      </w:r>
      <w:r>
        <w:rPr/>
        <w:t xml:space="preserve"> y </w:t>
      </w:r>
      <w:r>
        <w:rPr>
          <w:rStyle w:val="Destaquemayor"/>
        </w:rPr>
        <w:t>Redencion</w:t>
      </w:r>
      <w:r>
        <w:rPr/>
        <w:t xml:space="preserve"> son procesos que involucran a un recluso y una causa; podrían abstraerse en una clase base </w:t>
      </w:r>
      <w:r>
        <w:rPr>
          <w:rStyle w:val="Textooriginal"/>
        </w:rPr>
        <w:t>ProcesoJudicial</w:t>
      </w:r>
      <w:r>
        <w:rPr/>
        <w:t>, pero no se evidencia en el modelo actual.</w:t>
      </w:r>
    </w:p>
    <w:p>
      <w:pPr>
        <w:pStyle w:val="Ttulo3"/>
        <w:bidi w:val="0"/>
        <w:jc w:val="left"/>
        <w:rPr/>
      </w:pPr>
      <w:r>
        <w:rPr>
          <w:rStyle w:val="Destaquemayor"/>
          <w:b/>
        </w:rPr>
        <w:t>2.5. Patrones de Diseño Aplicables</w:t>
      </w:r>
    </w:p>
    <w:p>
      <w:pPr>
        <w:pStyle w:val="Cuerpodetexto"/>
        <w:bidi w:val="0"/>
        <w:spacing w:lineRule="auto" w:line="276" w:before="0" w:after="140"/>
        <w:jc w:val="left"/>
        <w:rPr/>
      </w:pPr>
      <w:r>
        <w:rPr/>
        <w:t>Aunque no se explicitan en los artefactos, se intuyen patrones:</w:t>
      </w:r>
    </w:p>
    <w:p>
      <w:pPr>
        <w:pStyle w:val="Cuerpodetexto"/>
        <w:numPr>
          <w:ilvl w:val="0"/>
          <w:numId w:val="5"/>
        </w:numPr>
        <w:tabs>
          <w:tab w:val="clear" w:pos="709"/>
          <w:tab w:val="left" w:pos="709" w:leader="none"/>
        </w:tabs>
        <w:bidi w:val="0"/>
        <w:ind w:left="709" w:hanging="283"/>
        <w:jc w:val="left"/>
        <w:rPr/>
      </w:pPr>
      <w:r>
        <w:rPr>
          <w:rStyle w:val="Destaquemayor"/>
        </w:rPr>
        <w:t>Repository/DAO</w:t>
      </w:r>
      <w:r>
        <w:rPr/>
        <w:t>: para acceso a datos de cada entidad.</w:t>
      </w:r>
    </w:p>
    <w:p>
      <w:pPr>
        <w:pStyle w:val="Cuerpodetexto"/>
        <w:numPr>
          <w:ilvl w:val="0"/>
          <w:numId w:val="5"/>
        </w:numPr>
        <w:tabs>
          <w:tab w:val="clear" w:pos="709"/>
          <w:tab w:val="left" w:pos="709" w:leader="none"/>
        </w:tabs>
        <w:bidi w:val="0"/>
        <w:ind w:left="709" w:hanging="283"/>
        <w:jc w:val="left"/>
        <w:rPr/>
      </w:pPr>
      <w:r>
        <w:rPr>
          <w:rStyle w:val="Destaquemayor"/>
        </w:rPr>
        <w:t>Service Layer</w:t>
      </w:r>
      <w:r>
        <w:rPr/>
        <w:t>: para encapsular la lógica de negocio (ej. unificación, redención).</w:t>
      </w:r>
    </w:p>
    <w:p>
      <w:pPr>
        <w:pStyle w:val="Cuerpodetexto"/>
        <w:numPr>
          <w:ilvl w:val="0"/>
          <w:numId w:val="5"/>
        </w:numPr>
        <w:tabs>
          <w:tab w:val="clear" w:pos="709"/>
          <w:tab w:val="left" w:pos="709" w:leader="none"/>
        </w:tabs>
        <w:bidi w:val="0"/>
        <w:ind w:left="709" w:hanging="283"/>
        <w:jc w:val="left"/>
        <w:rPr/>
      </w:pPr>
      <w:r>
        <w:rPr>
          <w:rStyle w:val="Destaquemayor"/>
        </w:rPr>
        <w:t>Factory</w:t>
      </w:r>
      <w:r>
        <w:rPr/>
        <w:t>: para creación de expedientes únicos o boletas.</w:t>
      </w:r>
    </w:p>
    <w:p>
      <w:pPr>
        <w:pStyle w:val="Cuerpodetexto"/>
        <w:numPr>
          <w:ilvl w:val="0"/>
          <w:numId w:val="5"/>
        </w:numPr>
        <w:tabs>
          <w:tab w:val="clear" w:pos="709"/>
          <w:tab w:val="left" w:pos="709" w:leader="none"/>
        </w:tabs>
        <w:bidi w:val="0"/>
        <w:ind w:left="709" w:hanging="283"/>
        <w:jc w:val="left"/>
        <w:rPr/>
      </w:pPr>
      <w:r>
        <w:rPr>
          <w:rStyle w:val="Destaquemayor"/>
        </w:rPr>
        <w:t>Observer</w:t>
      </w:r>
      <w:r>
        <w:rPr/>
        <w:t>: para actualizar el estado operativo del recluso cuando se emite una boleta de excarcelación.</w:t>
      </w:r>
    </w:p>
    <w:p>
      <w:pPr>
        <w:pStyle w:val="Ttulo2"/>
        <w:bidi w:val="0"/>
        <w:jc w:val="left"/>
        <w:rPr/>
      </w:pPr>
      <w:r>
        <w:rPr>
          <w:rStyle w:val="Destaquemayor"/>
          <w:b/>
        </w:rPr>
        <w:t>3. Fundamentos de Diseño de Base de Datos</w:t>
      </w:r>
    </w:p>
    <w:p>
      <w:pPr>
        <w:pStyle w:val="Cuerpodetexto"/>
        <w:bidi w:val="0"/>
        <w:spacing w:lineRule="auto" w:line="276" w:before="0" w:after="140"/>
        <w:jc w:val="left"/>
        <w:rPr/>
      </w:pPr>
      <w:r>
        <w:rPr/>
        <w:t>El modelo relacional implementado en PostgreSQL muestra un diseño maduro que prioriza la integridad, normalización y rendimiento.</w:t>
      </w:r>
    </w:p>
    <w:p>
      <w:pPr>
        <w:pStyle w:val="Ttulo3"/>
        <w:bidi w:val="0"/>
        <w:jc w:val="left"/>
        <w:rPr/>
      </w:pPr>
      <w:r>
        <w:rPr>
          <w:rStyle w:val="Destaquemayor"/>
          <w:b/>
        </w:rPr>
        <w:t>3.1. Modelo Entidad-Relación (MER)</w:t>
      </w:r>
    </w:p>
    <w:p>
      <w:pPr>
        <w:pStyle w:val="Cuerpodetexto"/>
        <w:bidi w:val="0"/>
        <w:spacing w:lineRule="auto" w:line="276" w:before="0" w:after="140"/>
        <w:jc w:val="left"/>
        <w:rPr/>
      </w:pPr>
      <w:r>
        <w:rPr/>
        <w:t>El esquema puede resumirse en el siguiente diagrama conceptual:</w:t>
      </w:r>
    </w:p>
    <w:p>
      <w:pPr>
        <w:pStyle w:val="Cuerpodetexto"/>
        <w:numPr>
          <w:ilvl w:val="0"/>
          <w:numId w:val="6"/>
        </w:numPr>
        <w:tabs>
          <w:tab w:val="clear" w:pos="709"/>
          <w:tab w:val="left" w:pos="709" w:leader="none"/>
        </w:tabs>
        <w:bidi w:val="0"/>
        <w:ind w:left="709" w:hanging="283"/>
        <w:jc w:val="left"/>
        <w:rPr/>
      </w:pPr>
      <w:r>
        <w:rPr>
          <w:rStyle w:val="Destaquemayor"/>
        </w:rPr>
        <w:t>Entidades fuertes</w:t>
      </w:r>
      <w:r>
        <w:rPr/>
        <w:t xml:space="preserve">: </w:t>
      </w:r>
      <w:r>
        <w:rPr>
          <w:rStyle w:val="Textooriginal"/>
        </w:rPr>
        <w:t>centros_penales</w:t>
      </w:r>
      <w:r>
        <w:rPr/>
        <w:t xml:space="preserve">, </w:t>
      </w:r>
      <w:r>
        <w:rPr>
          <w:rStyle w:val="Textooriginal"/>
        </w:rPr>
        <w:t>pabellones</w:t>
      </w:r>
      <w:r>
        <w:rPr/>
        <w:t xml:space="preserve">, </w:t>
      </w:r>
      <w:r>
        <w:rPr>
          <w:rStyle w:val="Textooriginal"/>
        </w:rPr>
        <w:t>celdas</w:t>
      </w:r>
      <w:r>
        <w:rPr/>
        <w:t xml:space="preserve">, </w:t>
      </w:r>
      <w:r>
        <w:rPr>
          <w:rStyle w:val="Textooriginal"/>
        </w:rPr>
        <w:t>reclusos</w:t>
      </w:r>
      <w:r>
        <w:rPr/>
        <w:t xml:space="preserve">, </w:t>
      </w:r>
      <w:r>
        <w:rPr>
          <w:rStyle w:val="Textooriginal"/>
        </w:rPr>
        <w:t>defensores</w:t>
      </w:r>
      <w:r>
        <w:rPr/>
        <w:t xml:space="preserve">, </w:t>
      </w:r>
      <w:r>
        <w:rPr>
          <w:rStyle w:val="Textooriginal"/>
        </w:rPr>
        <w:t>causas_penales</w:t>
      </w:r>
      <w:r>
        <w:rPr/>
        <w:t xml:space="preserve">, </w:t>
      </w:r>
      <w:r>
        <w:rPr>
          <w:rStyle w:val="Textooriginal"/>
        </w:rPr>
        <w:t>expedientes</w:t>
      </w:r>
      <w:r>
        <w:rPr/>
        <w:t xml:space="preserve">, </w:t>
      </w:r>
      <w:r>
        <w:rPr>
          <w:rStyle w:val="Textooriginal"/>
        </w:rPr>
        <w:t>unificaciones</w:t>
      </w:r>
      <w:r>
        <w:rPr/>
        <w:t xml:space="preserve">, </w:t>
      </w:r>
      <w:r>
        <w:rPr>
          <w:rStyle w:val="Textooriginal"/>
        </w:rPr>
        <w:t>redenciones</w:t>
      </w:r>
      <w:r>
        <w:rPr/>
        <w:t xml:space="preserve">, </w:t>
      </w:r>
      <w:r>
        <w:rPr>
          <w:rStyle w:val="Textooriginal"/>
        </w:rPr>
        <w:t>boletas_excarcelacion</w:t>
      </w:r>
      <w:r>
        <w:rPr/>
        <w:t xml:space="preserve">, </w:t>
      </w:r>
      <w:r>
        <w:rPr>
          <w:rStyle w:val="Textooriginal"/>
        </w:rPr>
        <w:t>personal</w:t>
      </w:r>
      <w:r>
        <w:rPr/>
        <w:t xml:space="preserve">, </w:t>
      </w:r>
      <w:r>
        <w:rPr>
          <w:rStyle w:val="Textooriginal"/>
        </w:rPr>
        <w:t>turnos</w:t>
      </w:r>
      <w:r>
        <w:rPr/>
        <w:t xml:space="preserve">, </w:t>
      </w:r>
      <w:r>
        <w:rPr>
          <w:rStyle w:val="Textooriginal"/>
        </w:rPr>
        <w:t>users</w:t>
      </w:r>
      <w:r>
        <w:rPr/>
        <w:t xml:space="preserve">, </w:t>
      </w:r>
      <w:r>
        <w:rPr>
          <w:rStyle w:val="Textooriginal"/>
        </w:rPr>
        <w:t>faltas_disciplinarias</w:t>
      </w:r>
      <w:r>
        <w:rPr/>
        <w:t>.</w:t>
      </w:r>
    </w:p>
    <w:p>
      <w:pPr>
        <w:pStyle w:val="Cuerpodetexto"/>
        <w:numPr>
          <w:ilvl w:val="0"/>
          <w:numId w:val="6"/>
        </w:numPr>
        <w:tabs>
          <w:tab w:val="clear" w:pos="709"/>
          <w:tab w:val="left" w:pos="709" w:leader="none"/>
        </w:tabs>
        <w:bidi w:val="0"/>
        <w:ind w:left="709" w:hanging="283"/>
        <w:jc w:val="left"/>
        <w:rPr/>
      </w:pPr>
      <w:r>
        <w:rPr>
          <w:rStyle w:val="Destaquemayor"/>
        </w:rPr>
        <w:t>Relaciones M:N</w:t>
      </w:r>
      <w:r>
        <w:rPr/>
        <w:t>:</w:t>
      </w:r>
    </w:p>
    <w:p>
      <w:pPr>
        <w:pStyle w:val="Cuerpodetexto"/>
        <w:numPr>
          <w:ilvl w:val="1"/>
          <w:numId w:val="6"/>
        </w:numPr>
        <w:tabs>
          <w:tab w:val="clear" w:pos="709"/>
          <w:tab w:val="left" w:pos="1418" w:leader="none"/>
        </w:tabs>
        <w:bidi w:val="0"/>
        <w:ind w:left="1418" w:hanging="283"/>
        <w:jc w:val="left"/>
        <w:rPr/>
      </w:pPr>
      <w:r>
        <w:rPr>
          <w:rStyle w:val="Textooriginal"/>
        </w:rPr>
        <w:t>recluso_causa</w:t>
      </w:r>
      <w:r>
        <w:rPr/>
        <w:t xml:space="preserve"> (recluso ↔ causa)</w:t>
      </w:r>
    </w:p>
    <w:p>
      <w:pPr>
        <w:pStyle w:val="Cuerpodetexto"/>
        <w:numPr>
          <w:ilvl w:val="1"/>
          <w:numId w:val="6"/>
        </w:numPr>
        <w:tabs>
          <w:tab w:val="clear" w:pos="709"/>
          <w:tab w:val="left" w:pos="1418" w:leader="none"/>
        </w:tabs>
        <w:bidi w:val="0"/>
        <w:ind w:left="1418" w:hanging="283"/>
        <w:jc w:val="left"/>
        <w:rPr/>
      </w:pPr>
      <w:r>
        <w:rPr>
          <w:rStyle w:val="Textooriginal"/>
        </w:rPr>
        <w:t>recluso_defensor</w:t>
      </w:r>
      <w:r>
        <w:rPr/>
        <w:t xml:space="preserve"> (recluso ↔ defensor)</w:t>
      </w:r>
    </w:p>
    <w:p>
      <w:pPr>
        <w:pStyle w:val="Cuerpodetexto"/>
        <w:numPr>
          <w:ilvl w:val="1"/>
          <w:numId w:val="6"/>
        </w:numPr>
        <w:tabs>
          <w:tab w:val="clear" w:pos="709"/>
          <w:tab w:val="left" w:pos="1418" w:leader="none"/>
        </w:tabs>
        <w:bidi w:val="0"/>
        <w:ind w:left="1418" w:hanging="283"/>
        <w:jc w:val="left"/>
        <w:rPr/>
      </w:pPr>
      <w:r>
        <w:rPr>
          <w:rStyle w:val="Textooriginal"/>
        </w:rPr>
        <w:t>unificacion_causa</w:t>
      </w:r>
      <w:r>
        <w:rPr/>
        <w:t xml:space="preserve"> (unificación ↔ causa)</w:t>
      </w:r>
    </w:p>
    <w:p>
      <w:pPr>
        <w:pStyle w:val="Cuerpodetexto"/>
        <w:numPr>
          <w:ilvl w:val="0"/>
          <w:numId w:val="6"/>
        </w:numPr>
        <w:tabs>
          <w:tab w:val="clear" w:pos="709"/>
          <w:tab w:val="left" w:pos="709" w:leader="none"/>
        </w:tabs>
        <w:bidi w:val="0"/>
        <w:ind w:left="709" w:hanging="283"/>
        <w:jc w:val="left"/>
        <w:rPr/>
      </w:pPr>
      <w:r>
        <w:rPr>
          <w:rStyle w:val="Destaquemayor"/>
        </w:rPr>
        <w:t>Relaciones 1:N</w:t>
      </w:r>
      <w:r>
        <w:rPr/>
        <w:t>:</w:t>
      </w:r>
    </w:p>
    <w:p>
      <w:pPr>
        <w:pStyle w:val="Cuerpodetexto"/>
        <w:numPr>
          <w:ilvl w:val="1"/>
          <w:numId w:val="6"/>
        </w:numPr>
        <w:tabs>
          <w:tab w:val="clear" w:pos="709"/>
          <w:tab w:val="left" w:pos="1418" w:leader="none"/>
        </w:tabs>
        <w:bidi w:val="0"/>
        <w:ind w:left="1418" w:hanging="283"/>
        <w:jc w:val="left"/>
        <w:rPr/>
      </w:pPr>
      <w:r>
        <w:rPr/>
        <w:t>centro_penal → pabellones (1:N)</w:t>
      </w:r>
    </w:p>
    <w:p>
      <w:pPr>
        <w:pStyle w:val="Cuerpodetexto"/>
        <w:numPr>
          <w:ilvl w:val="1"/>
          <w:numId w:val="6"/>
        </w:numPr>
        <w:tabs>
          <w:tab w:val="clear" w:pos="709"/>
          <w:tab w:val="left" w:pos="1418" w:leader="none"/>
        </w:tabs>
        <w:bidi w:val="0"/>
        <w:ind w:left="1418" w:hanging="283"/>
        <w:jc w:val="left"/>
        <w:rPr/>
      </w:pPr>
      <w:r>
        <w:rPr/>
        <w:t>pabellon → celdas (1:N)</w:t>
      </w:r>
    </w:p>
    <w:p>
      <w:pPr>
        <w:pStyle w:val="Cuerpodetexto"/>
        <w:numPr>
          <w:ilvl w:val="1"/>
          <w:numId w:val="6"/>
        </w:numPr>
        <w:tabs>
          <w:tab w:val="clear" w:pos="709"/>
          <w:tab w:val="left" w:pos="1418" w:leader="none"/>
        </w:tabs>
        <w:bidi w:val="0"/>
        <w:ind w:left="1418" w:hanging="283"/>
        <w:jc w:val="left"/>
        <w:rPr/>
      </w:pPr>
      <w:r>
        <w:rPr/>
        <w:t>celda → reclusos (1:N, aunque nulo permitido)</w:t>
      </w:r>
    </w:p>
    <w:p>
      <w:pPr>
        <w:pStyle w:val="Cuerpodetexto"/>
        <w:numPr>
          <w:ilvl w:val="1"/>
          <w:numId w:val="6"/>
        </w:numPr>
        <w:tabs>
          <w:tab w:val="clear" w:pos="709"/>
          <w:tab w:val="left" w:pos="1418" w:leader="none"/>
        </w:tabs>
        <w:bidi w:val="0"/>
        <w:ind w:left="1418" w:hanging="283"/>
        <w:jc w:val="left"/>
        <w:rPr/>
      </w:pPr>
      <w:r>
        <w:rPr/>
        <w:t>recluso → expedientes (1:N, pero lógicamente 1:1 activo)</w:t>
      </w:r>
    </w:p>
    <w:p>
      <w:pPr>
        <w:pStyle w:val="Cuerpodetexto"/>
        <w:numPr>
          <w:ilvl w:val="1"/>
          <w:numId w:val="6"/>
        </w:numPr>
        <w:tabs>
          <w:tab w:val="clear" w:pos="709"/>
          <w:tab w:val="left" w:pos="1418" w:leader="none"/>
        </w:tabs>
        <w:bidi w:val="0"/>
        <w:ind w:left="1418" w:hanging="283"/>
        <w:jc w:val="left"/>
        <w:rPr/>
      </w:pPr>
      <w:r>
        <w:rPr/>
        <w:t>expediente → unificaciones (1:N)</w:t>
      </w:r>
    </w:p>
    <w:p>
      <w:pPr>
        <w:pStyle w:val="Cuerpodetexto"/>
        <w:numPr>
          <w:ilvl w:val="1"/>
          <w:numId w:val="6"/>
        </w:numPr>
        <w:tabs>
          <w:tab w:val="clear" w:pos="709"/>
          <w:tab w:val="left" w:pos="1418" w:leader="none"/>
        </w:tabs>
        <w:bidi w:val="0"/>
        <w:ind w:left="1418" w:hanging="283"/>
        <w:jc w:val="left"/>
        <w:rPr/>
      </w:pPr>
      <w:r>
        <w:rPr/>
        <w:t>recluso → redenciones (1:N)</w:t>
      </w:r>
    </w:p>
    <w:p>
      <w:pPr>
        <w:pStyle w:val="Cuerpodetexto"/>
        <w:numPr>
          <w:ilvl w:val="1"/>
          <w:numId w:val="6"/>
        </w:numPr>
        <w:tabs>
          <w:tab w:val="clear" w:pos="709"/>
          <w:tab w:val="left" w:pos="1418" w:leader="none"/>
        </w:tabs>
        <w:bidi w:val="0"/>
        <w:ind w:left="1418" w:hanging="283"/>
        <w:jc w:val="left"/>
        <w:rPr/>
      </w:pPr>
      <w:r>
        <w:rPr/>
        <w:t>recluso → boletas (1:N, aunque solo una activa)</w:t>
      </w:r>
    </w:p>
    <w:p>
      <w:pPr>
        <w:pStyle w:val="Cuerpodetexto"/>
        <w:numPr>
          <w:ilvl w:val="1"/>
          <w:numId w:val="6"/>
        </w:numPr>
        <w:tabs>
          <w:tab w:val="clear" w:pos="709"/>
          <w:tab w:val="left" w:pos="1418" w:leader="none"/>
        </w:tabs>
        <w:bidi w:val="0"/>
        <w:ind w:left="1418" w:hanging="283"/>
        <w:jc w:val="left"/>
        <w:rPr/>
      </w:pPr>
      <w:r>
        <w:rPr/>
        <w:t>personal → turnos (1:N)</w:t>
      </w:r>
    </w:p>
    <w:p>
      <w:pPr>
        <w:pStyle w:val="Cuerpodetexto"/>
        <w:numPr>
          <w:ilvl w:val="1"/>
          <w:numId w:val="6"/>
        </w:numPr>
        <w:tabs>
          <w:tab w:val="clear" w:pos="709"/>
          <w:tab w:val="left" w:pos="1418" w:leader="none"/>
        </w:tabs>
        <w:bidi w:val="0"/>
        <w:ind w:left="1418" w:hanging="283"/>
        <w:jc w:val="left"/>
        <w:rPr/>
      </w:pPr>
      <w:r>
        <w:rPr/>
        <w:t>pabellon → turnos (1:N)</w:t>
      </w:r>
    </w:p>
    <w:p>
      <w:pPr>
        <w:pStyle w:val="Cuerpodetexto"/>
        <w:numPr>
          <w:ilvl w:val="1"/>
          <w:numId w:val="6"/>
        </w:numPr>
        <w:tabs>
          <w:tab w:val="clear" w:pos="709"/>
          <w:tab w:val="left" w:pos="1418" w:leader="none"/>
        </w:tabs>
        <w:bidi w:val="0"/>
        <w:ind w:left="1418" w:hanging="283"/>
        <w:jc w:val="left"/>
        <w:rPr/>
      </w:pPr>
      <w:r>
        <w:rPr/>
        <w:t>recluso → faltas_disciplinarias (1:N)</w:t>
      </w:r>
    </w:p>
    <w:p>
      <w:pPr>
        <w:pStyle w:val="Ttulo3"/>
        <w:bidi w:val="0"/>
        <w:jc w:val="left"/>
        <w:rPr/>
      </w:pPr>
      <w:r>
        <w:rPr>
          <w:rStyle w:val="Destaquemayor"/>
          <w:b/>
        </w:rPr>
        <w:t>3.2. Normalización</w:t>
      </w:r>
    </w:p>
    <w:p>
      <w:pPr>
        <w:pStyle w:val="Cuerpodetexto"/>
        <w:bidi w:val="0"/>
        <w:spacing w:lineRule="auto" w:line="276" w:before="0" w:after="140"/>
        <w:jc w:val="left"/>
        <w:rPr/>
      </w:pPr>
      <w:r>
        <w:rPr/>
        <w:t xml:space="preserve">El esquema se encuentra en </w:t>
      </w:r>
      <w:r>
        <w:rPr>
          <w:rStyle w:val="Destaquemayor"/>
        </w:rPr>
        <w:t>Tercera Forma Normal (3NF)</w:t>
      </w:r>
      <w:r>
        <w:rPr/>
        <w:t xml:space="preserve"> o superior, con las siguientes observaciones:</w:t>
      </w:r>
    </w:p>
    <w:p>
      <w:pPr>
        <w:pStyle w:val="Cuerpodetexto"/>
        <w:numPr>
          <w:ilvl w:val="0"/>
          <w:numId w:val="7"/>
        </w:numPr>
        <w:tabs>
          <w:tab w:val="clear" w:pos="709"/>
          <w:tab w:val="left" w:pos="709" w:leader="none"/>
        </w:tabs>
        <w:bidi w:val="0"/>
        <w:ind w:left="709" w:hanging="283"/>
        <w:jc w:val="left"/>
        <w:rPr/>
      </w:pPr>
      <w:r>
        <w:rPr>
          <w:rStyle w:val="Destaquemayor"/>
        </w:rPr>
        <w:t>1NF</w:t>
      </w:r>
      <w:r>
        <w:rPr/>
        <w:t>: Todos los atributos son atómicos (sin grupos repetidos). Las relaciones M:N se resuelven con tablas puente.</w:t>
      </w:r>
    </w:p>
    <w:p>
      <w:pPr>
        <w:pStyle w:val="Cuerpodetexto"/>
        <w:numPr>
          <w:ilvl w:val="0"/>
          <w:numId w:val="7"/>
        </w:numPr>
        <w:tabs>
          <w:tab w:val="clear" w:pos="709"/>
          <w:tab w:val="left" w:pos="709" w:leader="none"/>
        </w:tabs>
        <w:bidi w:val="0"/>
        <w:ind w:left="709" w:hanging="283"/>
        <w:jc w:val="left"/>
        <w:rPr/>
      </w:pPr>
      <w:r>
        <w:rPr>
          <w:rStyle w:val="Destaquemayor"/>
        </w:rPr>
        <w:t>2NF</w:t>
      </w:r>
      <w:r>
        <w:rPr/>
        <w:t xml:space="preserve">: No hay dependencias parciales, ya que todas las tablas tienen claves primarias simples o compuestas (en las tablas puente se usa un </w:t>
      </w:r>
      <w:r>
        <w:rPr>
          <w:rStyle w:val="Textooriginal"/>
        </w:rPr>
        <w:t>id</w:t>
      </w:r>
      <w:r>
        <w:rPr/>
        <w:t xml:space="preserve"> serial como PK, aunque la combinación de ambas FK sería también una clave candidata). Las tablas puente no contienen atributos que dependan solo de una parte de la clave (en este caso, no hay clave compuesta, se usa un identificador único, por lo que se evita dependencia parcial).</w:t>
      </w:r>
    </w:p>
    <w:p>
      <w:pPr>
        <w:pStyle w:val="Cuerpodetexto"/>
        <w:numPr>
          <w:ilvl w:val="0"/>
          <w:numId w:val="7"/>
        </w:numPr>
        <w:tabs>
          <w:tab w:val="clear" w:pos="709"/>
          <w:tab w:val="left" w:pos="709" w:leader="none"/>
        </w:tabs>
        <w:bidi w:val="0"/>
        <w:ind w:left="709" w:hanging="283"/>
        <w:jc w:val="left"/>
        <w:rPr/>
      </w:pPr>
      <w:r>
        <w:rPr>
          <w:rStyle w:val="Destaquemayor"/>
        </w:rPr>
        <w:t>3NF</w:t>
      </w:r>
      <w:r>
        <w:rPr/>
        <w:t xml:space="preserve">: No existen dependencias transitivas. Por ejemplo, en </w:t>
      </w:r>
      <w:r>
        <w:rPr>
          <w:rStyle w:val="Textooriginal"/>
        </w:rPr>
        <w:t>pabellones</w:t>
      </w:r>
      <w:r>
        <w:rPr/>
        <w:t xml:space="preserve">, el </w:t>
      </w:r>
      <w:r>
        <w:rPr>
          <w:rStyle w:val="Textooriginal"/>
        </w:rPr>
        <w:t>riesgo_permitido</w:t>
      </w:r>
      <w:r>
        <w:rPr/>
        <w:t xml:space="preserve"> depende directamente del pabellón, no de un atributo de centro_penal. En </w:t>
      </w:r>
      <w:r>
        <w:rPr>
          <w:rStyle w:val="Textooriginal"/>
        </w:rPr>
        <w:t>reclusos</w:t>
      </w:r>
      <w:r>
        <w:rPr/>
        <w:t xml:space="preserve">, </w:t>
      </w:r>
      <w:r>
        <w:rPr>
          <w:rStyle w:val="Textooriginal"/>
        </w:rPr>
        <w:t>nivel_riesgo</w:t>
      </w:r>
      <w:r>
        <w:rPr/>
        <w:t xml:space="preserve"> es directo. En </w:t>
      </w:r>
      <w:r>
        <w:rPr>
          <w:rStyle w:val="Textooriginal"/>
        </w:rPr>
        <w:t>redenciones</w:t>
      </w:r>
      <w:r>
        <w:rPr/>
        <w:t xml:space="preserve">, el </w:t>
      </w:r>
      <w:r>
        <w:rPr>
          <w:rStyle w:val="Textooriginal"/>
        </w:rPr>
        <w:t>factor_conversion</w:t>
      </w:r>
      <w:r>
        <w:rPr/>
        <w:t xml:space="preserve"> es un valor fijo por tipo de actividad, pero se almacena como atributo (no hay una tabla separada de factores, lo cual podría considerarse una ligera desnormalización, pero es aceptable por simplicidad).</w:t>
      </w:r>
    </w:p>
    <w:p>
      <w:pPr>
        <w:pStyle w:val="Ttulo3"/>
        <w:bidi w:val="0"/>
        <w:jc w:val="left"/>
        <w:rPr/>
      </w:pPr>
      <w:r>
        <w:rPr>
          <w:rStyle w:val="Destaquemayor"/>
          <w:b/>
        </w:rPr>
        <w:t>3.3. Integridad Referencial y Restricciones</w:t>
      </w:r>
    </w:p>
    <w:p>
      <w:pPr>
        <w:pStyle w:val="Cuerpodetexto"/>
        <w:bidi w:val="0"/>
        <w:spacing w:lineRule="auto" w:line="276" w:before="0" w:after="140"/>
        <w:jc w:val="left"/>
        <w:rPr/>
      </w:pPr>
      <w:r>
        <w:rPr/>
        <w:t>Se utilizan intensivamente para garantizar la consistencia:</w:t>
      </w:r>
    </w:p>
    <w:p>
      <w:pPr>
        <w:pStyle w:val="Cuerpodetexto"/>
        <w:numPr>
          <w:ilvl w:val="0"/>
          <w:numId w:val="8"/>
        </w:numPr>
        <w:tabs>
          <w:tab w:val="clear" w:pos="709"/>
          <w:tab w:val="left" w:pos="709" w:leader="none"/>
        </w:tabs>
        <w:bidi w:val="0"/>
        <w:ind w:left="709" w:hanging="283"/>
        <w:jc w:val="left"/>
        <w:rPr/>
      </w:pPr>
      <w:r>
        <w:rPr>
          <w:rStyle w:val="Destaquemayor"/>
        </w:rPr>
        <w:t>Claves foráneas</w:t>
      </w:r>
      <w:r>
        <w:rPr/>
        <w:t xml:space="preserve"> con </w:t>
      </w:r>
      <w:r>
        <w:rPr>
          <w:rStyle w:val="Textooriginal"/>
        </w:rPr>
        <w:t>ON DELETE CASCADE</w:t>
      </w:r>
      <w:r>
        <w:rPr/>
        <w:t xml:space="preserve"> en la mayoría de las relaciones jerárquicas (centro-pabellón-celda) y </w:t>
      </w:r>
      <w:r>
        <w:rPr>
          <w:rStyle w:val="Textooriginal"/>
        </w:rPr>
        <w:t>ON DELETE SET NULL</w:t>
      </w:r>
      <w:r>
        <w:rPr/>
        <w:t xml:space="preserve"> en la relación </w:t>
      </w:r>
      <w:r>
        <w:rPr>
          <w:rStyle w:val="Textooriginal"/>
        </w:rPr>
        <w:t>reclusos.celda_id</w:t>
      </w:r>
      <w:r>
        <w:rPr/>
        <w:t>, lo que permite que un recluso quede sin celda si esta se elimina, conservando el registro.</w:t>
      </w:r>
    </w:p>
    <w:p>
      <w:pPr>
        <w:pStyle w:val="Cuerpodetexto"/>
        <w:numPr>
          <w:ilvl w:val="0"/>
          <w:numId w:val="8"/>
        </w:numPr>
        <w:tabs>
          <w:tab w:val="clear" w:pos="709"/>
          <w:tab w:val="left" w:pos="709" w:leader="none"/>
        </w:tabs>
        <w:bidi w:val="0"/>
        <w:ind w:left="709" w:hanging="283"/>
        <w:jc w:val="left"/>
        <w:rPr/>
      </w:pPr>
      <w:r>
        <w:rPr>
          <w:rStyle w:val="Destaquemayor"/>
        </w:rPr>
        <w:t xml:space="preserve">Restricciones </w:t>
      </w:r>
      <w:r>
        <w:rPr>
          <w:rStyle w:val="Textooriginal"/>
        </w:rPr>
        <w:t>CHECK</w:t>
      </w:r>
      <w:r>
        <w:rPr/>
        <w:t xml:space="preserve"> para validar valores enumerados (ej. </w:t>
      </w:r>
      <w:r>
        <w:rPr>
          <w:rStyle w:val="Textooriginal"/>
        </w:rPr>
        <w:t>nivel_seguridad</w:t>
      </w:r>
      <w:r>
        <w:rPr/>
        <w:t xml:space="preserve"> en centros, </w:t>
      </w:r>
      <w:r>
        <w:rPr>
          <w:rStyle w:val="Textooriginal"/>
        </w:rPr>
        <w:t>riesgo_permitido</w:t>
      </w:r>
      <w:r>
        <w:rPr/>
        <w:t xml:space="preserve"> en pabellones, </w:t>
      </w:r>
      <w:r>
        <w:rPr>
          <w:rStyle w:val="Textooriginal"/>
        </w:rPr>
        <w:t>estado_operativo</w:t>
      </w:r>
      <w:r>
        <w:rPr/>
        <w:t xml:space="preserve"> en reclusos, etc.). Esto asegura que solo se ingresen valores permitidos.</w:t>
      </w:r>
    </w:p>
    <w:p>
      <w:pPr>
        <w:pStyle w:val="Cuerpodetexto"/>
        <w:numPr>
          <w:ilvl w:val="0"/>
          <w:numId w:val="8"/>
        </w:numPr>
        <w:tabs>
          <w:tab w:val="clear" w:pos="709"/>
          <w:tab w:val="left" w:pos="709" w:leader="none"/>
        </w:tabs>
        <w:bidi w:val="0"/>
        <w:ind w:left="709" w:hanging="283"/>
        <w:jc w:val="left"/>
        <w:rPr/>
      </w:pPr>
      <w:r>
        <w:rPr>
          <w:rStyle w:val="Destaquemayor"/>
        </w:rPr>
        <w:t xml:space="preserve">Restricciones </w:t>
      </w:r>
      <w:r>
        <w:rPr>
          <w:rStyle w:val="Textooriginal"/>
        </w:rPr>
        <w:t>UNIQUE</w:t>
      </w:r>
      <w:r>
        <w:rPr/>
        <w:t xml:space="preserve"> para garantizar unicidad de identificadores como </w:t>
      </w:r>
      <w:r>
        <w:rPr>
          <w:rStyle w:val="Textooriginal"/>
        </w:rPr>
        <w:t>numero_unico</w:t>
      </w:r>
      <w:r>
        <w:rPr/>
        <w:t xml:space="preserve"> en causas, </w:t>
      </w:r>
      <w:r>
        <w:rPr>
          <w:rStyle w:val="Textooriginal"/>
        </w:rPr>
        <w:t>cedula_identidad</w:t>
      </w:r>
      <w:r>
        <w:rPr/>
        <w:t xml:space="preserve"> en reclusos y defensores, </w:t>
      </w:r>
      <w:r>
        <w:rPr>
          <w:rStyle w:val="Textooriginal"/>
        </w:rPr>
        <w:t>numero_expediente</w:t>
      </w:r>
      <w:r>
        <w:rPr/>
        <w:t xml:space="preserve">, </w:t>
      </w:r>
      <w:r>
        <w:rPr>
          <w:rStyle w:val="Textooriginal"/>
        </w:rPr>
        <w:t>numero_boleta</w:t>
      </w:r>
      <w:r>
        <w:rPr/>
        <w:t>, etc.</w:t>
      </w:r>
    </w:p>
    <w:p>
      <w:pPr>
        <w:pStyle w:val="Cuerpodetexto"/>
        <w:numPr>
          <w:ilvl w:val="0"/>
          <w:numId w:val="8"/>
        </w:numPr>
        <w:tabs>
          <w:tab w:val="clear" w:pos="709"/>
          <w:tab w:val="left" w:pos="709" w:leader="none"/>
        </w:tabs>
        <w:bidi w:val="0"/>
        <w:ind w:left="709" w:hanging="283"/>
        <w:jc w:val="left"/>
        <w:rPr/>
      </w:pPr>
      <w:r>
        <w:rPr>
          <w:rStyle w:val="Destaquemayor"/>
        </w:rPr>
        <w:t>Índices</w:t>
      </w:r>
      <w:r>
        <w:rPr/>
        <w:t xml:space="preserve"> en columnas frecuentemente consultadas (ej. </w:t>
      </w:r>
      <w:r>
        <w:rPr>
          <w:rStyle w:val="Textooriginal"/>
        </w:rPr>
        <w:t>numero_boleta</w:t>
      </w:r>
      <w:r>
        <w:rPr/>
        <w:t xml:space="preserve">, </w:t>
      </w:r>
      <w:r>
        <w:rPr>
          <w:rStyle w:val="Textooriginal"/>
        </w:rPr>
        <w:t>fecha_emision</w:t>
      </w:r>
      <w:r>
        <w:rPr/>
        <w:t xml:space="preserve">, </w:t>
      </w:r>
      <w:r>
        <w:rPr>
          <w:rStyle w:val="Textooriginal"/>
        </w:rPr>
        <w:t>estado_procesal</w:t>
      </w:r>
      <w:r>
        <w:rPr/>
        <w:t xml:space="preserve">, </w:t>
      </w:r>
      <w:r>
        <w:rPr>
          <w:rStyle w:val="Textooriginal"/>
        </w:rPr>
        <w:t>recluso_id</w:t>
      </w:r>
      <w:r>
        <w:rPr/>
        <w:t>, etc.) para optimizar el rendimiento de búsquedas y filtros.</w:t>
      </w:r>
    </w:p>
    <w:p>
      <w:pPr>
        <w:pStyle w:val="Ttulo3"/>
        <w:bidi w:val="0"/>
        <w:jc w:val="left"/>
        <w:rPr/>
      </w:pPr>
      <w:r>
        <w:rPr>
          <w:rStyle w:val="Destaquemayor"/>
          <w:b/>
        </w:rPr>
        <w:t>3.4. Índices y Rendimiento</w:t>
      </w:r>
    </w:p>
    <w:p>
      <w:pPr>
        <w:pStyle w:val="Cuerpodetexto"/>
        <w:bidi w:val="0"/>
        <w:spacing w:lineRule="auto" w:line="276" w:before="0" w:after="140"/>
        <w:jc w:val="left"/>
        <w:rPr/>
      </w:pPr>
      <w:r>
        <w:rPr/>
        <w:t xml:space="preserve">El script incluye múltiples índices B-tree sobre columnas con alta selectividad y usadas en cláusulas </w:t>
      </w:r>
      <w:r>
        <w:rPr>
          <w:rStyle w:val="Textooriginal"/>
        </w:rPr>
        <w:t>WHERE</w:t>
      </w:r>
      <w:r>
        <w:rPr/>
        <w:t xml:space="preserve">, </w:t>
      </w:r>
      <w:r>
        <w:rPr>
          <w:rStyle w:val="Textooriginal"/>
        </w:rPr>
        <w:t>JOIN</w:t>
      </w:r>
      <w:r>
        <w:rPr/>
        <w:t xml:space="preserve"> y </w:t>
      </w:r>
      <w:r>
        <w:rPr>
          <w:rStyle w:val="Textooriginal"/>
        </w:rPr>
        <w:t>ORDER BY</w:t>
      </w:r>
      <w:r>
        <w:rPr/>
        <w:t>. Destacan:</w:t>
      </w:r>
    </w:p>
    <w:p>
      <w:pPr>
        <w:pStyle w:val="Cuerpodetexto"/>
        <w:numPr>
          <w:ilvl w:val="0"/>
          <w:numId w:val="9"/>
        </w:numPr>
        <w:tabs>
          <w:tab w:val="clear" w:pos="709"/>
          <w:tab w:val="left" w:pos="709" w:leader="none"/>
        </w:tabs>
        <w:bidi w:val="0"/>
        <w:ind w:left="709" w:hanging="283"/>
        <w:jc w:val="left"/>
        <w:rPr/>
      </w:pPr>
      <w:r>
        <w:rPr/>
        <w:t>Índices sobre claves foráneas (</w:t>
      </w:r>
      <w:r>
        <w:rPr>
          <w:rStyle w:val="Textooriginal"/>
        </w:rPr>
        <w:t>recluso_id</w:t>
      </w:r>
      <w:r>
        <w:rPr/>
        <w:t xml:space="preserve">, </w:t>
      </w:r>
      <w:r>
        <w:rPr>
          <w:rStyle w:val="Textooriginal"/>
        </w:rPr>
        <w:t>pabellon_id</w:t>
      </w:r>
      <w:r>
        <w:rPr/>
        <w:t xml:space="preserve">, </w:t>
      </w:r>
      <w:r>
        <w:rPr>
          <w:rStyle w:val="Textooriginal"/>
        </w:rPr>
        <w:t>centro_penal_id</w:t>
      </w:r>
      <w:r>
        <w:rPr/>
        <w:t>) para acelerar joins.</w:t>
      </w:r>
    </w:p>
    <w:p>
      <w:pPr>
        <w:pStyle w:val="Cuerpodetexto"/>
        <w:numPr>
          <w:ilvl w:val="0"/>
          <w:numId w:val="9"/>
        </w:numPr>
        <w:tabs>
          <w:tab w:val="clear" w:pos="709"/>
          <w:tab w:val="left" w:pos="709" w:leader="none"/>
        </w:tabs>
        <w:bidi w:val="0"/>
        <w:ind w:left="709" w:hanging="283"/>
        <w:jc w:val="left"/>
        <w:rPr/>
      </w:pPr>
      <w:r>
        <w:rPr/>
        <w:t>Índices sobre campos de búsqueda frecuente (</w:t>
      </w:r>
      <w:r>
        <w:rPr>
          <w:rStyle w:val="Textooriginal"/>
        </w:rPr>
        <w:t>numero_boleta</w:t>
      </w:r>
      <w:r>
        <w:rPr/>
        <w:t xml:space="preserve">, </w:t>
      </w:r>
      <w:r>
        <w:rPr>
          <w:rStyle w:val="Textooriginal"/>
        </w:rPr>
        <w:t>cedula_identidad</w:t>
      </w:r>
      <w:r>
        <w:rPr/>
        <w:t xml:space="preserve">, </w:t>
      </w:r>
      <w:r>
        <w:rPr>
          <w:rStyle w:val="Textooriginal"/>
        </w:rPr>
        <w:t>numero_expediente</w:t>
      </w:r>
      <w:r>
        <w:rPr/>
        <w:t>).</w:t>
      </w:r>
    </w:p>
    <w:p>
      <w:pPr>
        <w:pStyle w:val="Cuerpodetexto"/>
        <w:numPr>
          <w:ilvl w:val="0"/>
          <w:numId w:val="9"/>
        </w:numPr>
        <w:tabs>
          <w:tab w:val="clear" w:pos="709"/>
          <w:tab w:val="left" w:pos="709" w:leader="none"/>
        </w:tabs>
        <w:bidi w:val="0"/>
        <w:ind w:left="709" w:hanging="283"/>
        <w:jc w:val="left"/>
        <w:rPr/>
      </w:pPr>
      <w:r>
        <w:rPr/>
        <w:t>Índices sobre atributos de estado (</w:t>
      </w:r>
      <w:r>
        <w:rPr>
          <w:rStyle w:val="Textooriginal"/>
        </w:rPr>
        <w:t>activa</w:t>
      </w:r>
      <w:r>
        <w:rPr/>
        <w:t xml:space="preserve">, </w:t>
      </w:r>
      <w:r>
        <w:rPr>
          <w:rStyle w:val="Textooriginal"/>
        </w:rPr>
        <w:t>estado</w:t>
      </w:r>
      <w:r>
        <w:rPr/>
        <w:t xml:space="preserve">, </w:t>
      </w:r>
      <w:r>
        <w:rPr>
          <w:rStyle w:val="Textooriginal"/>
        </w:rPr>
        <w:t>tipo</w:t>
      </w:r>
      <w:r>
        <w:rPr/>
        <w:t>) para filtrar registros activos.</w:t>
      </w:r>
    </w:p>
    <w:p>
      <w:pPr>
        <w:pStyle w:val="Cuerpodetexto"/>
        <w:numPr>
          <w:ilvl w:val="0"/>
          <w:numId w:val="9"/>
        </w:numPr>
        <w:tabs>
          <w:tab w:val="clear" w:pos="709"/>
          <w:tab w:val="left" w:pos="709" w:leader="none"/>
        </w:tabs>
        <w:bidi w:val="0"/>
        <w:ind w:left="709" w:hanging="283"/>
        <w:jc w:val="left"/>
        <w:rPr/>
      </w:pPr>
      <w:r>
        <w:rPr/>
        <w:t xml:space="preserve">Índice compuesto en </w:t>
      </w:r>
      <w:r>
        <w:rPr>
          <w:rStyle w:val="Textooriginal"/>
        </w:rPr>
        <w:t>personal_access_tokens</w:t>
      </w:r>
      <w:r>
        <w:rPr/>
        <w:t xml:space="preserve"> para autenticación.</w:t>
      </w:r>
    </w:p>
    <w:p>
      <w:pPr>
        <w:pStyle w:val="Cuerpodetexto"/>
        <w:bidi w:val="0"/>
        <w:jc w:val="left"/>
        <w:rPr/>
      </w:pPr>
      <w:r>
        <w:rPr/>
        <w:t>Este diseño anticipa un volumen significativo de datos y necesidades de consulta en tiempo real.</w:t>
      </w:r>
    </w:p>
    <w:p>
      <w:pPr>
        <w:pStyle w:val="Ttulo3"/>
        <w:bidi w:val="0"/>
        <w:jc w:val="left"/>
        <w:rPr/>
      </w:pPr>
      <w:r>
        <w:rPr>
          <w:rStyle w:val="Destaquemayor"/>
          <w:b/>
        </w:rPr>
        <w:t>3.5. Seguridad y Control de Acceso (RBAC)</w:t>
      </w:r>
    </w:p>
    <w:p>
      <w:pPr>
        <w:pStyle w:val="Cuerpodetexto"/>
        <w:bidi w:val="0"/>
        <w:spacing w:lineRule="auto" w:line="276" w:before="0" w:after="140"/>
        <w:jc w:val="left"/>
        <w:rPr/>
      </w:pPr>
      <w:r>
        <w:rPr/>
        <w:t xml:space="preserve">El sistema implementa un modelo de seguridad basado en roles (RBAC) a través de la tabla </w:t>
      </w:r>
      <w:r>
        <w:rPr>
          <w:rStyle w:val="Textooriginal"/>
        </w:rPr>
        <w:t>users</w:t>
      </w:r>
      <w:r>
        <w:rPr/>
        <w:t xml:space="preserve"> con un campo </w:t>
      </w:r>
      <w:r>
        <w:rPr>
          <w:rStyle w:val="Textooriginal"/>
        </w:rPr>
        <w:t>rol</w:t>
      </w:r>
      <w:r>
        <w:rPr/>
        <w:t xml:space="preserve"> (Administrador, Custodio, Médico). Además, la tabla </w:t>
      </w:r>
      <w:r>
        <w:rPr>
          <w:rStyle w:val="Textooriginal"/>
        </w:rPr>
        <w:t>personal</w:t>
      </w:r>
      <w:r>
        <w:rPr/>
        <w:t xml:space="preserve"> también tiene un </w:t>
      </w:r>
      <w:r>
        <w:rPr>
          <w:rStyle w:val="Textooriginal"/>
        </w:rPr>
        <w:t>rol</w:t>
      </w:r>
      <w:r>
        <w:rPr/>
        <w:t xml:space="preserve"> para el personal del centro. La separación entre </w:t>
      </w:r>
      <w:r>
        <w:rPr>
          <w:rStyle w:val="Textooriginal"/>
        </w:rPr>
        <w:t>users</w:t>
      </w:r>
      <w:r>
        <w:rPr/>
        <w:t xml:space="preserve"> (autenticación) y </w:t>
      </w:r>
      <w:r>
        <w:rPr>
          <w:rStyle w:val="Textooriginal"/>
        </w:rPr>
        <w:t>personal</w:t>
      </w:r>
      <w:r>
        <w:rPr/>
        <w:t xml:space="preserve"> (información laboral) es una práctica recomendada para desacoplar la gestión de identidades de la gestión de recursos humanos.</w:t>
      </w:r>
    </w:p>
    <w:p>
      <w:pPr>
        <w:pStyle w:val="Cuerpodetexto"/>
        <w:bidi w:val="0"/>
        <w:spacing w:lineRule="auto" w:line="276" w:before="0" w:after="140"/>
        <w:jc w:val="left"/>
        <w:rPr/>
      </w:pPr>
      <w:r>
        <w:rPr/>
        <w:t xml:space="preserve">Los permisos se definen en la capa de aplicación, pero la base de datos almacena el rol que determinará las autorizaciones. El esquema incluye índices sobre </w:t>
      </w:r>
      <w:r>
        <w:rPr>
          <w:rStyle w:val="Textooriginal"/>
        </w:rPr>
        <w:t>rol</w:t>
      </w:r>
      <w:r>
        <w:rPr/>
        <w:t xml:space="preserve"> para filtrar usuarios por rol.</w:t>
      </w:r>
    </w:p>
    <w:p>
      <w:pPr>
        <w:pStyle w:val="Ttulo3"/>
        <w:bidi w:val="0"/>
        <w:jc w:val="left"/>
        <w:rPr/>
      </w:pPr>
      <w:r>
        <w:rPr>
          <w:rStyle w:val="Destaquemayor"/>
          <w:b/>
        </w:rPr>
        <w:t>3.6. Consideraciones Especiales</w:t>
      </w:r>
    </w:p>
    <w:p>
      <w:pPr>
        <w:pStyle w:val="Cuerpodetexto"/>
        <w:numPr>
          <w:ilvl w:val="0"/>
          <w:numId w:val="10"/>
        </w:numPr>
        <w:tabs>
          <w:tab w:val="clear" w:pos="709"/>
          <w:tab w:val="left" w:pos="709" w:leader="none"/>
        </w:tabs>
        <w:bidi w:val="0"/>
        <w:ind w:left="709" w:hanging="283"/>
        <w:jc w:val="left"/>
        <w:rPr/>
      </w:pPr>
      <w:r>
        <w:rPr>
          <w:rStyle w:val="Destaquemayor"/>
        </w:rPr>
        <w:t>Hash SHA-256</w:t>
      </w:r>
      <w:r>
        <w:rPr/>
        <w:t xml:space="preserve">: la tabla </w:t>
      </w:r>
      <w:r>
        <w:rPr>
          <w:rStyle w:val="Textooriginal"/>
        </w:rPr>
        <w:t>boletas_excarcelacion</w:t>
      </w:r>
      <w:r>
        <w:rPr/>
        <w:t xml:space="preserve"> almacena un </w:t>
      </w:r>
      <w:r>
        <w:rPr>
          <w:rStyle w:val="Textooriginal"/>
        </w:rPr>
        <w:t>hash_documento</w:t>
      </w:r>
      <w:r>
        <w:rPr/>
        <w:t xml:space="preserve"> para garantizar la integridad del documento PDF, lo que añade una capa de seguridad forense.</w:t>
      </w:r>
    </w:p>
    <w:p>
      <w:pPr>
        <w:pStyle w:val="Cuerpodetexto"/>
        <w:numPr>
          <w:ilvl w:val="0"/>
          <w:numId w:val="10"/>
        </w:numPr>
        <w:tabs>
          <w:tab w:val="clear" w:pos="709"/>
          <w:tab w:val="left" w:pos="709" w:leader="none"/>
        </w:tabs>
        <w:bidi w:val="0"/>
        <w:ind w:left="709" w:hanging="283"/>
        <w:jc w:val="left"/>
        <w:rPr/>
      </w:pPr>
      <w:r>
        <w:rPr>
          <w:rStyle w:val="Destaquemayor"/>
        </w:rPr>
        <w:t>Campos de auditoría</w:t>
      </w:r>
      <w:r>
        <w:rPr/>
        <w:t xml:space="preserve">: todas las tablas incluyen </w:t>
      </w:r>
      <w:r>
        <w:rPr>
          <w:rStyle w:val="Textooriginal"/>
        </w:rPr>
        <w:t>created_at</w:t>
      </w:r>
      <w:r>
        <w:rPr/>
        <w:t xml:space="preserve"> y </w:t>
      </w:r>
      <w:r>
        <w:rPr>
          <w:rStyle w:val="Textooriginal"/>
        </w:rPr>
        <w:t>updated_at</w:t>
      </w:r>
      <w:r>
        <w:rPr/>
        <w:t xml:space="preserve"> (timestamp) para trazabilidad.</w:t>
      </w:r>
    </w:p>
    <w:p>
      <w:pPr>
        <w:pStyle w:val="Cuerpodetexto"/>
        <w:numPr>
          <w:ilvl w:val="0"/>
          <w:numId w:val="10"/>
        </w:numPr>
        <w:tabs>
          <w:tab w:val="clear" w:pos="709"/>
          <w:tab w:val="left" w:pos="709" w:leader="none"/>
        </w:tabs>
        <w:bidi w:val="0"/>
        <w:ind w:left="709" w:hanging="283"/>
        <w:jc w:val="left"/>
        <w:rPr/>
      </w:pPr>
      <w:r>
        <w:rPr>
          <w:rStyle w:val="Destaquemayor"/>
        </w:rPr>
        <w:t>Campos de fecha efectiva</w:t>
      </w:r>
      <w:r>
        <w:rPr/>
        <w:t xml:space="preserve">: en boletas, se incluye </w:t>
      </w:r>
      <w:r>
        <w:rPr>
          <w:rStyle w:val="Textooriginal"/>
        </w:rPr>
        <w:t>fecha_efectiva</w:t>
      </w:r>
      <w:r>
        <w:rPr/>
        <w:t xml:space="preserve"> para registrar el momento real de liberación.</w:t>
      </w:r>
    </w:p>
    <w:p>
      <w:pPr>
        <w:pStyle w:val="Cuerpodetexto"/>
        <w:numPr>
          <w:ilvl w:val="0"/>
          <w:numId w:val="10"/>
        </w:numPr>
        <w:tabs>
          <w:tab w:val="clear" w:pos="709"/>
          <w:tab w:val="left" w:pos="709" w:leader="none"/>
        </w:tabs>
        <w:bidi w:val="0"/>
        <w:ind w:left="709" w:hanging="283"/>
        <w:jc w:val="left"/>
        <w:rPr/>
      </w:pPr>
      <w:r>
        <w:rPr>
          <w:rStyle w:val="Destaquemayor"/>
        </w:rPr>
        <w:t>Desnormalización controlada</w:t>
      </w:r>
      <w:r>
        <w:rPr/>
        <w:t xml:space="preserve">: en </w:t>
      </w:r>
      <w:r>
        <w:rPr>
          <w:rStyle w:val="Textooriginal"/>
        </w:rPr>
        <w:t>redenciones</w:t>
      </w:r>
      <w:r>
        <w:rPr/>
        <w:t xml:space="preserve">, se almacena el </w:t>
      </w:r>
      <w:r>
        <w:rPr>
          <w:rStyle w:val="Textooriginal"/>
        </w:rPr>
        <w:t>factor_conversion</w:t>
      </w:r>
      <w:r>
        <w:rPr/>
        <w:t xml:space="preserve"> directamente (aunque podría ser una tabla separada), lo que simplifica las consultas y evita joins innecesarios.</w:t>
      </w:r>
    </w:p>
    <w:p>
      <w:pPr>
        <w:pStyle w:val="Ttulo2"/>
        <w:bidi w:val="0"/>
        <w:jc w:val="left"/>
        <w:rPr/>
      </w:pPr>
      <w:r>
        <w:rPr>
          <w:rStyle w:val="Destaquemayor"/>
          <w:b/>
        </w:rPr>
        <w:t>4. Mapeo Objeto-Relacional (ORM)</w:t>
      </w:r>
    </w:p>
    <w:p>
      <w:pPr>
        <w:pStyle w:val="Cuerpodetexto"/>
        <w:bidi w:val="0"/>
        <w:spacing w:lineRule="auto" w:line="276" w:before="0" w:after="140"/>
        <w:jc w:val="left"/>
        <w:rPr/>
      </w:pPr>
      <w:r>
        <w:rPr/>
        <w:t>El diseño de la base de datos es compatible con frameworks ORM como Eloquent (Laravel) o Hibernate. Se observan convenciones:</w:t>
      </w:r>
    </w:p>
    <w:p>
      <w:pPr>
        <w:pStyle w:val="Cuerpodetexto"/>
        <w:numPr>
          <w:ilvl w:val="0"/>
          <w:numId w:val="11"/>
        </w:numPr>
        <w:tabs>
          <w:tab w:val="clear" w:pos="709"/>
          <w:tab w:val="left" w:pos="709" w:leader="none"/>
        </w:tabs>
        <w:bidi w:val="0"/>
        <w:ind w:left="709" w:hanging="283"/>
        <w:jc w:val="left"/>
        <w:rPr/>
      </w:pPr>
      <w:r>
        <w:rPr/>
        <w:t>Nombres de tablas en plural y minúsculas (</w:t>
      </w:r>
      <w:r>
        <w:rPr>
          <w:rStyle w:val="Textooriginal"/>
        </w:rPr>
        <w:t>reclusos</w:t>
      </w:r>
      <w:r>
        <w:rPr/>
        <w:t xml:space="preserve">, </w:t>
      </w:r>
      <w:r>
        <w:rPr>
          <w:rStyle w:val="Textooriginal"/>
        </w:rPr>
        <w:t>causas_penales</w:t>
      </w:r>
      <w:r>
        <w:rPr/>
        <w:t>).</w:t>
      </w:r>
    </w:p>
    <w:p>
      <w:pPr>
        <w:pStyle w:val="Cuerpodetexto"/>
        <w:numPr>
          <w:ilvl w:val="0"/>
          <w:numId w:val="11"/>
        </w:numPr>
        <w:tabs>
          <w:tab w:val="clear" w:pos="709"/>
          <w:tab w:val="left" w:pos="709" w:leader="none"/>
        </w:tabs>
        <w:bidi w:val="0"/>
        <w:ind w:left="709" w:hanging="283"/>
        <w:jc w:val="left"/>
        <w:rPr/>
      </w:pPr>
      <w:r>
        <w:rPr/>
        <w:t xml:space="preserve">Claves primarias </w:t>
      </w:r>
      <w:r>
        <w:rPr>
          <w:rStyle w:val="Textooriginal"/>
        </w:rPr>
        <w:t>id</w:t>
      </w:r>
      <w:r>
        <w:rPr/>
        <w:t xml:space="preserve"> autoincrementales.</w:t>
      </w:r>
    </w:p>
    <w:p>
      <w:pPr>
        <w:pStyle w:val="Cuerpodetexto"/>
        <w:numPr>
          <w:ilvl w:val="0"/>
          <w:numId w:val="11"/>
        </w:numPr>
        <w:tabs>
          <w:tab w:val="clear" w:pos="709"/>
          <w:tab w:val="left" w:pos="709" w:leader="none"/>
        </w:tabs>
        <w:bidi w:val="0"/>
        <w:ind w:left="709" w:hanging="283"/>
        <w:jc w:val="left"/>
        <w:rPr/>
      </w:pPr>
      <w:r>
        <w:rPr/>
        <w:t xml:space="preserve">Claves foráneas con sufijo </w:t>
      </w:r>
      <w:r>
        <w:rPr>
          <w:rStyle w:val="Textooriginal"/>
        </w:rPr>
        <w:t>_id</w:t>
      </w:r>
      <w:r>
        <w:rPr/>
        <w:t>.</w:t>
      </w:r>
    </w:p>
    <w:p>
      <w:pPr>
        <w:pStyle w:val="Cuerpodetexto"/>
        <w:numPr>
          <w:ilvl w:val="0"/>
          <w:numId w:val="11"/>
        </w:numPr>
        <w:tabs>
          <w:tab w:val="clear" w:pos="709"/>
          <w:tab w:val="left" w:pos="709" w:leader="none"/>
        </w:tabs>
        <w:bidi w:val="0"/>
        <w:ind w:left="709" w:hanging="283"/>
        <w:jc w:val="left"/>
        <w:rPr/>
      </w:pPr>
      <w:r>
        <w:rPr/>
        <w:t xml:space="preserve">Campos </w:t>
      </w:r>
      <w:r>
        <w:rPr>
          <w:rStyle w:val="Textooriginal"/>
        </w:rPr>
        <w:t>created_at</w:t>
      </w:r>
      <w:r>
        <w:rPr/>
        <w:t xml:space="preserve"> y </w:t>
      </w:r>
      <w:r>
        <w:rPr>
          <w:rStyle w:val="Textooriginal"/>
        </w:rPr>
        <w:t>updated_at</w:t>
      </w:r>
      <w:r>
        <w:rPr/>
        <w:t xml:space="preserve"> (timestamps estándar).</w:t>
      </w:r>
    </w:p>
    <w:p>
      <w:pPr>
        <w:pStyle w:val="Cuerpodetexto"/>
        <w:bidi w:val="0"/>
        <w:jc w:val="left"/>
        <w:rPr/>
      </w:pPr>
      <w:r>
        <w:rPr/>
        <w:t>Las relaciones se mapearían naturalmente:</w:t>
      </w:r>
    </w:p>
    <w:p>
      <w:pPr>
        <w:pStyle w:val="Cuerpodetexto"/>
        <w:numPr>
          <w:ilvl w:val="0"/>
          <w:numId w:val="12"/>
        </w:numPr>
        <w:tabs>
          <w:tab w:val="clear" w:pos="709"/>
          <w:tab w:val="left" w:pos="709" w:leader="none"/>
        </w:tabs>
        <w:bidi w:val="0"/>
        <w:ind w:left="709" w:hanging="283"/>
        <w:jc w:val="left"/>
        <w:rPr/>
      </w:pPr>
      <w:r>
        <w:rPr>
          <w:rStyle w:val="Textooriginal"/>
        </w:rPr>
        <w:t>belongsTo</w:t>
      </w:r>
      <w:r>
        <w:rPr/>
        <w:t xml:space="preserve">, </w:t>
      </w:r>
      <w:r>
        <w:rPr>
          <w:rStyle w:val="Textooriginal"/>
        </w:rPr>
        <w:t>hasMany</w:t>
      </w:r>
      <w:r>
        <w:rPr/>
        <w:t xml:space="preserve">, </w:t>
      </w:r>
      <w:r>
        <w:rPr>
          <w:rStyle w:val="Textooriginal"/>
        </w:rPr>
        <w:t>belongsToMany</w:t>
      </w:r>
      <w:r>
        <w:rPr/>
        <w:t xml:space="preserve"> entre las entidades.</w:t>
      </w:r>
    </w:p>
    <w:p>
      <w:pPr>
        <w:pStyle w:val="Cuerpodetexto"/>
        <w:numPr>
          <w:ilvl w:val="0"/>
          <w:numId w:val="12"/>
        </w:numPr>
        <w:tabs>
          <w:tab w:val="clear" w:pos="709"/>
          <w:tab w:val="left" w:pos="709" w:leader="none"/>
        </w:tabs>
        <w:bidi w:val="0"/>
        <w:ind w:left="709" w:hanging="283"/>
        <w:jc w:val="left"/>
        <w:rPr/>
      </w:pPr>
      <w:r>
        <w:rPr/>
        <w:t xml:space="preserve">Por ejemplo, </w:t>
      </w:r>
      <w:r>
        <w:rPr>
          <w:rStyle w:val="Textooriginal"/>
        </w:rPr>
        <w:t>Recluso</w:t>
      </w:r>
      <w:r>
        <w:rPr/>
        <w:t xml:space="preserve"> tiene </w:t>
      </w:r>
      <w:r>
        <w:rPr>
          <w:rStyle w:val="Textooriginal"/>
        </w:rPr>
        <w:t>belongsTo(Celda::class)</w:t>
      </w:r>
      <w:r>
        <w:rPr/>
        <w:t xml:space="preserve">, </w:t>
      </w:r>
      <w:r>
        <w:rPr>
          <w:rStyle w:val="Textooriginal"/>
        </w:rPr>
        <w:t>belongsToMany(CausaPenal::class)</w:t>
      </w:r>
      <w:r>
        <w:rPr/>
        <w:t xml:space="preserve"> mediante </w:t>
      </w:r>
      <w:r>
        <w:rPr>
          <w:rStyle w:val="Textooriginal"/>
        </w:rPr>
        <w:t>recluso_causa</w:t>
      </w:r>
      <w:r>
        <w:rPr/>
        <w:t>.</w:t>
      </w:r>
    </w:p>
    <w:p>
      <w:pPr>
        <w:pStyle w:val="Cuerpodetexto"/>
        <w:bidi w:val="0"/>
        <w:jc w:val="left"/>
        <w:rPr/>
      </w:pPr>
      <w:r>
        <w:rPr/>
        <w:t>Las restricciones de base de datos (CHECK, UNIQUE, FK) complementan las validaciones del ORM, proporcionando una doble capa de integridad.</w:t>
      </w:r>
    </w:p>
    <w:p>
      <w:pPr>
        <w:pStyle w:val="Ttulo2"/>
        <w:bidi w:val="0"/>
        <w:jc w:val="left"/>
        <w:rPr/>
      </w:pPr>
      <w:r>
        <w:rPr>
          <w:rStyle w:val="Destaquemayor"/>
          <w:b/>
        </w:rPr>
        <w:t>5. Fortalezas y Debilidades del Diseño</w:t>
      </w:r>
    </w:p>
    <w:p>
      <w:pPr>
        <w:pStyle w:val="Ttulo3"/>
        <w:bidi w:val="0"/>
        <w:jc w:val="left"/>
        <w:rPr/>
      </w:pPr>
      <w:r>
        <w:rPr>
          <w:rStyle w:val="Destaquemayor"/>
          <w:b/>
        </w:rPr>
        <w:t>5.1. Fortalezas</w:t>
      </w:r>
    </w:p>
    <w:p>
      <w:pPr>
        <w:pStyle w:val="Cuerpodetexto"/>
        <w:numPr>
          <w:ilvl w:val="0"/>
          <w:numId w:val="13"/>
        </w:numPr>
        <w:tabs>
          <w:tab w:val="clear" w:pos="709"/>
          <w:tab w:val="left" w:pos="709" w:leader="none"/>
        </w:tabs>
        <w:bidi w:val="0"/>
        <w:ind w:left="709" w:hanging="283"/>
        <w:jc w:val="left"/>
        <w:rPr/>
      </w:pPr>
      <w:r>
        <w:rPr>
          <w:rStyle w:val="Destaquemayor"/>
        </w:rPr>
        <w:t>Coherencia semántica</w:t>
      </w:r>
      <w:r>
        <w:rPr/>
        <w:t>: las reglas de negocio se reflejan adecuadamente en las restricciones de la base de datos.</w:t>
      </w:r>
    </w:p>
    <w:p>
      <w:pPr>
        <w:pStyle w:val="Cuerpodetexto"/>
        <w:numPr>
          <w:ilvl w:val="0"/>
          <w:numId w:val="13"/>
        </w:numPr>
        <w:tabs>
          <w:tab w:val="clear" w:pos="709"/>
          <w:tab w:val="left" w:pos="709" w:leader="none"/>
        </w:tabs>
        <w:bidi w:val="0"/>
        <w:ind w:left="709" w:hanging="283"/>
        <w:jc w:val="left"/>
        <w:rPr/>
      </w:pPr>
      <w:r>
        <w:rPr>
          <w:rStyle w:val="Destaquemayor"/>
        </w:rPr>
        <w:t>Normalización adecuada</w:t>
      </w:r>
      <w:r>
        <w:rPr/>
        <w:t>: evita redundancia y facilita el mantenimiento.</w:t>
      </w:r>
    </w:p>
    <w:p>
      <w:pPr>
        <w:pStyle w:val="Cuerpodetexto"/>
        <w:numPr>
          <w:ilvl w:val="0"/>
          <w:numId w:val="13"/>
        </w:numPr>
        <w:tabs>
          <w:tab w:val="clear" w:pos="709"/>
          <w:tab w:val="left" w:pos="709" w:leader="none"/>
        </w:tabs>
        <w:bidi w:val="0"/>
        <w:ind w:left="709" w:hanging="283"/>
        <w:jc w:val="left"/>
        <w:rPr/>
      </w:pPr>
      <w:r>
        <w:rPr>
          <w:rStyle w:val="Destaquemayor"/>
        </w:rPr>
        <w:t>Rendimiento</w:t>
      </w:r>
      <w:r>
        <w:rPr/>
        <w:t>: índices bien seleccionados y claves foráneas con cascada.</w:t>
      </w:r>
    </w:p>
    <w:p>
      <w:pPr>
        <w:pStyle w:val="Cuerpodetexto"/>
        <w:numPr>
          <w:ilvl w:val="0"/>
          <w:numId w:val="13"/>
        </w:numPr>
        <w:tabs>
          <w:tab w:val="clear" w:pos="709"/>
          <w:tab w:val="left" w:pos="709" w:leader="none"/>
        </w:tabs>
        <w:bidi w:val="0"/>
        <w:ind w:left="709" w:hanging="283"/>
        <w:jc w:val="left"/>
        <w:rPr/>
      </w:pPr>
      <w:r>
        <w:rPr>
          <w:rStyle w:val="Destaquemayor"/>
        </w:rPr>
        <w:t>Seguridad</w:t>
      </w:r>
      <w:r>
        <w:rPr/>
        <w:t>: separación de autenticación y datos personales; RBAC implementado.</w:t>
      </w:r>
    </w:p>
    <w:p>
      <w:pPr>
        <w:pStyle w:val="Cuerpodetexto"/>
        <w:numPr>
          <w:ilvl w:val="0"/>
          <w:numId w:val="13"/>
        </w:numPr>
        <w:tabs>
          <w:tab w:val="clear" w:pos="709"/>
          <w:tab w:val="left" w:pos="709" w:leader="none"/>
        </w:tabs>
        <w:bidi w:val="0"/>
        <w:ind w:left="709" w:hanging="283"/>
        <w:jc w:val="left"/>
        <w:rPr/>
      </w:pPr>
      <w:r>
        <w:rPr>
          <w:rStyle w:val="Destaquemayor"/>
        </w:rPr>
        <w:t>Extensibilidad</w:t>
      </w:r>
      <w:r>
        <w:rPr/>
        <w:t>: el modelo permite agregar nuevos tipos de personal, nuevos estados procesales o nuevas actividades de redención sin cambios estructurales mayores.</w:t>
      </w:r>
    </w:p>
    <w:p>
      <w:pPr>
        <w:pStyle w:val="Ttulo3"/>
        <w:bidi w:val="0"/>
        <w:jc w:val="left"/>
        <w:rPr/>
      </w:pPr>
      <w:r>
        <w:rPr>
          <w:rStyle w:val="Destaquemayor"/>
          <w:b/>
        </w:rPr>
        <w:t>5.2. Debilidades y Mejoras Potenciales</w:t>
      </w:r>
    </w:p>
    <w:p>
      <w:pPr>
        <w:pStyle w:val="Cuerpodetexto"/>
        <w:numPr>
          <w:ilvl w:val="0"/>
          <w:numId w:val="14"/>
        </w:numPr>
        <w:tabs>
          <w:tab w:val="clear" w:pos="709"/>
          <w:tab w:val="left" w:pos="709" w:leader="none"/>
        </w:tabs>
        <w:bidi w:val="0"/>
        <w:ind w:left="709" w:hanging="283"/>
        <w:jc w:val="left"/>
        <w:rPr/>
      </w:pPr>
      <w:r>
        <w:rPr>
          <w:rStyle w:val="Destaquemayor"/>
        </w:rPr>
        <w:t>Unicidad de expediente activo</w:t>
      </w:r>
      <w:r>
        <w:rPr/>
        <w:t>: el esquema permite múltiples expedientes por recluso; se recomienda una restricción a nivel de base de datos o un trigger para asegurar que solo uno esté activo.</w:t>
      </w:r>
    </w:p>
    <w:p>
      <w:pPr>
        <w:pStyle w:val="Cuerpodetexto"/>
        <w:numPr>
          <w:ilvl w:val="0"/>
          <w:numId w:val="14"/>
        </w:numPr>
        <w:tabs>
          <w:tab w:val="clear" w:pos="709"/>
          <w:tab w:val="left" w:pos="709" w:leader="none"/>
        </w:tabs>
        <w:bidi w:val="0"/>
        <w:ind w:left="709" w:hanging="283"/>
        <w:jc w:val="left"/>
        <w:rPr/>
      </w:pPr>
      <w:r>
        <w:rPr>
          <w:rStyle w:val="Destaquemayor"/>
        </w:rPr>
        <w:t>Falta de tablas de catálogo</w:t>
      </w:r>
      <w:r>
        <w:rPr/>
        <w:t>: algunos dominios (ej. tipos de actividad de redención) son literales; podrían externalizarse a tablas de catálogo para flexibilidad.</w:t>
      </w:r>
    </w:p>
    <w:p>
      <w:pPr>
        <w:pStyle w:val="Cuerpodetexto"/>
        <w:numPr>
          <w:ilvl w:val="0"/>
          <w:numId w:val="14"/>
        </w:numPr>
        <w:tabs>
          <w:tab w:val="clear" w:pos="709"/>
          <w:tab w:val="left" w:pos="709" w:leader="none"/>
        </w:tabs>
        <w:bidi w:val="0"/>
        <w:ind w:left="709" w:hanging="283"/>
        <w:jc w:val="left"/>
        <w:rPr/>
      </w:pPr>
      <w:r>
        <w:rPr>
          <w:rStyle w:val="Destaquemayor"/>
        </w:rPr>
        <w:t xml:space="preserve">Separación </w:t>
      </w:r>
      <w:r>
        <w:rPr>
          <w:rStyle w:val="Textooriginal"/>
        </w:rPr>
        <w:t>users</w:t>
      </w:r>
      <w:r>
        <w:rPr>
          <w:rStyle w:val="Destaquemayor"/>
        </w:rPr>
        <w:t xml:space="preserve"> y </w:t>
      </w:r>
      <w:r>
        <w:rPr>
          <w:rStyle w:val="Textooriginal"/>
        </w:rPr>
        <w:t>personal</w:t>
      </w:r>
      <w:r>
        <w:rPr/>
        <w:t>: aunque es una buena práctica, la sincronización entre ambas tablas (cuando un empleado es también usuario) debe gestionarse en la aplicación.</w:t>
      </w:r>
    </w:p>
    <w:p>
      <w:pPr>
        <w:pStyle w:val="Cuerpodetexto"/>
        <w:numPr>
          <w:ilvl w:val="0"/>
          <w:numId w:val="14"/>
        </w:numPr>
        <w:tabs>
          <w:tab w:val="clear" w:pos="709"/>
          <w:tab w:val="left" w:pos="709" w:leader="none"/>
        </w:tabs>
        <w:bidi w:val="0"/>
        <w:ind w:left="709" w:hanging="283"/>
        <w:jc w:val="left"/>
        <w:rPr/>
      </w:pPr>
      <w:r>
        <w:rPr>
          <w:rStyle w:val="Destaquemayor"/>
        </w:rPr>
        <w:t>Validación de "techo de seguridad"</w:t>
      </w:r>
      <w:r>
        <w:rPr/>
        <w:t xml:space="preserve"> y </w:t>
      </w:r>
      <w:r>
        <w:rPr>
          <w:rStyle w:val="Destaquemayor"/>
        </w:rPr>
        <w:t>compatibilidad riesgo recluso-pabellón</w:t>
      </w:r>
      <w:r>
        <w:rPr/>
        <w:t xml:space="preserve"> no se implementan a nivel de base de datos; se delega en la lógica de aplicación, lo que es común pero podría reforzarse con triggers para mayor integridad.</w:t>
      </w:r>
    </w:p>
    <w:p>
      <w:pPr>
        <w:pStyle w:val="Ttulo2"/>
        <w:bidi w:val="0"/>
        <w:jc w:val="left"/>
        <w:rPr/>
      </w:pPr>
      <w:r>
        <w:rPr>
          <w:rStyle w:val="Destaquemayor"/>
          <w:b/>
        </w:rPr>
        <w:t>6. Conclusiones</w:t>
      </w:r>
    </w:p>
    <w:p>
      <w:pPr>
        <w:pStyle w:val="Cuerpodetexto"/>
        <w:bidi w:val="0"/>
        <w:spacing w:lineRule="auto" w:line="276" w:before="0" w:after="140"/>
        <w:jc w:val="left"/>
        <w:rPr/>
      </w:pPr>
      <w:r>
        <w:rPr/>
        <w:t>El Sistema de Gestión Penitenciaria presenta un diseño sólido, fundamentado en principios de orientación a objetos y bases de datos relacionales. La estructura de clases extraída del modelo de negocio se refleja fielmente en un esquema de base de datos normalizado, con restricciones que garantizan la integridad de los datos. Las reglas de negocio más críticas están contempladas, ya sea mediante restricciones declarativas o mediante la lógica que debe implementarse en la capa de servicios.</w:t>
      </w:r>
    </w:p>
    <w:p>
      <w:pPr>
        <w:pStyle w:val="Cuerpodetexto"/>
        <w:bidi w:val="0"/>
        <w:spacing w:lineRule="auto" w:line="276" w:before="0" w:after="140"/>
        <w:jc w:val="left"/>
        <w:rPr/>
      </w:pPr>
      <w:r>
        <w:rPr/>
        <w:t>La combinación de índices, claves foráneas y restricciones de dominio asegura un rendimiento adecuado y la consistencia de la información. La separación entre autenticación (usuarios) y datos operativos (personal) aporta una capa adicional de seguridad.</w:t>
      </w:r>
    </w:p>
    <w:p>
      <w:pPr>
        <w:pStyle w:val="Cuerpodetexto"/>
        <w:bidi w:val="0"/>
        <w:spacing w:lineRule="auto" w:line="276" w:before="0" w:after="140"/>
        <w:jc w:val="left"/>
        <w:rPr/>
      </w:pPr>
      <w:r>
        <w:rPr/>
        <w:t>El sistema es extensible y mantenible, aunque se recomienda considerar la implementación de ciertas reglas complejas (como la unicidad de expediente activo o el techo de seguridad) a nivel de base de datos mediante triggers para reducir la carga de la aplicación y garantizar la consistencia ante posibles fallos en la capa de negocio.</w:t>
      </w:r>
    </w:p>
    <w:p>
      <w:pPr>
        <w:pStyle w:val="Cuerpodetexto"/>
        <w:bidi w:val="0"/>
        <w:spacing w:lineRule="auto" w:line="276" w:before="0" w:after="140"/>
        <w:jc w:val="left"/>
        <w:rPr/>
      </w:pPr>
      <w:r>
        <w:rPr/>
        <w:t>En definitiva, el diseño del SGP cumple con los estándares de la ingeniería de software para sistemas de gestión críticos, equilibrando la expresividad del paradigma OO con la robustez del modelo relacional.</w:t>
      </w:r>
    </w:p>
    <w:p>
      <w:pPr>
        <w:pStyle w:val="Ttulo2"/>
        <w:bidi w:val="0"/>
        <w:jc w:val="left"/>
        <w:rPr/>
      </w:pPr>
      <w:r>
        <w:rPr>
          <w:rStyle w:val="Destaquemayor"/>
          <w:b/>
        </w:rPr>
        <w:t>7. Recomendaciones Finales</w:t>
      </w:r>
    </w:p>
    <w:p>
      <w:pPr>
        <w:pStyle w:val="Cuerpodetexto"/>
        <w:numPr>
          <w:ilvl w:val="0"/>
          <w:numId w:val="15"/>
        </w:numPr>
        <w:tabs>
          <w:tab w:val="clear" w:pos="709"/>
          <w:tab w:val="left" w:pos="709" w:leader="none"/>
        </w:tabs>
        <w:bidi w:val="0"/>
        <w:ind w:left="709" w:hanging="283"/>
        <w:jc w:val="left"/>
        <w:rPr/>
      </w:pPr>
      <w:r>
        <w:rPr>
          <w:rStyle w:val="Destaquemayor"/>
        </w:rPr>
        <w:t>Implementar triggers</w:t>
      </w:r>
      <w:r>
        <w:rPr/>
        <w:t xml:space="preserve"> para validar automáticamente el techo de seguridad y la compatibilidad de riesgo al insertar o actualizar pabellones y reclusos.</w:t>
      </w:r>
    </w:p>
    <w:p>
      <w:pPr>
        <w:pStyle w:val="Cuerpodetexto"/>
        <w:numPr>
          <w:ilvl w:val="0"/>
          <w:numId w:val="15"/>
        </w:numPr>
        <w:tabs>
          <w:tab w:val="clear" w:pos="709"/>
          <w:tab w:val="left" w:pos="709" w:leader="none"/>
        </w:tabs>
        <w:bidi w:val="0"/>
        <w:ind w:left="709" w:hanging="283"/>
        <w:jc w:val="left"/>
        <w:rPr/>
      </w:pPr>
      <w:r>
        <w:rPr>
          <w:rStyle w:val="Destaquemayor"/>
        </w:rPr>
        <w:t xml:space="preserve">Agregar una restricción </w:t>
      </w:r>
      <w:r>
        <w:rPr>
          <w:rStyle w:val="Textooriginal"/>
        </w:rPr>
        <w:t>UNIQUE</w:t>
      </w:r>
      <w:r>
        <w:rPr>
          <w:rStyle w:val="Destaquemayor"/>
        </w:rPr>
        <w:t xml:space="preserve"> parcial</w:t>
      </w:r>
      <w:r>
        <w:rPr/>
        <w:t xml:space="preserve"> (índice condicional) en </w:t>
      </w:r>
      <w:r>
        <w:rPr>
          <w:rStyle w:val="Textooriginal"/>
        </w:rPr>
        <w:t>expedientes</w:t>
      </w:r>
      <w:r>
        <w:rPr/>
        <w:t xml:space="preserve"> para asegurar un solo expediente activo por recluso:</w:t>
        <w:br/>
      </w:r>
      <w:r>
        <w:rPr>
          <w:rStyle w:val="Textooriginal"/>
        </w:rPr>
        <w:t>CREATE UNIQUE INDEX idx_unique_active_expediente ON expedientes (recluso_id) WHERE estado = 'Activo';</w:t>
      </w:r>
    </w:p>
    <w:p>
      <w:pPr>
        <w:pStyle w:val="Cuerpodetexto"/>
        <w:numPr>
          <w:ilvl w:val="0"/>
          <w:numId w:val="15"/>
        </w:numPr>
        <w:tabs>
          <w:tab w:val="clear" w:pos="709"/>
          <w:tab w:val="left" w:pos="709" w:leader="none"/>
        </w:tabs>
        <w:bidi w:val="0"/>
        <w:ind w:left="709" w:hanging="283"/>
        <w:jc w:val="left"/>
        <w:rPr/>
      </w:pPr>
      <w:r>
        <w:rPr>
          <w:rStyle w:val="Destaquemayor"/>
        </w:rPr>
        <w:t>Externalizar los dominios enumerados</w:t>
      </w:r>
      <w:r>
        <w:rPr/>
        <w:t xml:space="preserve"> (tipos de actividad, estados, roles) a tablas catálogo para facilitar la administración y evitar cambios en el esquema al agregar nuevas opciones.</w:t>
      </w:r>
    </w:p>
    <w:p>
      <w:pPr>
        <w:pStyle w:val="Cuerpodetexto"/>
        <w:numPr>
          <w:ilvl w:val="0"/>
          <w:numId w:val="15"/>
        </w:numPr>
        <w:tabs>
          <w:tab w:val="clear" w:pos="709"/>
          <w:tab w:val="left" w:pos="709" w:leader="none"/>
        </w:tabs>
        <w:bidi w:val="0"/>
        <w:ind w:left="709" w:hanging="283"/>
        <w:jc w:val="left"/>
        <w:rPr/>
      </w:pPr>
      <w:r>
        <w:rPr>
          <w:rStyle w:val="Destaquemayor"/>
        </w:rPr>
        <w:t>Documentar la capa de servicios</w:t>
      </w:r>
      <w:r>
        <w:rPr/>
        <w:t xml:space="preserve"> que implementa las reglas de negocio faltantes, para garantizar la trazabilidad de las decisiones de diseño.</w:t>
      </w:r>
    </w:p>
    <w:p>
      <w:pPr>
        <w:pStyle w:val="Cuerpodetexto"/>
        <w:numPr>
          <w:ilvl w:val="0"/>
          <w:numId w:val="15"/>
        </w:numPr>
        <w:tabs>
          <w:tab w:val="clear" w:pos="709"/>
          <w:tab w:val="left" w:pos="709" w:leader="none"/>
        </w:tabs>
        <w:bidi w:val="0"/>
        <w:ind w:left="709" w:hanging="283"/>
        <w:jc w:val="left"/>
        <w:rPr/>
      </w:pPr>
      <w:r>
        <w:rPr>
          <w:rStyle w:val="Destaquemayor"/>
        </w:rPr>
        <w:t xml:space="preserve">Evaluar la posibilidad de fusionar </w:t>
      </w:r>
      <w:r>
        <w:rPr>
          <w:rStyle w:val="Textooriginal"/>
        </w:rPr>
        <w:t>users</w:t>
      </w:r>
      <w:r>
        <w:rPr>
          <w:rStyle w:val="Destaquemayor"/>
        </w:rPr>
        <w:t xml:space="preserve"> y </w:t>
      </w:r>
      <w:r>
        <w:rPr>
          <w:rStyle w:val="Textooriginal"/>
        </w:rPr>
        <w:t>personal</w:t>
      </w:r>
      <w:r>
        <w:rPr/>
        <w:t xml:space="preserve"> mediante una relación uno a uno, o mantener la separación pero con un mecanismo de sincronización automática.</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pStyle w:val="Ttulo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V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s-VE" w:eastAsia="zh-CN" w:bidi="hi-IN"/>
    </w:rPr>
  </w:style>
  <w:style w:type="paragraph" w:styleId="Ttulo1">
    <w:name w:val="Heading 1"/>
    <w:basedOn w:val="Ttulo"/>
    <w:next w:val="Cuerpodetexto"/>
    <w:qFormat/>
    <w:pPr>
      <w:spacing w:before="240" w:after="120"/>
      <w:outlineLvl w:val="0"/>
    </w:pPr>
    <w:rPr>
      <w:rFonts w:ascii="Liberation Serif" w:hAnsi="Liberation Serif" w:eastAsia="Noto Serif CJK SC" w:cs="Lohit Devanagari"/>
      <w:b/>
      <w:bCs/>
      <w:sz w:val="48"/>
      <w:szCs w:val="48"/>
    </w:rPr>
  </w:style>
  <w:style w:type="paragraph" w:styleId="Ttulo2">
    <w:name w:val="Heading 2"/>
    <w:basedOn w:val="Ttulo"/>
    <w:next w:val="Cuerpodetexto"/>
    <w:qFormat/>
    <w:pPr>
      <w:spacing w:before="200" w:after="120"/>
      <w:outlineLvl w:val="1"/>
    </w:pPr>
    <w:rPr>
      <w:rFonts w:ascii="Liberation Serif" w:hAnsi="Liberation Serif" w:eastAsia="Noto Serif CJK SC" w:cs="Lohit Devanagari"/>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Noto Serif CJK SC" w:cs="Lohit Devanagari"/>
      <w:b/>
      <w:bCs/>
      <w:sz w:val="28"/>
      <w:szCs w:val="28"/>
    </w:rPr>
  </w:style>
  <w:style w:type="character" w:styleId="Destaquemayor">
    <w:name w:val="Destaque mayor"/>
    <w:qFormat/>
    <w:rPr>
      <w:b/>
      <w:bCs/>
    </w:rPr>
  </w:style>
  <w:style w:type="character" w:styleId="Textooriginal">
    <w:name w:val="Texto original"/>
    <w:qFormat/>
    <w:rPr>
      <w:rFonts w:ascii="Liberation Mono" w:hAnsi="Liberation Mono" w:eastAsia="Noto Sans Mono CJK SC" w:cs="Liberation Mono"/>
    </w:rPr>
  </w:style>
  <w:style w:type="character" w:styleId="Vietas">
    <w:name w:val="Viñeta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8</Pages>
  <Words>2250</Words>
  <Characters>13782</Characters>
  <CharactersWithSpaces>15799</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2026-07-28T06:20:09Z</dcterms:created>
  <dc:creator/>
  <dc:description/>
  <dc:language>es-VE</dc:language>
  <cp:lastModifiedBy/>
  <dcterms:modified xsi:type="dcterms:W3CDTF">2026-07-28T06:24:27Z</dcterms:modified>
  <cp:revision>1</cp:revision>
  <dc:subject/>
  <dc:title/>
</cp:coreProperties>
</file>