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F19C4" w14:textId="7A023B33" w:rsidR="006024FD" w:rsidRPr="00D56A2D" w:rsidRDefault="00D56A2D" w:rsidP="00D56A2D">
      <w:pPr>
        <w:pStyle w:val="Title1"/>
        <w:rPr>
          <w:b w:val="0"/>
          <w:bCs/>
          <w:lang w:val="en-GB"/>
        </w:rPr>
      </w:pPr>
      <w:bookmarkStart w:id="0" w:name="_Hlk179640806"/>
      <w:bookmarkEnd w:id="0"/>
      <w:r w:rsidRPr="00D56A2D">
        <w:rPr>
          <w:lang w:val="en-GB"/>
        </w:rPr>
        <w:t>NMRphasing: An R Package for 1D NMR</w:t>
      </w:r>
      <w:r>
        <w:rPr>
          <w:lang w:val="en-GB"/>
        </w:rPr>
        <w:t xml:space="preserve"> </w:t>
      </w:r>
      <w:r w:rsidRPr="00D56A2D">
        <w:rPr>
          <w:lang w:val="en-GB"/>
        </w:rPr>
        <w:t>Phase Error Correction</w:t>
      </w:r>
    </w:p>
    <w:p w14:paraId="548A17D0" w14:textId="037354C1" w:rsidR="00FD1B76" w:rsidRPr="000A0166" w:rsidRDefault="00C40302" w:rsidP="000A0166">
      <w:pPr>
        <w:pStyle w:val="Authors"/>
        <w:sectPr w:rsidR="00FD1B76" w:rsidRPr="000A0166" w:rsidSect="00FD7FAC">
          <w:headerReference w:type="default" r:id="rId7"/>
          <w:footerReference w:type="even" r:id="rId8"/>
          <w:footerReference w:type="default" r:id="rId9"/>
          <w:type w:val="continuous"/>
          <w:pgSz w:w="11906" w:h="16838" w:code="9"/>
          <w:pgMar w:top="1134" w:right="907" w:bottom="1225" w:left="907" w:header="709" w:footer="709" w:gutter="0"/>
          <w:cols w:space="284"/>
          <w:docGrid w:linePitch="360"/>
        </w:sectPr>
      </w:pPr>
      <w:r>
        <w:rPr>
          <w:noProof/>
          <w:lang w:val="de-DE" w:eastAsia="de-DE"/>
        </w:rPr>
        <mc:AlternateContent>
          <mc:Choice Requires="wps">
            <w:drawing>
              <wp:anchor distT="180340" distB="0" distL="114300" distR="180340" simplePos="0" relativeHeight="251658240" behindDoc="0" locked="1" layoutInCell="1" allowOverlap="1" wp14:anchorId="31D0BD37" wp14:editId="6740E55A">
                <wp:simplePos x="0" y="0"/>
                <wp:positionH relativeFrom="margin">
                  <wp:posOffset>9525</wp:posOffset>
                </wp:positionH>
                <wp:positionV relativeFrom="margin">
                  <wp:posOffset>8133715</wp:posOffset>
                </wp:positionV>
                <wp:extent cx="6474460" cy="1717040"/>
                <wp:effectExtent l="0" t="0" r="2540" b="0"/>
                <wp:wrapSquare wrapText="right"/>
                <wp:docPr id="954234312"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4460" cy="1717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CBFB07" w14:textId="6369EF3E" w:rsidR="00A008B0" w:rsidRDefault="00A008B0" w:rsidP="00633F89">
                            <w:pPr>
                              <w:pStyle w:val="Adress"/>
                              <w:pBdr>
                                <w:top w:val="single" w:sz="8" w:space="1" w:color="000000"/>
                              </w:pBdr>
                              <w:spacing w:after="0"/>
                              <w:ind w:left="0" w:firstLine="0"/>
                              <w:rPr>
                                <w:lang w:val="en-GB"/>
                              </w:rPr>
                            </w:pPr>
                            <w:r>
                              <w:rPr>
                                <w:lang w:val="en-GB"/>
                              </w:rPr>
                              <w:t>A Jiang</w:t>
                            </w:r>
                          </w:p>
                          <w:p w14:paraId="05260330" w14:textId="123592AC" w:rsidR="00A008B0" w:rsidRDefault="00107033" w:rsidP="00633F89">
                            <w:pPr>
                              <w:pStyle w:val="Adress"/>
                              <w:pBdr>
                                <w:top w:val="single" w:sz="8" w:space="1" w:color="000000"/>
                              </w:pBdr>
                              <w:spacing w:after="0"/>
                              <w:ind w:left="0" w:firstLine="0"/>
                              <w:rPr>
                                <w:lang w:val="en-GB"/>
                              </w:rPr>
                            </w:pPr>
                            <w:r w:rsidRPr="00BC13F4">
                              <w:rPr>
                                <w:lang w:val="en-GB"/>
                              </w:rPr>
                              <w:t>[</w:t>
                            </w:r>
                            <w:r>
                              <w:rPr>
                                <w:lang w:val="en-GB"/>
                              </w:rPr>
                              <w:t>a]</w:t>
                            </w:r>
                            <w:r>
                              <w:rPr>
                                <w:lang w:val="en-GB"/>
                              </w:rPr>
                              <w:tab/>
                            </w:r>
                            <w:r w:rsidR="00781961" w:rsidRPr="00781961">
                              <w:rPr>
                                <w:color w:val="000000" w:themeColor="text1"/>
                              </w:rPr>
                              <w:t>Department of Epidemiology, Biostatistics, and Occupational Health, McGill University, Montreal, Quebec, Canada</w:t>
                            </w:r>
                          </w:p>
                          <w:p w14:paraId="4B31D344" w14:textId="77777777" w:rsidR="00781961" w:rsidRDefault="00107033" w:rsidP="00633F89">
                            <w:pPr>
                              <w:pStyle w:val="Adress"/>
                              <w:spacing w:after="0"/>
                              <w:ind w:left="0" w:firstLine="0"/>
                              <w:rPr>
                                <w:lang w:val="en-GB"/>
                              </w:rPr>
                            </w:pPr>
                            <w:r w:rsidRPr="00BC13F4">
                              <w:rPr>
                                <w:lang w:val="en-GB"/>
                              </w:rPr>
                              <w:t>[</w:t>
                            </w:r>
                            <w:r>
                              <w:rPr>
                                <w:lang w:val="en-GB"/>
                              </w:rPr>
                              <w:t>b]</w:t>
                            </w:r>
                            <w:r>
                              <w:rPr>
                                <w:lang w:val="en-GB"/>
                              </w:rPr>
                              <w:tab/>
                            </w:r>
                            <w:r w:rsidR="00781961" w:rsidRPr="00781961">
                              <w:rPr>
                                <w:rFonts w:eastAsia="Arial"/>
                                <w:color w:val="000000" w:themeColor="text1"/>
                              </w:rPr>
                              <w:t>Department of Pathology and Laboratory Medicine, University of British Columbia, Vancouver, British Columbia, Canada</w:t>
                            </w:r>
                            <w:r w:rsidR="00781961">
                              <w:rPr>
                                <w:lang w:val="en-GB"/>
                              </w:rPr>
                              <w:t xml:space="preserve"> </w:t>
                            </w:r>
                          </w:p>
                          <w:p w14:paraId="7CFB0559" w14:textId="7D0E1B5D" w:rsidR="00781961" w:rsidRDefault="00781961" w:rsidP="00633F89">
                            <w:pPr>
                              <w:pStyle w:val="Adress"/>
                              <w:spacing w:after="0"/>
                              <w:ind w:left="0" w:firstLine="0"/>
                              <w:rPr>
                                <w:rFonts w:eastAsia="Arial"/>
                                <w:color w:val="000000" w:themeColor="text1"/>
                              </w:rPr>
                            </w:pPr>
                            <w:r>
                              <w:rPr>
                                <w:lang w:val="en-GB"/>
                              </w:rPr>
                              <w:t xml:space="preserve">[c] </w:t>
                            </w:r>
                            <w:r w:rsidRPr="00781961">
                              <w:rPr>
                                <w:rFonts w:eastAsia="Arial"/>
                                <w:color w:val="000000" w:themeColor="text1"/>
                              </w:rPr>
                              <w:t>British Columbia Cancer Centre for Lymphoid Cancer,</w:t>
                            </w:r>
                            <w:r>
                              <w:rPr>
                                <w:rFonts w:eastAsia="Arial"/>
                                <w:color w:val="000000" w:themeColor="text1"/>
                              </w:rPr>
                              <w:t xml:space="preserve"> </w:t>
                            </w:r>
                            <w:r w:rsidRPr="00781961">
                              <w:rPr>
                                <w:rFonts w:eastAsia="Arial"/>
                                <w:color w:val="000000" w:themeColor="text1"/>
                              </w:rPr>
                              <w:t>Vancouver, British Columbia, Canada</w:t>
                            </w:r>
                          </w:p>
                          <w:p w14:paraId="3C1F980E" w14:textId="77777777" w:rsidR="005D02D6" w:rsidRDefault="005D02D6" w:rsidP="00633F89">
                            <w:pPr>
                              <w:pStyle w:val="Adress"/>
                              <w:spacing w:after="0"/>
                              <w:ind w:left="0" w:firstLine="0"/>
                              <w:rPr>
                                <w:rFonts w:eastAsia="Arial"/>
                                <w:color w:val="000000" w:themeColor="text1"/>
                              </w:rPr>
                            </w:pPr>
                          </w:p>
                          <w:p w14:paraId="1673A890" w14:textId="6B4A877D" w:rsidR="005D02D6" w:rsidRDefault="005D02D6" w:rsidP="00633F89">
                            <w:pPr>
                              <w:pStyle w:val="Adress"/>
                              <w:spacing w:after="0"/>
                              <w:ind w:left="0" w:firstLine="0"/>
                              <w:rPr>
                                <w:rFonts w:eastAsia="Arial"/>
                                <w:color w:val="000000" w:themeColor="text1"/>
                              </w:rPr>
                            </w:pPr>
                            <w:r>
                              <w:rPr>
                                <w:rFonts w:eastAsia="Arial"/>
                                <w:color w:val="000000" w:themeColor="text1"/>
                              </w:rPr>
                              <w:t>R Nadon</w:t>
                            </w:r>
                          </w:p>
                          <w:p w14:paraId="588B41D2" w14:textId="0CD40063" w:rsidR="00917576" w:rsidRDefault="00917576" w:rsidP="00633F89">
                            <w:pPr>
                              <w:pStyle w:val="Adress"/>
                              <w:spacing w:after="0"/>
                              <w:ind w:left="0" w:firstLine="0"/>
                              <w:rPr>
                                <w:lang w:val="en-GB"/>
                              </w:rPr>
                            </w:pPr>
                            <w:r>
                              <w:rPr>
                                <w:rFonts w:eastAsia="Arial"/>
                                <w:color w:val="000000" w:themeColor="text1"/>
                              </w:rPr>
                              <w:t xml:space="preserve">[d] </w:t>
                            </w:r>
                            <w:r w:rsidRPr="00917576">
                              <w:rPr>
                                <w:rFonts w:eastAsia="Arial"/>
                                <w:color w:val="000000" w:themeColor="text1"/>
                              </w:rPr>
                              <w:t>Department of Human Genetics, McGill University, Montreal, Quebec, Canada</w:t>
                            </w:r>
                          </w:p>
                          <w:p w14:paraId="7D3F6EFE" w14:textId="3C26BD23" w:rsidR="00107033" w:rsidRDefault="00D70A66" w:rsidP="00633F89">
                            <w:pPr>
                              <w:pStyle w:val="Adress"/>
                              <w:spacing w:after="0"/>
                              <w:ind w:left="0" w:firstLine="0"/>
                              <w:rPr>
                                <w:lang w:val="en-GB"/>
                              </w:rPr>
                            </w:pPr>
                            <w:r>
                              <w:rPr>
                                <w:lang w:val="en-GB"/>
                              </w:rPr>
                              <w:br/>
                              <w:t>*e-mail:</w:t>
                            </w:r>
                            <w:r w:rsidR="00A008B0">
                              <w:rPr>
                                <w:lang w:val="en-GB"/>
                              </w:rPr>
                              <w:t xml:space="preserve"> aijiang@bccrc.ca</w:t>
                            </w:r>
                          </w:p>
                          <w:p w14:paraId="05920009" w14:textId="3D645BDF" w:rsidR="00107033" w:rsidRPr="00A538A8" w:rsidRDefault="0058187B" w:rsidP="00633F89">
                            <w:pPr>
                              <w:pStyle w:val="Footnote"/>
                              <w:ind w:left="0" w:firstLine="0"/>
                            </w:pPr>
                            <w:r>
                              <w:t xml:space="preserve">**email: </w:t>
                            </w:r>
                            <w:r w:rsidRPr="0058187B">
                              <w:t xml:space="preserve">robert.nadon@mcgill.ca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D0BD37" id="_x0000_t202" coordsize="21600,21600" o:spt="202" path="m,l,21600r21600,l21600,xe">
                <v:stroke joinstyle="miter"/>
                <v:path gradientshapeok="t" o:connecttype="rect"/>
              </v:shapetype>
              <v:shape id="Text Box 127" o:spid="_x0000_s1026" type="#_x0000_t202" style="position:absolute;margin-left:.75pt;margin-top:640.45pt;width:509.8pt;height:135.2pt;z-index:251658240;visibility:visible;mso-wrap-style:square;mso-width-percent:0;mso-height-percent:0;mso-wrap-distance-left:9pt;mso-wrap-distance-top:14.2pt;mso-wrap-distance-right:14.2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" stroked="f">
                <v:textbox style="mso-fit-shape-to-text:t">
                  <w:txbxContent>
                    <w:p w14:paraId="23CBFB07" w14:textId="6369EF3E" w:rsidR="00A008B0" w:rsidRDefault="00A008B0" w:rsidP="00633F89">
                      <w:pPr>
                        <w:pStyle w:val="Adress"/>
                        <w:pBdr>
                          <w:top w:val="single" w:sz="8" w:space="1" w:color="000000"/>
                        </w:pBdr>
                        <w:spacing w:after="0"/>
                        <w:ind w:left="0" w:firstLine="0"/>
                        <w:rPr>
                          <w:lang w:val="en-GB"/>
                        </w:rPr>
                      </w:pPr>
                      <w:r>
                        <w:rPr>
                          <w:lang w:val="en-GB"/>
                        </w:rPr>
                        <w:t>A Jiang</w:t>
                      </w:r>
                    </w:p>
                    <w:p w14:paraId="05260330" w14:textId="123592AC" w:rsidR="00A008B0" w:rsidRDefault="00107033" w:rsidP="00633F89">
                      <w:pPr>
                        <w:pStyle w:val="Adress"/>
                        <w:pBdr>
                          <w:top w:val="single" w:sz="8" w:space="1" w:color="000000"/>
                        </w:pBdr>
                        <w:spacing w:after="0"/>
                        <w:ind w:left="0" w:firstLine="0"/>
                        <w:rPr>
                          <w:lang w:val="en-GB"/>
                        </w:rPr>
                      </w:pPr>
                      <w:r w:rsidRPr="00BC13F4">
                        <w:rPr>
                          <w:lang w:val="en-GB"/>
                        </w:rPr>
                        <w:t>[</w:t>
                      </w:r>
                      <w:r>
                        <w:rPr>
                          <w:lang w:val="en-GB"/>
                        </w:rPr>
                        <w:t>a]</w:t>
                      </w:r>
                      <w:r>
                        <w:rPr>
                          <w:lang w:val="en-GB"/>
                        </w:rPr>
                        <w:tab/>
                      </w:r>
                      <w:r w:rsidR="00781961" w:rsidRPr="00781961">
                        <w:rPr>
                          <w:color w:val="000000" w:themeColor="text1"/>
                        </w:rPr>
                        <w:t>Department of Epidemiology, Biostatistics, and Occupational Health, McGill University, Montreal, Quebec, Canada</w:t>
                      </w:r>
                    </w:p>
                    <w:p w14:paraId="4B31D344" w14:textId="77777777" w:rsidR="00781961" w:rsidRDefault="00107033" w:rsidP="00633F89">
                      <w:pPr>
                        <w:pStyle w:val="Adress"/>
                        <w:spacing w:after="0"/>
                        <w:ind w:left="0" w:firstLine="0"/>
                        <w:rPr>
                          <w:lang w:val="en-GB"/>
                        </w:rPr>
                      </w:pPr>
                      <w:r w:rsidRPr="00BC13F4">
                        <w:rPr>
                          <w:lang w:val="en-GB"/>
                        </w:rPr>
                        <w:t>[</w:t>
                      </w:r>
                      <w:r>
                        <w:rPr>
                          <w:lang w:val="en-GB"/>
                        </w:rPr>
                        <w:t>b]</w:t>
                      </w:r>
                      <w:r>
                        <w:rPr>
                          <w:lang w:val="en-GB"/>
                        </w:rPr>
                        <w:tab/>
                      </w:r>
                      <w:r w:rsidR="00781961" w:rsidRPr="00781961">
                        <w:rPr>
                          <w:rFonts w:eastAsia="Arial"/>
                          <w:color w:val="000000" w:themeColor="text1"/>
                        </w:rPr>
                        <w:t>Department of Pathology and Laboratory Medicine, University of British Columbia, Vancouver, British Columbia, Canada</w:t>
                      </w:r>
                      <w:r w:rsidR="00781961">
                        <w:rPr>
                          <w:lang w:val="en-GB"/>
                        </w:rPr>
                        <w:t xml:space="preserve"> </w:t>
                      </w:r>
                    </w:p>
                    <w:p w14:paraId="7CFB0559" w14:textId="7D0E1B5D" w:rsidR="00781961" w:rsidRDefault="00781961" w:rsidP="00633F89">
                      <w:pPr>
                        <w:pStyle w:val="Adress"/>
                        <w:spacing w:after="0"/>
                        <w:ind w:left="0" w:firstLine="0"/>
                        <w:rPr>
                          <w:rFonts w:eastAsia="Arial"/>
                          <w:color w:val="000000" w:themeColor="text1"/>
                        </w:rPr>
                      </w:pPr>
                      <w:r>
                        <w:rPr>
                          <w:lang w:val="en-GB"/>
                        </w:rPr>
                        <w:t xml:space="preserve">[c] </w:t>
                      </w:r>
                      <w:r w:rsidRPr="00781961">
                        <w:rPr>
                          <w:rFonts w:eastAsia="Arial"/>
                          <w:color w:val="000000" w:themeColor="text1"/>
                        </w:rPr>
                        <w:t>British Columbia Cancer Centre for Lymphoid Cancer,</w:t>
                      </w:r>
                      <w:r>
                        <w:rPr>
                          <w:rFonts w:eastAsia="Arial"/>
                          <w:color w:val="000000" w:themeColor="text1"/>
                        </w:rPr>
                        <w:t xml:space="preserve"> </w:t>
                      </w:r>
                      <w:r w:rsidRPr="00781961">
                        <w:rPr>
                          <w:rFonts w:eastAsia="Arial"/>
                          <w:color w:val="000000" w:themeColor="text1"/>
                        </w:rPr>
                        <w:t>Vancouver, British Columbia, Canada</w:t>
                      </w:r>
                    </w:p>
                    <w:p w14:paraId="3C1F980E" w14:textId="77777777" w:rsidR="005D02D6" w:rsidRDefault="005D02D6" w:rsidP="00633F89">
                      <w:pPr>
                        <w:pStyle w:val="Adress"/>
                        <w:spacing w:after="0"/>
                        <w:ind w:left="0" w:firstLine="0"/>
                        <w:rPr>
                          <w:rFonts w:eastAsia="Arial"/>
                          <w:color w:val="000000" w:themeColor="text1"/>
                        </w:rPr>
                      </w:pPr>
                    </w:p>
                    <w:p w14:paraId="1673A890" w14:textId="6B4A877D" w:rsidR="005D02D6" w:rsidRDefault="005D02D6" w:rsidP="00633F89">
                      <w:pPr>
                        <w:pStyle w:val="Adress"/>
                        <w:spacing w:after="0"/>
                        <w:ind w:left="0" w:firstLine="0"/>
                        <w:rPr>
                          <w:rFonts w:eastAsia="Arial"/>
                          <w:color w:val="000000" w:themeColor="text1"/>
                        </w:rPr>
                      </w:pPr>
                      <w:r>
                        <w:rPr>
                          <w:rFonts w:eastAsia="Arial"/>
                          <w:color w:val="000000" w:themeColor="text1"/>
                        </w:rPr>
                        <w:t>R Nadon</w:t>
                      </w:r>
                    </w:p>
                    <w:p w14:paraId="588B41D2" w14:textId="0CD40063" w:rsidR="00917576" w:rsidRDefault="00917576" w:rsidP="00633F89">
                      <w:pPr>
                        <w:pStyle w:val="Adress"/>
                        <w:spacing w:after="0"/>
                        <w:ind w:left="0" w:firstLine="0"/>
                        <w:rPr>
                          <w:lang w:val="en-GB"/>
                        </w:rPr>
                      </w:pPr>
                      <w:r>
                        <w:rPr>
                          <w:rFonts w:eastAsia="Arial"/>
                          <w:color w:val="000000" w:themeColor="text1"/>
                        </w:rPr>
                        <w:t xml:space="preserve">[d] </w:t>
                      </w:r>
                      <w:r w:rsidRPr="00917576">
                        <w:rPr>
                          <w:rFonts w:eastAsia="Arial"/>
                          <w:color w:val="000000" w:themeColor="text1"/>
                        </w:rPr>
                        <w:t>Department of Human Genetics, McGill University, Montreal, Quebec, Canada</w:t>
                      </w:r>
                    </w:p>
                    <w:p w14:paraId="7D3F6EFE" w14:textId="3C26BD23" w:rsidR="00107033" w:rsidRDefault="00D70A66" w:rsidP="00633F89">
                      <w:pPr>
                        <w:pStyle w:val="Adress"/>
                        <w:spacing w:after="0"/>
                        <w:ind w:left="0" w:firstLine="0"/>
                        <w:rPr>
                          <w:lang w:val="en-GB"/>
                        </w:rPr>
                      </w:pPr>
                      <w:r>
                        <w:rPr>
                          <w:lang w:val="en-GB"/>
                        </w:rPr>
                        <w:br/>
                        <w:t>*e-mail:</w:t>
                      </w:r>
                      <w:r w:rsidR="00A008B0">
                        <w:rPr>
                          <w:lang w:val="en-GB"/>
                        </w:rPr>
                        <w:t xml:space="preserve"> aijiang@bccrc.ca</w:t>
                      </w:r>
                    </w:p>
                    <w:p w14:paraId="05920009" w14:textId="3D645BDF" w:rsidR="00107033" w:rsidRPr="00A538A8" w:rsidRDefault="0058187B" w:rsidP="00633F89">
                      <w:pPr>
                        <w:pStyle w:val="Footnote"/>
                        <w:ind w:left="0" w:firstLine="0"/>
                      </w:pPr>
                      <w:r>
                        <w:t xml:space="preserve">**email: </w:t>
                      </w:r>
                      <w:r w:rsidRPr="0058187B">
                        <w:t xml:space="preserve">robert.nadon@mcgill.ca </w:t>
                      </w:r>
                    </w:p>
                  </w:txbxContent>
                </v:textbox>
                <w10:wrap type="square" side="right" anchorx="margin" anchory="margin"/>
                <w10:anchorlock/>
              </v:shape>
            </w:pict>
          </mc:Fallback>
        </mc:AlternateContent>
      </w:r>
      <w:r>
        <w:t>A</w:t>
      </w:r>
      <w:r w:rsidR="00D56A2D">
        <w:t>ixiang Jiang</w:t>
      </w:r>
      <w:r w:rsidR="000A0166">
        <w:t xml:space="preserve"> </w:t>
      </w:r>
      <w:r w:rsidR="000A0166" w:rsidRPr="000A0166">
        <w:rPr>
          <w:vertAlign w:val="superscript"/>
        </w:rPr>
        <w:t>[a</w:t>
      </w:r>
      <w:r w:rsidR="000A0166">
        <w:rPr>
          <w:vertAlign w:val="superscript"/>
        </w:rPr>
        <w:t>,b,c</w:t>
      </w:r>
      <w:r w:rsidR="000A0166" w:rsidRPr="000A0166">
        <w:rPr>
          <w:vertAlign w:val="superscript"/>
        </w:rPr>
        <w:t>]</w:t>
      </w:r>
      <w:r w:rsidR="000A0166">
        <w:rPr>
          <w:vertAlign w:val="superscript"/>
        </w:rPr>
        <w:t xml:space="preserve">  </w:t>
      </w:r>
      <w:r w:rsidR="00DB0741">
        <w:t>*</w:t>
      </w:r>
      <w:r w:rsidR="00CA0A5F">
        <w:t xml:space="preserve"> and  </w:t>
      </w:r>
      <w:r w:rsidR="00CA0A5F" w:rsidRPr="00CA0A5F">
        <w:t>Robert Nadon</w:t>
      </w:r>
      <w:r w:rsidR="00CA0A5F" w:rsidRPr="00CA0A5F">
        <w:rPr>
          <w:vertAlign w:val="superscript"/>
        </w:rPr>
        <w:t>[d]</w:t>
      </w:r>
      <w:r w:rsidR="0058187B">
        <w:rPr>
          <w:vertAlign w:val="superscript"/>
        </w:rPr>
        <w:t xml:space="preserve"> </w:t>
      </w:r>
      <w:r w:rsidR="0058187B">
        <w:t>**</w:t>
      </w:r>
    </w:p>
    <w:p w14:paraId="50C0638C" w14:textId="77777777" w:rsidR="00365613" w:rsidRDefault="00365613" w:rsidP="00365613">
      <w:pPr>
        <w:rPr>
          <w:lang w:val="en-GB"/>
        </w:rPr>
      </w:pPr>
    </w:p>
    <w:p w14:paraId="3B26F912" w14:textId="3C6C35C5" w:rsidR="00365613" w:rsidRPr="000D59CC" w:rsidRDefault="000D59CC" w:rsidP="00365613">
      <w:pPr>
        <w:rPr>
          <w:b/>
          <w:bCs/>
          <w:sz w:val="22"/>
          <w:szCs w:val="22"/>
          <w:lang w:val="en-GB"/>
        </w:rPr>
      </w:pPr>
      <w:r w:rsidRPr="000D59CC">
        <w:rPr>
          <w:b/>
          <w:bCs/>
          <w:sz w:val="22"/>
          <w:szCs w:val="22"/>
          <w:lang w:val="en-GB"/>
        </w:rPr>
        <w:t>A</w:t>
      </w:r>
      <w:r>
        <w:rPr>
          <w:b/>
          <w:bCs/>
          <w:sz w:val="22"/>
          <w:szCs w:val="22"/>
          <w:lang w:val="en-GB"/>
        </w:rPr>
        <w:t>bstract</w:t>
      </w:r>
    </w:p>
    <w:p w14:paraId="25B872FA" w14:textId="77777777" w:rsidR="000D59CC" w:rsidRDefault="000D59CC" w:rsidP="00365613">
      <w:pPr>
        <w:rPr>
          <w:lang w:val="en-GB"/>
        </w:rPr>
      </w:pPr>
    </w:p>
    <w:p w14:paraId="6C8129ED" w14:textId="598D8872" w:rsidR="000D59CC" w:rsidRDefault="000D59CC" w:rsidP="00365613">
      <w:pPr>
        <w:rPr>
          <w:lang w:val="en-GB"/>
        </w:rPr>
      </w:pPr>
      <w:r w:rsidRPr="000D59CC">
        <w:rPr>
          <w:lang w:val="en-GB"/>
        </w:rPr>
        <w:t>Nuclear magnetic resonance (NMR) spectroscopy is widely employed to identify and quantify chemical compounds. However, the presence of phase errors in NMR data, where signal timing deviates from the true phase, requires correction to prevent significant distortions. Current methods, relying on a single simple linear regression model, face challenges in correcting nonlinear phase errors, resulting in residual phase errors. This limitation leads to residual phase distortions that can impact the accuracy of chemical compound identification and quantification. To address this challenge, we introduce the NMRphase R package, which incorporates innovative phase error correction methods capable of handling all types of phase errors while preserving existing correction techniques. While designed primarily for 1D NMR data, NMRphase can also be applied to 2D and 3D NMR data by processing one 1D NMR data file at a time.</w:t>
      </w:r>
    </w:p>
    <w:p w14:paraId="4B1D0C3F" w14:textId="77777777" w:rsidR="000D59CC" w:rsidRDefault="000D59CC" w:rsidP="00365613">
      <w:pPr>
        <w:rPr>
          <w:lang w:val="en-GB"/>
        </w:rPr>
      </w:pPr>
    </w:p>
    <w:p w14:paraId="33CB1F8F" w14:textId="77777777" w:rsidR="004B539B" w:rsidRDefault="004B539B" w:rsidP="00365613">
      <w:pPr>
        <w:rPr>
          <w:b/>
          <w:bCs/>
          <w:sz w:val="22"/>
          <w:szCs w:val="22"/>
          <w:lang w:val="en-GB"/>
        </w:rPr>
        <w:sectPr w:rsidR="004B539B" w:rsidSect="00FD7FAC">
          <w:type w:val="continuous"/>
          <w:pgSz w:w="11906" w:h="16838" w:code="9"/>
          <w:pgMar w:top="1134" w:right="907" w:bottom="1225" w:left="907" w:header="709" w:footer="709" w:gutter="0"/>
          <w:cols w:space="284"/>
          <w:docGrid w:linePitch="360"/>
        </w:sectPr>
      </w:pPr>
    </w:p>
    <w:p w14:paraId="3DC5388F" w14:textId="0105DD8D" w:rsidR="00302205" w:rsidRPr="004B5DD0" w:rsidRDefault="00302205" w:rsidP="00365613">
      <w:pPr>
        <w:rPr>
          <w:b/>
          <w:bCs/>
          <w:sz w:val="22"/>
          <w:szCs w:val="22"/>
          <w:lang w:val="en-GB"/>
        </w:rPr>
      </w:pPr>
      <w:r w:rsidRPr="004B5DD0">
        <w:rPr>
          <w:b/>
          <w:bCs/>
          <w:sz w:val="22"/>
          <w:szCs w:val="22"/>
          <w:lang w:val="en-GB"/>
        </w:rPr>
        <w:t>Introduction</w:t>
      </w:r>
    </w:p>
    <w:p w14:paraId="3B17AD82" w14:textId="77777777" w:rsidR="00D35F06" w:rsidRPr="00AD47D4" w:rsidRDefault="00D35F06" w:rsidP="00E10F20">
      <w:pPr>
        <w:rPr>
          <w:lang w:val="en-GB"/>
        </w:rPr>
        <w:sectPr w:rsidR="00D35F06" w:rsidRPr="00AD47D4" w:rsidSect="00FD7FAC">
          <w:type w:val="continuous"/>
          <w:pgSz w:w="11906" w:h="16838" w:code="9"/>
          <w:pgMar w:top="1134" w:right="907" w:bottom="1225" w:left="907" w:header="709" w:footer="709" w:gutter="0"/>
          <w:cols w:space="284"/>
          <w:docGrid w:linePitch="360"/>
        </w:sectPr>
      </w:pPr>
    </w:p>
    <w:p w14:paraId="4E87390E" w14:textId="77777777" w:rsidR="004B539B" w:rsidRDefault="004B539B" w:rsidP="006561F6">
      <w:pPr>
        <w:widowControl w:val="0"/>
        <w:kinsoku w:val="0"/>
        <w:overflowPunct w:val="0"/>
        <w:autoSpaceDE w:val="0"/>
        <w:autoSpaceDN w:val="0"/>
        <w:adjustRightInd w:val="0"/>
        <w:snapToGrid w:val="0"/>
        <w:spacing w:line="220" w:lineRule="exact"/>
        <w:jc w:val="both"/>
        <w:rPr>
          <w:rFonts w:eastAsia="URWPalladioL-Roma"/>
          <w:szCs w:val="18"/>
        </w:rPr>
      </w:pPr>
    </w:p>
    <w:p w14:paraId="205961EE" w14:textId="77777777" w:rsidR="00CF0B07" w:rsidRDefault="00CF0B07" w:rsidP="006561F6">
      <w:pPr>
        <w:widowControl w:val="0"/>
        <w:kinsoku w:val="0"/>
        <w:overflowPunct w:val="0"/>
        <w:autoSpaceDE w:val="0"/>
        <w:autoSpaceDN w:val="0"/>
        <w:adjustRightInd w:val="0"/>
        <w:snapToGrid w:val="0"/>
        <w:spacing w:line="220" w:lineRule="exact"/>
        <w:jc w:val="both"/>
        <w:rPr>
          <w:rFonts w:eastAsia="URWPalladioL-Roma"/>
          <w:szCs w:val="18"/>
        </w:rPr>
        <w:sectPr w:rsidR="00CF0B07" w:rsidSect="00FD7FAC">
          <w:type w:val="continuous"/>
          <w:pgSz w:w="11906" w:h="16838" w:code="9"/>
          <w:pgMar w:top="1134" w:right="907" w:bottom="1225" w:left="907" w:header="709" w:footer="709" w:gutter="0"/>
          <w:cols w:space="340"/>
          <w:docGrid w:linePitch="360"/>
        </w:sectPr>
      </w:pPr>
    </w:p>
    <w:p w14:paraId="4845FEF1" w14:textId="18CA14E6" w:rsidR="006561F6" w:rsidRDefault="006561F6" w:rsidP="006561F6">
      <w:pPr>
        <w:widowControl w:val="0"/>
        <w:kinsoku w:val="0"/>
        <w:overflowPunct w:val="0"/>
        <w:autoSpaceDE w:val="0"/>
        <w:autoSpaceDN w:val="0"/>
        <w:adjustRightInd w:val="0"/>
        <w:snapToGrid w:val="0"/>
        <w:spacing w:line="220" w:lineRule="exact"/>
        <w:jc w:val="both"/>
        <w:rPr>
          <w:rFonts w:eastAsia="URWPalladioL-Roma"/>
          <w:szCs w:val="18"/>
        </w:rPr>
      </w:pPr>
      <w:r w:rsidRPr="006561F6">
        <w:rPr>
          <w:rFonts w:eastAsia="URWPalladioL-Roma"/>
          <w:szCs w:val="18"/>
        </w:rPr>
        <w:t xml:space="preserve">NMR, or Nuclear Magnetic Resonance, is a versatile scientific tool that leverages signals emitted by </w:t>
      </w:r>
      <w:r>
        <w:rPr>
          <w:rFonts w:eastAsia="URWPalladioL-Roma"/>
          <w:szCs w:val="18"/>
        </w:rPr>
        <w:t>nuclei</w:t>
      </w:r>
      <w:r w:rsidRPr="006561F6">
        <w:rPr>
          <w:rFonts w:eastAsia="URWPalladioL-Roma"/>
          <w:szCs w:val="18"/>
        </w:rPr>
        <w:t xml:space="preserve"> when placed within magnetic fields. Its significance spans various disciplines, including chemistry, physics, biology, biochemistry, materials science, and medicine. Since its inception in the 1920s, NMR has given rise to diverse variants, such as Magnetic Resonance Imaging (MRI</w:t>
      </w:r>
      <w:r w:rsidR="009673A4">
        <w:rPr>
          <w:rFonts w:eastAsia="URWPalladioL-Roma"/>
          <w:szCs w:val="18"/>
        </w:rPr>
        <w:t xml:space="preserve">), </w:t>
      </w:r>
      <w:r w:rsidR="00485AF0">
        <w:rPr>
          <w:rFonts w:eastAsia="URWPalladioL-Roma"/>
          <w:szCs w:val="18"/>
        </w:rPr>
        <w:t xml:space="preserve">MR </w:t>
      </w:r>
      <w:r w:rsidRPr="006561F6">
        <w:rPr>
          <w:rFonts w:eastAsia="URWPalladioL-Roma"/>
          <w:szCs w:val="18"/>
        </w:rPr>
        <w:t xml:space="preserve">Spectroscopic Imaging (MRSI), Magnetoencephalography (MEG), </w:t>
      </w:r>
      <w:r w:rsidR="00485AF0">
        <w:rPr>
          <w:rFonts w:eastAsia="URWPalladioL-Roma"/>
          <w:szCs w:val="18"/>
        </w:rPr>
        <w:t>p</w:t>
      </w:r>
      <w:r w:rsidRPr="006561F6">
        <w:rPr>
          <w:rFonts w:eastAsia="URWPalladioL-Roma"/>
          <w:szCs w:val="18"/>
        </w:rPr>
        <w:t>harmacologic</w:t>
      </w:r>
      <w:r w:rsidR="00485AF0">
        <w:rPr>
          <w:rFonts w:eastAsia="URWPalladioL-Roma"/>
          <w:szCs w:val="18"/>
        </w:rPr>
        <w:t>al</w:t>
      </w:r>
      <w:r w:rsidRPr="006561F6">
        <w:rPr>
          <w:rFonts w:eastAsia="URWPalladioL-Roma"/>
          <w:szCs w:val="18"/>
        </w:rPr>
        <w:t xml:space="preserve"> </w:t>
      </w:r>
      <w:r w:rsidR="00485AF0">
        <w:rPr>
          <w:rFonts w:eastAsia="URWPalladioL-Roma"/>
          <w:szCs w:val="18"/>
        </w:rPr>
        <w:t>MRI</w:t>
      </w:r>
      <w:r w:rsidRPr="006561F6">
        <w:rPr>
          <w:rFonts w:eastAsia="URWPalladioL-Roma"/>
          <w:szCs w:val="18"/>
        </w:rPr>
        <w:t xml:space="preserve"> (phMRI), and functional </w:t>
      </w:r>
      <w:r w:rsidR="00485AF0">
        <w:rPr>
          <w:rFonts w:eastAsia="URWPalladioL-Roma"/>
          <w:szCs w:val="18"/>
        </w:rPr>
        <w:t xml:space="preserve">MRI </w:t>
      </w:r>
      <w:r w:rsidRPr="006561F6">
        <w:rPr>
          <w:rFonts w:eastAsia="URWPalladioL-Roma"/>
          <w:szCs w:val="18"/>
        </w:rPr>
        <w:t>(fMRI).</w:t>
      </w:r>
    </w:p>
    <w:p w14:paraId="50306DA5" w14:textId="101D6232" w:rsidR="006561F6" w:rsidRDefault="006561F6" w:rsidP="006561F6">
      <w:pPr>
        <w:widowControl w:val="0"/>
        <w:kinsoku w:val="0"/>
        <w:overflowPunct w:val="0"/>
        <w:autoSpaceDE w:val="0"/>
        <w:autoSpaceDN w:val="0"/>
        <w:adjustRightInd w:val="0"/>
        <w:snapToGrid w:val="0"/>
        <w:spacing w:line="220" w:lineRule="exact"/>
        <w:ind w:firstLine="288"/>
        <w:jc w:val="both"/>
        <w:rPr>
          <w:rFonts w:eastAsia="URWPalladioL-Roma"/>
          <w:szCs w:val="18"/>
        </w:rPr>
      </w:pPr>
      <w:r w:rsidRPr="006561F6">
        <w:rPr>
          <w:rFonts w:eastAsia="URWPalladioL-Roma"/>
          <w:szCs w:val="18"/>
        </w:rPr>
        <w:t>These applications, while intricate, share a common foundation: the detection and analysis of electromagnetic signals emitted by atomic nuclei, including protons. When a radiofrequency (RF) field is applied, protons within the sample become excited, absorbing RF radiation. This absorbed energy briefly elevates the protons to a higher energy state and increases their rotation speed. Subsequently, as the RF field deactivates, the protons relax, returning to a lower energy state, and emit electromagnetic radiation as a resonance signal. This resonance signal is essentially a time series of decaying waveforms recorded in NMR raw data, often referred to as NMR time domain data.</w:t>
      </w:r>
    </w:p>
    <w:p w14:paraId="3C3426C2" w14:textId="69B6EE20" w:rsidR="006561F6" w:rsidRDefault="006561F6" w:rsidP="006561F6">
      <w:pPr>
        <w:widowControl w:val="0"/>
        <w:kinsoku w:val="0"/>
        <w:overflowPunct w:val="0"/>
        <w:autoSpaceDE w:val="0"/>
        <w:autoSpaceDN w:val="0"/>
        <w:adjustRightInd w:val="0"/>
        <w:snapToGrid w:val="0"/>
        <w:spacing w:line="220" w:lineRule="exact"/>
        <w:ind w:firstLine="288"/>
        <w:jc w:val="both"/>
        <w:rPr>
          <w:rFonts w:eastAsia="URWPalladioL-Roma"/>
          <w:szCs w:val="18"/>
        </w:rPr>
      </w:pPr>
      <w:r w:rsidRPr="006561F6">
        <w:rPr>
          <w:rFonts w:eastAsia="URWPalladioL-Roma"/>
          <w:szCs w:val="18"/>
        </w:rPr>
        <w:t>NMR signal analysis considers frequency, strength, and phase. Frequency is a measure of how often a waveform repeats its pattern within a given time frame. Strength indicates the maximum deviation of a waveform from its baseline or zero level. Phase describes the timing or position of a waveform relative to a reference point, indicating the shift in the waveform’s position along the time axis.</w:t>
      </w:r>
    </w:p>
    <w:p w14:paraId="33D1A290" w14:textId="1C5F2467" w:rsidR="006561F6" w:rsidRDefault="006561F6" w:rsidP="002F0029">
      <w:pPr>
        <w:kinsoku w:val="0"/>
        <w:overflowPunct w:val="0"/>
        <w:autoSpaceDE w:val="0"/>
        <w:autoSpaceDN w:val="0"/>
        <w:adjustRightInd w:val="0"/>
        <w:snapToGrid w:val="0"/>
        <w:spacing w:line="220" w:lineRule="exact"/>
        <w:ind w:firstLine="288"/>
        <w:contextualSpacing/>
        <w:jc w:val="both"/>
        <w:rPr>
          <w:rFonts w:eastAsia="URWPalladioL-Roma"/>
          <w:szCs w:val="18"/>
        </w:rPr>
      </w:pPr>
      <w:r w:rsidRPr="006561F6">
        <w:rPr>
          <w:rFonts w:eastAsia="URWPalladioL-Roma"/>
          <w:szCs w:val="18"/>
        </w:rPr>
        <w:t>In order to separate signals from the same samples based on their frequencies, NMR time domain data are transformed into NMR frequency data usually through Fourier transformation</w:t>
      </w:r>
      <w:r w:rsidR="008A2CC7">
        <w:rPr>
          <w:rFonts w:eastAsia="URWPalladioL-Roma"/>
          <w:szCs w:val="18"/>
        </w:rPr>
        <w:fldChar w:fldCharType="begin"/>
      </w:r>
      <w:r w:rsidR="0063211B">
        <w:rPr>
          <w:rFonts w:eastAsia="URWPalladioL-Roma"/>
          <w:szCs w:val="18"/>
        </w:rPr>
        <w:instrText xml:space="preserve"> ADDIN ZOTERO_ITEM CSL_CITATION {"citationID":"u7Mo35Vk","properties":{"formattedCitation":"(Fourier, 1822)","plainCitation":"(Fourier, 1822)","noteIndex":0},"citationItems":[{"id":2294,"uris":["http://zotero.org/users/6398402/items/GCL628PW"],"itemData":{"id":2294,"type":"book","event-place":"Paris","language":"fre","publisher":"F. Didot","publisher-place":"Paris","title":"Théorie analytique de la chaleur","author":[{"family":"Fourier","given":"Jean-Baptiste-Joseph"}],"issued":{"date-parts":[["1822"]]}}}],"schema":"https://github.com/citation-style-language/schema/raw/master/csl-citation.json"} </w:instrText>
      </w:r>
      <w:r w:rsidR="008A2CC7">
        <w:rPr>
          <w:rFonts w:eastAsia="URWPalladioL-Roma"/>
          <w:szCs w:val="18"/>
        </w:rPr>
        <w:fldChar w:fldCharType="separate"/>
      </w:r>
      <w:r w:rsidR="00C9332B" w:rsidRPr="00C9332B">
        <w:t>(Fourier, 1822)</w:t>
      </w:r>
      <w:r w:rsidR="008A2CC7">
        <w:rPr>
          <w:rFonts w:eastAsia="URWPalladioL-Roma"/>
          <w:szCs w:val="18"/>
        </w:rPr>
        <w:fldChar w:fldCharType="end"/>
      </w:r>
      <w:r w:rsidRPr="006561F6">
        <w:rPr>
          <w:rFonts w:eastAsia="URWPalladioL-Roma"/>
          <w:szCs w:val="18"/>
        </w:rPr>
        <w:t>, where signals should be displayed as sharpened narrow symmetric peaks. Despite these advantages, when phase measurement errors exist, signal peaks are distorted, causing alterations in signal shape, peak height, and area, leading to inaccurate molecular identification and quantification. Therefore, phase errors must be corrected before any data analysis.</w:t>
      </w:r>
    </w:p>
    <w:p w14:paraId="028753DD" w14:textId="425AEEB1" w:rsidR="00CF0B07" w:rsidRDefault="00CF0B07" w:rsidP="003F2229">
      <w:pPr>
        <w:widowControl w:val="0"/>
        <w:kinsoku w:val="0"/>
        <w:overflowPunct w:val="0"/>
        <w:autoSpaceDE w:val="0"/>
        <w:autoSpaceDN w:val="0"/>
        <w:adjustRightInd w:val="0"/>
        <w:snapToGrid w:val="0"/>
        <w:spacing w:line="220" w:lineRule="exact"/>
        <w:ind w:firstLine="288"/>
        <w:jc w:val="both"/>
        <w:rPr>
          <w:rFonts w:eastAsia="URWPalladioL-Roma"/>
          <w:szCs w:val="18"/>
        </w:rPr>
      </w:pPr>
      <w:r w:rsidRPr="00CF0B07">
        <w:rPr>
          <w:rFonts w:eastAsia="URWPalladioL-Roma"/>
          <w:szCs w:val="18"/>
        </w:rPr>
        <w:t xml:space="preserve">Current existing phase error correction methods rely on a linear model, almost always a simple linear model. The phase correction value (opposite in sign to the phase error) serves as an unobservable independent variable </w:t>
      </w:r>
      <w:r w:rsidRPr="00CF0B07">
        <w:rPr>
          <w:rFonts w:eastAsia="URWPalladioL-Roma"/>
          <w:i/>
          <w:iCs/>
          <w:szCs w:val="18"/>
        </w:rPr>
        <w:t>y</w:t>
      </w:r>
      <w:r w:rsidRPr="00CF0B07">
        <w:rPr>
          <w:rFonts w:eastAsia="URWPalladioL-Roma"/>
          <w:szCs w:val="18"/>
        </w:rPr>
        <w:t xml:space="preserve">, while a scaled frequency index acts as the dependent variable </w:t>
      </w:r>
      <w:r w:rsidRPr="00CF0B07">
        <w:rPr>
          <w:rFonts w:eastAsia="URWPalladioL-Roma"/>
          <w:i/>
          <w:iCs/>
          <w:szCs w:val="18"/>
        </w:rPr>
        <w:t>x</w:t>
      </w:r>
      <w:r w:rsidR="00C438F9">
        <w:rPr>
          <w:rFonts w:eastAsia="URWPalladioL-Roma"/>
          <w:szCs w:val="18"/>
          <w:vertAlign w:val="superscript"/>
        </w:rPr>
        <w:t xml:space="preserve"> </w:t>
      </w:r>
      <w:r w:rsidR="00CC6E2E">
        <w:rPr>
          <w:rFonts w:eastAsia="URWPalladioL-Roma"/>
          <w:i/>
          <w:iCs/>
          <w:szCs w:val="18"/>
        </w:rPr>
        <w:fldChar w:fldCharType="begin"/>
      </w:r>
      <w:r w:rsidR="0063211B">
        <w:rPr>
          <w:rFonts w:eastAsia="URWPalladioL-Roma"/>
          <w:i/>
          <w:iCs/>
          <w:szCs w:val="18"/>
        </w:rPr>
        <w:instrText xml:space="preserve"> ADDIN ZOTERO_ITEM CSL_CITATION {"citationID":"Z7CYiqrK","properties":{"formattedCitation":"(Binczyk et al., 2015; Craig &amp; Marshall, 1988; Wang et al., 2009)","plainCitation":"(Binczyk et al., 2015; Craig &amp; Marshall, 1988; Wang et al., 2009)","noteIndex":0},"citationItems":[{"id":141,"uris":["http://zotero.org/users/6398402/items/JI4YK2ZQ"],"itemData":{"id":141,"type":"article-journal","archive_location":"WOS:A1988M226000006","container-title":"Journal of Magnetic Resonance","DOI":"10.1016/0022-2364(88)90350-2","ISSN":"1090-7807","issue":"3","journalAbbreviation":"J Magn Reson","language":"English","page":"458-475","title":"Automated Phase Correction of Ft Nmr-Spectra by Means of Phase Measurement Based on Dispersion Versus Absorption Relation (Dispa)","volume":"76","author":[{"family":"Craig","given":"E. C."},{"family":"Marshall","given":"A. G."}],"issued":{"date-parts":[["1988",2,15]]}}},{"id":48,"uris":["http://zotero.org/users/6398402/items/WN5PKK8K"],"itemData":{"id":48,"type":"article-journal","abstract":"BACKGROUND: Spectral processing and post-experimental data analysis are the major tasks in NMR-based metabonomics studies. While there are commercial and free licensed software tools available to assist these tasks, researchers usually have to use multiple software packages for their studies because software packages generally focus on specific tasks. It would be beneficial to have a highly integrated platform, in which these tasks can be completed within one package. Moreover, with open source architecture, newly proposed algorithms or methods for spectral processing and data analysis can be implemented much more easily and accessed freely by the public. RESULTS: In this paper, we report an open source software tool, Automics, which is specifically designed for NMR-based metabonomics studies. Automics is a highly integrated platform that provides functions covering almost all the stages of NMR-based metabonomics studies. Automics provides high throughput automatic modules with most recently proposed algorithms and powerful manual modules for 1D NMR spectral processing. In addition to spectral processing functions, powerful features for data organization, data pre-processing, and data analysis have been implemented. Nine statistical methods can be applied to analyses including: feature selection (Fisher's criterion), data reduction (PCA, LDA, ULDA), unsupervised clustering (K-Mean) and supervised regression and classification (PLS/PLS-DA, KNN, SIMCA, SVM). Moreover, Automics has a user-friendly graphical interface for visualizing NMR spectra and data analysis results. The functional ability of Automics is demonstrated with an analysis of a type 2 diabetes metabolic profile. CONCLUSION: Automics facilitates high throughput 1D NMR spectral processing and high dimensional data analysis for NMR-based metabonomics applications. Using Automics, users can complete spectral processing and data analysis within one software package in most cases. Moreover, with its open source architecture, interested researchers can further develop and extend this software based on the existing infrastructure.","archive_location":"19291281","container-title":"BMC Bioinformatics","DOI":"10.1186/1471-2105-10-83","ISSN":"1471-2105 (Electronic) 1471-2105 (Linking)","page":"83","title":"Automics: an integrated platform for NMR-based metabonomics spectral processing and data analysis","volume":"10","author":[{"family":"Wang","given":"T."},{"family":"Shao","given":"K."},{"family":"Chu","given":"Q."},{"family":"Ren","given":"Y."},{"family":"Mu","given":"Y."},{"family":"Qu","given":"L."},{"family":"He","given":"J."},{"family":"Jin","given":"C."},{"family":"Xia","given":"B."}],"issued":{"date-parts":[["2009",3,16]]}}},{"id":153,"uris":["http://zotero.org/users/6398402/items/MGDVIZBV"],"itemData":{"id":153,"type":"article-journal","abstract":"Nuclear Magnetic Resonance (NMR) spectroscopy is a popular medical diagnostic technique. NMR is also the favourite tool of chemists/biochemists to elucidate the  molecular structure of small or big molecules; it is also a widely used tool in  material science, in food science etc. In the case of medical diagnosis it allows  for determining a metabolic composition of analysed tissue which may support the  identification of tumour cells. Precession signal, that is a crucial part of MR  phenomenon, contains distortions that must be filtered out before signal analysis.  One of such distortions is phase error. Five popular algorithms: Automics, Shanon’s  entropy minimization, Ernst’s method, Dispa and eDispa are presented and discussed.  A novel adaptive tuning algorithm for Automics method was developed and numerically  optimal solutions to automatic tuning of the other four algorithms were proposed. To  validate the performance of the proposed techniques, two experiments were performed  - the first one was done with the use of in silico generated data. For all presented  methods, the fine tuning strategies significantly increased the correction accuracy.  The highest improvement was observed for Automics algorithm, independently of noise  level, with relative phase error dropping by average from 10.25% to 2.40% for low  noise level and from 12.45% to 2.66% for high noise level. The second validation  experiment, done with the use of phantom data, confirmed the in silico results. The  obtained accuracy of the estimation of metabolite concentration was at 99.5%.  CONCLUSIONS: The proposed strategies for optimizing the phase correction algorithms  significantly improve the accuracy of Nuclear Magnetic Resonance spectroscopy signal  analysis.","container-title":"Biomedical engineering online","DOI":"10.1186/1475-925X-14-S2-S5","ISSN":"1475-925X","issue":"Suppl 2","journalAbbreviation":"Biomed Eng Online","language":"eng","note":"PMID: 26329486 \nPMCID: PMC4648061","page":"S5","title":"Strategies for optimizing the phase correction algorithms in Nuclear Magnetic Resonance spectroscopy.","volume":"14 Suppl 2","author":[{"family":"Binczyk","given":"Franciszek"},{"family":"Tarnawski","given":"Rafal"},{"family":"Polanska","given":"Joanna"}],"issued":{"date-parts":[["2015"]]}}}],"schema":"https://github.com/citation-style-language/schema/raw/master/csl-citation.json"} </w:instrText>
      </w:r>
      <w:r w:rsidR="00CC6E2E">
        <w:rPr>
          <w:rFonts w:eastAsia="URWPalladioL-Roma"/>
          <w:i/>
          <w:iCs/>
          <w:szCs w:val="18"/>
        </w:rPr>
        <w:fldChar w:fldCharType="separate"/>
      </w:r>
      <w:r w:rsidR="00C9332B" w:rsidRPr="00C9332B">
        <w:t>(Binczyk et al., 2015; Craig &amp; Marshall, 1988; Wang et al., 2009)</w:t>
      </w:r>
      <w:r w:rsidR="00CC6E2E">
        <w:rPr>
          <w:rFonts w:eastAsia="URWPalladioL-Roma"/>
          <w:i/>
          <w:iCs/>
          <w:szCs w:val="18"/>
        </w:rPr>
        <w:fldChar w:fldCharType="end"/>
      </w:r>
      <w:r w:rsidRPr="00CF0B07">
        <w:rPr>
          <w:rFonts w:eastAsia="URWPalladioL-Roma"/>
          <w:szCs w:val="18"/>
        </w:rPr>
        <w:t xml:space="preserve">. An optimization </w:t>
      </w:r>
      <w:r w:rsidR="001166B0">
        <w:rPr>
          <w:rFonts w:eastAsia="URWPalladioL-Roma"/>
          <w:szCs w:val="18"/>
        </w:rPr>
        <w:t>process</w:t>
      </w:r>
      <w:r w:rsidRPr="00CF0B07">
        <w:rPr>
          <w:rFonts w:eastAsia="URWPalladioL-Roma"/>
          <w:szCs w:val="18"/>
        </w:rPr>
        <w:t xml:space="preserve"> identifies the optimal intercept and slope for the phase error correction model. This model is then applied to the entire spectrum, making phase error correction at each point</w:t>
      </w:r>
      <w:r w:rsidR="00C438F9">
        <w:rPr>
          <w:rFonts w:eastAsia="URWPalladioL-Roma"/>
          <w:szCs w:val="18"/>
          <w:vertAlign w:val="superscript"/>
        </w:rPr>
        <w:t xml:space="preserve"> </w:t>
      </w:r>
      <w:r w:rsidR="008077BE">
        <w:rPr>
          <w:rFonts w:eastAsia="URWPalladioL-Roma"/>
          <w:szCs w:val="18"/>
        </w:rPr>
        <w:fldChar w:fldCharType="begin"/>
      </w:r>
      <w:r w:rsidR="0063211B">
        <w:rPr>
          <w:rFonts w:eastAsia="URWPalladioL-Roma"/>
          <w:szCs w:val="18"/>
        </w:rPr>
        <w:instrText xml:space="preserve"> ADDIN ZOTERO_ITEM CSL_CITATION {"citationID":"FKjmf6kD","properties":{"formattedCitation":"(Binczyk et al., 2015; Chen et al., 2002; Ernst, 1969)","plainCitation":"(Binczyk et al., 2015; Chen et al., 2002; Ernst, 1969)","noteIndex":0},"citationItems":[{"id":153,"uris":["http://zotero.org/users/6398402/items/MGDVIZBV"],"itemData":{"id":153,"type":"article-journal","abstract":"Nuclear Magnetic Resonance (NMR) spectroscopy is a popular medical diagnostic technique. NMR is also the favourite tool of chemists/biochemists to elucidate the  molecular structure of small or big molecules; it is also a widely used tool in  material science, in food science etc. In the case of medical diagnosis it allows  for determining a metabolic composition of analysed tissue which may support the  identification of tumour cells. Precession signal, that is a crucial part of MR  phenomenon, contains distortions that must be filtered out before signal analysis.  One of such distortions is phase error. Five popular algorithms: Automics, Shanon’s  entropy minimization, Ernst’s method, Dispa and eDispa are presented and discussed.  A novel adaptive tuning algorithm for Automics method was developed and numerically  optimal solutions to automatic tuning of the other four algorithms were proposed. To  validate the performance of the proposed techniques, two experiments were performed  - the first one was done with the use of in silico generated data. For all presented  methods, the fine tuning strategies significantly increased the correction accuracy.  The highest improvement was observed for Automics algorithm, independently of noise  level, with relative phase error dropping by average from 10.25% to 2.40% for low  noise level and from 12.45% to 2.66% for high noise level. The second validation  experiment, done with the use of phantom data, confirmed the in silico results. The  obtained accuracy of the estimation of metabolite concentration was at 99.5%.  CONCLUSIONS: The proposed strategies for optimizing the phase correction algorithms  significantly improve the accuracy of Nuclear Magnetic Resonance spectroscopy signal  analysis.","container-title":"Biomedical engineering online","DOI":"10.1186/1475-925X-14-S2-S5","ISSN":"1475-925X","issue":"Suppl 2","journalAbbreviation":"Biomed Eng Online","language":"eng","note":"PMID: 26329486 \nPMCID: PMC4648061","page":"S5","title":"Strategies for optimizing the phase correction algorithms in Nuclear Magnetic Resonance spectroscopy.","volume":"14 Suppl 2","author":[{"family":"Binczyk","given":"Franciszek"},{"family":"Tarnawski","given":"Rafal"},{"family":"Polanska","given":"Joanna"}],"issued":{"date-parts":[["2015"]]}}},{"id":"f2g8Mci4/ok8KSVKC","uris":["http://zotero.org/users/6398402/items/ZWIN3ZRU"],"itemData":{"id":187,"type":"article-journal","container-title":"Journal of Magnetic Resonance","page":"7-26","title":"Numerical Hilbert Transform and Automatic Phase Correction in Magnetic Resonance Spectroscopyt","volume":"1","author":[{"family":"Ernst","given":"R. R."}],"issued":{"date-parts":[["1969"]]}}},{"id":143,"uris":["http://zotero.org/users/6398402/items/WDYMTKDF"],"itemData":{"id":143,"type":"article-journal","abstract":"A new algorithm for automatic phase correction of NMR spectra based on entropy minimization is proposed. The optimal zero-order and first-order phase corrections for a NMR spectrum are determined by minimizing entropy. The objective function is constructed using a Shannon-type information entropy measure. Entropy is defined as the normalized derivative of the NMR spectral data. The algorithm has been successfully applied to experimental 1HNMR spectra. The results of automatic phase correction are found to be comparable to, or perhaps better than, manual phase correction. The advantages of this automatic phase correction algorithm include its simple mathematical basis and the straightforward, reproducible, and efficient optimization procedure. The algorithm is implemented in the Matlab program ACME—Automated phase Correction based on Minimization of Entropy.","container-title":"Journal of Magnetic Resonance","DOI":"10.1016/S1090-7807(02)00069-1","ISSN":"1090-7807","issue":"1","journalAbbreviation":"Journal of Magnetic Resonance","page":"164-168","title":"An efficient algorithm for automatic phase correction of NMR spectra based on entropy minimization","volume":"158","author":[{"family":"Chen","given":"Li"},{"family":"Weng","given":"Zhiqiang"},{"family":"Goh","given":"LaiYoong"},{"family":"Garland","given":"Marc"}],"issued":{"date-parts":[["2002",9,1]]}}}],"schema":"https://github.com/citation-style-language/schema/raw/master/csl-citation.json"} </w:instrText>
      </w:r>
      <w:r w:rsidR="008077BE">
        <w:rPr>
          <w:rFonts w:eastAsia="URWPalladioL-Roma"/>
          <w:szCs w:val="18"/>
        </w:rPr>
        <w:fldChar w:fldCharType="separate"/>
      </w:r>
      <w:r w:rsidR="00C9332B" w:rsidRPr="00C9332B">
        <w:t>(Binczyk et al., 2015; Chen et al., 2002; Ernst, 1969)</w:t>
      </w:r>
      <w:r w:rsidR="008077BE">
        <w:rPr>
          <w:rFonts w:eastAsia="URWPalladioL-Roma"/>
          <w:szCs w:val="18"/>
        </w:rPr>
        <w:fldChar w:fldCharType="end"/>
      </w:r>
      <w:r w:rsidRPr="00CF0B07">
        <w:rPr>
          <w:rFonts w:eastAsia="URWPalladioL-Roma"/>
          <w:szCs w:val="18"/>
        </w:rPr>
        <w:t>.</w:t>
      </w:r>
    </w:p>
    <w:p w14:paraId="1E3CFFE6" w14:textId="76D476D4" w:rsidR="00CF0B07" w:rsidRDefault="00CF0B07" w:rsidP="003F2229">
      <w:pPr>
        <w:widowControl w:val="0"/>
        <w:kinsoku w:val="0"/>
        <w:overflowPunct w:val="0"/>
        <w:autoSpaceDE w:val="0"/>
        <w:autoSpaceDN w:val="0"/>
        <w:adjustRightInd w:val="0"/>
        <w:snapToGrid w:val="0"/>
        <w:spacing w:line="220" w:lineRule="exact"/>
        <w:ind w:firstLine="288"/>
        <w:jc w:val="both"/>
        <w:rPr>
          <w:rFonts w:eastAsiaTheme="minorEastAsia"/>
          <w:szCs w:val="18"/>
        </w:rPr>
      </w:pPr>
      <w:r w:rsidRPr="00CF0B07">
        <w:rPr>
          <w:rFonts w:eastAsia="URWPalladioL-Roma"/>
          <w:szCs w:val="18"/>
        </w:rPr>
        <w:t>However, a single simple linear model applied to an entire sample's NMR data is insufficient for handling non-linear phase errors. This limitation leads to remaining phase errors and necessitates labor-intensive manual correction. Additionally, the effectiveness of existing methods depends on the optimization function. Various functions prioritize specific signal aspects, influencing phase estimates and downstream analysis. While entropy-based functions</w:t>
      </w:r>
      <w:r w:rsidR="00C438F9">
        <w:rPr>
          <w:rFonts w:eastAsia="URWPalladioL-Roma"/>
          <w:szCs w:val="18"/>
          <w:vertAlign w:val="superscript"/>
        </w:rPr>
        <w:t xml:space="preserve"> </w:t>
      </w:r>
      <w:r w:rsidR="00320A30">
        <w:rPr>
          <w:rFonts w:eastAsia="URWPalladioL-Roma"/>
          <w:szCs w:val="18"/>
        </w:rPr>
        <w:fldChar w:fldCharType="begin"/>
      </w:r>
      <w:r w:rsidR="0063211B">
        <w:rPr>
          <w:rFonts w:eastAsia="URWPalladioL-Roma"/>
          <w:szCs w:val="18"/>
        </w:rPr>
        <w:instrText xml:space="preserve"> ADDIN ZOTERO_ITEM CSL_CITATION {"citationID":"0uhoU8UN","properties":{"formattedCitation":"(Chen et al., 2002)","plainCitation":"(Chen et al., 2002)","noteIndex":0},"citationItems":[{"id":143,"uris":["http://zotero.org/users/6398402/items/WDYMTKDF"],"itemData":{"id":143,"type":"article-journal","abstract":"A new algorithm for automatic phase correction of NMR spectra based on entropy minimization is proposed. The optimal zero-order and first-order phase corrections for a NMR spectrum are determined by minimizing entropy. The objective function is constructed using a Shannon-type information entropy measure. Entropy is defined as the normalized derivative of the NMR spectral data. The algorithm has been successfully applied to experimental 1HNMR spectra. The results of automatic phase correction are found to be comparable to, or perhaps better than, manual phase correction. The advantages of this automatic phase correction algorithm include its simple mathematical basis and the straightforward, reproducible, and efficient optimization procedure. The algorithm is implemented in the Matlab program ACME—Automated phase Correction based on Minimization of Entropy.","container-title":"Journal of Magnetic Resonance","DOI":"10.1016/S1090-7807(02)00069-1","ISSN":"1090-7807","issue":"1","journalAbbreviation":"Journal of Magnetic Resonance","page":"164-168","title":"An efficient algorithm for automatic phase correction of NMR spectra based on entropy minimization","volume":"158","author":[{"family":"Chen","given":"Li"},{"family":"Weng","given":"Zhiqiang"},{"family":"Goh","given":"LaiYoong"},{"family":"Garland","given":"Marc"}],"issued":{"date-parts":[["2002",9,1]]}}}],"schema":"https://github.com/citation-style-language/schema/raw/master/csl-citation.json"} </w:instrText>
      </w:r>
      <w:r w:rsidR="00320A30">
        <w:rPr>
          <w:rFonts w:eastAsia="URWPalladioL-Roma"/>
          <w:szCs w:val="18"/>
        </w:rPr>
        <w:fldChar w:fldCharType="separate"/>
      </w:r>
      <w:r w:rsidR="00C9332B" w:rsidRPr="00C9332B">
        <w:t>(Chen et al., 2002)</w:t>
      </w:r>
      <w:r w:rsidR="00320A30">
        <w:rPr>
          <w:rFonts w:eastAsia="URWPalladioL-Roma"/>
          <w:szCs w:val="18"/>
        </w:rPr>
        <w:fldChar w:fldCharType="end"/>
      </w:r>
      <w:r w:rsidR="00320A30">
        <w:rPr>
          <w:rFonts w:eastAsia="URWPalladioL-Roma"/>
          <w:szCs w:val="18"/>
        </w:rPr>
        <w:t xml:space="preserve"> </w:t>
      </w:r>
      <w:r w:rsidRPr="00CF0B07">
        <w:rPr>
          <w:rFonts w:eastAsia="URWPalladioL-Roma"/>
          <w:szCs w:val="18"/>
        </w:rPr>
        <w:t>demonstrate superior performance compared to other methods</w:t>
      </w:r>
      <w:r w:rsidR="00C438F9">
        <w:rPr>
          <w:rFonts w:eastAsia="URWPalladioL-Roma"/>
          <w:szCs w:val="18"/>
          <w:vertAlign w:val="superscript"/>
        </w:rPr>
        <w:t xml:space="preserve"> </w:t>
      </w:r>
      <w:r w:rsidR="00846B3B">
        <w:rPr>
          <w:rFonts w:eastAsia="URWPalladioL-Roma"/>
          <w:szCs w:val="18"/>
        </w:rPr>
        <w:fldChar w:fldCharType="begin"/>
      </w:r>
      <w:r w:rsidR="0063211B">
        <w:rPr>
          <w:rFonts w:eastAsia="URWPalladioL-Roma"/>
          <w:szCs w:val="18"/>
        </w:rPr>
        <w:instrText xml:space="preserve"> ADDIN ZOTERO_ITEM CSL_CITATION {"citationID":"I1pUjbfl","properties":{"formattedCitation":"(Brown et al., 1989; Craig &amp; Marshall, 1988)","plainCitation":"(Brown et al., 1989; Craig &amp; Marshall, 1988)","noteIndex":0},"citationItems":[{"id":141,"uris":["http://zotero.org/users/6398402/items/JI4YK2ZQ"],"itemData":{"id":141,"type":"article-journal","archive_location":"WOS:A1988M226000006","container-title":"Journal of Magnetic Resonance","DOI":"10.1016/0022-2364(88)90350-2","ISSN":"1090-7807","issue":"3","journalAbbreviation":"J Magn Reson","language":"English","page":"458-475","title":"Automated Phase Correction of Ft Nmr-Spectra by Means of Phase Measurement Based on Dispersion Versus Absorption Relation (Dispa)","volume":"76","author":[{"family":"Craig","given":"E. C."},{"family":"Marshall","given":"A. G."}],"issued":{"date-parts":[["1988",2,15]]}}},{"id":148,"uris":["http://zotero.org/users/6398402/items/XKFLYM8V"],"itemData":{"id":148,"type":"article-journal","abstract":"A method for fully automated phasing of Fourier transform NMR spectra based on a baseline optimization technique is described. The optimal zero- and first-order phase corrections and a baseline offset for a NMR spectrum can be determined by maximizing the number of data points, or a related value, within a region defined by the baseline offset plus and minus a multiple of the standard deviation of the first and last few data points. A novel optimization technique has been incorporated into the phasing algorithm after Simplex, Powell's steepest descent, and quasi-Newton methods were found to be unreliable in some instances. It is difficult to determine why these optimizers occasionally fail, but the step function nature of the objective function may be responsible. In addition, analysis of contour plots of the objective function versus zero- and first-order phase correction values for some spectra reveals that global maxima corresponding to the best phased spectra exist in every case, but some features of the topography may impair the effectiveness of the various optimization methods. This autophasing method has proven to be very robust for phasing routine spectra, and even for phasing spectra that contain negative peaks such as those from NOE difference and DEPT experiments.","container-title":"Journal of Magnetic Resonance (1969)","DOI":"10.1016/0022-2364(89)90315-6","ISSN":"0022-2364","issue":"1","journalAbbreviation":"Journal of Magnetic Resonance (1969)","page":"15-23","title":"Automated phase correction of FT NMR spectra by baseline optimization","volume":"85","author":[{"family":"Brown","given":"Douglas E"},{"family":"Campbell","given":"Thomas W"},{"family":"Moore","given":"Richard N"}],"issued":{"date-parts":[["1989",10,15]]}}}],"schema":"https://github.com/citation-style-language/schema/raw/master/csl-citation.json"} </w:instrText>
      </w:r>
      <w:r w:rsidR="00846B3B">
        <w:rPr>
          <w:rFonts w:eastAsia="URWPalladioL-Roma"/>
          <w:szCs w:val="18"/>
        </w:rPr>
        <w:fldChar w:fldCharType="separate"/>
      </w:r>
      <w:r w:rsidR="00C9332B" w:rsidRPr="00C9332B">
        <w:t>(Brown et al., 1989; Craig &amp; Marshall, 1988)</w:t>
      </w:r>
      <w:r w:rsidR="00846B3B">
        <w:rPr>
          <w:rFonts w:eastAsia="URWPalladioL-Roma"/>
          <w:szCs w:val="18"/>
        </w:rPr>
        <w:fldChar w:fldCharType="end"/>
      </w:r>
      <w:r w:rsidRPr="00CF0B07">
        <w:rPr>
          <w:rFonts w:eastAsia="URWPalladioL-Roma"/>
          <w:szCs w:val="18"/>
        </w:rPr>
        <w:t xml:space="preserve">, no single </w:t>
      </w:r>
      <w:r w:rsidR="0029156C">
        <w:rPr>
          <w:rFonts w:eastAsia="URWPalladioL-Roma"/>
          <w:szCs w:val="18"/>
        </w:rPr>
        <w:t xml:space="preserve">current </w:t>
      </w:r>
      <w:r w:rsidRPr="00CF0B07">
        <w:rPr>
          <w:rFonts w:eastAsia="URWPalladioL-Roma"/>
          <w:szCs w:val="18"/>
        </w:rPr>
        <w:t>function can optimally address all phase errors, leaving room for improvement.</w:t>
      </w:r>
      <w:r>
        <w:rPr>
          <w:rFonts w:eastAsia="URWPalladioL-Roma"/>
          <w:szCs w:val="18"/>
        </w:rPr>
        <w:t xml:space="preserve"> </w:t>
      </w:r>
    </w:p>
    <w:p w14:paraId="40BDC0E4" w14:textId="77777777" w:rsidR="00FD7FAC" w:rsidRPr="00941F3B" w:rsidRDefault="00FD7FAC" w:rsidP="003F2229">
      <w:pPr>
        <w:widowControl w:val="0"/>
        <w:autoSpaceDE w:val="0"/>
        <w:autoSpaceDN w:val="0"/>
        <w:adjustRightInd w:val="0"/>
        <w:snapToGrid w:val="0"/>
        <w:spacing w:line="220" w:lineRule="exact"/>
        <w:ind w:firstLine="288"/>
        <w:jc w:val="both"/>
        <w:rPr>
          <w:rFonts w:eastAsia="URWPalladioL-Roma"/>
          <w:szCs w:val="18"/>
        </w:rPr>
      </w:pPr>
      <w:r w:rsidRPr="00CF0B07">
        <w:rPr>
          <w:rFonts w:eastAsia="URWPalladioL-Roma"/>
          <w:szCs w:val="18"/>
        </w:rPr>
        <w:t>In this NMRphasing R package (https://cran.r-project.org/web/packages/NMRphasing/index.html), we propose novel approaches to correct phase errors in NMR</w:t>
      </w:r>
      <w:r>
        <w:rPr>
          <w:rFonts w:asciiTheme="minorEastAsia" w:eastAsiaTheme="minorEastAsia" w:hAnsiTheme="minorEastAsia"/>
          <w:szCs w:val="18"/>
        </w:rPr>
        <w:t xml:space="preserve"> </w:t>
      </w:r>
      <w:r>
        <w:rPr>
          <w:rFonts w:eastAsia="URWPalladioL-Roma"/>
          <w:szCs w:val="18"/>
        </w:rPr>
        <w:t>s</w:t>
      </w:r>
      <w:r w:rsidRPr="00CF0B07">
        <w:rPr>
          <w:rFonts w:eastAsia="URWPalladioL-Roma"/>
          <w:szCs w:val="18"/>
        </w:rPr>
        <w:t>pectroscopy, addressing non-linear phase errors, and create a new optimization function.</w:t>
      </w:r>
    </w:p>
    <w:p w14:paraId="334252DD" w14:textId="59C7B013" w:rsidR="007B49B0" w:rsidRDefault="00FD7FAC" w:rsidP="00FD7FAC">
      <w:pPr>
        <w:autoSpaceDE w:val="0"/>
        <w:autoSpaceDN w:val="0"/>
        <w:spacing w:line="220" w:lineRule="exact"/>
        <w:jc w:val="center"/>
        <w:rPr>
          <w:rFonts w:eastAsia="URWPalladioL-Roma"/>
          <w:szCs w:val="18"/>
        </w:rPr>
        <w:sectPr w:rsidR="007B49B0" w:rsidSect="00FD7FAC">
          <w:type w:val="continuous"/>
          <w:pgSz w:w="11906" w:h="16838" w:code="9"/>
          <w:pgMar w:top="1134" w:right="907" w:bottom="1225" w:left="907" w:header="709" w:footer="709" w:gutter="0"/>
          <w:cols w:space="340"/>
          <w:docGrid w:linePitch="360"/>
        </w:sectPr>
      </w:pPr>
      <w:r>
        <w:rPr>
          <w:rFonts w:eastAsia="URWPalladioL-Roma"/>
          <w:noProof/>
          <w:szCs w:val="18"/>
        </w:rPr>
        <w:lastRenderedPageBreak/>
        <w:drawing>
          <wp:anchor distT="0" distB="0" distL="114300" distR="114300" simplePos="0" relativeHeight="251659264" behindDoc="0" locked="0" layoutInCell="1" allowOverlap="1" wp14:anchorId="263D7185" wp14:editId="040548D4">
            <wp:simplePos x="0" y="0"/>
            <wp:positionH relativeFrom="margin">
              <wp:align>right</wp:align>
            </wp:positionH>
            <wp:positionV relativeFrom="paragraph">
              <wp:posOffset>381</wp:posOffset>
            </wp:positionV>
            <wp:extent cx="6408420" cy="3943350"/>
            <wp:effectExtent l="0" t="0" r="0" b="0"/>
            <wp:wrapTopAndBottom/>
            <wp:docPr id="429438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438377" name="Picture 429438377"/>
                    <pic:cNvPicPr/>
                  </pic:nvPicPr>
                  <pic:blipFill>
                    <a:blip r:embed="rId10">
                      <a:extLst>
                        <a:ext uri="{28A0092B-C50C-407E-A947-70E740481C1C}">
                          <a14:useLocalDpi xmlns:a14="http://schemas.microsoft.com/office/drawing/2010/main" val="0"/>
                        </a:ext>
                      </a:extLst>
                    </a:blip>
                    <a:stretch>
                      <a:fillRect/>
                    </a:stretch>
                  </pic:blipFill>
                  <pic:spPr>
                    <a:xfrm>
                      <a:off x="0" y="0"/>
                      <a:ext cx="6408420" cy="3943350"/>
                    </a:xfrm>
                    <a:prstGeom prst="rect">
                      <a:avLst/>
                    </a:prstGeom>
                  </pic:spPr>
                </pic:pic>
              </a:graphicData>
            </a:graphic>
            <wp14:sizeRelH relativeFrom="page">
              <wp14:pctWidth>0</wp14:pctWidth>
            </wp14:sizeRelH>
            <wp14:sizeRelV relativeFrom="page">
              <wp14:pctHeight>0</wp14:pctHeight>
            </wp14:sizeRelV>
          </wp:anchor>
        </w:drawing>
      </w:r>
      <w:r w:rsidR="007B49B0" w:rsidRPr="007B49B0">
        <w:rPr>
          <w:szCs w:val="18"/>
        </w:rPr>
        <w:t>Figure 1:</w:t>
      </w:r>
      <w:r w:rsidR="007B49B0" w:rsidRPr="007B49B0">
        <w:rPr>
          <w:b/>
          <w:bCs/>
          <w:szCs w:val="18"/>
        </w:rPr>
        <w:t xml:space="preserve"> </w:t>
      </w:r>
      <w:r w:rsidR="007B49B0" w:rsidRPr="007B49B0">
        <w:rPr>
          <w:rFonts w:eastAsia="URWPalladioL-Roma"/>
          <w:szCs w:val="18"/>
        </w:rPr>
        <w:t xml:space="preserve">Three phase error correction approaches in </w:t>
      </w:r>
      <w:r w:rsidR="007B49B0" w:rsidRPr="007B49B0">
        <w:rPr>
          <w:szCs w:val="18"/>
        </w:rPr>
        <w:t>NMRphasing</w:t>
      </w:r>
      <w:r w:rsidR="007B49B0">
        <w:rPr>
          <w:szCs w:val="18"/>
        </w:rPr>
        <w:t xml:space="preserve"> R package</w:t>
      </w:r>
    </w:p>
    <w:p w14:paraId="0EDDE10F" w14:textId="77777777" w:rsidR="007B49B0" w:rsidRDefault="007B49B0" w:rsidP="007B49B0">
      <w:pPr>
        <w:autoSpaceDE w:val="0"/>
        <w:autoSpaceDN w:val="0"/>
        <w:spacing w:line="220" w:lineRule="exact"/>
        <w:jc w:val="both"/>
        <w:rPr>
          <w:rFonts w:eastAsia="URWPalladioL-Roma"/>
          <w:szCs w:val="18"/>
        </w:rPr>
      </w:pPr>
    </w:p>
    <w:p w14:paraId="0C78602E" w14:textId="5F03F99A" w:rsidR="00C64782" w:rsidRDefault="00C64782" w:rsidP="00C64782">
      <w:pPr>
        <w:pStyle w:val="H1"/>
      </w:pPr>
      <w:r>
        <w:t>Methods</w:t>
      </w:r>
    </w:p>
    <w:p w14:paraId="36AE5CFB" w14:textId="7B3457B0" w:rsidR="001166B0" w:rsidRDefault="001166B0" w:rsidP="00302205">
      <w:pPr>
        <w:pStyle w:val="P1withoutIndendation"/>
        <w:rPr>
          <w:rFonts w:eastAsia="URWPalladioL-Roma"/>
          <w:szCs w:val="18"/>
          <w:lang w:val="en-GB"/>
        </w:rPr>
      </w:pPr>
      <w:r w:rsidRPr="001166B0">
        <w:rPr>
          <w:rFonts w:eastAsia="URWPalladioL-Roma"/>
          <w:szCs w:val="18"/>
          <w:lang w:val="en-GB"/>
        </w:rPr>
        <w:t>NMRphasing offers nine phase error correction methods, comprising three existing methods and six new ones. These methods fall into three categories: phase error correction with a single simple model, phase error correction with multiple models, and non-linear shrinkage. The workflows for these three approaches are illustrated in Figure 1.</w:t>
      </w:r>
    </w:p>
    <w:p w14:paraId="040454AE" w14:textId="77777777" w:rsidR="00E45CB7" w:rsidRDefault="00E45CB7" w:rsidP="00302205">
      <w:pPr>
        <w:pStyle w:val="P1withoutIndendation"/>
        <w:rPr>
          <w:rFonts w:eastAsia="URWPalladioL-Roma"/>
          <w:szCs w:val="18"/>
          <w:lang w:val="en-GB"/>
        </w:rPr>
      </w:pPr>
    </w:p>
    <w:p w14:paraId="3FD72A6D" w14:textId="0202F8C3" w:rsidR="00E45CB7" w:rsidRPr="00E45CB7" w:rsidRDefault="00E45CB7" w:rsidP="00302205">
      <w:pPr>
        <w:pStyle w:val="P1withoutIndendation"/>
        <w:rPr>
          <w:rFonts w:eastAsia="URWPalladioL-Roma"/>
          <w:szCs w:val="18"/>
          <w:lang w:val="en-GB"/>
        </w:rPr>
      </w:pPr>
      <w:r w:rsidRPr="00E45CB7">
        <w:rPr>
          <w:b/>
          <w:bCs/>
          <w:sz w:val="20"/>
          <w:szCs w:val="20"/>
        </w:rPr>
        <w:t>Phase error correction with a single simple model</w:t>
      </w:r>
    </w:p>
    <w:p w14:paraId="1C69488D" w14:textId="77777777" w:rsidR="00E45CB7" w:rsidRDefault="00E45CB7" w:rsidP="00E45CB7">
      <w:pPr>
        <w:pStyle w:val="P1withoutIndendation"/>
        <w:rPr>
          <w:rFonts w:eastAsia="URWPalladioL-Roma"/>
          <w:szCs w:val="18"/>
          <w:lang w:val="en-GB"/>
        </w:rPr>
      </w:pPr>
    </w:p>
    <w:p w14:paraId="015F5760" w14:textId="59349C67" w:rsidR="00BF70FE" w:rsidRPr="00E45CB7" w:rsidRDefault="00BF70FE" w:rsidP="00E45CB7">
      <w:pPr>
        <w:autoSpaceDE w:val="0"/>
        <w:autoSpaceDN w:val="0"/>
        <w:adjustRightInd w:val="0"/>
        <w:spacing w:line="220" w:lineRule="exact"/>
        <w:rPr>
          <w:rFonts w:eastAsia="URWPalladioL-Roma"/>
          <w:color w:val="000000"/>
          <w:szCs w:val="18"/>
        </w:rPr>
      </w:pPr>
      <w:r w:rsidRPr="00BF70FE">
        <w:rPr>
          <w:rFonts w:eastAsia="URWPalladioL-Roma"/>
          <w:color w:val="000000"/>
          <w:szCs w:val="18"/>
        </w:rPr>
        <w:t>When processing phase error correction with a single simple model for a spectrum, the model can be represented as follows:</w:t>
      </w:r>
    </w:p>
    <w:p w14:paraId="6B7FF956" w14:textId="708B8B2A" w:rsidR="00E45CB7" w:rsidRPr="00E45CB7" w:rsidRDefault="002B0D7C" w:rsidP="00E45CB7">
      <w:pPr>
        <w:autoSpaceDE w:val="0"/>
        <w:autoSpaceDN w:val="0"/>
        <w:adjustRightInd w:val="0"/>
        <w:spacing w:line="220" w:lineRule="exact"/>
        <w:jc w:val="center"/>
        <w:rPr>
          <w:rFonts w:eastAsia="URWPalladioL-Ital"/>
          <w:color w:val="000000"/>
          <w:szCs w:val="18"/>
        </w:rPr>
      </w:pPr>
      <m:oMathPara>
        <m:oMath>
          <m:r>
            <w:rPr>
              <w:rFonts w:ascii="Cambria Math" w:eastAsia="URWPalladioL-Ital" w:hAnsi="Cambria Math"/>
              <w:color w:val="000000"/>
              <w:szCs w:val="18"/>
            </w:rPr>
            <m:t>y=a+bx</m:t>
          </m:r>
        </m:oMath>
      </m:oMathPara>
    </w:p>
    <w:p w14:paraId="678675F2" w14:textId="52B13011" w:rsidR="00E45CB7" w:rsidRDefault="00E45CB7" w:rsidP="00BF70FE">
      <w:pPr>
        <w:autoSpaceDE w:val="0"/>
        <w:autoSpaceDN w:val="0"/>
        <w:adjustRightInd w:val="0"/>
        <w:spacing w:line="220" w:lineRule="exact"/>
        <w:ind w:firstLine="288"/>
        <w:jc w:val="both"/>
        <w:rPr>
          <w:rFonts w:eastAsia="URWPalladioL-Roma"/>
          <w:color w:val="000000"/>
          <w:szCs w:val="18"/>
        </w:rPr>
      </w:pPr>
      <w:r w:rsidRPr="00E45CB7">
        <w:rPr>
          <w:rFonts w:eastAsia="URWPalladioL-Roma"/>
          <w:color w:val="000000"/>
          <w:szCs w:val="18"/>
        </w:rPr>
        <w:t xml:space="preserve">Here, </w:t>
      </w:r>
      <w:r w:rsidRPr="00BF70FE">
        <w:rPr>
          <w:rFonts w:eastAsia="URWPalladioL-Ital"/>
          <w:i/>
          <w:iCs/>
          <w:color w:val="000000"/>
          <w:szCs w:val="18"/>
        </w:rPr>
        <w:t>y</w:t>
      </w:r>
      <w:r w:rsidRPr="00E45CB7">
        <w:rPr>
          <w:rFonts w:eastAsia="URWPalladioL-Ital"/>
          <w:color w:val="000000"/>
          <w:szCs w:val="18"/>
        </w:rPr>
        <w:t xml:space="preserve"> </w:t>
      </w:r>
      <w:r w:rsidR="00BF70FE" w:rsidRPr="00BF70FE">
        <w:rPr>
          <w:rFonts w:eastAsia="URWPalladioL-Ital"/>
          <w:color w:val="000000"/>
          <w:szCs w:val="18"/>
        </w:rPr>
        <w:t>signifies a phase correction value for an individual data point, reflecting the phase error in the opposite direction</w:t>
      </w:r>
      <w:r w:rsidR="00BF70FE">
        <w:rPr>
          <w:rFonts w:eastAsia="URWPalladioL-Ital"/>
          <w:color w:val="000000"/>
          <w:szCs w:val="18"/>
        </w:rPr>
        <w:t xml:space="preserve">. </w:t>
      </w:r>
      <w:r w:rsidRPr="00BF70FE">
        <w:rPr>
          <w:rFonts w:eastAsia="URWPalladioL-Ital"/>
          <w:i/>
          <w:iCs/>
          <w:color w:val="000000"/>
          <w:szCs w:val="18"/>
        </w:rPr>
        <w:t>a</w:t>
      </w:r>
      <w:r w:rsidRPr="00E45CB7">
        <w:rPr>
          <w:rFonts w:eastAsia="URWPalladioL-Ital"/>
          <w:color w:val="000000"/>
          <w:szCs w:val="18"/>
        </w:rPr>
        <w:t xml:space="preserve"> </w:t>
      </w:r>
      <w:r w:rsidR="00BF70FE" w:rsidRPr="00BF70FE">
        <w:rPr>
          <w:rFonts w:eastAsia="URWPalladioL-Ital"/>
          <w:color w:val="000000"/>
          <w:szCs w:val="18"/>
        </w:rPr>
        <w:t>serves as an intercept for correcting the global phase error, also known as the zero-order phase error, while</w:t>
      </w:r>
      <w:r w:rsidR="00BF70FE">
        <w:rPr>
          <w:rFonts w:eastAsia="URWPalladioL-Ital"/>
          <w:color w:val="000000"/>
          <w:szCs w:val="18"/>
        </w:rPr>
        <w:t xml:space="preserve"> </w:t>
      </w:r>
      <w:r w:rsidRPr="00BF70FE">
        <w:rPr>
          <w:rFonts w:eastAsia="URWPalladioL-Ital"/>
          <w:i/>
          <w:iCs/>
          <w:color w:val="000000"/>
          <w:szCs w:val="18"/>
        </w:rPr>
        <w:t>b</w:t>
      </w:r>
      <w:r w:rsidRPr="00E45CB7">
        <w:rPr>
          <w:rFonts w:eastAsia="URWPalladioL-Ital"/>
          <w:color w:val="000000"/>
          <w:szCs w:val="18"/>
        </w:rPr>
        <w:t xml:space="preserve"> </w:t>
      </w:r>
      <w:r w:rsidR="00BF70FE" w:rsidRPr="00BF70FE">
        <w:rPr>
          <w:rFonts w:eastAsia="URWPalladioL-Ital"/>
          <w:color w:val="000000"/>
          <w:szCs w:val="18"/>
        </w:rPr>
        <w:t xml:space="preserve">acts as a slope for addressing the frequency-dependent linear phase error, commonly referred to as the first-order phase error. The variable </w:t>
      </w:r>
      <w:r w:rsidRPr="00BF70FE">
        <w:rPr>
          <w:rFonts w:eastAsia="URWPalladioL-Ital"/>
          <w:i/>
          <w:iCs/>
          <w:color w:val="000000"/>
          <w:szCs w:val="18"/>
        </w:rPr>
        <w:t>x</w:t>
      </w:r>
      <w:r w:rsidRPr="00E45CB7">
        <w:rPr>
          <w:rFonts w:eastAsia="URWPalladioL-Ital"/>
          <w:color w:val="000000"/>
          <w:szCs w:val="18"/>
        </w:rPr>
        <w:t xml:space="preserve"> </w:t>
      </w:r>
      <w:r w:rsidR="00BF70FE" w:rsidRPr="00BF70FE">
        <w:rPr>
          <w:rFonts w:eastAsia="URWPalladioL-Ital"/>
          <w:color w:val="000000"/>
          <w:szCs w:val="18"/>
        </w:rPr>
        <w:t>represent</w:t>
      </w:r>
      <w:r w:rsidR="00FA66AD">
        <w:rPr>
          <w:rFonts w:eastAsia="URWPalladioL-Ital"/>
          <w:color w:val="000000"/>
          <w:szCs w:val="18"/>
        </w:rPr>
        <w:t>s</w:t>
      </w:r>
      <w:r w:rsidR="00BF70FE" w:rsidRPr="00BF70FE">
        <w:rPr>
          <w:rFonts w:eastAsia="URWPalladioL-Ital"/>
          <w:color w:val="000000"/>
          <w:szCs w:val="18"/>
        </w:rPr>
        <w:t xml:space="preserve"> the frequency value, ppm value, or the index for a data point</w:t>
      </w:r>
      <w:r w:rsidR="00BF70FE">
        <w:rPr>
          <w:rFonts w:eastAsia="URWPalladioL-Ital"/>
          <w:color w:val="000000"/>
          <w:szCs w:val="18"/>
        </w:rPr>
        <w:t>.</w:t>
      </w:r>
    </w:p>
    <w:p w14:paraId="3C2676F3" w14:textId="38E3FD3F" w:rsidR="00FD7E6D" w:rsidRDefault="00E45CB7" w:rsidP="00FD7E6D">
      <w:pPr>
        <w:autoSpaceDE w:val="0"/>
        <w:autoSpaceDN w:val="0"/>
        <w:adjustRightInd w:val="0"/>
        <w:spacing w:line="220" w:lineRule="exact"/>
        <w:ind w:firstLine="288"/>
        <w:jc w:val="both"/>
        <w:rPr>
          <w:rFonts w:eastAsia="URWPalladioL-Roma"/>
          <w:szCs w:val="18"/>
        </w:rPr>
      </w:pPr>
      <w:r w:rsidRPr="00E45CB7">
        <w:rPr>
          <w:rFonts w:eastAsia="URWPalladioL-Roma"/>
          <w:color w:val="000000"/>
          <w:szCs w:val="18"/>
        </w:rPr>
        <w:t xml:space="preserve">Since </w:t>
      </w:r>
      <w:r w:rsidRPr="00BF70FE">
        <w:rPr>
          <w:rFonts w:eastAsia="URWPalladioL-Ital"/>
          <w:i/>
          <w:iCs/>
          <w:color w:val="000000"/>
          <w:szCs w:val="18"/>
        </w:rPr>
        <w:t>y</w:t>
      </w:r>
      <w:r w:rsidRPr="00E45CB7">
        <w:rPr>
          <w:rFonts w:eastAsia="URWPalladioL-Ital"/>
          <w:color w:val="000000"/>
          <w:szCs w:val="18"/>
        </w:rPr>
        <w:t xml:space="preserve"> </w:t>
      </w:r>
      <w:r w:rsidRPr="00E45CB7">
        <w:rPr>
          <w:rFonts w:eastAsia="URWPalladioL-Roma"/>
          <w:color w:val="000000"/>
          <w:szCs w:val="18"/>
        </w:rPr>
        <w:t xml:space="preserve">is not observable, </w:t>
      </w:r>
      <w:r w:rsidR="00BF70FE" w:rsidRPr="00BF70FE">
        <w:rPr>
          <w:rFonts w:eastAsia="URWPalladioL-Roma"/>
          <w:color w:val="000000"/>
          <w:szCs w:val="18"/>
        </w:rPr>
        <w:t xml:space="preserve">an optimization search process is required to estimate </w:t>
      </w:r>
      <w:r w:rsidRPr="00BF70FE">
        <w:rPr>
          <w:rFonts w:eastAsia="URWPalladioL-Ital"/>
          <w:i/>
          <w:iCs/>
          <w:color w:val="000000"/>
          <w:szCs w:val="18"/>
        </w:rPr>
        <w:t>a</w:t>
      </w:r>
      <w:r w:rsidRPr="00E45CB7">
        <w:rPr>
          <w:rFonts w:eastAsia="URWPalladioL-Ital"/>
          <w:color w:val="000000"/>
          <w:szCs w:val="18"/>
        </w:rPr>
        <w:t xml:space="preserve"> </w:t>
      </w:r>
      <w:r w:rsidRPr="00E45CB7">
        <w:rPr>
          <w:rFonts w:eastAsia="URWPalladioL-Roma"/>
          <w:color w:val="000000"/>
          <w:szCs w:val="18"/>
        </w:rPr>
        <w:t xml:space="preserve">and </w:t>
      </w:r>
      <w:r w:rsidRPr="00BF70FE">
        <w:rPr>
          <w:rFonts w:eastAsia="URWPalladioL-Ital"/>
          <w:i/>
          <w:iCs/>
          <w:color w:val="000000"/>
          <w:szCs w:val="18"/>
        </w:rPr>
        <w:t>b</w:t>
      </w:r>
      <w:r w:rsidR="00BF70FE" w:rsidRPr="00BF70FE">
        <w:rPr>
          <w:rFonts w:eastAsia="URWPalladioL-Ital"/>
          <w:color w:val="000000"/>
          <w:szCs w:val="18"/>
        </w:rPr>
        <w:t>.</w:t>
      </w:r>
      <w:r w:rsidR="00BF70FE" w:rsidRPr="00BF70FE">
        <w:t xml:space="preserve"> </w:t>
      </w:r>
      <w:r w:rsidR="00BF70FE" w:rsidRPr="00BF70FE">
        <w:rPr>
          <w:rFonts w:eastAsia="URWPalladioL-Ital"/>
          <w:color w:val="000000"/>
          <w:szCs w:val="18"/>
        </w:rPr>
        <w:t xml:space="preserve">To accomplish this, as illustrated in the left panel of Figure 1, we initiate the process with </w:t>
      </w:r>
      <w:r w:rsidR="00467419">
        <w:rPr>
          <w:rFonts w:eastAsia="URWPalladioL-Ital"/>
          <w:color w:val="000000"/>
          <w:szCs w:val="18"/>
        </w:rPr>
        <w:t xml:space="preserve">two </w:t>
      </w:r>
      <w:r w:rsidR="00BF70FE" w:rsidRPr="00BF70FE">
        <w:rPr>
          <w:rFonts w:eastAsia="URWPalladioL-Ital"/>
          <w:color w:val="000000"/>
          <w:szCs w:val="18"/>
        </w:rPr>
        <w:t>initial guess</w:t>
      </w:r>
      <w:r w:rsidR="00BF70FE">
        <w:rPr>
          <w:rFonts w:eastAsia="URWPalladioL-Ital"/>
          <w:color w:val="000000"/>
          <w:szCs w:val="18"/>
        </w:rPr>
        <w:t>es</w:t>
      </w:r>
      <w:r w:rsidR="00BF70FE" w:rsidRPr="00BF70FE">
        <w:rPr>
          <w:rFonts w:eastAsia="URWPalladioL-Ital"/>
          <w:color w:val="000000"/>
          <w:szCs w:val="18"/>
        </w:rPr>
        <w:t xml:space="preserve"> for the slope and intercept necessitating an optimization function. In the current implementation of NMRphasing, f</w:t>
      </w:r>
      <w:r w:rsidR="008D076B">
        <w:rPr>
          <w:rFonts w:eastAsia="URWPalladioL-Ital"/>
          <w:color w:val="000000"/>
          <w:szCs w:val="18"/>
        </w:rPr>
        <w:t>ive</w:t>
      </w:r>
      <w:r w:rsidR="00BF70FE" w:rsidRPr="00BF70FE">
        <w:rPr>
          <w:rFonts w:eastAsia="URWPalladioL-Ital"/>
          <w:color w:val="000000"/>
          <w:szCs w:val="18"/>
        </w:rPr>
        <w:t xml:space="preserve"> optimization functions are available, as</w:t>
      </w:r>
      <w:r w:rsidR="00BF70FE" w:rsidRPr="00BF70FE">
        <w:rPr>
          <w:rFonts w:eastAsia="URWPalladioL-Ital"/>
          <w:i/>
          <w:iCs/>
          <w:color w:val="000000"/>
          <w:szCs w:val="18"/>
        </w:rPr>
        <w:t xml:space="preserve"> </w:t>
      </w:r>
      <w:r w:rsidRPr="00E45CB7">
        <w:rPr>
          <w:rFonts w:eastAsia="URWPalladioL-Roma"/>
          <w:color w:val="000000"/>
          <w:szCs w:val="18"/>
        </w:rPr>
        <w:t>shown in the following:</w:t>
      </w:r>
    </w:p>
    <w:p w14:paraId="457C6852" w14:textId="77777777" w:rsidR="00467419" w:rsidRDefault="00467419" w:rsidP="00540B0D">
      <w:pPr>
        <w:autoSpaceDE w:val="0"/>
        <w:autoSpaceDN w:val="0"/>
        <w:adjustRightInd w:val="0"/>
        <w:spacing w:line="220" w:lineRule="exact"/>
        <w:ind w:firstLine="288"/>
        <w:jc w:val="both"/>
        <w:rPr>
          <w:rFonts w:eastAsia="URWPalladioL-Roma"/>
          <w:szCs w:val="18"/>
        </w:rPr>
      </w:pPr>
    </w:p>
    <w:p w14:paraId="3A2E8A6B" w14:textId="3F5BF2BF" w:rsidR="007216AD" w:rsidRDefault="00FD7E6D" w:rsidP="00540B0D">
      <w:pPr>
        <w:autoSpaceDE w:val="0"/>
        <w:autoSpaceDN w:val="0"/>
        <w:adjustRightInd w:val="0"/>
        <w:spacing w:line="220" w:lineRule="exact"/>
        <w:ind w:firstLine="288"/>
        <w:jc w:val="both"/>
        <w:rPr>
          <w:rFonts w:eastAsia="URWPalladioL-Roma"/>
          <w:b/>
          <w:bCs/>
          <w:szCs w:val="18"/>
        </w:rPr>
      </w:pPr>
      <w:r w:rsidRPr="00FD7E6D">
        <w:rPr>
          <w:rFonts w:eastAsia="URWPalladioL-Roma"/>
          <w:szCs w:val="18"/>
        </w:rPr>
        <w:t xml:space="preserve">• </w:t>
      </w:r>
      <w:r w:rsidRPr="009357BC">
        <w:rPr>
          <w:rFonts w:eastAsia="URWPalladioL-Roma"/>
          <w:b/>
          <w:bCs/>
          <w:szCs w:val="18"/>
        </w:rPr>
        <w:t>Absolute area minimization (AAM)</w:t>
      </w:r>
    </w:p>
    <w:p w14:paraId="360A44E7" w14:textId="6C057F2E" w:rsidR="00540B0D" w:rsidRDefault="007216AD" w:rsidP="00DD03B4">
      <w:pPr>
        <w:autoSpaceDE w:val="0"/>
        <w:autoSpaceDN w:val="0"/>
        <w:adjustRightInd w:val="0"/>
        <w:spacing w:line="220" w:lineRule="exact"/>
        <w:ind w:firstLine="288"/>
        <w:jc w:val="both"/>
        <w:rPr>
          <w:rFonts w:eastAsia="URWPalladioL-Roma"/>
          <w:szCs w:val="18"/>
        </w:rPr>
      </w:pPr>
      <w:r w:rsidRPr="007216AD">
        <w:rPr>
          <w:rFonts w:eastAsia="URWPalladioL-Roma"/>
          <w:szCs w:val="18"/>
        </w:rPr>
        <w:t>This method is based on the concept that a phase error</w:t>
      </w:r>
      <w:r w:rsidR="00A77136">
        <w:rPr>
          <w:rFonts w:eastAsia="URWPalladioL-Roma"/>
          <w:szCs w:val="18"/>
        </w:rPr>
        <w:t xml:space="preserve"> </w:t>
      </w:r>
      <w:r w:rsidRPr="007216AD">
        <w:rPr>
          <w:rFonts w:eastAsia="URWPalladioL-Roma"/>
          <w:szCs w:val="18"/>
        </w:rPr>
        <w:t xml:space="preserve">free absorption spectrum, corresponding to the real part of NMR </w:t>
      </w:r>
      <w:r w:rsidR="00107515">
        <w:rPr>
          <w:rFonts w:eastAsia="URWPalladioL-Roma"/>
          <w:szCs w:val="18"/>
        </w:rPr>
        <w:t xml:space="preserve">frequency domain </w:t>
      </w:r>
      <w:r w:rsidRPr="007216AD">
        <w:rPr>
          <w:rFonts w:eastAsia="URWPalladioL-Roma"/>
          <w:szCs w:val="18"/>
        </w:rPr>
        <w:t>data, should have the minimum integral of absolute intensity values among all possible absorption spectra with different phase errors</w:t>
      </w:r>
      <w:r w:rsidR="00C438F9">
        <w:rPr>
          <w:rFonts w:eastAsia="URWPalladioL-Roma"/>
          <w:szCs w:val="18"/>
          <w:vertAlign w:val="superscript"/>
        </w:rPr>
        <w:t xml:space="preserve"> </w:t>
      </w:r>
      <w:r w:rsidR="00B91869">
        <w:rPr>
          <w:rFonts w:eastAsia="URWPalladioL-Roma"/>
          <w:szCs w:val="18"/>
        </w:rPr>
        <w:fldChar w:fldCharType="begin"/>
      </w:r>
      <w:r w:rsidR="0063211B">
        <w:rPr>
          <w:rFonts w:eastAsia="URWPalladioL-Roma"/>
          <w:szCs w:val="18"/>
        </w:rPr>
        <w:instrText xml:space="preserve"> ADDIN ZOTERO_ITEM CSL_CITATION {"citationID":"Ccrfx9Qt","properties":{"formattedCitation":"(de Brouwer, 2009; D\\uc0\\u382{}akula, 2000)","plainCitation":"(de Brouwer, 2009; Džakula, 2000)","noteIndex":0},"citationItems":[{"id":131,"uris":["http://zotero.org/users/6398402/items/F738E6J6"],"itemData":{"id":131,"type":"article-journal","abstract":"A new method is described for accurate Phase Angle Measurement from Peak AreaS (PAMPAS) with the goal of facilitating automated phase correction of NMR spectra. PAMPAS measures phases of isolated NMR peaks by using Fourier analysis of a series of peak areas measured with systematically incremented phase shifts. The calculated phases of individual peaks can be employed to extract the zero- and first-order phase corrections by means of linear regression. The method is accurate, independent of the lineshape, robust, fast, and easy to implement.","container-title":"Journal of Magnetic Resonance","DOI":"10.1006/jmre.2000.2123","ISSN":"1090-7807","issue":"1","journalAbbreviation":"Journal of Magnetic Resonance","page":"20-32","title":"Phase Angle Measurement from Peak Areas (PAMPAS)","volume":"146","author":[{"family":"Džakula","given":"Željko"}],"issued":{"date-parts":[["2000",9,1]]}}},{"id":138,"uris":["http://zotero.org/users/6398402/items/V93UNZDZ"],"itemData":{"id":138,"type":"article-journal","abstract":"In our attempt to fully automate the data acquisition and processing of NMR analysis of dissolved synthetic polymers, phase correction was found to be the most challenging aspect. Several approaches in literature were evaluated but none of these was found to be capable of phasing NMR spectra with sufficient robustness and high enough accuracy to fully eliminate intervention by a human operator. Step by step, aspects from the process of manual/visual phase correction were translated into mathematical concepts and evaluated. This included area minimization, peak height maximization, negative peak minimization and baseline correction. It was found that not one single approach would lead to acceptable results but that a combination of aspects was required, in line again with the process of manual phase correction. The combination of baseline correction, area minimization and negative area penalization was found to give the desired results. The robustness was found to be 100% which means that the correct zeroth order and first order phasing parameters are returned independent of the position of the starting point of the search in this parameter space. When applied to high signal-to-noise proton spectra, the accuracy was such that the returned phasing parameters were within a distance of 0.1–0.4 degrees in the two dimensional parameter space which resulted in an average error of 0.1% in calculated properties such as copolymer composition and end groups.","container-title":"Journal of Magnetic Resonance","DOI":"10.1016/j.jmr.2009.09.017","ISSN":"1090-7807","issue":"2","journalAbbreviation":"Journal of Magnetic Resonance","page":"230-238","title":"Evaluation of algorithms for automated phase correction of NMR spectra","volume":"201","author":[{"family":"Brouwer","given":"Hans","non-dropping-particle":"de"}],"issued":{"date-parts":[["2009",12,1]]}}}],"schema":"https://github.com/citation-style-language/schema/raw/master/csl-citation.json"} </w:instrText>
      </w:r>
      <w:r w:rsidR="00B91869">
        <w:rPr>
          <w:rFonts w:eastAsia="URWPalladioL-Roma"/>
          <w:szCs w:val="18"/>
        </w:rPr>
        <w:fldChar w:fldCharType="separate"/>
      </w:r>
      <w:r w:rsidR="00C9332B" w:rsidRPr="00C9332B">
        <w:t>(de Brouwer, 2009; Džakula, 2000)</w:t>
      </w:r>
      <w:r w:rsidR="00B91869">
        <w:rPr>
          <w:rFonts w:eastAsia="URWPalladioL-Roma"/>
          <w:szCs w:val="18"/>
        </w:rPr>
        <w:fldChar w:fldCharType="end"/>
      </w:r>
      <w:r w:rsidRPr="007216AD">
        <w:rPr>
          <w:rFonts w:eastAsia="URWPalladioL-Roma"/>
          <w:szCs w:val="18"/>
        </w:rPr>
        <w:t xml:space="preserve">. </w:t>
      </w:r>
      <w:r>
        <w:rPr>
          <w:rFonts w:eastAsia="URWPalladioL-Roma"/>
          <w:szCs w:val="18"/>
        </w:rPr>
        <w:t>The</w:t>
      </w:r>
      <w:r w:rsidR="00FD7E6D" w:rsidRPr="00FD7E6D">
        <w:rPr>
          <w:rFonts w:eastAsia="URWPalladioL-Roma"/>
          <w:szCs w:val="18"/>
        </w:rPr>
        <w:t xml:space="preserve"> optimization objective function is</w:t>
      </w:r>
      <w:r>
        <w:rPr>
          <w:rFonts w:eastAsia="URWPalladioL-Roma"/>
          <w:szCs w:val="18"/>
        </w:rPr>
        <w:t xml:space="preserve"> given by</w:t>
      </w:r>
      <w:r w:rsidR="00FD7E6D" w:rsidRPr="00FD7E6D">
        <w:rPr>
          <w:rFonts w:eastAsia="URWPalladioL-Roma"/>
          <w:szCs w:val="18"/>
        </w:rPr>
        <w:t>:</w:t>
      </w:r>
    </w:p>
    <w:p w14:paraId="2E7057F4" w14:textId="3565552E" w:rsidR="00540B0D" w:rsidRPr="00540B0D" w:rsidRDefault="00000000" w:rsidP="00540B0D">
      <w:pPr>
        <w:autoSpaceDE w:val="0"/>
        <w:autoSpaceDN w:val="0"/>
        <w:adjustRightInd w:val="0"/>
        <w:spacing w:line="360" w:lineRule="auto"/>
        <w:ind w:firstLine="288"/>
        <w:jc w:val="both"/>
        <w:rPr>
          <w:rFonts w:eastAsia="URWPalladioL-Roma"/>
          <w:color w:val="000000" w:themeColor="text1"/>
          <w:szCs w:val="18"/>
        </w:rPr>
      </w:pPr>
      <m:oMathPara>
        <m:oMath>
          <m:d>
            <m:dPr>
              <m:ctrlPr>
                <w:rPr>
                  <w:rFonts w:ascii="Cambria Math" w:eastAsiaTheme="minorEastAsia" w:hAnsi="Cambria Math"/>
                  <w:i/>
                  <w:color w:val="000000" w:themeColor="text1"/>
                  <w:szCs w:val="18"/>
                </w:rPr>
              </m:ctrlPr>
            </m:dPr>
            <m:e>
              <m:acc>
                <m:accPr>
                  <m:ctrlPr>
                    <w:rPr>
                      <w:rFonts w:ascii="Cambria Math" w:eastAsiaTheme="minorEastAsia" w:hAnsi="Cambria Math"/>
                      <w:i/>
                      <w:color w:val="000000" w:themeColor="text1"/>
                      <w:szCs w:val="18"/>
                    </w:rPr>
                  </m:ctrlPr>
                </m:accPr>
                <m:e>
                  <m:r>
                    <w:rPr>
                      <w:rFonts w:ascii="Cambria Math" w:eastAsiaTheme="minorEastAsia" w:hAnsi="Cambria Math"/>
                      <w:color w:val="000000" w:themeColor="text1"/>
                      <w:szCs w:val="18"/>
                    </w:rPr>
                    <m:t>a</m:t>
                  </m:r>
                </m:e>
              </m:acc>
              <m:r>
                <w:rPr>
                  <w:rFonts w:ascii="Cambria Math" w:eastAsiaTheme="minorEastAsia" w:hAnsi="Cambria Math"/>
                  <w:color w:val="000000" w:themeColor="text1"/>
                  <w:szCs w:val="18"/>
                </w:rPr>
                <m:t>,</m:t>
              </m:r>
              <m:acc>
                <m:accPr>
                  <m:ctrlPr>
                    <w:rPr>
                      <w:rFonts w:ascii="Cambria Math" w:eastAsiaTheme="minorEastAsia" w:hAnsi="Cambria Math"/>
                      <w:i/>
                      <w:color w:val="000000" w:themeColor="text1"/>
                      <w:szCs w:val="18"/>
                    </w:rPr>
                  </m:ctrlPr>
                </m:accPr>
                <m:e>
                  <m:r>
                    <w:rPr>
                      <w:rFonts w:ascii="Cambria Math" w:eastAsiaTheme="minorEastAsia" w:hAnsi="Cambria Math"/>
                      <w:color w:val="000000" w:themeColor="text1"/>
                      <w:szCs w:val="18"/>
                    </w:rPr>
                    <m:t>b</m:t>
                  </m:r>
                </m:e>
              </m:acc>
            </m:e>
          </m:d>
          <m:r>
            <w:rPr>
              <w:rFonts w:ascii="Cambria Math" w:eastAsiaTheme="minorEastAsia" w:hAnsi="Cambria Math"/>
              <w:color w:val="000000" w:themeColor="text1"/>
              <w:szCs w:val="18"/>
            </w:rPr>
            <m:t>=</m:t>
          </m:r>
          <m:func>
            <m:funcPr>
              <m:ctrlPr>
                <w:rPr>
                  <w:rFonts w:ascii="Cambria Math" w:eastAsiaTheme="minorEastAsia" w:hAnsi="Cambria Math"/>
                  <w:i/>
                  <w:color w:val="000000" w:themeColor="text1"/>
                  <w:szCs w:val="18"/>
                </w:rPr>
              </m:ctrlPr>
            </m:funcPr>
            <m:fName>
              <m:limLow>
                <m:limLowPr>
                  <m:ctrlPr>
                    <w:rPr>
                      <w:rFonts w:ascii="Cambria Math" w:eastAsiaTheme="minorEastAsia" w:hAnsi="Cambria Math"/>
                      <w:i/>
                      <w:color w:val="000000" w:themeColor="text1"/>
                      <w:szCs w:val="18"/>
                    </w:rPr>
                  </m:ctrlPr>
                </m:limLowPr>
                <m:e>
                  <m:r>
                    <m:rPr>
                      <m:sty m:val="p"/>
                    </m:rPr>
                    <w:rPr>
                      <w:rFonts w:ascii="Cambria Math" w:eastAsiaTheme="minorEastAsia" w:hAnsi="Cambria Math"/>
                      <w:color w:val="000000" w:themeColor="text1"/>
                      <w:szCs w:val="18"/>
                    </w:rPr>
                    <m:t>argmin</m:t>
                  </m:r>
                </m:e>
                <m:lim>
                  <m:d>
                    <m:dPr>
                      <m:ctrlPr>
                        <w:rPr>
                          <w:rFonts w:ascii="Cambria Math" w:eastAsiaTheme="minorEastAsia" w:hAnsi="Cambria Math"/>
                          <w:i/>
                          <w:color w:val="000000" w:themeColor="text1"/>
                          <w:szCs w:val="18"/>
                        </w:rPr>
                      </m:ctrlPr>
                    </m:dPr>
                    <m:e>
                      <m:r>
                        <w:rPr>
                          <w:rFonts w:ascii="Cambria Math" w:eastAsiaTheme="minorEastAsia" w:hAnsi="Cambria Math"/>
                          <w:color w:val="000000" w:themeColor="text1"/>
                          <w:szCs w:val="18"/>
                        </w:rPr>
                        <m:t>a,b</m:t>
                      </m:r>
                    </m:e>
                  </m:d>
                </m:lim>
              </m:limLow>
            </m:fName>
            <m:e>
              <m:nary>
                <m:naryPr>
                  <m:chr m:val="∑"/>
                  <m:limLoc m:val="undOvr"/>
                  <m:ctrlPr>
                    <w:rPr>
                      <w:rFonts w:ascii="Cambria Math" w:eastAsiaTheme="minorEastAsia" w:hAnsi="Cambria Math"/>
                      <w:i/>
                      <w:color w:val="000000" w:themeColor="text1"/>
                      <w:szCs w:val="18"/>
                    </w:rPr>
                  </m:ctrlPr>
                </m:naryPr>
                <m:sub>
                  <m:r>
                    <w:rPr>
                      <w:rFonts w:ascii="Cambria Math" w:eastAsiaTheme="minorEastAsia" w:hAnsi="Cambria Math"/>
                      <w:color w:val="000000" w:themeColor="text1"/>
                      <w:szCs w:val="18"/>
                    </w:rPr>
                    <m:t>k=1</m:t>
                  </m:r>
                </m:sub>
                <m:sup>
                  <m:r>
                    <w:rPr>
                      <w:rFonts w:ascii="Cambria Math" w:eastAsiaTheme="minorEastAsia" w:hAnsi="Cambria Math"/>
                      <w:color w:val="000000" w:themeColor="text1"/>
                      <w:szCs w:val="18"/>
                    </w:rPr>
                    <m:t>N</m:t>
                  </m:r>
                </m:sup>
                <m:e>
                  <m:d>
                    <m:dPr>
                      <m:begChr m:val="|"/>
                      <m:endChr m:val="|"/>
                      <m:ctrlPr>
                        <w:rPr>
                          <w:rFonts w:ascii="Cambria Math" w:eastAsiaTheme="minorEastAsia" w:hAnsi="Cambria Math"/>
                          <w:i/>
                          <w:color w:val="000000" w:themeColor="text1"/>
                          <w:szCs w:val="18"/>
                        </w:rPr>
                      </m:ctrlPr>
                    </m:dPr>
                    <m:e>
                      <m:sSubSup>
                        <m:sSubSupPr>
                          <m:ctrlPr>
                            <w:rPr>
                              <w:rFonts w:ascii="Cambria Math" w:eastAsiaTheme="minorEastAsia" w:hAnsi="Cambria Math"/>
                              <w:i/>
                              <w:color w:val="000000" w:themeColor="text1"/>
                              <w:szCs w:val="18"/>
                            </w:rPr>
                          </m:ctrlPr>
                        </m:sSubSupPr>
                        <m:e>
                          <m:r>
                            <w:rPr>
                              <w:rFonts w:ascii="Cambria Math" w:eastAsiaTheme="minorEastAsia" w:hAnsi="Cambria Math"/>
                              <w:color w:val="000000" w:themeColor="text1"/>
                              <w:szCs w:val="18"/>
                            </w:rPr>
                            <m:t>A</m:t>
                          </m:r>
                        </m:e>
                        <m:sub>
                          <m:r>
                            <w:rPr>
                              <w:rFonts w:ascii="Cambria Math" w:eastAsiaTheme="minorEastAsia" w:hAnsi="Cambria Math"/>
                              <w:color w:val="000000" w:themeColor="text1"/>
                              <w:szCs w:val="18"/>
                            </w:rPr>
                            <m:t>k</m:t>
                          </m:r>
                        </m:sub>
                        <m:sup>
                          <m:r>
                            <w:rPr>
                              <w:rFonts w:ascii="Cambria Math" w:eastAsiaTheme="minorEastAsia" w:hAnsi="Cambria Math"/>
                              <w:color w:val="000000" w:themeColor="text1"/>
                              <w:szCs w:val="18"/>
                            </w:rPr>
                            <m:t>'</m:t>
                          </m:r>
                        </m:sup>
                      </m:sSubSup>
                    </m:e>
                  </m:d>
                </m:e>
              </m:nary>
            </m:e>
          </m:func>
        </m:oMath>
      </m:oMathPara>
    </w:p>
    <w:p w14:paraId="308AD311" w14:textId="399B127A" w:rsidR="00FD7E6D" w:rsidRDefault="007216AD" w:rsidP="00540B0D">
      <w:pPr>
        <w:autoSpaceDE w:val="0"/>
        <w:autoSpaceDN w:val="0"/>
        <w:adjustRightInd w:val="0"/>
        <w:spacing w:line="220" w:lineRule="exact"/>
        <w:ind w:firstLine="288"/>
        <w:jc w:val="both"/>
        <w:rPr>
          <w:rFonts w:eastAsia="URWPalladioL-Roma"/>
          <w:szCs w:val="18"/>
        </w:rPr>
      </w:pPr>
      <w:r>
        <w:rPr>
          <w:rFonts w:eastAsia="URWPalladioL-Roma"/>
          <w:szCs w:val="18"/>
        </w:rPr>
        <w:t>H</w:t>
      </w:r>
      <w:r w:rsidR="00540B0D" w:rsidRPr="00540B0D">
        <w:rPr>
          <w:rFonts w:eastAsia="URWPalladioL-Roma"/>
          <w:szCs w:val="18"/>
        </w:rPr>
        <w:t>ere</w:t>
      </w:r>
      <w:r>
        <w:rPr>
          <w:rFonts w:eastAsia="URWPalladioL-Roma"/>
          <w:szCs w:val="18"/>
        </w:rPr>
        <w:t>,</w:t>
      </w:r>
      <w:r w:rsidR="00540B0D">
        <w:rPr>
          <w:rFonts w:eastAsia="URWPalladioL-Roma"/>
          <w:szCs w:val="18"/>
        </w:rPr>
        <w:t xml:space="preserve"> </w:t>
      </w:r>
      <m:oMath>
        <m:acc>
          <m:accPr>
            <m:ctrlPr>
              <w:rPr>
                <w:rFonts w:ascii="Cambria Math" w:eastAsia="URWPalladioL-Roma" w:hAnsi="Cambria Math"/>
                <w:i/>
                <w:szCs w:val="18"/>
              </w:rPr>
            </m:ctrlPr>
          </m:accPr>
          <m:e>
            <m:r>
              <w:rPr>
                <w:rFonts w:ascii="Cambria Math" w:eastAsia="URWPalladioL-Roma" w:hAnsi="Cambria Math"/>
                <w:szCs w:val="18"/>
              </w:rPr>
              <m:t>a</m:t>
            </m:r>
          </m:e>
        </m:acc>
        <m:r>
          <w:rPr>
            <w:rFonts w:ascii="Cambria Math" w:eastAsia="URWPalladioL-Roma" w:hAnsi="Cambria Math"/>
            <w:szCs w:val="18"/>
          </w:rPr>
          <m:t xml:space="preserve"> </m:t>
        </m:r>
      </m:oMath>
      <w:r w:rsidR="00540B0D" w:rsidRPr="00540B0D">
        <w:rPr>
          <w:rFonts w:eastAsia="URWPalladioL-Roma"/>
          <w:szCs w:val="18"/>
        </w:rPr>
        <w:t xml:space="preserve">and </w:t>
      </w:r>
      <m:oMath>
        <m:acc>
          <m:accPr>
            <m:ctrlPr>
              <w:rPr>
                <w:rFonts w:ascii="Cambria Math" w:eastAsia="URWPalladioL-Roma" w:hAnsi="Cambria Math"/>
                <w:i/>
                <w:szCs w:val="18"/>
              </w:rPr>
            </m:ctrlPr>
          </m:accPr>
          <m:e>
            <m:r>
              <w:rPr>
                <w:rFonts w:ascii="Cambria Math" w:eastAsia="URWPalladioL-Roma" w:hAnsi="Cambria Math"/>
                <w:szCs w:val="18"/>
              </w:rPr>
              <m:t>b</m:t>
            </m:r>
          </m:e>
        </m:acc>
      </m:oMath>
      <w:r w:rsidR="00540B0D" w:rsidRPr="00540B0D">
        <w:rPr>
          <w:rFonts w:eastAsia="URWPalladioL-Ital"/>
          <w:szCs w:val="18"/>
        </w:rPr>
        <w:t xml:space="preserve"> </w:t>
      </w:r>
      <w:r w:rsidR="00540B0D" w:rsidRPr="00540B0D">
        <w:rPr>
          <w:rFonts w:eastAsia="URWPalladioL-Roma"/>
          <w:szCs w:val="18"/>
        </w:rPr>
        <w:t xml:space="preserve">represent the values of </w:t>
      </w:r>
      <w:r w:rsidR="00540B0D" w:rsidRPr="007216AD">
        <w:rPr>
          <w:rFonts w:eastAsia="URWPalladioL-Ital"/>
          <w:i/>
          <w:iCs/>
          <w:szCs w:val="18"/>
        </w:rPr>
        <w:t>a</w:t>
      </w:r>
      <w:r w:rsidR="00540B0D" w:rsidRPr="00540B0D">
        <w:rPr>
          <w:rFonts w:eastAsia="URWPalladioL-Ital"/>
          <w:szCs w:val="18"/>
        </w:rPr>
        <w:t xml:space="preserve"> </w:t>
      </w:r>
      <w:r w:rsidR="00540B0D" w:rsidRPr="00540B0D">
        <w:rPr>
          <w:rFonts w:eastAsia="URWPalladioL-Roma"/>
          <w:szCs w:val="18"/>
        </w:rPr>
        <w:t xml:space="preserve">and </w:t>
      </w:r>
      <w:r w:rsidR="00540B0D" w:rsidRPr="007216AD">
        <w:rPr>
          <w:rFonts w:eastAsia="URWPalladioL-Ital"/>
          <w:i/>
          <w:iCs/>
          <w:szCs w:val="18"/>
        </w:rPr>
        <w:t>b</w:t>
      </w:r>
      <w:r w:rsidR="00540B0D" w:rsidRPr="00540B0D">
        <w:rPr>
          <w:rFonts w:eastAsia="URWPalladioL-Ital"/>
          <w:szCs w:val="18"/>
        </w:rPr>
        <w:t xml:space="preserve"> </w:t>
      </w:r>
      <w:r w:rsidR="00540B0D" w:rsidRPr="00540B0D">
        <w:rPr>
          <w:rFonts w:eastAsia="URWPalladioL-Roma"/>
          <w:szCs w:val="18"/>
        </w:rPr>
        <w:t xml:space="preserve">that </w:t>
      </w:r>
      <w:r w:rsidR="00540B0D">
        <w:rPr>
          <w:rFonts w:eastAsia="URWPalladioL-Roma"/>
          <w:szCs w:val="18"/>
        </w:rPr>
        <w:t>m</w:t>
      </w:r>
      <w:r w:rsidR="00540B0D" w:rsidRPr="00540B0D">
        <w:rPr>
          <w:rFonts w:eastAsia="URWPalladioL-Roma"/>
          <w:szCs w:val="18"/>
        </w:rPr>
        <w:t>inimize the sum</w:t>
      </w:r>
      <w:r>
        <w:rPr>
          <w:rFonts w:eastAsia="URWPalladioL-Roma"/>
          <w:szCs w:val="18"/>
        </w:rPr>
        <w:t>, and</w:t>
      </w:r>
      <w:r w:rsidR="00540B0D" w:rsidRPr="00540B0D">
        <w:rPr>
          <w:rFonts w:eastAsia="URWPalladioL-Roma"/>
          <w:szCs w:val="18"/>
        </w:rPr>
        <w:t xml:space="preserve"> </w:t>
      </w:r>
      <w:r w:rsidR="00540B0D" w:rsidRPr="00540B0D">
        <w:rPr>
          <w:rFonts w:eastAsia="URWPalladioL-Ital"/>
          <w:szCs w:val="18"/>
        </w:rPr>
        <w:t xml:space="preserve">N </w:t>
      </w:r>
      <w:r w:rsidR="00540B0D" w:rsidRPr="00540B0D">
        <w:rPr>
          <w:rFonts w:eastAsia="URWPalladioL-Roma"/>
          <w:szCs w:val="18"/>
        </w:rPr>
        <w:t>is the number of</w:t>
      </w:r>
      <w:r w:rsidR="00540B0D">
        <w:rPr>
          <w:rFonts w:eastAsia="URWPalladioL-Roma"/>
          <w:szCs w:val="18"/>
        </w:rPr>
        <w:t xml:space="preserve"> </w:t>
      </w:r>
      <w:r w:rsidR="00540B0D" w:rsidRPr="00540B0D">
        <w:rPr>
          <w:rFonts w:eastAsia="URWPalladioL-Roma"/>
          <w:szCs w:val="18"/>
        </w:rPr>
        <w:t xml:space="preserve">terms in the summation. </w:t>
      </w:r>
      <w:r w:rsidR="00540B0D" w:rsidRPr="00540B0D">
        <w:rPr>
          <w:rFonts w:eastAsia="URWPalladioL-Ital"/>
          <w:i/>
          <w:iCs/>
          <w:szCs w:val="18"/>
        </w:rPr>
        <w:t>A</w:t>
      </w:r>
      <w:r w:rsidR="00540B0D" w:rsidRPr="00540B0D">
        <w:rPr>
          <w:rFonts w:eastAsia="CMSY10"/>
          <w:i/>
          <w:iCs/>
          <w:szCs w:val="18"/>
        </w:rPr>
        <w:t>′</w:t>
      </w:r>
      <w:r w:rsidR="00540B0D" w:rsidRPr="00540B0D">
        <w:rPr>
          <w:rFonts w:eastAsia="URWPalladioL-Ital"/>
          <w:i/>
          <w:iCs/>
          <w:szCs w:val="18"/>
          <w:vertAlign w:val="subscript"/>
        </w:rPr>
        <w:t>k</w:t>
      </w:r>
      <w:r w:rsidR="00540B0D" w:rsidRPr="00540B0D">
        <w:rPr>
          <w:rFonts w:eastAsia="URWPalladioL-Ital"/>
          <w:szCs w:val="18"/>
        </w:rPr>
        <w:t xml:space="preserve"> </w:t>
      </w:r>
      <w:r w:rsidR="00540B0D" w:rsidRPr="00540B0D">
        <w:rPr>
          <w:rFonts w:eastAsia="URWPalladioL-Roma"/>
          <w:szCs w:val="18"/>
        </w:rPr>
        <w:t xml:space="preserve">is </w:t>
      </w:r>
      <w:r>
        <w:rPr>
          <w:rFonts w:eastAsia="URWPalladioL-Roma"/>
          <w:szCs w:val="18"/>
        </w:rPr>
        <w:t>the</w:t>
      </w:r>
      <w:r w:rsidR="00540B0D" w:rsidRPr="00540B0D">
        <w:rPr>
          <w:rFonts w:eastAsia="URWPalladioL-Roma"/>
          <w:szCs w:val="18"/>
        </w:rPr>
        <w:t xml:space="preserve"> absorption value at the k</w:t>
      </w:r>
      <w:r w:rsidR="00895A53">
        <w:rPr>
          <w:rFonts w:eastAsia="URWPalladioL-Roma"/>
          <w:szCs w:val="18"/>
        </w:rPr>
        <w:t>-</w:t>
      </w:r>
      <w:r w:rsidR="00540B0D" w:rsidRPr="00540B0D">
        <w:rPr>
          <w:rFonts w:eastAsia="URWPalladioL-Roma"/>
          <w:szCs w:val="18"/>
        </w:rPr>
        <w:t xml:space="preserve">th data point with </w:t>
      </w:r>
      <w:r>
        <w:rPr>
          <w:rFonts w:eastAsia="URWPalladioL-Roma"/>
          <w:szCs w:val="18"/>
        </w:rPr>
        <w:t xml:space="preserve">the </w:t>
      </w:r>
      <w:r w:rsidR="00540B0D" w:rsidRPr="00540B0D">
        <w:rPr>
          <w:rFonts w:eastAsia="URWPalladioL-Roma"/>
          <w:szCs w:val="18"/>
        </w:rPr>
        <w:t>adjusted phase in the</w:t>
      </w:r>
      <w:r w:rsidR="00540B0D">
        <w:rPr>
          <w:rFonts w:eastAsia="URWPalladioL-Roma"/>
          <w:szCs w:val="18"/>
        </w:rPr>
        <w:t xml:space="preserve"> </w:t>
      </w:r>
      <w:r w:rsidR="00540B0D" w:rsidRPr="00540B0D">
        <w:rPr>
          <w:rFonts w:eastAsia="URWPalladioL-Roma"/>
          <w:szCs w:val="18"/>
        </w:rPr>
        <w:t>summation.</w:t>
      </w:r>
    </w:p>
    <w:p w14:paraId="2526DE47" w14:textId="77777777" w:rsidR="00540B0D" w:rsidRDefault="00540B0D" w:rsidP="00540B0D">
      <w:pPr>
        <w:autoSpaceDE w:val="0"/>
        <w:autoSpaceDN w:val="0"/>
        <w:adjustRightInd w:val="0"/>
        <w:spacing w:line="220" w:lineRule="exact"/>
        <w:ind w:firstLine="288"/>
        <w:jc w:val="both"/>
        <w:rPr>
          <w:rFonts w:eastAsia="URWPalladioL-Roma"/>
          <w:szCs w:val="18"/>
        </w:rPr>
      </w:pPr>
    </w:p>
    <w:p w14:paraId="2EE2E086" w14:textId="77777777" w:rsidR="001E7DBE" w:rsidRDefault="00540B0D" w:rsidP="008D6D2F">
      <w:pPr>
        <w:autoSpaceDE w:val="0"/>
        <w:autoSpaceDN w:val="0"/>
        <w:adjustRightInd w:val="0"/>
        <w:spacing w:line="220" w:lineRule="exact"/>
        <w:ind w:firstLine="288"/>
        <w:jc w:val="both"/>
        <w:rPr>
          <w:rFonts w:eastAsia="URWPalladioL-Roma"/>
          <w:b/>
          <w:bCs/>
          <w:szCs w:val="18"/>
        </w:rPr>
      </w:pPr>
      <w:r w:rsidRPr="00FD7E6D">
        <w:rPr>
          <w:rFonts w:eastAsia="URWPalladioL-Roma"/>
          <w:szCs w:val="18"/>
        </w:rPr>
        <w:t xml:space="preserve">• </w:t>
      </w:r>
      <w:r w:rsidRPr="009357BC">
        <w:rPr>
          <w:rFonts w:eastAsia="URWPalladioL-Roma"/>
          <w:b/>
          <w:bCs/>
          <w:szCs w:val="18"/>
        </w:rPr>
        <w:t>Entropy minimization with penalty (EMP)</w:t>
      </w:r>
    </w:p>
    <w:p w14:paraId="2FEC57E3" w14:textId="42C13995" w:rsidR="003B7746" w:rsidRPr="009357BC" w:rsidRDefault="009357BC" w:rsidP="009357BC">
      <w:pPr>
        <w:autoSpaceDE w:val="0"/>
        <w:autoSpaceDN w:val="0"/>
        <w:adjustRightInd w:val="0"/>
        <w:spacing w:line="220" w:lineRule="exact"/>
        <w:ind w:firstLine="288"/>
        <w:jc w:val="both"/>
        <w:rPr>
          <w:rFonts w:eastAsia="URWPalladioL-Roma"/>
          <w:szCs w:val="18"/>
        </w:rPr>
      </w:pPr>
      <w:r w:rsidRPr="009357BC">
        <w:rPr>
          <w:rFonts w:eastAsia="URWPalladioL-Roma"/>
          <w:szCs w:val="18"/>
        </w:rPr>
        <w:t>This method is employed to determine optimal parameters that not only achieve minimal entropy but also penalize negative signals that should not be present in a phase</w:t>
      </w:r>
      <w:r>
        <w:rPr>
          <w:rFonts w:eastAsia="URWPalladioL-Roma"/>
          <w:szCs w:val="18"/>
        </w:rPr>
        <w:t xml:space="preserve"> error </w:t>
      </w:r>
      <w:r w:rsidRPr="009357BC">
        <w:rPr>
          <w:rFonts w:eastAsia="URWPalladioL-Roma"/>
          <w:szCs w:val="18"/>
        </w:rPr>
        <w:t>free absorption spectrum. Entropy, in this context, is defined as the negative summation of the absolute intensity multiplied by the logarithm of the absolute intensity</w:t>
      </w:r>
      <w:r w:rsidR="00C438F9">
        <w:rPr>
          <w:rFonts w:eastAsia="URWPalladioL-Roma"/>
          <w:szCs w:val="18"/>
          <w:vertAlign w:val="superscript"/>
        </w:rPr>
        <w:t xml:space="preserve"> </w:t>
      </w:r>
      <w:r w:rsidR="00955343">
        <w:rPr>
          <w:rFonts w:eastAsia="URWPalladioL-Roma"/>
          <w:szCs w:val="18"/>
        </w:rPr>
        <w:fldChar w:fldCharType="begin"/>
      </w:r>
      <w:r w:rsidR="0063211B">
        <w:rPr>
          <w:rFonts w:eastAsia="URWPalladioL-Roma"/>
          <w:szCs w:val="18"/>
        </w:rPr>
        <w:instrText xml:space="preserve"> ADDIN ZOTERO_ITEM CSL_CITATION {"citationID":"sCJ3SwjF","properties":{"formattedCitation":"(Binczyk et al., 2015)","plainCitation":"(Binczyk et al., 2015)","noteIndex":0},"citationItems":[{"id":153,"uris":["http://zotero.org/users/6398402/items/MGDVIZBV"],"itemData":{"id":153,"type":"article-journal","abstract":"Nuclear Magnetic Resonance (NMR) spectroscopy is a popular medical diagnostic technique. NMR is also the favourite tool of chemists/biochemists to elucidate the  molecular structure of small or big molecules; it is also a widely used tool in  material science, in food science etc. In the case of medical diagnosis it allows  for determining a metabolic composition of analysed tissue which may support the  identification of tumour cells. Precession signal, that is a crucial part of MR  phenomenon, contains distortions that must be filtered out before signal analysis.  One of such distortions is phase error. Five popular algorithms: Automics, Shanon’s  entropy minimization, Ernst’s method, Dispa and eDispa are presented and discussed.  A novel adaptive tuning algorithm for Automics method was developed and numerically  optimal solutions to automatic tuning of the other four algorithms were proposed. To  validate the performance of the proposed techniques, two experiments were performed  - the first one was done with the use of in silico generated data. For all presented  methods, the fine tuning strategies significantly increased the correction accuracy.  The highest improvement was observed for Automics algorithm, independently of noise  level, with relative phase error dropping by average from 10.25% to 2.40% for low  noise level and from 12.45% to 2.66% for high noise level. The second validation  experiment, done with the use of phantom data, confirmed the in silico results. The  obtained accuracy of the estimation of metabolite concentration was at 99.5%.  CONCLUSIONS: The proposed strategies for optimizing the phase correction algorithms  significantly improve the accuracy of Nuclear Magnetic Resonance spectroscopy signal  analysis.","container-title":"Biomedical engineering online","DOI":"10.1186/1475-925X-14-S2-S5","ISSN":"1475-925X","issue":"Suppl 2","journalAbbreviation":"Biomed Eng Online","language":"eng","note":"PMID: 26329486 \nPMCID: PMC4648061","page":"S5","title":"Strategies for optimizing the phase correction algorithms in Nuclear Magnetic Resonance spectroscopy.","volume":"14 Suppl 2","author":[{"family":"Binczyk","given":"Franciszek"},{"family":"Tarnawski","given":"Rafal"},{"family":"Polanska","given":"Joanna"}],"issued":{"date-parts":[["2015"]]}}}],"schema":"https://github.com/citation-style-language/schema/raw/master/csl-citation.json"} </w:instrText>
      </w:r>
      <w:r w:rsidR="00955343">
        <w:rPr>
          <w:rFonts w:eastAsia="URWPalladioL-Roma"/>
          <w:szCs w:val="18"/>
        </w:rPr>
        <w:fldChar w:fldCharType="separate"/>
      </w:r>
      <w:r w:rsidR="00C9332B" w:rsidRPr="00C9332B">
        <w:t>(Binczyk et al., 2015)</w:t>
      </w:r>
      <w:r w:rsidR="00955343">
        <w:rPr>
          <w:rFonts w:eastAsia="URWPalladioL-Roma"/>
          <w:szCs w:val="18"/>
        </w:rPr>
        <w:fldChar w:fldCharType="end"/>
      </w:r>
      <w:r w:rsidRPr="009357BC">
        <w:rPr>
          <w:rFonts w:eastAsia="URWPalladioL-Roma"/>
          <w:szCs w:val="18"/>
        </w:rPr>
        <w:t xml:space="preserve">. The penalty term, </w:t>
      </w:r>
      <w:r w:rsidRPr="009357BC">
        <w:rPr>
          <w:rFonts w:eastAsia="URWPalladioL-Roma"/>
          <w:szCs w:val="18"/>
        </w:rPr>
        <w:lastRenderedPageBreak/>
        <w:t>introduced to penalize negative values, involves the square of negative values</w:t>
      </w:r>
      <w:r w:rsidR="00C438F9">
        <w:rPr>
          <w:rFonts w:eastAsia="URWPalladioL-Roma"/>
          <w:szCs w:val="18"/>
          <w:vertAlign w:val="superscript"/>
        </w:rPr>
        <w:t xml:space="preserve"> </w:t>
      </w:r>
      <w:r w:rsidR="00BE0B10">
        <w:rPr>
          <w:rFonts w:eastAsia="URWPalladioL-Roma"/>
          <w:szCs w:val="18"/>
        </w:rPr>
        <w:fldChar w:fldCharType="begin"/>
      </w:r>
      <w:r w:rsidR="0063211B">
        <w:rPr>
          <w:rFonts w:eastAsia="URWPalladioL-Roma"/>
          <w:szCs w:val="18"/>
        </w:rPr>
        <w:instrText xml:space="preserve"> ADDIN ZOTERO_ITEM CSL_CITATION {"citationID":"1DNq94w2","properties":{"formattedCitation":"(de Brouwer, 2009)","plainCitation":"(de Brouwer, 2009)","noteIndex":0},"citationItems":[{"id":138,"uris":["http://zotero.org/users/6398402/items/V93UNZDZ"],"itemData":{"id":138,"type":"article-journal","abstract":"In our attempt to fully automate the data acquisition and processing of NMR analysis of dissolved synthetic polymers, phase correction was found to be the most challenging aspect. Several approaches in literature were evaluated but none of these was found to be capable of phasing NMR spectra with sufficient robustness and high enough accuracy to fully eliminate intervention by a human operator. Step by step, aspects from the process of manual/visual phase correction were translated into mathematical concepts and evaluated. This included area minimization, peak height maximization, negative peak minimization and baseline correction. It was found that not one single approach would lead to acceptable results but that a combination of aspects was required, in line again with the process of manual phase correction. The combination of baseline correction, area minimization and negative area penalization was found to give the desired results. The robustness was found to be 100% which means that the correct zeroth order and first order phasing parameters are returned independent of the position of the starting point of the search in this parameter space. When applied to high signal-to-noise proton spectra, the accuracy was such that the returned phasing parameters were within a distance of 0.1–0.4 degrees in the two dimensional parameter space which resulted in an average error of 0.1% in calculated properties such as copolymer composition and end groups.","container-title":"Journal of Magnetic Resonance","DOI":"10.1016/j.jmr.2009.09.017","ISSN":"1090-7807","issue":"2","journalAbbreviation":"Journal of Magnetic Resonance","page":"230-238","title":"Evaluation of algorithms for automated phase correction of NMR spectra","volume":"201","author":[{"family":"Brouwer","given":"Hans","non-dropping-particle":"de"}],"issued":{"date-parts":[["2009",12,1]]}}}],"schema":"https://github.com/citation-style-language/schema/raw/master/csl-citation.json"} </w:instrText>
      </w:r>
      <w:r w:rsidR="00BE0B10">
        <w:rPr>
          <w:rFonts w:eastAsia="URWPalladioL-Roma"/>
          <w:szCs w:val="18"/>
        </w:rPr>
        <w:fldChar w:fldCharType="separate"/>
      </w:r>
      <w:r w:rsidR="00C9332B" w:rsidRPr="00C9332B">
        <w:t>(de Brouwer, 2009)</w:t>
      </w:r>
      <w:r w:rsidR="00BE0B10">
        <w:rPr>
          <w:rFonts w:eastAsia="URWPalladioL-Roma"/>
          <w:szCs w:val="18"/>
        </w:rPr>
        <w:fldChar w:fldCharType="end"/>
      </w:r>
      <w:r w:rsidRPr="009357BC">
        <w:rPr>
          <w:rFonts w:eastAsia="URWPalladioL-Roma"/>
          <w:szCs w:val="18"/>
        </w:rPr>
        <w:t>. The optimization objective function is given by:</w:t>
      </w:r>
      <w:r w:rsidR="001E7DBE">
        <w:rPr>
          <w:rFonts w:eastAsia="URWPalladioL-Roma"/>
          <w:szCs w:val="18"/>
        </w:rPr>
        <w:t xml:space="preserve">  </w:t>
      </w:r>
    </w:p>
    <w:p w14:paraId="6187BDBD" w14:textId="20BEE35C" w:rsidR="008D6D2F" w:rsidRDefault="00000000" w:rsidP="00486BBB">
      <w:pPr>
        <w:spacing w:line="360" w:lineRule="auto"/>
        <w:contextualSpacing/>
        <w:jc w:val="center"/>
        <w:rPr>
          <w:color w:val="000000" w:themeColor="text1"/>
          <w:szCs w:val="18"/>
        </w:rPr>
      </w:pPr>
      <m:oMath>
        <m:d>
          <m:dPr>
            <m:ctrlPr>
              <w:rPr>
                <w:rFonts w:ascii="Cambria Math" w:eastAsiaTheme="minorEastAsia" w:hAnsi="Cambria Math"/>
                <w:i/>
                <w:color w:val="000000" w:themeColor="text1"/>
                <w:szCs w:val="18"/>
              </w:rPr>
            </m:ctrlPr>
          </m:dPr>
          <m:e>
            <m:acc>
              <m:accPr>
                <m:ctrlPr>
                  <w:rPr>
                    <w:rFonts w:ascii="Cambria Math" w:eastAsiaTheme="minorEastAsia" w:hAnsi="Cambria Math"/>
                    <w:i/>
                    <w:color w:val="000000" w:themeColor="text1"/>
                    <w:szCs w:val="18"/>
                  </w:rPr>
                </m:ctrlPr>
              </m:accPr>
              <m:e>
                <m:r>
                  <w:rPr>
                    <w:rFonts w:ascii="Cambria Math" w:eastAsiaTheme="minorEastAsia" w:hAnsi="Cambria Math"/>
                    <w:color w:val="000000" w:themeColor="text1"/>
                    <w:szCs w:val="18"/>
                  </w:rPr>
                  <m:t>a</m:t>
                </m:r>
              </m:e>
            </m:acc>
            <m:r>
              <w:rPr>
                <w:rFonts w:ascii="Cambria Math" w:eastAsiaTheme="minorEastAsia" w:hAnsi="Cambria Math"/>
                <w:color w:val="000000" w:themeColor="text1"/>
                <w:szCs w:val="18"/>
              </w:rPr>
              <m:t>,</m:t>
            </m:r>
            <m:acc>
              <m:accPr>
                <m:ctrlPr>
                  <w:rPr>
                    <w:rFonts w:ascii="Cambria Math" w:eastAsiaTheme="minorEastAsia" w:hAnsi="Cambria Math"/>
                    <w:i/>
                    <w:color w:val="000000" w:themeColor="text1"/>
                    <w:szCs w:val="18"/>
                  </w:rPr>
                </m:ctrlPr>
              </m:accPr>
              <m:e>
                <m:r>
                  <w:rPr>
                    <w:rFonts w:ascii="Cambria Math" w:eastAsiaTheme="minorEastAsia" w:hAnsi="Cambria Math"/>
                    <w:color w:val="000000" w:themeColor="text1"/>
                    <w:szCs w:val="18"/>
                  </w:rPr>
                  <m:t>b</m:t>
                </m:r>
              </m:e>
            </m:acc>
          </m:e>
        </m:d>
        <m:r>
          <w:rPr>
            <w:rFonts w:ascii="Cambria Math" w:eastAsiaTheme="minorEastAsia" w:hAnsi="Cambria Math"/>
            <w:color w:val="000000" w:themeColor="text1"/>
            <w:szCs w:val="18"/>
          </w:rPr>
          <m:t>=</m:t>
        </m:r>
        <m:func>
          <m:funcPr>
            <m:ctrlPr>
              <w:rPr>
                <w:rFonts w:ascii="Cambria Math" w:eastAsiaTheme="minorEastAsia" w:hAnsi="Cambria Math"/>
                <w:i/>
                <w:color w:val="000000" w:themeColor="text1"/>
                <w:szCs w:val="18"/>
              </w:rPr>
            </m:ctrlPr>
          </m:funcPr>
          <m:fName>
            <m:limLow>
              <m:limLowPr>
                <m:ctrlPr>
                  <w:rPr>
                    <w:rFonts w:ascii="Cambria Math" w:eastAsiaTheme="minorEastAsia" w:hAnsi="Cambria Math"/>
                    <w:i/>
                    <w:color w:val="000000" w:themeColor="text1"/>
                    <w:szCs w:val="18"/>
                  </w:rPr>
                </m:ctrlPr>
              </m:limLowPr>
              <m:e>
                <m:r>
                  <m:rPr>
                    <m:sty m:val="p"/>
                  </m:rPr>
                  <w:rPr>
                    <w:rFonts w:ascii="Cambria Math" w:eastAsiaTheme="minorEastAsia" w:hAnsi="Cambria Math"/>
                    <w:color w:val="000000" w:themeColor="text1"/>
                    <w:szCs w:val="18"/>
                  </w:rPr>
                  <m:t>argmin</m:t>
                </m:r>
              </m:e>
              <m:lim>
                <m:d>
                  <m:dPr>
                    <m:ctrlPr>
                      <w:rPr>
                        <w:rFonts w:ascii="Cambria Math" w:eastAsiaTheme="minorEastAsia" w:hAnsi="Cambria Math"/>
                        <w:i/>
                        <w:color w:val="000000" w:themeColor="text1"/>
                        <w:szCs w:val="18"/>
                      </w:rPr>
                    </m:ctrlPr>
                  </m:dPr>
                  <m:e>
                    <m:r>
                      <w:rPr>
                        <w:rFonts w:ascii="Cambria Math" w:eastAsiaTheme="minorEastAsia" w:hAnsi="Cambria Math"/>
                        <w:color w:val="000000" w:themeColor="text1"/>
                        <w:szCs w:val="18"/>
                      </w:rPr>
                      <m:t>a,b</m:t>
                    </m:r>
                  </m:e>
                </m:d>
              </m:lim>
            </m:limLow>
          </m:fName>
          <m:e>
            <m:r>
              <w:rPr>
                <w:rFonts w:ascii="Cambria Math" w:eastAsiaTheme="minorEastAsia" w:hAnsi="Cambria Math"/>
                <w:color w:val="000000" w:themeColor="text1"/>
                <w:szCs w:val="18"/>
              </w:rPr>
              <m:t>(-</m:t>
            </m:r>
            <m:nary>
              <m:naryPr>
                <m:chr m:val="∑"/>
                <m:limLoc m:val="undOvr"/>
                <m:ctrlPr>
                  <w:rPr>
                    <w:rFonts w:ascii="Cambria Math" w:eastAsiaTheme="minorEastAsia" w:hAnsi="Cambria Math"/>
                    <w:i/>
                    <w:color w:val="000000" w:themeColor="text1"/>
                    <w:szCs w:val="18"/>
                  </w:rPr>
                </m:ctrlPr>
              </m:naryPr>
              <m:sub>
                <m:r>
                  <w:rPr>
                    <w:rFonts w:ascii="Cambria Math" w:eastAsiaTheme="minorEastAsia" w:hAnsi="Cambria Math"/>
                    <w:color w:val="000000" w:themeColor="text1"/>
                    <w:szCs w:val="18"/>
                  </w:rPr>
                  <m:t>k=1</m:t>
                </m:r>
              </m:sub>
              <m:sup>
                <m:r>
                  <w:rPr>
                    <w:rFonts w:ascii="Cambria Math" w:eastAsiaTheme="minorEastAsia" w:hAnsi="Cambria Math"/>
                    <w:color w:val="000000" w:themeColor="text1"/>
                    <w:szCs w:val="18"/>
                  </w:rPr>
                  <m:t>N</m:t>
                </m:r>
              </m:sup>
              <m:e>
                <m:d>
                  <m:dPr>
                    <m:begChr m:val="|"/>
                    <m:endChr m:val="|"/>
                    <m:ctrlPr>
                      <w:rPr>
                        <w:rFonts w:ascii="Cambria Math" w:eastAsiaTheme="minorEastAsia" w:hAnsi="Cambria Math"/>
                        <w:i/>
                        <w:color w:val="000000" w:themeColor="text1"/>
                        <w:szCs w:val="18"/>
                      </w:rPr>
                    </m:ctrlPr>
                  </m:dPr>
                  <m:e>
                    <m:sSubSup>
                      <m:sSubSupPr>
                        <m:ctrlPr>
                          <w:rPr>
                            <w:rFonts w:ascii="Cambria Math" w:eastAsiaTheme="minorEastAsia" w:hAnsi="Cambria Math"/>
                            <w:i/>
                            <w:color w:val="000000" w:themeColor="text1"/>
                            <w:szCs w:val="18"/>
                          </w:rPr>
                        </m:ctrlPr>
                      </m:sSubSupPr>
                      <m:e>
                        <m:r>
                          <w:rPr>
                            <w:rFonts w:ascii="Cambria Math" w:eastAsiaTheme="minorEastAsia" w:hAnsi="Cambria Math"/>
                            <w:color w:val="000000" w:themeColor="text1"/>
                            <w:szCs w:val="18"/>
                          </w:rPr>
                          <m:t>A</m:t>
                        </m:r>
                      </m:e>
                      <m:sub>
                        <m:r>
                          <w:rPr>
                            <w:rFonts w:ascii="Cambria Math" w:eastAsiaTheme="minorEastAsia" w:hAnsi="Cambria Math"/>
                            <w:color w:val="000000" w:themeColor="text1"/>
                            <w:szCs w:val="18"/>
                          </w:rPr>
                          <m:t>k</m:t>
                        </m:r>
                      </m:sub>
                      <m:sup>
                        <m:r>
                          <w:rPr>
                            <w:rFonts w:ascii="Cambria Math" w:eastAsiaTheme="minorEastAsia" w:hAnsi="Cambria Math"/>
                            <w:color w:val="000000" w:themeColor="text1"/>
                            <w:szCs w:val="18"/>
                          </w:rPr>
                          <m:t>'</m:t>
                        </m:r>
                      </m:sup>
                    </m:sSubSup>
                  </m:e>
                </m:d>
                <m:r>
                  <w:rPr>
                    <w:rFonts w:ascii="Cambria Math" w:eastAsiaTheme="minorEastAsia" w:hAnsi="Cambria Math"/>
                    <w:color w:val="000000" w:themeColor="text1"/>
                    <w:szCs w:val="18"/>
                  </w:rPr>
                  <m:t>*</m:t>
                </m:r>
                <m:func>
                  <m:funcPr>
                    <m:ctrlPr>
                      <w:rPr>
                        <w:rFonts w:ascii="Cambria Math" w:eastAsiaTheme="minorEastAsia" w:hAnsi="Cambria Math"/>
                        <w:color w:val="000000" w:themeColor="text1"/>
                        <w:szCs w:val="18"/>
                      </w:rPr>
                    </m:ctrlPr>
                  </m:funcPr>
                  <m:fName>
                    <m:r>
                      <m:rPr>
                        <m:sty m:val="p"/>
                      </m:rPr>
                      <w:rPr>
                        <w:rFonts w:ascii="Cambria Math" w:eastAsiaTheme="minorEastAsia" w:hAnsi="Cambria Math"/>
                        <w:color w:val="000000" w:themeColor="text1"/>
                        <w:szCs w:val="18"/>
                      </w:rPr>
                      <m:t>ln</m:t>
                    </m:r>
                    <m:ctrlPr>
                      <w:rPr>
                        <w:rFonts w:ascii="Cambria Math" w:eastAsiaTheme="minorEastAsia" w:hAnsi="Cambria Math"/>
                        <w:i/>
                        <w:color w:val="000000" w:themeColor="text1"/>
                        <w:szCs w:val="18"/>
                      </w:rPr>
                    </m:ctrlPr>
                  </m:fName>
                  <m:e>
                    <m:d>
                      <m:dPr>
                        <m:begChr m:val="|"/>
                        <m:endChr m:val="|"/>
                        <m:ctrlPr>
                          <w:rPr>
                            <w:rFonts w:ascii="Cambria Math" w:eastAsiaTheme="minorEastAsia" w:hAnsi="Cambria Math"/>
                            <w:i/>
                            <w:color w:val="000000" w:themeColor="text1"/>
                            <w:szCs w:val="18"/>
                          </w:rPr>
                        </m:ctrlPr>
                      </m:dPr>
                      <m:e>
                        <m:sSubSup>
                          <m:sSubSupPr>
                            <m:ctrlPr>
                              <w:rPr>
                                <w:rFonts w:ascii="Cambria Math" w:eastAsiaTheme="minorEastAsia" w:hAnsi="Cambria Math"/>
                                <w:i/>
                                <w:color w:val="000000" w:themeColor="text1"/>
                                <w:szCs w:val="18"/>
                              </w:rPr>
                            </m:ctrlPr>
                          </m:sSubSupPr>
                          <m:e>
                            <m:r>
                              <w:rPr>
                                <w:rFonts w:ascii="Cambria Math" w:eastAsiaTheme="minorEastAsia" w:hAnsi="Cambria Math"/>
                                <w:color w:val="000000" w:themeColor="text1"/>
                                <w:szCs w:val="18"/>
                              </w:rPr>
                              <m:t>A</m:t>
                            </m:r>
                          </m:e>
                          <m:sub>
                            <m:r>
                              <w:rPr>
                                <w:rFonts w:ascii="Cambria Math" w:eastAsiaTheme="minorEastAsia" w:hAnsi="Cambria Math"/>
                                <w:color w:val="000000" w:themeColor="text1"/>
                                <w:szCs w:val="18"/>
                              </w:rPr>
                              <m:t>k</m:t>
                            </m:r>
                          </m:sub>
                          <m:sup>
                            <m:r>
                              <w:rPr>
                                <w:rFonts w:ascii="Cambria Math" w:eastAsiaTheme="minorEastAsia" w:hAnsi="Cambria Math"/>
                                <w:color w:val="000000" w:themeColor="text1"/>
                                <w:szCs w:val="18"/>
                              </w:rPr>
                              <m:t>'</m:t>
                            </m:r>
                          </m:sup>
                        </m:sSubSup>
                      </m:e>
                    </m:d>
                  </m:e>
                </m:func>
              </m:e>
            </m:nary>
          </m:e>
        </m:func>
      </m:oMath>
      <w:r w:rsidR="00486BBB">
        <w:rPr>
          <w:color w:val="000000" w:themeColor="text1"/>
          <w:szCs w:val="18"/>
        </w:rPr>
        <w:t xml:space="preserve"> </w:t>
      </w:r>
      <m:oMath>
        <m:r>
          <w:rPr>
            <w:rFonts w:ascii="Cambria Math" w:eastAsiaTheme="minorEastAsia" w:hAnsi="Cambria Math"/>
            <w:color w:val="000000" w:themeColor="text1"/>
            <w:szCs w:val="18"/>
          </w:rPr>
          <m:t>+</m:t>
        </m:r>
        <m:nary>
          <m:naryPr>
            <m:chr m:val="∑"/>
            <m:limLoc m:val="undOvr"/>
            <m:ctrlPr>
              <w:rPr>
                <w:rFonts w:ascii="Cambria Math" w:eastAsiaTheme="minorEastAsia" w:hAnsi="Cambria Math"/>
                <w:i/>
                <w:color w:val="000000" w:themeColor="text1"/>
                <w:szCs w:val="18"/>
              </w:rPr>
            </m:ctrlPr>
          </m:naryPr>
          <m:sub>
            <m:r>
              <w:rPr>
                <w:rFonts w:ascii="Cambria Math" w:eastAsiaTheme="minorEastAsia" w:hAnsi="Cambria Math"/>
                <w:color w:val="000000" w:themeColor="text1"/>
                <w:szCs w:val="18"/>
              </w:rPr>
              <m:t>k=1</m:t>
            </m:r>
          </m:sub>
          <m:sup>
            <m:r>
              <w:rPr>
                <w:rFonts w:ascii="Cambria Math" w:eastAsiaTheme="minorEastAsia" w:hAnsi="Cambria Math"/>
                <w:color w:val="000000" w:themeColor="text1"/>
                <w:szCs w:val="18"/>
              </w:rPr>
              <m:t>N</m:t>
            </m:r>
          </m:sup>
          <m:e>
            <m:sSup>
              <m:sSupPr>
                <m:ctrlPr>
                  <w:rPr>
                    <w:rFonts w:ascii="Cambria Math" w:eastAsiaTheme="minorEastAsia" w:hAnsi="Cambria Math"/>
                    <w:i/>
                    <w:color w:val="000000" w:themeColor="text1"/>
                    <w:szCs w:val="18"/>
                  </w:rPr>
                </m:ctrlPr>
              </m:sSupPr>
              <m:e>
                <m:r>
                  <w:rPr>
                    <w:rFonts w:ascii="Cambria Math" w:eastAsiaTheme="minorEastAsia" w:hAnsi="Cambria Math"/>
                    <w:color w:val="000000" w:themeColor="text1"/>
                    <w:szCs w:val="18"/>
                  </w:rPr>
                  <m:t>(</m:t>
                </m:r>
                <m:sSubSup>
                  <m:sSubSupPr>
                    <m:ctrlPr>
                      <w:rPr>
                        <w:rFonts w:ascii="Cambria Math" w:eastAsiaTheme="minorEastAsia" w:hAnsi="Cambria Math"/>
                        <w:i/>
                        <w:color w:val="000000" w:themeColor="text1"/>
                        <w:szCs w:val="18"/>
                      </w:rPr>
                    </m:ctrlPr>
                  </m:sSubSupPr>
                  <m:e>
                    <m:r>
                      <w:rPr>
                        <w:rFonts w:ascii="Cambria Math" w:eastAsiaTheme="minorEastAsia" w:hAnsi="Cambria Math"/>
                        <w:color w:val="000000" w:themeColor="text1"/>
                        <w:szCs w:val="18"/>
                      </w:rPr>
                      <m:t>A</m:t>
                    </m:r>
                  </m:e>
                  <m:sub>
                    <m:r>
                      <w:rPr>
                        <w:rFonts w:ascii="Cambria Math" w:eastAsiaTheme="minorEastAsia" w:hAnsi="Cambria Math"/>
                        <w:color w:val="000000" w:themeColor="text1"/>
                        <w:szCs w:val="18"/>
                      </w:rPr>
                      <m:t>k</m:t>
                    </m:r>
                  </m:sub>
                  <m:sup>
                    <m:r>
                      <w:rPr>
                        <w:rFonts w:ascii="Cambria Math" w:eastAsiaTheme="minorEastAsia" w:hAnsi="Cambria Math"/>
                        <w:color w:val="000000" w:themeColor="text1"/>
                        <w:szCs w:val="18"/>
                      </w:rPr>
                      <m:t>'</m:t>
                    </m:r>
                  </m:sup>
                </m:sSubSup>
                <m:r>
                  <w:rPr>
                    <w:rFonts w:ascii="Cambria Math" w:eastAsiaTheme="minorEastAsia" w:hAnsi="Cambria Math"/>
                    <w:color w:val="000000" w:themeColor="text1"/>
                    <w:szCs w:val="18"/>
                  </w:rPr>
                  <m:t>*I(</m:t>
                </m:r>
                <m:sSubSup>
                  <m:sSubSupPr>
                    <m:ctrlPr>
                      <w:rPr>
                        <w:rFonts w:ascii="Cambria Math" w:eastAsiaTheme="minorEastAsia" w:hAnsi="Cambria Math"/>
                        <w:i/>
                        <w:color w:val="000000" w:themeColor="text1"/>
                        <w:szCs w:val="18"/>
                      </w:rPr>
                    </m:ctrlPr>
                  </m:sSubSupPr>
                  <m:e>
                    <m:r>
                      <w:rPr>
                        <w:rFonts w:ascii="Cambria Math" w:eastAsiaTheme="minorEastAsia" w:hAnsi="Cambria Math"/>
                        <w:color w:val="000000" w:themeColor="text1"/>
                        <w:szCs w:val="18"/>
                      </w:rPr>
                      <m:t>A</m:t>
                    </m:r>
                  </m:e>
                  <m:sub>
                    <m:r>
                      <w:rPr>
                        <w:rFonts w:ascii="Cambria Math" w:eastAsiaTheme="minorEastAsia" w:hAnsi="Cambria Math"/>
                        <w:color w:val="000000" w:themeColor="text1"/>
                        <w:szCs w:val="18"/>
                      </w:rPr>
                      <m:t>k</m:t>
                    </m:r>
                  </m:sub>
                  <m:sup>
                    <m:r>
                      <w:rPr>
                        <w:rFonts w:ascii="Cambria Math" w:eastAsiaTheme="minorEastAsia" w:hAnsi="Cambria Math"/>
                        <w:color w:val="000000" w:themeColor="text1"/>
                        <w:szCs w:val="18"/>
                      </w:rPr>
                      <m:t>'</m:t>
                    </m:r>
                  </m:sup>
                </m:sSubSup>
                <m:r>
                  <w:rPr>
                    <w:rFonts w:ascii="Cambria Math" w:eastAsiaTheme="minorEastAsia" w:hAnsi="Cambria Math"/>
                    <w:color w:val="000000" w:themeColor="text1"/>
                    <w:szCs w:val="18"/>
                  </w:rPr>
                  <m:t>&lt;0))</m:t>
                </m:r>
              </m:e>
              <m:sup>
                <m:r>
                  <w:rPr>
                    <w:rFonts w:ascii="Cambria Math" w:eastAsiaTheme="minorEastAsia" w:hAnsi="Cambria Math"/>
                    <w:color w:val="000000" w:themeColor="text1"/>
                    <w:szCs w:val="18"/>
                  </w:rPr>
                  <m:t>2</m:t>
                </m:r>
              </m:sup>
            </m:sSup>
          </m:e>
        </m:nary>
        <m:r>
          <w:rPr>
            <w:rFonts w:ascii="Cambria Math" w:eastAsiaTheme="minorEastAsia" w:hAnsi="Cambria Math"/>
            <w:color w:val="000000" w:themeColor="text1"/>
            <w:szCs w:val="18"/>
          </w:rPr>
          <m:t>)</m:t>
        </m:r>
      </m:oMath>
    </w:p>
    <w:p w14:paraId="75239F69" w14:textId="064DCFBF" w:rsidR="003B7746" w:rsidRDefault="00DD03B4" w:rsidP="00DD03B4">
      <w:pPr>
        <w:autoSpaceDE w:val="0"/>
        <w:autoSpaceDN w:val="0"/>
        <w:adjustRightInd w:val="0"/>
        <w:spacing w:line="220" w:lineRule="exact"/>
        <w:ind w:firstLine="288"/>
        <w:jc w:val="both"/>
        <w:rPr>
          <w:rFonts w:eastAsia="URWPalladioL-Roma"/>
          <w:szCs w:val="18"/>
        </w:rPr>
      </w:pPr>
      <w:r w:rsidRPr="00DD03B4">
        <w:rPr>
          <w:rFonts w:eastAsia="URWPalladioL-Roma"/>
          <w:szCs w:val="18"/>
        </w:rPr>
        <w:t xml:space="preserve">Here, the notations are the same as for AAM. Additionally, </w:t>
      </w:r>
      <m:oMath>
        <m:r>
          <w:rPr>
            <w:rFonts w:ascii="Cambria Math" w:eastAsiaTheme="minorEastAsia" w:hAnsi="Cambria Math"/>
            <w:color w:val="000000" w:themeColor="text1"/>
            <w:szCs w:val="18"/>
          </w:rPr>
          <m:t>I(</m:t>
        </m:r>
        <m:sSubSup>
          <m:sSubSupPr>
            <m:ctrlPr>
              <w:rPr>
                <w:rFonts w:ascii="Cambria Math" w:eastAsiaTheme="minorEastAsia" w:hAnsi="Cambria Math"/>
                <w:i/>
                <w:color w:val="000000" w:themeColor="text1"/>
                <w:szCs w:val="18"/>
              </w:rPr>
            </m:ctrlPr>
          </m:sSubSupPr>
          <m:e>
            <m:r>
              <w:rPr>
                <w:rFonts w:ascii="Cambria Math" w:eastAsiaTheme="minorEastAsia" w:hAnsi="Cambria Math"/>
                <w:color w:val="000000" w:themeColor="text1"/>
                <w:szCs w:val="18"/>
              </w:rPr>
              <m:t>A</m:t>
            </m:r>
          </m:e>
          <m:sub>
            <m:r>
              <w:rPr>
                <w:rFonts w:ascii="Cambria Math" w:eastAsiaTheme="minorEastAsia" w:hAnsi="Cambria Math"/>
                <w:color w:val="000000" w:themeColor="text1"/>
                <w:szCs w:val="18"/>
              </w:rPr>
              <m:t>k</m:t>
            </m:r>
          </m:sub>
          <m:sup>
            <m:r>
              <w:rPr>
                <w:rFonts w:ascii="Cambria Math" w:eastAsiaTheme="minorEastAsia" w:hAnsi="Cambria Math"/>
                <w:color w:val="000000" w:themeColor="text1"/>
                <w:szCs w:val="18"/>
              </w:rPr>
              <m:t>'</m:t>
            </m:r>
          </m:sup>
        </m:sSubSup>
        <m:r>
          <w:rPr>
            <w:rFonts w:ascii="Cambria Math" w:eastAsiaTheme="minorEastAsia" w:hAnsi="Cambria Math"/>
            <w:color w:val="000000" w:themeColor="text1"/>
            <w:szCs w:val="18"/>
          </w:rPr>
          <m:t>&lt;0)</m:t>
        </m:r>
      </m:oMath>
      <w:r w:rsidR="00486BBB">
        <w:rPr>
          <w:rFonts w:eastAsia="URWPalladioL-Roma"/>
          <w:color w:val="000000" w:themeColor="text1"/>
          <w:szCs w:val="18"/>
        </w:rPr>
        <w:t xml:space="preserve"> is </w:t>
      </w:r>
      <w:r w:rsidR="00486BBB" w:rsidRPr="00486BBB">
        <w:rPr>
          <w:rFonts w:eastAsia="URWPalladioL-Roma"/>
          <w:szCs w:val="18"/>
        </w:rPr>
        <w:t xml:space="preserve">an indicator function that equals 1 when </w:t>
      </w:r>
      <w:r w:rsidR="00486BBB" w:rsidRPr="00540B0D">
        <w:rPr>
          <w:rFonts w:eastAsia="URWPalladioL-Ital"/>
          <w:i/>
          <w:iCs/>
          <w:szCs w:val="18"/>
        </w:rPr>
        <w:t>A</w:t>
      </w:r>
      <w:r w:rsidR="00486BBB" w:rsidRPr="00540B0D">
        <w:rPr>
          <w:rFonts w:eastAsia="CMSY10"/>
          <w:i/>
          <w:iCs/>
          <w:szCs w:val="18"/>
        </w:rPr>
        <w:t>′</w:t>
      </w:r>
      <w:r w:rsidR="00486BBB" w:rsidRPr="00540B0D">
        <w:rPr>
          <w:rFonts w:eastAsia="URWPalladioL-Ital"/>
          <w:i/>
          <w:iCs/>
          <w:szCs w:val="18"/>
          <w:vertAlign w:val="subscript"/>
        </w:rPr>
        <w:t>k</w:t>
      </w:r>
      <w:r w:rsidR="00486BBB">
        <w:rPr>
          <w:rFonts w:eastAsia="URWPalladioL-Ital"/>
          <w:i/>
          <w:iCs/>
          <w:szCs w:val="18"/>
          <w:vertAlign w:val="subscript"/>
        </w:rPr>
        <w:t xml:space="preserve">  </w:t>
      </w:r>
      <w:r w:rsidR="00486BBB" w:rsidRPr="00486BBB">
        <w:rPr>
          <w:rFonts w:eastAsia="CMMI10"/>
          <w:szCs w:val="18"/>
        </w:rPr>
        <w:t xml:space="preserve">&lt; </w:t>
      </w:r>
      <w:r w:rsidR="00486BBB" w:rsidRPr="00486BBB">
        <w:rPr>
          <w:rFonts w:eastAsia="URWPalladioL-Roma"/>
          <w:szCs w:val="18"/>
        </w:rPr>
        <w:t>0 and 0 otherwise. The</w:t>
      </w:r>
      <w:r w:rsidR="00486BBB">
        <w:rPr>
          <w:rFonts w:eastAsia="URWPalladioL-Roma"/>
          <w:szCs w:val="18"/>
        </w:rPr>
        <w:t xml:space="preserve"> </w:t>
      </w:r>
      <w:r w:rsidR="00486BBB" w:rsidRPr="00486BBB">
        <w:rPr>
          <w:rFonts w:eastAsia="URWPalladioL-Roma"/>
          <w:szCs w:val="18"/>
        </w:rPr>
        <w:t>formula combines two summations with logarithmic and quadratic terms, respectively.</w:t>
      </w:r>
    </w:p>
    <w:p w14:paraId="4B4FC977" w14:textId="77777777" w:rsidR="00486BBB" w:rsidRDefault="00486BBB" w:rsidP="00486BBB">
      <w:pPr>
        <w:autoSpaceDE w:val="0"/>
        <w:autoSpaceDN w:val="0"/>
        <w:adjustRightInd w:val="0"/>
        <w:spacing w:line="220" w:lineRule="exact"/>
        <w:ind w:firstLine="288"/>
        <w:rPr>
          <w:rFonts w:eastAsia="URWPalladioL-Roma"/>
          <w:szCs w:val="18"/>
        </w:rPr>
      </w:pPr>
    </w:p>
    <w:p w14:paraId="23C5DCE3" w14:textId="77777777" w:rsidR="00DD03B4" w:rsidRDefault="00DD03B4" w:rsidP="00486BBB">
      <w:pPr>
        <w:autoSpaceDE w:val="0"/>
        <w:autoSpaceDN w:val="0"/>
        <w:adjustRightInd w:val="0"/>
        <w:spacing w:line="220" w:lineRule="exact"/>
        <w:ind w:firstLine="288"/>
        <w:rPr>
          <w:rFonts w:eastAsia="URWPalladioL-Roma"/>
          <w:szCs w:val="18"/>
        </w:rPr>
      </w:pPr>
    </w:p>
    <w:p w14:paraId="2F3D6B73" w14:textId="77777777" w:rsidR="009357BC" w:rsidRDefault="0047617B" w:rsidP="0047617B">
      <w:pPr>
        <w:autoSpaceDE w:val="0"/>
        <w:autoSpaceDN w:val="0"/>
        <w:adjustRightInd w:val="0"/>
        <w:spacing w:line="220" w:lineRule="exact"/>
        <w:ind w:firstLine="288"/>
        <w:jc w:val="both"/>
        <w:rPr>
          <w:rFonts w:eastAsia="URWPalladioL-Roma"/>
          <w:szCs w:val="18"/>
        </w:rPr>
      </w:pPr>
      <w:r w:rsidRPr="00FD7E6D">
        <w:rPr>
          <w:rFonts w:eastAsia="URWPalladioL-Roma"/>
          <w:szCs w:val="18"/>
        </w:rPr>
        <w:t xml:space="preserve">• </w:t>
      </w:r>
      <w:r w:rsidRPr="009357BC">
        <w:rPr>
          <w:rFonts w:eastAsia="URWPalladioL-Roma"/>
          <w:b/>
          <w:bCs/>
          <w:szCs w:val="18"/>
        </w:rPr>
        <w:t>Dispersion summation minimization (DSM)</w:t>
      </w:r>
      <w:r w:rsidRPr="0047617B">
        <w:rPr>
          <w:rFonts w:eastAsia="URWPalladioL-Roma"/>
          <w:szCs w:val="18"/>
        </w:rPr>
        <w:t xml:space="preserve"> </w:t>
      </w:r>
    </w:p>
    <w:p w14:paraId="556B09E8" w14:textId="4CFB4984" w:rsidR="0047617B" w:rsidRDefault="00A37EB5" w:rsidP="00A37EB5">
      <w:pPr>
        <w:autoSpaceDE w:val="0"/>
        <w:autoSpaceDN w:val="0"/>
        <w:adjustRightInd w:val="0"/>
        <w:spacing w:line="220" w:lineRule="exact"/>
        <w:ind w:firstLine="288"/>
        <w:jc w:val="both"/>
        <w:rPr>
          <w:rFonts w:eastAsia="URWPalladioL-Roma"/>
          <w:szCs w:val="18"/>
        </w:rPr>
      </w:pPr>
      <w:r w:rsidRPr="00A37EB5">
        <w:rPr>
          <w:rFonts w:eastAsia="URWPalladioL-Roma"/>
          <w:szCs w:val="18"/>
        </w:rPr>
        <w:t xml:space="preserve">This method </w:t>
      </w:r>
      <w:r w:rsidR="00DC20D8">
        <w:rPr>
          <w:rFonts w:eastAsia="URWPalladioL-Roma"/>
          <w:szCs w:val="18"/>
        </w:rPr>
        <w:t xml:space="preserve">is to minimize </w:t>
      </w:r>
      <w:r w:rsidRPr="00A37EB5">
        <w:rPr>
          <w:rFonts w:eastAsia="URWPalladioL-Roma"/>
          <w:szCs w:val="18"/>
        </w:rPr>
        <w:t>the integral of the dispersion spectrum</w:t>
      </w:r>
      <w:r w:rsidR="00C438F9">
        <w:rPr>
          <w:rFonts w:eastAsia="URWPalladioL-Roma"/>
          <w:szCs w:val="18"/>
          <w:vertAlign w:val="superscript"/>
        </w:rPr>
        <w:t xml:space="preserve"> </w:t>
      </w:r>
      <w:r>
        <w:rPr>
          <w:rFonts w:eastAsia="URWPalladioL-Roma"/>
          <w:szCs w:val="18"/>
        </w:rPr>
        <w:fldChar w:fldCharType="begin"/>
      </w:r>
      <w:r w:rsidR="00C9332B">
        <w:rPr>
          <w:rFonts w:eastAsia="URWPalladioL-Roma"/>
          <w:szCs w:val="18"/>
        </w:rPr>
        <w:instrText xml:space="preserve"> ADDIN ZOTERO_ITEM CSL_CITATION {"citationID":"I99wjdB6","properties":{"formattedCitation":"(Binczyk et al., 2015)","plainCitation":"(Binczyk et al., 2015)","noteIndex":0},"citationItems":[{"id":153,"uris":["http://zotero.org/users/6398402/items/MGDVIZBV"],"itemData":{"id":153,"type":"article-journal","abstract":"Nuclear Magnetic Resonance (NMR) spectroscopy is a popular medical diagnostic technique. NMR is also the favourite tool of chemists/biochemists to elucidate the  molecular structure of small or big molecules; it is also a widely used tool in  material science, in food science etc. In the case of medical diagnosis it allows  for determining a metabolic composition of analysed tissue which may support the  identification of tumour cells. Precession signal, that is a crucial part of MR  phenomenon, contains distortions that must be filtered out before signal analysis.  One of such distortions is phase error. Five popular algorithms: Automics, Shanon’s  entropy minimization, Ernst’s method, Dispa and eDispa are presented and discussed.  A novel adaptive tuning algorithm for Automics method was developed and numerically  optimal solutions to automatic tuning of the other four algorithms were proposed. To  validate the performance of the proposed techniques, two experiments were performed  - the first one was done with the use of in silico generated data. For all presented  methods, the fine tuning strategies significantly increased the correction accuracy.  The highest improvement was observed for Automics algorithm, independently of noise  level, with relative phase error dropping by average from 10.25% to 2.40% for low  noise level and from 12.45% to 2.66% for high noise level. The second validation  experiment, done with the use of phantom data, confirmed the in silico results. The  obtained accuracy of the estimation of metabolite concentration was at 99.5%.  CONCLUSIONS: The proposed strategies for optimizing the phase correction algorithms  significantly improve the accuracy of Nuclear Magnetic Resonance spectroscopy signal  analysis.","container-title":"Biomedical engineering online","DOI":"10.1186/1475-925X-14-S2-S5","ISSN":"1475-925X","issue":"Suppl 2","journalAbbreviation":"Biomed Eng Online","language":"eng","note":"PMID: 26329486 \nPMCID: PMC4648061","page":"S5","title":"Strategies for optimizing the phase correction algorithms in Nuclear Magnetic Resonance spectroscopy.","volume":"14 Suppl 2","author":[{"family":"Binczyk","given":"Franciszek"},{"family":"Tarnawski","given":"Rafal"},{"family":"Polanska","given":"Joanna"}],"issued":{"date-parts":[["2015"]]}}}],"schema":"https://github.com/citation-style-language/schema/raw/master/csl-citation.json"} </w:instrText>
      </w:r>
      <w:r>
        <w:rPr>
          <w:rFonts w:eastAsia="URWPalladioL-Roma"/>
          <w:szCs w:val="18"/>
        </w:rPr>
        <w:fldChar w:fldCharType="separate"/>
      </w:r>
      <w:r w:rsidR="00C9332B" w:rsidRPr="00C9332B">
        <w:t>(Binczyk et al., 2015)</w:t>
      </w:r>
      <w:r>
        <w:rPr>
          <w:rFonts w:eastAsia="URWPalladioL-Roma"/>
          <w:szCs w:val="18"/>
        </w:rPr>
        <w:fldChar w:fldCharType="end"/>
      </w:r>
      <w:r w:rsidRPr="00A37EB5">
        <w:rPr>
          <w:rFonts w:eastAsia="URWPalladioL-Roma"/>
          <w:szCs w:val="18"/>
        </w:rPr>
        <w:t>. The optimization objective function is given by</w:t>
      </w:r>
      <w:r w:rsidR="0047617B" w:rsidRPr="0047617B">
        <w:rPr>
          <w:rFonts w:eastAsia="URWPalladioL-Roma"/>
          <w:szCs w:val="18"/>
        </w:rPr>
        <w:t>:</w:t>
      </w:r>
    </w:p>
    <w:p w14:paraId="5D63ACB2" w14:textId="26406A40" w:rsidR="0047617B" w:rsidRPr="00F90FFE" w:rsidRDefault="00000000" w:rsidP="00F90FFE">
      <w:pPr>
        <w:autoSpaceDE w:val="0"/>
        <w:autoSpaceDN w:val="0"/>
        <w:adjustRightInd w:val="0"/>
        <w:spacing w:line="360" w:lineRule="auto"/>
        <w:ind w:firstLine="288"/>
        <w:jc w:val="both"/>
        <w:rPr>
          <w:rFonts w:eastAsia="URWPalladioL-Roma"/>
          <w:szCs w:val="18"/>
          <w:lang w:val="en-GB"/>
        </w:rPr>
      </w:pPr>
      <m:oMathPara>
        <m:oMath>
          <m:d>
            <m:dPr>
              <m:ctrlPr>
                <w:rPr>
                  <w:rFonts w:ascii="Cambria Math" w:eastAsiaTheme="minorEastAsia" w:hAnsi="Cambria Math"/>
                  <w:i/>
                  <w:color w:val="000000" w:themeColor="text1"/>
                  <w:szCs w:val="18"/>
                </w:rPr>
              </m:ctrlPr>
            </m:dPr>
            <m:e>
              <m:acc>
                <m:accPr>
                  <m:ctrlPr>
                    <w:rPr>
                      <w:rFonts w:ascii="Cambria Math" w:eastAsiaTheme="minorEastAsia" w:hAnsi="Cambria Math"/>
                      <w:i/>
                      <w:color w:val="000000" w:themeColor="text1"/>
                      <w:szCs w:val="18"/>
                    </w:rPr>
                  </m:ctrlPr>
                </m:accPr>
                <m:e>
                  <m:r>
                    <w:rPr>
                      <w:rFonts w:ascii="Cambria Math" w:eastAsiaTheme="minorEastAsia" w:hAnsi="Cambria Math"/>
                      <w:color w:val="000000" w:themeColor="text1"/>
                      <w:szCs w:val="18"/>
                    </w:rPr>
                    <m:t>a</m:t>
                  </m:r>
                </m:e>
              </m:acc>
              <m:r>
                <w:rPr>
                  <w:rFonts w:ascii="Cambria Math" w:eastAsiaTheme="minorEastAsia" w:hAnsi="Cambria Math"/>
                  <w:color w:val="000000" w:themeColor="text1"/>
                  <w:szCs w:val="18"/>
                </w:rPr>
                <m:t>,</m:t>
              </m:r>
              <m:acc>
                <m:accPr>
                  <m:ctrlPr>
                    <w:rPr>
                      <w:rFonts w:ascii="Cambria Math" w:eastAsiaTheme="minorEastAsia" w:hAnsi="Cambria Math"/>
                      <w:i/>
                      <w:color w:val="000000" w:themeColor="text1"/>
                      <w:szCs w:val="18"/>
                    </w:rPr>
                  </m:ctrlPr>
                </m:accPr>
                <m:e>
                  <m:r>
                    <w:rPr>
                      <w:rFonts w:ascii="Cambria Math" w:eastAsiaTheme="minorEastAsia" w:hAnsi="Cambria Math"/>
                      <w:color w:val="000000" w:themeColor="text1"/>
                      <w:szCs w:val="18"/>
                    </w:rPr>
                    <m:t>b</m:t>
                  </m:r>
                </m:e>
              </m:acc>
            </m:e>
          </m:d>
          <m:r>
            <w:rPr>
              <w:rFonts w:ascii="Cambria Math" w:eastAsiaTheme="minorEastAsia" w:hAnsi="Cambria Math"/>
              <w:color w:val="000000" w:themeColor="text1"/>
              <w:szCs w:val="18"/>
            </w:rPr>
            <m:t>=</m:t>
          </m:r>
          <m:func>
            <m:funcPr>
              <m:ctrlPr>
                <w:rPr>
                  <w:rFonts w:ascii="Cambria Math" w:eastAsiaTheme="minorEastAsia" w:hAnsi="Cambria Math"/>
                  <w:i/>
                  <w:color w:val="000000" w:themeColor="text1"/>
                  <w:szCs w:val="18"/>
                </w:rPr>
              </m:ctrlPr>
            </m:funcPr>
            <m:fName>
              <m:limLow>
                <m:limLowPr>
                  <m:ctrlPr>
                    <w:rPr>
                      <w:rFonts w:ascii="Cambria Math" w:eastAsiaTheme="minorEastAsia" w:hAnsi="Cambria Math"/>
                      <w:i/>
                      <w:color w:val="000000" w:themeColor="text1"/>
                      <w:szCs w:val="18"/>
                    </w:rPr>
                  </m:ctrlPr>
                </m:limLowPr>
                <m:e>
                  <m:r>
                    <m:rPr>
                      <m:sty m:val="p"/>
                    </m:rPr>
                    <w:rPr>
                      <w:rFonts w:ascii="Cambria Math" w:eastAsiaTheme="minorEastAsia" w:hAnsi="Cambria Math"/>
                      <w:color w:val="000000" w:themeColor="text1"/>
                      <w:szCs w:val="18"/>
                    </w:rPr>
                    <m:t>argmin</m:t>
                  </m:r>
                </m:e>
                <m:lim>
                  <m:r>
                    <w:rPr>
                      <w:rFonts w:ascii="Cambria Math" w:eastAsiaTheme="minorEastAsia" w:hAnsi="Cambria Math"/>
                      <w:color w:val="000000" w:themeColor="text1"/>
                      <w:szCs w:val="18"/>
                    </w:rPr>
                    <m:t>(a,b)</m:t>
                  </m:r>
                </m:lim>
              </m:limLow>
            </m:fName>
            <m:e>
              <m:nary>
                <m:naryPr>
                  <m:chr m:val="∑"/>
                  <m:limLoc m:val="undOvr"/>
                  <m:ctrlPr>
                    <w:rPr>
                      <w:rFonts w:ascii="Cambria Math" w:eastAsiaTheme="minorEastAsia" w:hAnsi="Cambria Math"/>
                      <w:i/>
                      <w:color w:val="000000" w:themeColor="text1"/>
                      <w:szCs w:val="18"/>
                    </w:rPr>
                  </m:ctrlPr>
                </m:naryPr>
                <m:sub>
                  <m:r>
                    <w:rPr>
                      <w:rFonts w:ascii="Cambria Math" w:eastAsiaTheme="minorEastAsia" w:hAnsi="Cambria Math"/>
                      <w:color w:val="000000" w:themeColor="text1"/>
                      <w:szCs w:val="18"/>
                    </w:rPr>
                    <m:t>k=1</m:t>
                  </m:r>
                </m:sub>
                <m:sup>
                  <m:r>
                    <w:rPr>
                      <w:rFonts w:ascii="Cambria Math" w:eastAsiaTheme="minorEastAsia" w:hAnsi="Cambria Math"/>
                      <w:color w:val="000000" w:themeColor="text1"/>
                      <w:szCs w:val="18"/>
                    </w:rPr>
                    <m:t>N</m:t>
                  </m:r>
                </m:sup>
                <m:e>
                  <m:sSubSup>
                    <m:sSubSupPr>
                      <m:ctrlPr>
                        <w:rPr>
                          <w:rFonts w:ascii="Cambria Math" w:eastAsiaTheme="minorEastAsia" w:hAnsi="Cambria Math"/>
                          <w:i/>
                          <w:color w:val="000000" w:themeColor="text1"/>
                          <w:szCs w:val="18"/>
                        </w:rPr>
                      </m:ctrlPr>
                    </m:sSubSupPr>
                    <m:e>
                      <m:r>
                        <w:rPr>
                          <w:rFonts w:ascii="Cambria Math" w:eastAsiaTheme="minorEastAsia" w:hAnsi="Cambria Math"/>
                          <w:color w:val="000000" w:themeColor="text1"/>
                          <w:szCs w:val="18"/>
                        </w:rPr>
                        <m:t>D</m:t>
                      </m:r>
                    </m:e>
                    <m:sub>
                      <m:r>
                        <w:rPr>
                          <w:rFonts w:ascii="Cambria Math" w:eastAsiaTheme="minorEastAsia" w:hAnsi="Cambria Math"/>
                          <w:color w:val="000000" w:themeColor="text1"/>
                          <w:szCs w:val="18"/>
                        </w:rPr>
                        <m:t>k</m:t>
                      </m:r>
                    </m:sub>
                    <m:sup>
                      <m:r>
                        <w:rPr>
                          <w:rFonts w:ascii="Cambria Math" w:eastAsiaTheme="minorEastAsia" w:hAnsi="Cambria Math"/>
                          <w:color w:val="000000" w:themeColor="text1"/>
                          <w:szCs w:val="18"/>
                        </w:rPr>
                        <m:t>'</m:t>
                      </m:r>
                    </m:sup>
                  </m:sSubSup>
                </m:e>
              </m:nary>
            </m:e>
          </m:func>
        </m:oMath>
      </m:oMathPara>
    </w:p>
    <w:p w14:paraId="1EA22CF2" w14:textId="17B51573" w:rsidR="003B7746" w:rsidRDefault="00F90FFE" w:rsidP="0047617B">
      <w:pPr>
        <w:pStyle w:val="P1withoutIndendation"/>
        <w:ind w:firstLine="288"/>
        <w:rPr>
          <w:rFonts w:eastAsia="URWPalladioL-Roma"/>
          <w:szCs w:val="18"/>
        </w:rPr>
      </w:pPr>
      <w:r>
        <w:rPr>
          <w:rFonts w:eastAsia="URWPalladioL-Ital"/>
          <w:i/>
          <w:iCs/>
          <w:szCs w:val="18"/>
        </w:rPr>
        <w:t>D</w:t>
      </w:r>
      <w:r w:rsidRPr="00540B0D">
        <w:rPr>
          <w:rFonts w:eastAsia="CMSY10"/>
          <w:i/>
          <w:iCs/>
          <w:szCs w:val="18"/>
        </w:rPr>
        <w:t>′</w:t>
      </w:r>
      <w:r w:rsidRPr="00540B0D">
        <w:rPr>
          <w:rFonts w:eastAsia="URWPalladioL-Ital"/>
          <w:i/>
          <w:iCs/>
          <w:szCs w:val="18"/>
          <w:vertAlign w:val="subscript"/>
        </w:rPr>
        <w:t>k</w:t>
      </w:r>
      <w:r w:rsidRPr="00540B0D">
        <w:rPr>
          <w:rFonts w:eastAsia="URWPalladioL-Ital"/>
          <w:szCs w:val="18"/>
        </w:rPr>
        <w:t xml:space="preserve"> </w:t>
      </w:r>
      <w:r w:rsidR="00A37EB5" w:rsidRPr="00A37EB5">
        <w:rPr>
          <w:rFonts w:eastAsia="URWPalladioL-Ital"/>
          <w:szCs w:val="18"/>
        </w:rPr>
        <w:t xml:space="preserve">denotes the </w:t>
      </w:r>
      <w:r>
        <w:rPr>
          <w:rFonts w:eastAsia="URWPalladioL-Roma"/>
          <w:szCs w:val="18"/>
        </w:rPr>
        <w:t>dispersion</w:t>
      </w:r>
      <w:r w:rsidRPr="00540B0D">
        <w:rPr>
          <w:rFonts w:eastAsia="URWPalladioL-Roma"/>
          <w:szCs w:val="18"/>
        </w:rPr>
        <w:t xml:space="preserve"> value at the k</w:t>
      </w:r>
      <w:r w:rsidR="00895A53">
        <w:rPr>
          <w:rFonts w:eastAsia="URWPalladioL-Roma"/>
          <w:szCs w:val="18"/>
        </w:rPr>
        <w:t>-</w:t>
      </w:r>
      <w:r w:rsidRPr="00540B0D">
        <w:rPr>
          <w:rFonts w:eastAsia="URWPalladioL-Roma"/>
          <w:szCs w:val="18"/>
        </w:rPr>
        <w:t xml:space="preserve">th data point with </w:t>
      </w:r>
      <w:r w:rsidR="00A37EB5">
        <w:rPr>
          <w:rFonts w:eastAsia="URWPalladioL-Roma"/>
          <w:szCs w:val="18"/>
        </w:rPr>
        <w:t xml:space="preserve">the </w:t>
      </w:r>
      <w:r w:rsidRPr="00540B0D">
        <w:rPr>
          <w:rFonts w:eastAsia="URWPalladioL-Roma"/>
          <w:szCs w:val="18"/>
        </w:rPr>
        <w:t>adjusted phase in the</w:t>
      </w:r>
      <w:r>
        <w:rPr>
          <w:rFonts w:eastAsia="URWPalladioL-Roma"/>
          <w:szCs w:val="18"/>
        </w:rPr>
        <w:t xml:space="preserve"> </w:t>
      </w:r>
      <w:r w:rsidRPr="00540B0D">
        <w:rPr>
          <w:rFonts w:eastAsia="URWPalladioL-Roma"/>
          <w:szCs w:val="18"/>
        </w:rPr>
        <w:t>summation.</w:t>
      </w:r>
    </w:p>
    <w:p w14:paraId="41392A8D" w14:textId="77777777" w:rsidR="00DC270D" w:rsidRDefault="00DC270D" w:rsidP="0047617B">
      <w:pPr>
        <w:pStyle w:val="P1withoutIndendation"/>
        <w:ind w:firstLine="288"/>
        <w:rPr>
          <w:rFonts w:eastAsia="URWPalladioL-Roma"/>
          <w:szCs w:val="18"/>
        </w:rPr>
      </w:pPr>
    </w:p>
    <w:p w14:paraId="6C777AC4" w14:textId="55F76499" w:rsidR="0063211B" w:rsidRDefault="0063211B" w:rsidP="0063211B">
      <w:pPr>
        <w:autoSpaceDE w:val="0"/>
        <w:autoSpaceDN w:val="0"/>
        <w:adjustRightInd w:val="0"/>
        <w:spacing w:line="220" w:lineRule="exact"/>
        <w:ind w:firstLine="288"/>
        <w:jc w:val="both"/>
        <w:rPr>
          <w:rFonts w:eastAsia="URWPalladioL-Roma"/>
          <w:szCs w:val="18"/>
        </w:rPr>
      </w:pPr>
      <w:r w:rsidRPr="00FD7E6D">
        <w:rPr>
          <w:rFonts w:eastAsia="URWPalladioL-Roma"/>
          <w:szCs w:val="18"/>
        </w:rPr>
        <w:t xml:space="preserve">• </w:t>
      </w:r>
      <w:r w:rsidRPr="0063211B">
        <w:rPr>
          <w:rFonts w:eastAsia="URWPalladioL-Roma"/>
          <w:b/>
          <w:bCs/>
          <w:szCs w:val="18"/>
        </w:rPr>
        <w:t xml:space="preserve">Absolute </w:t>
      </w:r>
      <w:r>
        <w:rPr>
          <w:rFonts w:eastAsia="URWPalladioL-Roma"/>
          <w:b/>
          <w:bCs/>
          <w:szCs w:val="18"/>
        </w:rPr>
        <w:t>d</w:t>
      </w:r>
      <w:r w:rsidRPr="009357BC">
        <w:rPr>
          <w:rFonts w:eastAsia="URWPalladioL-Roma"/>
          <w:b/>
          <w:bCs/>
          <w:szCs w:val="18"/>
        </w:rPr>
        <w:t>ispersion summation minimization (</w:t>
      </w:r>
      <w:r>
        <w:rPr>
          <w:rFonts w:eastAsia="URWPalladioL-Roma"/>
          <w:b/>
          <w:bCs/>
          <w:szCs w:val="18"/>
        </w:rPr>
        <w:t>A</w:t>
      </w:r>
      <w:r w:rsidRPr="009357BC">
        <w:rPr>
          <w:rFonts w:eastAsia="URWPalladioL-Roma"/>
          <w:b/>
          <w:bCs/>
          <w:szCs w:val="18"/>
        </w:rPr>
        <w:t>DSM)</w:t>
      </w:r>
      <w:r w:rsidRPr="0047617B">
        <w:rPr>
          <w:rFonts w:eastAsia="URWPalladioL-Roma"/>
          <w:szCs w:val="18"/>
        </w:rPr>
        <w:t xml:space="preserve"> </w:t>
      </w:r>
    </w:p>
    <w:p w14:paraId="3EADAAE3" w14:textId="028D0DED" w:rsidR="0063211B" w:rsidRDefault="0063211B" w:rsidP="0063211B">
      <w:pPr>
        <w:autoSpaceDE w:val="0"/>
        <w:autoSpaceDN w:val="0"/>
        <w:adjustRightInd w:val="0"/>
        <w:spacing w:line="220" w:lineRule="exact"/>
        <w:ind w:firstLine="288"/>
        <w:jc w:val="both"/>
        <w:rPr>
          <w:rFonts w:eastAsia="URWPalladioL-Roma"/>
          <w:szCs w:val="18"/>
        </w:rPr>
      </w:pPr>
      <w:r w:rsidRPr="00A37EB5">
        <w:rPr>
          <w:rFonts w:eastAsia="URWPalladioL-Roma"/>
          <w:szCs w:val="18"/>
        </w:rPr>
        <w:t>This method is founded on the premise that the</w:t>
      </w:r>
      <w:r w:rsidR="00C9332B">
        <w:rPr>
          <w:rFonts w:eastAsia="URWPalladioL-Roma"/>
          <w:szCs w:val="18"/>
        </w:rPr>
        <w:t xml:space="preserve"> absolute </w:t>
      </w:r>
      <w:r w:rsidRPr="00A37EB5">
        <w:rPr>
          <w:rFonts w:eastAsia="URWPalladioL-Roma"/>
          <w:szCs w:val="18"/>
        </w:rPr>
        <w:t xml:space="preserve"> integral of the dispersion spectrum, representing the imaginary part of NMR frequency domain data, should approximate zero in the absence of phase errors</w:t>
      </w:r>
      <w:r w:rsidR="00C438F9">
        <w:rPr>
          <w:rFonts w:eastAsia="URWPalladioL-Roma"/>
          <w:szCs w:val="18"/>
        </w:rPr>
        <w:t xml:space="preserve"> </w:t>
      </w:r>
      <w:r>
        <w:rPr>
          <w:rFonts w:eastAsia="URWPalladioL-Roma"/>
          <w:szCs w:val="18"/>
        </w:rPr>
        <w:fldChar w:fldCharType="begin"/>
      </w:r>
      <w:r w:rsidR="00C9332B">
        <w:rPr>
          <w:rFonts w:eastAsia="URWPalladioL-Roma"/>
          <w:szCs w:val="18"/>
        </w:rPr>
        <w:instrText xml:space="preserve"> ADDIN ZOTERO_ITEM CSL_CITATION {"citationID":"0OJ1FgoZ","properties":{"formattedCitation":"(Chen et al., 2002; Ernst, 1969; Jiang, 2024)","plainCitation":"(Chen et al., 2002; Ernst, 1969; Jiang, 2024)","noteIndex":0},"citationItems":[{"id":143,"uris":["http://zotero.org/users/6398402/items/WDYMTKDF"],"itemData":{"id":143,"type":"article-journal","abstract":"A new algorithm for automatic phase correction of NMR spectra based on entropy minimization is proposed. The optimal zero-order and first-order phase corrections for a NMR spectrum are determined by minimizing entropy. The objective function is constructed using a Shannon-type information entropy measure. Entropy is defined as the normalized derivative of the NMR spectral data. The algorithm has been successfully applied to experimental 1HNMR spectra. The results of automatic phase correction are found to be comparable to, or perhaps better than, manual phase correction. The advantages of this automatic phase correction algorithm include its simple mathematical basis and the straightforward, reproducible, and efficient optimization procedure. The algorithm is implemented in the Matlab program ACME—Automated phase Correction based on Minimization of Entropy.","container-title":"Journal of Magnetic Resonance","DOI":"10.1016/S1090-7807(02)00069-1","ISSN":"1090-7807","issue":"1","journalAbbreviation":"Journal of Magnetic Resonance","page":"164-168","title":"An efficient algorithm for automatic phase correction of NMR spectra based on entropy minimization","volume":"158","author":[{"family":"Chen","given":"Li"},{"family":"Weng","given":"Zhiqiang"},{"family":"Goh","given":"LaiYoong"},{"family":"Garland","given":"Marc"}],"issued":{"date-parts":[["2002",9,1]]}}},{"id":"f2g8Mci4/ok8KSVKC","uris":["http://zotero.org/users/6398402/items/ZWIN3ZRU"],"itemData":{"id":187,"type":"article-journal","container-title":"Journal of Magnetic Resonance","page":"7-26","title":"Numerical Hilbert Transform and Automatic Phase Correction in Magnetic Resonance Spectroscopyt","volume":"1","author":[{"family":"Ernst","given":"R. R."}],"issued":{"date-parts":[["1969"]]}}},{"id":13250,"uris":["http://zotero.org/users/6398402/items/9PSZXBZZ"],"itemData":{"id":13250,"type":"article-journal","container-title":"Preprints","DOI":"10.20944/preprints202409.2252.v1","note":"publisher: Preprints","title":"Phase Error Correction in Magnetic Resonance: A Review of Models, Optimization Functions, and Optimizers in Traditional Statistics and Neural Networks","URL":"http://dx.doi.org/10.20944/preprints202409.2252.v1","author":[{"family":"Jiang","given":"Aixiang"}],"issued":{"date-parts":[["2024",9,27]]}}}],"schema":"https://github.com/citation-style-language/schema/raw/master/csl-citation.json"} </w:instrText>
      </w:r>
      <w:r>
        <w:rPr>
          <w:rFonts w:eastAsia="URWPalladioL-Roma"/>
          <w:szCs w:val="18"/>
        </w:rPr>
        <w:fldChar w:fldCharType="separate"/>
      </w:r>
      <w:r w:rsidR="00C9332B" w:rsidRPr="00C9332B">
        <w:t>(Chen et al., 2002; Ernst, 1969; Jiang, 2024)</w:t>
      </w:r>
      <w:r>
        <w:rPr>
          <w:rFonts w:eastAsia="URWPalladioL-Roma"/>
          <w:szCs w:val="18"/>
        </w:rPr>
        <w:fldChar w:fldCharType="end"/>
      </w:r>
      <w:r w:rsidRPr="00A37EB5">
        <w:rPr>
          <w:rFonts w:eastAsia="URWPalladioL-Roma"/>
          <w:szCs w:val="18"/>
        </w:rPr>
        <w:t>. The optimization objective function is given by</w:t>
      </w:r>
      <w:r w:rsidRPr="0047617B">
        <w:rPr>
          <w:rFonts w:eastAsia="URWPalladioL-Roma"/>
          <w:szCs w:val="18"/>
        </w:rPr>
        <w:t>:</w:t>
      </w:r>
    </w:p>
    <w:p w14:paraId="27819FB5" w14:textId="1B586258" w:rsidR="0063211B" w:rsidRPr="00F90FFE" w:rsidRDefault="00000000" w:rsidP="0063211B">
      <w:pPr>
        <w:autoSpaceDE w:val="0"/>
        <w:autoSpaceDN w:val="0"/>
        <w:adjustRightInd w:val="0"/>
        <w:spacing w:line="360" w:lineRule="auto"/>
        <w:ind w:firstLine="288"/>
        <w:jc w:val="both"/>
        <w:rPr>
          <w:rFonts w:eastAsia="URWPalladioL-Roma"/>
          <w:szCs w:val="18"/>
          <w:lang w:val="en-GB"/>
        </w:rPr>
      </w:pPr>
      <m:oMathPara>
        <m:oMath>
          <m:d>
            <m:dPr>
              <m:ctrlPr>
                <w:rPr>
                  <w:rFonts w:ascii="Cambria Math" w:eastAsiaTheme="minorEastAsia" w:hAnsi="Cambria Math"/>
                  <w:i/>
                  <w:color w:val="000000" w:themeColor="text1"/>
                  <w:szCs w:val="18"/>
                </w:rPr>
              </m:ctrlPr>
            </m:dPr>
            <m:e>
              <m:acc>
                <m:accPr>
                  <m:ctrlPr>
                    <w:rPr>
                      <w:rFonts w:ascii="Cambria Math" w:eastAsiaTheme="minorEastAsia" w:hAnsi="Cambria Math"/>
                      <w:i/>
                      <w:color w:val="000000" w:themeColor="text1"/>
                      <w:szCs w:val="18"/>
                    </w:rPr>
                  </m:ctrlPr>
                </m:accPr>
                <m:e>
                  <m:r>
                    <w:rPr>
                      <w:rFonts w:ascii="Cambria Math" w:eastAsiaTheme="minorEastAsia" w:hAnsi="Cambria Math"/>
                      <w:color w:val="000000" w:themeColor="text1"/>
                      <w:szCs w:val="18"/>
                    </w:rPr>
                    <m:t>a</m:t>
                  </m:r>
                </m:e>
              </m:acc>
              <m:r>
                <w:rPr>
                  <w:rFonts w:ascii="Cambria Math" w:eastAsiaTheme="minorEastAsia" w:hAnsi="Cambria Math"/>
                  <w:color w:val="000000" w:themeColor="text1"/>
                  <w:szCs w:val="18"/>
                </w:rPr>
                <m:t>,</m:t>
              </m:r>
              <m:acc>
                <m:accPr>
                  <m:ctrlPr>
                    <w:rPr>
                      <w:rFonts w:ascii="Cambria Math" w:eastAsiaTheme="minorEastAsia" w:hAnsi="Cambria Math"/>
                      <w:i/>
                      <w:color w:val="000000" w:themeColor="text1"/>
                      <w:szCs w:val="18"/>
                    </w:rPr>
                  </m:ctrlPr>
                </m:accPr>
                <m:e>
                  <m:r>
                    <w:rPr>
                      <w:rFonts w:ascii="Cambria Math" w:eastAsiaTheme="minorEastAsia" w:hAnsi="Cambria Math"/>
                      <w:color w:val="000000" w:themeColor="text1"/>
                      <w:szCs w:val="18"/>
                    </w:rPr>
                    <m:t>b</m:t>
                  </m:r>
                </m:e>
              </m:acc>
            </m:e>
          </m:d>
          <m:r>
            <w:rPr>
              <w:rFonts w:ascii="Cambria Math" w:eastAsiaTheme="minorEastAsia" w:hAnsi="Cambria Math"/>
              <w:color w:val="000000" w:themeColor="text1"/>
              <w:szCs w:val="18"/>
            </w:rPr>
            <m:t>=</m:t>
          </m:r>
          <m:func>
            <m:funcPr>
              <m:ctrlPr>
                <w:rPr>
                  <w:rFonts w:ascii="Cambria Math" w:eastAsiaTheme="minorEastAsia" w:hAnsi="Cambria Math"/>
                  <w:i/>
                  <w:color w:val="000000" w:themeColor="text1"/>
                  <w:szCs w:val="18"/>
                </w:rPr>
              </m:ctrlPr>
            </m:funcPr>
            <m:fName>
              <m:limLow>
                <m:limLowPr>
                  <m:ctrlPr>
                    <w:rPr>
                      <w:rFonts w:ascii="Cambria Math" w:eastAsiaTheme="minorEastAsia" w:hAnsi="Cambria Math"/>
                      <w:i/>
                      <w:color w:val="000000" w:themeColor="text1"/>
                      <w:szCs w:val="18"/>
                    </w:rPr>
                  </m:ctrlPr>
                </m:limLowPr>
                <m:e>
                  <m:r>
                    <m:rPr>
                      <m:sty m:val="p"/>
                    </m:rPr>
                    <w:rPr>
                      <w:rFonts w:ascii="Cambria Math" w:eastAsiaTheme="minorEastAsia" w:hAnsi="Cambria Math"/>
                      <w:color w:val="000000" w:themeColor="text1"/>
                      <w:szCs w:val="18"/>
                    </w:rPr>
                    <m:t>argmin</m:t>
                  </m:r>
                </m:e>
                <m:lim>
                  <m:r>
                    <w:rPr>
                      <w:rFonts w:ascii="Cambria Math" w:eastAsiaTheme="minorEastAsia" w:hAnsi="Cambria Math"/>
                      <w:color w:val="000000" w:themeColor="text1"/>
                      <w:szCs w:val="18"/>
                    </w:rPr>
                    <m:t>(a,b)</m:t>
                  </m:r>
                </m:lim>
              </m:limLow>
            </m:fName>
            <m:e>
              <m:r>
                <w:rPr>
                  <w:rFonts w:ascii="Cambria Math" w:eastAsiaTheme="minorEastAsia" w:hAnsi="Cambria Math"/>
                  <w:color w:val="000000" w:themeColor="text1"/>
                  <w:szCs w:val="18"/>
                </w:rPr>
                <m:t>|</m:t>
              </m:r>
              <m:nary>
                <m:naryPr>
                  <m:chr m:val="∑"/>
                  <m:limLoc m:val="undOvr"/>
                  <m:ctrlPr>
                    <w:rPr>
                      <w:rFonts w:ascii="Cambria Math" w:eastAsiaTheme="minorEastAsia" w:hAnsi="Cambria Math"/>
                      <w:i/>
                      <w:color w:val="000000" w:themeColor="text1"/>
                      <w:szCs w:val="18"/>
                    </w:rPr>
                  </m:ctrlPr>
                </m:naryPr>
                <m:sub>
                  <m:r>
                    <w:rPr>
                      <w:rFonts w:ascii="Cambria Math" w:eastAsiaTheme="minorEastAsia" w:hAnsi="Cambria Math"/>
                      <w:color w:val="000000" w:themeColor="text1"/>
                      <w:szCs w:val="18"/>
                    </w:rPr>
                    <m:t>k=1</m:t>
                  </m:r>
                </m:sub>
                <m:sup>
                  <m:r>
                    <w:rPr>
                      <w:rFonts w:ascii="Cambria Math" w:eastAsiaTheme="minorEastAsia" w:hAnsi="Cambria Math"/>
                      <w:color w:val="000000" w:themeColor="text1"/>
                      <w:szCs w:val="18"/>
                    </w:rPr>
                    <m:t>N</m:t>
                  </m:r>
                </m:sup>
                <m:e>
                  <m:sSubSup>
                    <m:sSubSupPr>
                      <m:ctrlPr>
                        <w:rPr>
                          <w:rFonts w:ascii="Cambria Math" w:eastAsiaTheme="minorEastAsia" w:hAnsi="Cambria Math"/>
                          <w:i/>
                          <w:color w:val="000000" w:themeColor="text1"/>
                          <w:szCs w:val="18"/>
                        </w:rPr>
                      </m:ctrlPr>
                    </m:sSubSupPr>
                    <m:e>
                      <m:r>
                        <w:rPr>
                          <w:rFonts w:ascii="Cambria Math" w:eastAsiaTheme="minorEastAsia" w:hAnsi="Cambria Math"/>
                          <w:color w:val="000000" w:themeColor="text1"/>
                          <w:szCs w:val="18"/>
                        </w:rPr>
                        <m:t>D</m:t>
                      </m:r>
                    </m:e>
                    <m:sub>
                      <m:r>
                        <w:rPr>
                          <w:rFonts w:ascii="Cambria Math" w:eastAsiaTheme="minorEastAsia" w:hAnsi="Cambria Math"/>
                          <w:color w:val="000000" w:themeColor="text1"/>
                          <w:szCs w:val="18"/>
                        </w:rPr>
                        <m:t>k</m:t>
                      </m:r>
                    </m:sub>
                    <m:sup>
                      <m:r>
                        <w:rPr>
                          <w:rFonts w:ascii="Cambria Math" w:eastAsiaTheme="minorEastAsia" w:hAnsi="Cambria Math"/>
                          <w:color w:val="000000" w:themeColor="text1"/>
                          <w:szCs w:val="18"/>
                        </w:rPr>
                        <m:t>'</m:t>
                      </m:r>
                    </m:sup>
                  </m:sSubSup>
                  <m:r>
                    <w:rPr>
                      <w:rFonts w:ascii="Cambria Math" w:eastAsiaTheme="minorEastAsia" w:hAnsi="Cambria Math"/>
                      <w:color w:val="000000" w:themeColor="text1"/>
                      <w:szCs w:val="18"/>
                    </w:rPr>
                    <m:t>|</m:t>
                  </m:r>
                </m:e>
              </m:nary>
            </m:e>
          </m:func>
        </m:oMath>
      </m:oMathPara>
    </w:p>
    <w:p w14:paraId="5EAF7AC1" w14:textId="32D8A30B" w:rsidR="0063211B" w:rsidRDefault="0063211B" w:rsidP="0063211B">
      <w:pPr>
        <w:pStyle w:val="P1withoutIndendation"/>
        <w:ind w:firstLine="288"/>
        <w:rPr>
          <w:rFonts w:eastAsia="URWPalladioL-Roma"/>
          <w:szCs w:val="18"/>
        </w:rPr>
      </w:pPr>
      <w:r>
        <w:rPr>
          <w:rFonts w:eastAsia="URWPalladioL-Ital"/>
          <w:i/>
          <w:iCs/>
          <w:szCs w:val="18"/>
        </w:rPr>
        <w:t>D</w:t>
      </w:r>
      <w:r w:rsidRPr="00540B0D">
        <w:rPr>
          <w:rFonts w:eastAsia="CMSY10"/>
          <w:i/>
          <w:iCs/>
          <w:szCs w:val="18"/>
        </w:rPr>
        <w:t>′</w:t>
      </w:r>
      <w:r w:rsidRPr="00540B0D">
        <w:rPr>
          <w:rFonts w:eastAsia="URWPalladioL-Ital"/>
          <w:i/>
          <w:iCs/>
          <w:szCs w:val="18"/>
          <w:vertAlign w:val="subscript"/>
        </w:rPr>
        <w:t>k</w:t>
      </w:r>
      <w:r w:rsidRPr="00540B0D">
        <w:rPr>
          <w:rFonts w:eastAsia="URWPalladioL-Ital"/>
          <w:szCs w:val="18"/>
        </w:rPr>
        <w:t xml:space="preserve"> </w:t>
      </w:r>
      <w:r w:rsidRPr="00A37EB5">
        <w:rPr>
          <w:rFonts w:eastAsia="URWPalladioL-Ital"/>
          <w:szCs w:val="18"/>
        </w:rPr>
        <w:t xml:space="preserve">denotes the </w:t>
      </w:r>
      <w:r>
        <w:rPr>
          <w:rFonts w:eastAsia="URWPalladioL-Roma"/>
          <w:szCs w:val="18"/>
        </w:rPr>
        <w:t>dispersion</w:t>
      </w:r>
      <w:r w:rsidRPr="00540B0D">
        <w:rPr>
          <w:rFonts w:eastAsia="URWPalladioL-Roma"/>
          <w:szCs w:val="18"/>
        </w:rPr>
        <w:t xml:space="preserve"> value at the k</w:t>
      </w:r>
      <w:r>
        <w:rPr>
          <w:rFonts w:eastAsia="URWPalladioL-Roma"/>
          <w:szCs w:val="18"/>
        </w:rPr>
        <w:t>-</w:t>
      </w:r>
      <w:r w:rsidRPr="00540B0D">
        <w:rPr>
          <w:rFonts w:eastAsia="URWPalladioL-Roma"/>
          <w:szCs w:val="18"/>
        </w:rPr>
        <w:t xml:space="preserve">th data point with </w:t>
      </w:r>
      <w:r>
        <w:rPr>
          <w:rFonts w:eastAsia="URWPalladioL-Roma"/>
          <w:szCs w:val="18"/>
        </w:rPr>
        <w:t xml:space="preserve">the </w:t>
      </w:r>
      <w:r w:rsidRPr="00540B0D">
        <w:rPr>
          <w:rFonts w:eastAsia="URWPalladioL-Roma"/>
          <w:szCs w:val="18"/>
        </w:rPr>
        <w:t>adjusted phase in the</w:t>
      </w:r>
      <w:r>
        <w:rPr>
          <w:rFonts w:eastAsia="URWPalladioL-Roma"/>
          <w:szCs w:val="18"/>
        </w:rPr>
        <w:t xml:space="preserve"> </w:t>
      </w:r>
      <w:r w:rsidRPr="00540B0D">
        <w:rPr>
          <w:rFonts w:eastAsia="URWPalladioL-Roma"/>
          <w:szCs w:val="18"/>
        </w:rPr>
        <w:t>summation</w:t>
      </w:r>
    </w:p>
    <w:p w14:paraId="18C22E50" w14:textId="77777777" w:rsidR="0063211B" w:rsidRDefault="0063211B" w:rsidP="0047617B">
      <w:pPr>
        <w:pStyle w:val="P1withoutIndendation"/>
        <w:ind w:firstLine="288"/>
        <w:rPr>
          <w:rFonts w:eastAsia="URWPalladioL-Roma"/>
          <w:szCs w:val="18"/>
        </w:rPr>
      </w:pPr>
    </w:p>
    <w:p w14:paraId="2FDE2947" w14:textId="77777777" w:rsidR="009357BC" w:rsidRDefault="00DC270D" w:rsidP="00DC270D">
      <w:pPr>
        <w:autoSpaceDE w:val="0"/>
        <w:autoSpaceDN w:val="0"/>
        <w:spacing w:line="220" w:lineRule="exact"/>
        <w:ind w:firstLine="288"/>
        <w:jc w:val="both"/>
        <w:rPr>
          <w:rFonts w:eastAsia="URWPalladioL-Roma"/>
          <w:b/>
          <w:bCs/>
          <w:szCs w:val="18"/>
        </w:rPr>
      </w:pPr>
      <w:r w:rsidRPr="00FD7E6D">
        <w:rPr>
          <w:rFonts w:eastAsia="URWPalladioL-Roma"/>
          <w:szCs w:val="18"/>
        </w:rPr>
        <w:t xml:space="preserve">• </w:t>
      </w:r>
      <w:r w:rsidRPr="009357BC">
        <w:rPr>
          <w:rFonts w:eastAsia="URWPalladioL-Roma"/>
          <w:b/>
          <w:bCs/>
          <w:szCs w:val="18"/>
        </w:rPr>
        <w:t>Delta absolute net minimization (DANM)</w:t>
      </w:r>
    </w:p>
    <w:p w14:paraId="379A82D4" w14:textId="4FF361A7" w:rsidR="0080754A" w:rsidRDefault="0080754A" w:rsidP="00DC270D">
      <w:pPr>
        <w:autoSpaceDE w:val="0"/>
        <w:autoSpaceDN w:val="0"/>
        <w:spacing w:line="220" w:lineRule="exact"/>
        <w:ind w:firstLine="288"/>
        <w:jc w:val="both"/>
        <w:rPr>
          <w:rFonts w:eastAsia="URWPalladioL-Roma"/>
          <w:szCs w:val="18"/>
        </w:rPr>
      </w:pPr>
      <w:r w:rsidRPr="0080754A">
        <w:rPr>
          <w:rFonts w:eastAsia="URWPalladioL-Roma"/>
          <w:szCs w:val="18"/>
        </w:rPr>
        <w:t>This represents our new method that takes into account both absolute and net areas. While minimizing the absolute area, the objective is also to maximize the net area for an absorption spectrum that effectively minimizes negative values. This approach aims to reduce the difference between the absolute area under a curve and the net area under a curve. The optimization objective function is given by:</w:t>
      </w:r>
    </w:p>
    <w:p w14:paraId="37504E50" w14:textId="77777777" w:rsidR="00526D70" w:rsidRPr="00A61251" w:rsidRDefault="00000000" w:rsidP="00526D70">
      <w:pPr>
        <w:contextualSpacing/>
        <w:rPr>
          <w:rFonts w:eastAsiaTheme="minorEastAsia"/>
          <w:color w:val="000000" w:themeColor="text1"/>
          <w:szCs w:val="18"/>
        </w:rPr>
      </w:pPr>
      <m:oMathPara>
        <m:oMath>
          <m:d>
            <m:dPr>
              <m:ctrlPr>
                <w:rPr>
                  <w:rFonts w:ascii="Cambria Math" w:eastAsiaTheme="minorEastAsia" w:hAnsi="Cambria Math"/>
                  <w:i/>
                  <w:color w:val="000000" w:themeColor="text1"/>
                  <w:szCs w:val="18"/>
                </w:rPr>
              </m:ctrlPr>
            </m:dPr>
            <m:e>
              <m:acc>
                <m:accPr>
                  <m:ctrlPr>
                    <w:rPr>
                      <w:rFonts w:ascii="Cambria Math" w:eastAsiaTheme="minorEastAsia" w:hAnsi="Cambria Math"/>
                      <w:i/>
                      <w:color w:val="000000" w:themeColor="text1"/>
                      <w:szCs w:val="18"/>
                    </w:rPr>
                  </m:ctrlPr>
                </m:accPr>
                <m:e>
                  <m:r>
                    <w:rPr>
                      <w:rFonts w:ascii="Cambria Math" w:eastAsiaTheme="minorEastAsia" w:hAnsi="Cambria Math"/>
                      <w:color w:val="000000" w:themeColor="text1"/>
                      <w:szCs w:val="18"/>
                    </w:rPr>
                    <m:t>a</m:t>
                  </m:r>
                </m:e>
              </m:acc>
              <m:r>
                <w:rPr>
                  <w:rFonts w:ascii="Cambria Math" w:eastAsiaTheme="minorEastAsia" w:hAnsi="Cambria Math"/>
                  <w:color w:val="000000" w:themeColor="text1"/>
                  <w:szCs w:val="18"/>
                </w:rPr>
                <m:t>,</m:t>
              </m:r>
              <m:acc>
                <m:accPr>
                  <m:ctrlPr>
                    <w:rPr>
                      <w:rFonts w:ascii="Cambria Math" w:eastAsiaTheme="minorEastAsia" w:hAnsi="Cambria Math"/>
                      <w:i/>
                      <w:color w:val="000000" w:themeColor="text1"/>
                      <w:szCs w:val="18"/>
                    </w:rPr>
                  </m:ctrlPr>
                </m:accPr>
                <m:e>
                  <m:r>
                    <w:rPr>
                      <w:rFonts w:ascii="Cambria Math" w:eastAsiaTheme="minorEastAsia" w:hAnsi="Cambria Math"/>
                      <w:color w:val="000000" w:themeColor="text1"/>
                      <w:szCs w:val="18"/>
                    </w:rPr>
                    <m:t>b</m:t>
                  </m:r>
                </m:e>
              </m:acc>
            </m:e>
          </m:d>
          <m:r>
            <w:rPr>
              <w:rFonts w:ascii="Cambria Math" w:eastAsiaTheme="minorEastAsia" w:hAnsi="Cambria Math"/>
              <w:color w:val="000000" w:themeColor="text1"/>
              <w:szCs w:val="18"/>
            </w:rPr>
            <m:t>=</m:t>
          </m:r>
          <m:func>
            <m:funcPr>
              <m:ctrlPr>
                <w:rPr>
                  <w:rFonts w:ascii="Cambria Math" w:eastAsiaTheme="minorEastAsia" w:hAnsi="Cambria Math"/>
                  <w:i/>
                  <w:color w:val="000000" w:themeColor="text1"/>
                  <w:szCs w:val="18"/>
                </w:rPr>
              </m:ctrlPr>
            </m:funcPr>
            <m:fName>
              <m:limLow>
                <m:limLowPr>
                  <m:ctrlPr>
                    <w:rPr>
                      <w:rFonts w:ascii="Cambria Math" w:eastAsiaTheme="minorEastAsia" w:hAnsi="Cambria Math"/>
                      <w:i/>
                      <w:color w:val="000000" w:themeColor="text1"/>
                      <w:szCs w:val="18"/>
                    </w:rPr>
                  </m:ctrlPr>
                </m:limLowPr>
                <m:e>
                  <m:r>
                    <m:rPr>
                      <m:sty m:val="p"/>
                    </m:rPr>
                    <w:rPr>
                      <w:rFonts w:ascii="Cambria Math" w:eastAsiaTheme="minorEastAsia" w:hAnsi="Cambria Math"/>
                      <w:color w:val="000000" w:themeColor="text1"/>
                      <w:szCs w:val="18"/>
                    </w:rPr>
                    <m:t>argmin</m:t>
                  </m:r>
                </m:e>
                <m:lim>
                  <m:r>
                    <w:rPr>
                      <w:rFonts w:ascii="Cambria Math" w:eastAsiaTheme="minorEastAsia" w:hAnsi="Cambria Math"/>
                      <w:color w:val="000000" w:themeColor="text1"/>
                      <w:szCs w:val="18"/>
                    </w:rPr>
                    <m:t>(a,b)</m:t>
                  </m:r>
                </m:lim>
              </m:limLow>
            </m:fName>
            <m:e>
              <m:r>
                <w:rPr>
                  <w:rFonts w:ascii="Cambria Math" w:eastAsiaTheme="minorEastAsia" w:hAnsi="Cambria Math"/>
                  <w:color w:val="000000" w:themeColor="text1"/>
                  <w:szCs w:val="18"/>
                </w:rPr>
                <m:t>(</m:t>
              </m:r>
              <m:nary>
                <m:naryPr>
                  <m:chr m:val="∑"/>
                  <m:limLoc m:val="undOvr"/>
                  <m:ctrlPr>
                    <w:rPr>
                      <w:rFonts w:ascii="Cambria Math" w:eastAsiaTheme="minorEastAsia" w:hAnsi="Cambria Math"/>
                      <w:i/>
                      <w:color w:val="000000" w:themeColor="text1"/>
                      <w:szCs w:val="18"/>
                    </w:rPr>
                  </m:ctrlPr>
                </m:naryPr>
                <m:sub>
                  <m:r>
                    <w:rPr>
                      <w:rFonts w:ascii="Cambria Math" w:eastAsiaTheme="minorEastAsia" w:hAnsi="Cambria Math"/>
                      <w:color w:val="000000" w:themeColor="text1"/>
                      <w:szCs w:val="18"/>
                    </w:rPr>
                    <m:t>k=1</m:t>
                  </m:r>
                </m:sub>
                <m:sup>
                  <m:r>
                    <w:rPr>
                      <w:rFonts w:ascii="Cambria Math" w:eastAsiaTheme="minorEastAsia" w:hAnsi="Cambria Math"/>
                      <w:color w:val="000000" w:themeColor="text1"/>
                      <w:szCs w:val="18"/>
                    </w:rPr>
                    <m:t>N</m:t>
                  </m:r>
                </m:sup>
                <m:e>
                  <m:d>
                    <m:dPr>
                      <m:begChr m:val="|"/>
                      <m:endChr m:val="|"/>
                      <m:ctrlPr>
                        <w:rPr>
                          <w:rFonts w:ascii="Cambria Math" w:eastAsiaTheme="minorEastAsia" w:hAnsi="Cambria Math"/>
                          <w:i/>
                          <w:color w:val="000000" w:themeColor="text1"/>
                          <w:szCs w:val="18"/>
                        </w:rPr>
                      </m:ctrlPr>
                    </m:dPr>
                    <m:e>
                      <m:sSubSup>
                        <m:sSubSupPr>
                          <m:ctrlPr>
                            <w:rPr>
                              <w:rFonts w:ascii="Cambria Math" w:eastAsiaTheme="minorEastAsia" w:hAnsi="Cambria Math"/>
                              <w:i/>
                              <w:color w:val="000000" w:themeColor="text1"/>
                              <w:szCs w:val="18"/>
                            </w:rPr>
                          </m:ctrlPr>
                        </m:sSubSupPr>
                        <m:e>
                          <m:r>
                            <w:rPr>
                              <w:rFonts w:ascii="Cambria Math" w:eastAsiaTheme="minorEastAsia" w:hAnsi="Cambria Math"/>
                              <w:color w:val="000000" w:themeColor="text1"/>
                              <w:szCs w:val="18"/>
                            </w:rPr>
                            <m:t>A</m:t>
                          </m:r>
                        </m:e>
                        <m:sub>
                          <m:r>
                            <w:rPr>
                              <w:rFonts w:ascii="Cambria Math" w:eastAsiaTheme="minorEastAsia" w:hAnsi="Cambria Math"/>
                              <w:color w:val="000000" w:themeColor="text1"/>
                              <w:szCs w:val="18"/>
                            </w:rPr>
                            <m:t>k</m:t>
                          </m:r>
                        </m:sub>
                        <m:sup>
                          <m:r>
                            <w:rPr>
                              <w:rFonts w:ascii="Cambria Math" w:eastAsiaTheme="minorEastAsia" w:hAnsi="Cambria Math"/>
                              <w:color w:val="000000" w:themeColor="text1"/>
                              <w:szCs w:val="18"/>
                            </w:rPr>
                            <m:t>'</m:t>
                          </m:r>
                        </m:sup>
                      </m:sSubSup>
                    </m:e>
                  </m:d>
                </m:e>
              </m:nary>
            </m:e>
          </m:func>
          <m:r>
            <w:rPr>
              <w:rFonts w:ascii="Cambria Math" w:eastAsiaTheme="minorEastAsia" w:hAnsi="Cambria Math"/>
              <w:color w:val="000000" w:themeColor="text1"/>
              <w:szCs w:val="18"/>
            </w:rPr>
            <m:t>-</m:t>
          </m:r>
          <m:nary>
            <m:naryPr>
              <m:chr m:val="∑"/>
              <m:limLoc m:val="undOvr"/>
              <m:ctrlPr>
                <w:rPr>
                  <w:rFonts w:ascii="Cambria Math" w:eastAsiaTheme="minorEastAsia" w:hAnsi="Cambria Math"/>
                  <w:i/>
                  <w:color w:val="000000" w:themeColor="text1"/>
                  <w:szCs w:val="18"/>
                </w:rPr>
              </m:ctrlPr>
            </m:naryPr>
            <m:sub>
              <m:r>
                <w:rPr>
                  <w:rFonts w:ascii="Cambria Math" w:eastAsiaTheme="minorEastAsia" w:hAnsi="Cambria Math"/>
                  <w:color w:val="000000" w:themeColor="text1"/>
                  <w:szCs w:val="18"/>
                </w:rPr>
                <m:t>k=1</m:t>
              </m:r>
            </m:sub>
            <m:sup>
              <m:r>
                <w:rPr>
                  <w:rFonts w:ascii="Cambria Math" w:eastAsiaTheme="minorEastAsia" w:hAnsi="Cambria Math"/>
                  <w:color w:val="000000" w:themeColor="text1"/>
                  <w:szCs w:val="18"/>
                </w:rPr>
                <m:t>N</m:t>
              </m:r>
            </m:sup>
            <m:e>
              <m:sSubSup>
                <m:sSubSupPr>
                  <m:ctrlPr>
                    <w:rPr>
                      <w:rFonts w:ascii="Cambria Math" w:eastAsiaTheme="minorEastAsia" w:hAnsi="Cambria Math"/>
                      <w:i/>
                      <w:color w:val="000000" w:themeColor="text1"/>
                      <w:szCs w:val="18"/>
                    </w:rPr>
                  </m:ctrlPr>
                </m:sSubSupPr>
                <m:e>
                  <m:r>
                    <w:rPr>
                      <w:rFonts w:ascii="Cambria Math" w:eastAsiaTheme="minorEastAsia" w:hAnsi="Cambria Math"/>
                      <w:color w:val="000000" w:themeColor="text1"/>
                      <w:szCs w:val="18"/>
                    </w:rPr>
                    <m:t>A</m:t>
                  </m:r>
                </m:e>
                <m:sub>
                  <m:r>
                    <w:rPr>
                      <w:rFonts w:ascii="Cambria Math" w:eastAsiaTheme="minorEastAsia" w:hAnsi="Cambria Math"/>
                      <w:color w:val="000000" w:themeColor="text1"/>
                      <w:szCs w:val="18"/>
                    </w:rPr>
                    <m:t>k</m:t>
                  </m:r>
                </m:sub>
                <m:sup>
                  <m:r>
                    <w:rPr>
                      <w:rFonts w:ascii="Cambria Math" w:eastAsiaTheme="minorEastAsia" w:hAnsi="Cambria Math"/>
                      <w:color w:val="000000" w:themeColor="text1"/>
                      <w:szCs w:val="18"/>
                    </w:rPr>
                    <m:t>'</m:t>
                  </m:r>
                </m:sup>
              </m:sSubSup>
            </m:e>
          </m:nary>
          <m:r>
            <w:rPr>
              <w:rFonts w:ascii="Cambria Math" w:eastAsiaTheme="minorEastAsia" w:hAnsi="Cambria Math"/>
              <w:color w:val="000000" w:themeColor="text1"/>
              <w:szCs w:val="18"/>
            </w:rPr>
            <m:t>)</m:t>
          </m:r>
        </m:oMath>
      </m:oMathPara>
    </w:p>
    <w:p w14:paraId="6CAB60D1" w14:textId="3E128EB4" w:rsidR="0080754A" w:rsidRDefault="0080754A" w:rsidP="0080754A">
      <w:pPr>
        <w:autoSpaceDE w:val="0"/>
        <w:autoSpaceDN w:val="0"/>
        <w:spacing w:line="220" w:lineRule="exact"/>
        <w:ind w:firstLine="288"/>
        <w:jc w:val="both"/>
        <w:rPr>
          <w:rFonts w:eastAsia="URWPalladioL-Roma"/>
          <w:szCs w:val="18"/>
        </w:rPr>
      </w:pPr>
      <w:r>
        <w:rPr>
          <w:rFonts w:eastAsia="URWPalladioL-Roma"/>
          <w:szCs w:val="18"/>
        </w:rPr>
        <w:t xml:space="preserve">Here, </w:t>
      </w:r>
      <m:oMath>
        <m:sSubSup>
          <m:sSubSupPr>
            <m:ctrlPr>
              <w:rPr>
                <w:rFonts w:ascii="Cambria Math" w:eastAsiaTheme="minorEastAsia" w:hAnsi="Cambria Math"/>
                <w:i/>
                <w:color w:val="000000" w:themeColor="text1"/>
                <w:szCs w:val="18"/>
              </w:rPr>
            </m:ctrlPr>
          </m:sSubSupPr>
          <m:e>
            <m:r>
              <w:rPr>
                <w:rFonts w:ascii="Cambria Math" w:eastAsiaTheme="minorEastAsia" w:hAnsi="Cambria Math"/>
                <w:color w:val="000000" w:themeColor="text1"/>
                <w:szCs w:val="18"/>
              </w:rPr>
              <m:t>A</m:t>
            </m:r>
          </m:e>
          <m:sub>
            <m:r>
              <w:rPr>
                <w:rFonts w:ascii="Cambria Math" w:eastAsiaTheme="minorEastAsia" w:hAnsi="Cambria Math"/>
                <w:color w:val="000000" w:themeColor="text1"/>
                <w:szCs w:val="18"/>
              </w:rPr>
              <m:t>k</m:t>
            </m:r>
          </m:sub>
          <m:sup>
            <m:r>
              <w:rPr>
                <w:rFonts w:ascii="Cambria Math" w:eastAsiaTheme="minorEastAsia" w:hAnsi="Cambria Math"/>
                <w:color w:val="000000" w:themeColor="text1"/>
                <w:szCs w:val="18"/>
              </w:rPr>
              <m:t>'</m:t>
            </m:r>
          </m:sup>
        </m:sSubSup>
      </m:oMath>
      <w:r>
        <w:rPr>
          <w:rFonts w:eastAsia="URWPalladioL-Roma"/>
          <w:szCs w:val="18"/>
        </w:rPr>
        <w:t xml:space="preserve"> </w:t>
      </w:r>
      <w:r w:rsidRPr="0080754A">
        <w:rPr>
          <w:rFonts w:eastAsia="URWPalladioL-Roma"/>
          <w:szCs w:val="18"/>
        </w:rPr>
        <w:t>represents the absorption value at the</w:t>
      </w:r>
      <w:r>
        <w:rPr>
          <w:rFonts w:eastAsia="URWPalladioL-Roma"/>
          <w:szCs w:val="18"/>
        </w:rPr>
        <w:t xml:space="preserve"> k-th data point.</w:t>
      </w:r>
    </w:p>
    <w:p w14:paraId="42389A43" w14:textId="77777777" w:rsidR="0080754A" w:rsidRDefault="0080754A" w:rsidP="0080754A">
      <w:pPr>
        <w:autoSpaceDE w:val="0"/>
        <w:autoSpaceDN w:val="0"/>
        <w:spacing w:line="220" w:lineRule="exact"/>
        <w:ind w:firstLine="288"/>
        <w:jc w:val="both"/>
        <w:rPr>
          <w:rFonts w:eastAsia="URWPalladioL-Roma"/>
          <w:color w:val="000000"/>
          <w:szCs w:val="18"/>
        </w:rPr>
      </w:pPr>
    </w:p>
    <w:p w14:paraId="68468722" w14:textId="46A0FAAD" w:rsidR="00737514" w:rsidRDefault="00737514" w:rsidP="006A5261">
      <w:pPr>
        <w:autoSpaceDE w:val="0"/>
        <w:autoSpaceDN w:val="0"/>
        <w:spacing w:line="220" w:lineRule="exact"/>
        <w:ind w:firstLine="288"/>
        <w:jc w:val="both"/>
        <w:rPr>
          <w:rFonts w:eastAsia="URWPalladioL-Roma"/>
          <w:color w:val="000000"/>
          <w:szCs w:val="18"/>
        </w:rPr>
      </w:pPr>
      <w:r w:rsidRPr="00737514">
        <w:rPr>
          <w:rFonts w:eastAsia="URWPalladioL-Roma"/>
          <w:color w:val="000000"/>
          <w:szCs w:val="18"/>
        </w:rPr>
        <w:t>After introducing the optimization functions provided by the NMRphasing R package, let's delve back into the application of a single model for phase error correction, as depicted in the left panel of Figure 1.</w:t>
      </w:r>
    </w:p>
    <w:p w14:paraId="23FEED4E" w14:textId="0BB3F602" w:rsidR="00A61251" w:rsidRPr="006A5261" w:rsidRDefault="00411F11" w:rsidP="006A5261">
      <w:pPr>
        <w:autoSpaceDE w:val="0"/>
        <w:autoSpaceDN w:val="0"/>
        <w:spacing w:line="220" w:lineRule="exact"/>
        <w:ind w:firstLine="288"/>
        <w:jc w:val="both"/>
        <w:rPr>
          <w:rFonts w:eastAsia="URWPalladioL-Roma"/>
          <w:color w:val="000000"/>
          <w:szCs w:val="18"/>
        </w:rPr>
      </w:pPr>
      <w:r w:rsidRPr="00411F11">
        <w:rPr>
          <w:rFonts w:eastAsia="URWPalladioL-Roma"/>
          <w:color w:val="000000"/>
          <w:szCs w:val="18"/>
        </w:rPr>
        <w:t xml:space="preserve">Once the </w:t>
      </w:r>
      <w:r>
        <w:rPr>
          <w:rFonts w:eastAsia="URWPalladioL-Roma"/>
          <w:color w:val="000000"/>
          <w:szCs w:val="18"/>
        </w:rPr>
        <w:t xml:space="preserve">first </w:t>
      </w:r>
      <w:r w:rsidRPr="00411F11">
        <w:rPr>
          <w:rFonts w:eastAsia="URWPalladioL-Roma"/>
          <w:color w:val="000000"/>
          <w:szCs w:val="18"/>
        </w:rPr>
        <w:t>initial intercept and slope are determined, the phase correction value for each data point</w:t>
      </w:r>
      <w:r>
        <w:rPr>
          <w:rFonts w:eastAsia="URWPalladioL-Roma"/>
          <w:color w:val="000000"/>
          <w:szCs w:val="18"/>
        </w:rPr>
        <w:t xml:space="preserve">, </w:t>
      </w:r>
      <w:r w:rsidR="00A61251" w:rsidRPr="00A61251">
        <w:rPr>
          <w:rFonts w:eastAsia="URWPalladioL-Ital"/>
          <w:i/>
          <w:iCs/>
          <w:color w:val="000000"/>
          <w:szCs w:val="18"/>
        </w:rPr>
        <w:t>y</w:t>
      </w:r>
      <w:r w:rsidR="00A61251" w:rsidRPr="00A61251">
        <w:rPr>
          <w:rFonts w:eastAsia="URWPalladioL-Ital"/>
          <w:i/>
          <w:iCs/>
          <w:color w:val="000000"/>
          <w:szCs w:val="18"/>
          <w:vertAlign w:val="subscript"/>
        </w:rPr>
        <w:t>k</w:t>
      </w:r>
      <w:r w:rsidR="00A61251" w:rsidRPr="00A61251">
        <w:rPr>
          <w:rFonts w:eastAsia="URWPalladioL-Roma"/>
          <w:color w:val="000000"/>
          <w:szCs w:val="18"/>
        </w:rPr>
        <w:t xml:space="preserve">, </w:t>
      </w:r>
      <w:r w:rsidRPr="00411F11">
        <w:rPr>
          <w:rFonts w:eastAsia="URWPalladioL-Roma"/>
          <w:color w:val="000000"/>
          <w:szCs w:val="18"/>
        </w:rPr>
        <w:t xml:space="preserve">can be calculated using the simple linear model introduced earlier. Additionally, the absorption and dispersion values at the </w:t>
      </w:r>
      <w:r w:rsidR="006A5261">
        <w:rPr>
          <w:rFonts w:eastAsia="URWPalladioL-Roma"/>
          <w:color w:val="000000"/>
          <w:szCs w:val="18"/>
        </w:rPr>
        <w:t>k-th data point of</w:t>
      </w:r>
      <w:r w:rsidRPr="00411F11">
        <w:t xml:space="preserve"> </w:t>
      </w:r>
      <w:r w:rsidRPr="00411F11">
        <w:rPr>
          <w:rFonts w:eastAsia="URWPalladioL-Roma"/>
          <w:color w:val="000000"/>
          <w:szCs w:val="18"/>
        </w:rPr>
        <w:t>the new phased NMR data</w:t>
      </w:r>
      <w:r w:rsidR="006A5261">
        <w:rPr>
          <w:rFonts w:eastAsia="URWPalladioL-Roma"/>
          <w:color w:val="000000"/>
          <w:szCs w:val="18"/>
        </w:rPr>
        <w:t>,</w:t>
      </w:r>
      <w:r w:rsidR="006A5261" w:rsidRPr="006A5261">
        <w:rPr>
          <w:rFonts w:eastAsia="URWPalladioL-Roma"/>
          <w:color w:val="000000"/>
          <w:szCs w:val="18"/>
        </w:rPr>
        <w:t xml:space="preserve"> </w:t>
      </w:r>
      <m:oMath>
        <m:sSub>
          <m:sSubPr>
            <m:ctrlPr>
              <w:rPr>
                <w:rFonts w:ascii="Cambria Math" w:eastAsiaTheme="minorEastAsia" w:hAnsi="Cambria Math"/>
                <w:i/>
                <w:color w:val="000000" w:themeColor="text1"/>
                <w:szCs w:val="18"/>
              </w:rPr>
            </m:ctrlPr>
          </m:sSubPr>
          <m:e>
            <m:sSup>
              <m:sSupPr>
                <m:ctrlPr>
                  <w:rPr>
                    <w:rFonts w:ascii="Cambria Math" w:eastAsiaTheme="minorEastAsia" w:hAnsi="Cambria Math"/>
                    <w:i/>
                    <w:color w:val="000000" w:themeColor="text1"/>
                    <w:szCs w:val="18"/>
                  </w:rPr>
                </m:ctrlPr>
              </m:sSupPr>
              <m:e>
                <m:r>
                  <w:rPr>
                    <w:rFonts w:ascii="Cambria Math" w:eastAsiaTheme="minorEastAsia" w:hAnsi="Cambria Math"/>
                    <w:color w:val="000000" w:themeColor="text1"/>
                    <w:szCs w:val="18"/>
                  </w:rPr>
                  <m:t>A</m:t>
                </m:r>
              </m:e>
              <m:sup>
                <m:r>
                  <w:rPr>
                    <w:rFonts w:ascii="Cambria Math" w:eastAsiaTheme="minorEastAsia" w:hAnsi="Cambria Math"/>
                    <w:color w:val="000000" w:themeColor="text1"/>
                    <w:szCs w:val="18"/>
                  </w:rPr>
                  <m:t>'</m:t>
                </m:r>
              </m:sup>
            </m:sSup>
          </m:e>
          <m:sub>
            <m:r>
              <w:rPr>
                <w:rFonts w:ascii="Cambria Math" w:eastAsiaTheme="minorEastAsia" w:hAnsi="Cambria Math"/>
                <w:color w:val="000000" w:themeColor="text1"/>
                <w:szCs w:val="18"/>
              </w:rPr>
              <m:t>k</m:t>
            </m:r>
          </m:sub>
        </m:sSub>
      </m:oMath>
      <w:r w:rsidR="006A5261" w:rsidRPr="006A5261">
        <w:rPr>
          <w:rFonts w:eastAsia="URWPalladioL-Roma"/>
          <w:color w:val="000000"/>
          <w:szCs w:val="18"/>
        </w:rPr>
        <w:t xml:space="preserve"> </w:t>
      </w:r>
      <w:r w:rsidR="006A5261">
        <w:rPr>
          <w:rFonts w:eastAsia="URWPalladioL-Roma"/>
          <w:color w:val="000000"/>
          <w:szCs w:val="18"/>
        </w:rPr>
        <w:t>and</w:t>
      </w:r>
      <w:r w:rsidR="006A5261" w:rsidRPr="006A5261">
        <w:rPr>
          <w:rFonts w:eastAsia="URWPalladioL-Roma"/>
          <w:color w:val="000000"/>
          <w:szCs w:val="18"/>
        </w:rPr>
        <w:t xml:space="preserve"> </w:t>
      </w:r>
      <m:oMath>
        <m:sSub>
          <m:sSubPr>
            <m:ctrlPr>
              <w:rPr>
                <w:rFonts w:ascii="Cambria Math" w:eastAsiaTheme="minorEastAsia" w:hAnsi="Cambria Math"/>
                <w:i/>
                <w:color w:val="000000" w:themeColor="text1"/>
                <w:szCs w:val="18"/>
              </w:rPr>
            </m:ctrlPr>
          </m:sSubPr>
          <m:e>
            <m:sSup>
              <m:sSupPr>
                <m:ctrlPr>
                  <w:rPr>
                    <w:rFonts w:ascii="Cambria Math" w:eastAsiaTheme="minorEastAsia" w:hAnsi="Cambria Math"/>
                    <w:i/>
                    <w:color w:val="000000" w:themeColor="text1"/>
                    <w:szCs w:val="18"/>
                  </w:rPr>
                </m:ctrlPr>
              </m:sSupPr>
              <m:e>
                <m:r>
                  <w:rPr>
                    <w:rFonts w:ascii="Cambria Math" w:eastAsiaTheme="minorEastAsia" w:hAnsi="Cambria Math"/>
                    <w:color w:val="000000" w:themeColor="text1"/>
                    <w:szCs w:val="18"/>
                  </w:rPr>
                  <m:t>D</m:t>
                </m:r>
              </m:e>
              <m:sup>
                <m:r>
                  <w:rPr>
                    <w:rFonts w:ascii="Cambria Math" w:eastAsiaTheme="minorEastAsia" w:hAnsi="Cambria Math"/>
                    <w:color w:val="000000" w:themeColor="text1"/>
                    <w:szCs w:val="18"/>
                  </w:rPr>
                  <m:t>'</m:t>
                </m:r>
              </m:sup>
            </m:sSup>
          </m:e>
          <m:sub>
            <m:r>
              <w:rPr>
                <w:rFonts w:ascii="Cambria Math" w:eastAsiaTheme="minorEastAsia" w:hAnsi="Cambria Math"/>
                <w:color w:val="000000" w:themeColor="text1"/>
                <w:szCs w:val="18"/>
              </w:rPr>
              <m:t>k</m:t>
            </m:r>
          </m:sub>
        </m:sSub>
      </m:oMath>
      <w:r w:rsidR="006A5261" w:rsidRPr="006A5261">
        <w:rPr>
          <w:rFonts w:eastAsia="URWPalladioL-Roma"/>
          <w:color w:val="000000"/>
          <w:szCs w:val="18"/>
        </w:rPr>
        <w:t xml:space="preserve">, </w:t>
      </w:r>
      <w:r w:rsidRPr="00411F11">
        <w:rPr>
          <w:rFonts w:eastAsia="URWPalladioL-Roma"/>
          <w:color w:val="000000"/>
          <w:szCs w:val="18"/>
        </w:rPr>
        <w:t>can be obtained with the following equations:</w:t>
      </w:r>
    </w:p>
    <w:p w14:paraId="533810DB" w14:textId="16FD3FF5" w:rsidR="009F6958" w:rsidRPr="009F6958" w:rsidRDefault="00000000" w:rsidP="009F6958">
      <w:pPr>
        <w:jc w:val="center"/>
        <w:rPr>
          <w:rFonts w:eastAsiaTheme="minorEastAsia"/>
          <w:color w:val="000000" w:themeColor="text1"/>
          <w:szCs w:val="18"/>
        </w:rPr>
      </w:pPr>
      <m:oMath>
        <m:sSub>
          <m:sSubPr>
            <m:ctrlPr>
              <w:rPr>
                <w:rFonts w:ascii="Cambria Math" w:eastAsiaTheme="minorEastAsia" w:hAnsi="Cambria Math"/>
                <w:i/>
                <w:color w:val="000000" w:themeColor="text1"/>
                <w:szCs w:val="18"/>
              </w:rPr>
            </m:ctrlPr>
          </m:sSubPr>
          <m:e>
            <m:sSup>
              <m:sSupPr>
                <m:ctrlPr>
                  <w:rPr>
                    <w:rFonts w:ascii="Cambria Math" w:eastAsiaTheme="minorEastAsia" w:hAnsi="Cambria Math"/>
                    <w:i/>
                    <w:color w:val="000000" w:themeColor="text1"/>
                    <w:szCs w:val="18"/>
                  </w:rPr>
                </m:ctrlPr>
              </m:sSupPr>
              <m:e>
                <m:r>
                  <w:rPr>
                    <w:rFonts w:ascii="Cambria Math" w:eastAsiaTheme="minorEastAsia" w:hAnsi="Cambria Math"/>
                    <w:color w:val="000000" w:themeColor="text1"/>
                    <w:szCs w:val="18"/>
                  </w:rPr>
                  <m:t>A</m:t>
                </m:r>
              </m:e>
              <m:sup>
                <m:r>
                  <w:rPr>
                    <w:rFonts w:ascii="Cambria Math" w:eastAsiaTheme="minorEastAsia" w:hAnsi="Cambria Math"/>
                    <w:color w:val="000000" w:themeColor="text1"/>
                    <w:szCs w:val="18"/>
                  </w:rPr>
                  <m:t>'</m:t>
                </m:r>
              </m:sup>
            </m:sSup>
          </m:e>
          <m:sub>
            <m:r>
              <w:rPr>
                <w:rFonts w:ascii="Cambria Math" w:eastAsiaTheme="minorEastAsia" w:hAnsi="Cambria Math"/>
                <w:color w:val="000000" w:themeColor="text1"/>
                <w:szCs w:val="18"/>
              </w:rPr>
              <m:t>k</m:t>
            </m:r>
          </m:sub>
        </m:sSub>
        <m:r>
          <w:rPr>
            <w:rFonts w:ascii="Cambria Math" w:eastAsiaTheme="minorEastAsia" w:hAnsi="Cambria Math"/>
            <w:color w:val="000000" w:themeColor="text1"/>
            <w:szCs w:val="18"/>
          </w:rPr>
          <m:t>=</m:t>
        </m:r>
      </m:oMath>
      <w:r w:rsidR="009F6958" w:rsidRPr="009F6958">
        <w:rPr>
          <w:rFonts w:eastAsiaTheme="minorEastAsia"/>
          <w:color w:val="000000" w:themeColor="text1"/>
          <w:szCs w:val="18"/>
        </w:rPr>
        <w:t xml:space="preserve"> </w:t>
      </w:r>
      <m:oMath>
        <m:sSub>
          <m:sSubPr>
            <m:ctrlPr>
              <w:rPr>
                <w:rFonts w:ascii="Cambria Math" w:eastAsiaTheme="minorEastAsia" w:hAnsi="Cambria Math"/>
                <w:i/>
                <w:color w:val="000000" w:themeColor="text1"/>
                <w:szCs w:val="18"/>
              </w:rPr>
            </m:ctrlPr>
          </m:sSubPr>
          <m:e>
            <m:r>
              <w:rPr>
                <w:rFonts w:ascii="Cambria Math" w:eastAsiaTheme="minorEastAsia" w:hAnsi="Cambria Math"/>
                <w:color w:val="000000" w:themeColor="text1"/>
                <w:szCs w:val="18"/>
              </w:rPr>
              <m:t>A</m:t>
            </m:r>
          </m:e>
          <m:sub>
            <m:r>
              <w:rPr>
                <w:rFonts w:ascii="Cambria Math" w:eastAsiaTheme="minorEastAsia" w:hAnsi="Cambria Math"/>
                <w:color w:val="000000" w:themeColor="text1"/>
                <w:szCs w:val="18"/>
              </w:rPr>
              <m:t>k</m:t>
            </m:r>
          </m:sub>
        </m:sSub>
        <m:func>
          <m:funcPr>
            <m:ctrlPr>
              <w:rPr>
                <w:rFonts w:ascii="Cambria Math" w:eastAsiaTheme="minorEastAsia" w:hAnsi="Cambria Math"/>
                <w:color w:val="000000" w:themeColor="text1"/>
                <w:szCs w:val="18"/>
              </w:rPr>
            </m:ctrlPr>
          </m:funcPr>
          <m:fName>
            <m:r>
              <m:rPr>
                <m:sty m:val="p"/>
              </m:rPr>
              <w:rPr>
                <w:rFonts w:ascii="Cambria Math" w:eastAsiaTheme="minorEastAsia" w:hAnsi="Cambria Math"/>
                <w:color w:val="000000" w:themeColor="text1"/>
                <w:szCs w:val="18"/>
              </w:rPr>
              <m:t>cos</m:t>
            </m:r>
          </m:fName>
          <m:e>
            <m:sSub>
              <m:sSubPr>
                <m:ctrlPr>
                  <w:rPr>
                    <w:rFonts w:ascii="Cambria Math" w:eastAsiaTheme="minorEastAsia" w:hAnsi="Cambria Math"/>
                    <w:i/>
                    <w:color w:val="000000" w:themeColor="text1"/>
                    <w:szCs w:val="18"/>
                  </w:rPr>
                </m:ctrlPr>
              </m:sSubPr>
              <m:e>
                <m:r>
                  <w:rPr>
                    <w:rFonts w:ascii="Cambria Math" w:eastAsiaTheme="minorEastAsia" w:hAnsi="Cambria Math"/>
                    <w:color w:val="000000" w:themeColor="text1"/>
                    <w:szCs w:val="18"/>
                  </w:rPr>
                  <m:t>(y</m:t>
                </m:r>
              </m:e>
              <m:sub>
                <m:r>
                  <w:rPr>
                    <w:rFonts w:ascii="Cambria Math" w:eastAsiaTheme="minorEastAsia" w:hAnsi="Cambria Math"/>
                    <w:color w:val="000000" w:themeColor="text1"/>
                    <w:szCs w:val="18"/>
                  </w:rPr>
                  <m:t xml:space="preserve">k </m:t>
                </m:r>
              </m:sub>
            </m:sSub>
            <m:r>
              <w:rPr>
                <w:rFonts w:ascii="Cambria Math" w:eastAsiaTheme="minorEastAsia" w:hAnsi="Cambria Math"/>
                <w:color w:val="000000" w:themeColor="text1"/>
                <w:szCs w:val="18"/>
              </w:rPr>
              <m:t>)</m:t>
            </m:r>
            <m:ctrlPr>
              <w:rPr>
                <w:rFonts w:ascii="Cambria Math" w:eastAsiaTheme="minorEastAsia" w:hAnsi="Cambria Math"/>
                <w:i/>
                <w:color w:val="000000" w:themeColor="text1"/>
                <w:szCs w:val="18"/>
              </w:rPr>
            </m:ctrlPr>
          </m:e>
        </m:func>
        <m:r>
          <w:rPr>
            <w:rFonts w:ascii="Cambria Math" w:eastAsiaTheme="minorEastAsia" w:hAnsi="Cambria Math"/>
            <w:color w:val="000000" w:themeColor="text1"/>
            <w:szCs w:val="18"/>
          </w:rPr>
          <m:t>-</m:t>
        </m:r>
        <m:sSub>
          <m:sSubPr>
            <m:ctrlPr>
              <w:rPr>
                <w:rFonts w:ascii="Cambria Math" w:eastAsiaTheme="minorEastAsia" w:hAnsi="Cambria Math"/>
                <w:i/>
                <w:color w:val="000000" w:themeColor="text1"/>
                <w:szCs w:val="18"/>
              </w:rPr>
            </m:ctrlPr>
          </m:sSubPr>
          <m:e>
            <m:r>
              <w:rPr>
                <w:rFonts w:ascii="Cambria Math" w:eastAsiaTheme="minorEastAsia" w:hAnsi="Cambria Math"/>
                <w:color w:val="000000" w:themeColor="text1"/>
                <w:szCs w:val="18"/>
              </w:rPr>
              <m:t>D</m:t>
            </m:r>
          </m:e>
          <m:sub>
            <m:r>
              <w:rPr>
                <w:rFonts w:ascii="Cambria Math" w:eastAsiaTheme="minorEastAsia" w:hAnsi="Cambria Math"/>
                <w:color w:val="000000" w:themeColor="text1"/>
                <w:szCs w:val="18"/>
              </w:rPr>
              <m:t>k</m:t>
            </m:r>
          </m:sub>
        </m:sSub>
        <m:func>
          <m:funcPr>
            <m:ctrlPr>
              <w:rPr>
                <w:rFonts w:ascii="Cambria Math" w:eastAsiaTheme="minorEastAsia" w:hAnsi="Cambria Math"/>
                <w:color w:val="000000" w:themeColor="text1"/>
                <w:szCs w:val="18"/>
              </w:rPr>
            </m:ctrlPr>
          </m:funcPr>
          <m:fName>
            <m:r>
              <m:rPr>
                <m:sty m:val="p"/>
              </m:rPr>
              <w:rPr>
                <w:rFonts w:ascii="Cambria Math" w:eastAsiaTheme="minorEastAsia" w:hAnsi="Cambria Math"/>
                <w:color w:val="000000" w:themeColor="text1"/>
                <w:szCs w:val="18"/>
              </w:rPr>
              <m:t>sin</m:t>
            </m:r>
          </m:fName>
          <m:e>
            <m:sSub>
              <m:sSubPr>
                <m:ctrlPr>
                  <w:rPr>
                    <w:rFonts w:ascii="Cambria Math" w:eastAsiaTheme="minorEastAsia" w:hAnsi="Cambria Math"/>
                    <w:i/>
                    <w:color w:val="000000" w:themeColor="text1"/>
                    <w:szCs w:val="18"/>
                  </w:rPr>
                </m:ctrlPr>
              </m:sSubPr>
              <m:e>
                <m:r>
                  <w:rPr>
                    <w:rFonts w:ascii="Cambria Math" w:eastAsiaTheme="minorEastAsia" w:hAnsi="Cambria Math"/>
                    <w:color w:val="000000" w:themeColor="text1"/>
                    <w:szCs w:val="18"/>
                  </w:rPr>
                  <m:t>(y</m:t>
                </m:r>
              </m:e>
              <m:sub>
                <m:r>
                  <w:rPr>
                    <w:rFonts w:ascii="Cambria Math" w:eastAsiaTheme="minorEastAsia" w:hAnsi="Cambria Math"/>
                    <w:color w:val="000000" w:themeColor="text1"/>
                    <w:szCs w:val="18"/>
                  </w:rPr>
                  <m:t>k</m:t>
                </m:r>
              </m:sub>
            </m:sSub>
            <m:r>
              <w:rPr>
                <w:rFonts w:ascii="Cambria Math" w:eastAsiaTheme="minorEastAsia" w:hAnsi="Cambria Math"/>
                <w:color w:val="000000" w:themeColor="text1"/>
                <w:szCs w:val="18"/>
              </w:rPr>
              <m:t>)</m:t>
            </m:r>
            <m:ctrlPr>
              <w:rPr>
                <w:rFonts w:ascii="Cambria Math" w:eastAsiaTheme="minorEastAsia" w:hAnsi="Cambria Math"/>
                <w:i/>
                <w:color w:val="000000" w:themeColor="text1"/>
                <w:szCs w:val="18"/>
              </w:rPr>
            </m:ctrlPr>
          </m:e>
        </m:func>
      </m:oMath>
    </w:p>
    <w:p w14:paraId="6DFF7CBC" w14:textId="4EFF35DE" w:rsidR="009F6958" w:rsidRPr="009F6958" w:rsidRDefault="00000000" w:rsidP="009F6958">
      <w:pPr>
        <w:jc w:val="center"/>
        <w:rPr>
          <w:rFonts w:eastAsiaTheme="minorEastAsia"/>
          <w:color w:val="000000" w:themeColor="text1"/>
          <w:szCs w:val="18"/>
        </w:rPr>
      </w:pPr>
      <m:oMath>
        <m:sSub>
          <m:sSubPr>
            <m:ctrlPr>
              <w:rPr>
                <w:rFonts w:ascii="Cambria Math" w:eastAsiaTheme="minorEastAsia" w:hAnsi="Cambria Math"/>
                <w:i/>
                <w:color w:val="000000" w:themeColor="text1"/>
                <w:szCs w:val="18"/>
              </w:rPr>
            </m:ctrlPr>
          </m:sSubPr>
          <m:e>
            <m:sSup>
              <m:sSupPr>
                <m:ctrlPr>
                  <w:rPr>
                    <w:rFonts w:ascii="Cambria Math" w:eastAsiaTheme="minorEastAsia" w:hAnsi="Cambria Math"/>
                    <w:i/>
                    <w:color w:val="000000" w:themeColor="text1"/>
                    <w:szCs w:val="18"/>
                  </w:rPr>
                </m:ctrlPr>
              </m:sSupPr>
              <m:e>
                <m:r>
                  <w:rPr>
                    <w:rFonts w:ascii="Cambria Math" w:eastAsiaTheme="minorEastAsia" w:hAnsi="Cambria Math"/>
                    <w:color w:val="000000" w:themeColor="text1"/>
                    <w:szCs w:val="18"/>
                  </w:rPr>
                  <m:t>D</m:t>
                </m:r>
              </m:e>
              <m:sup>
                <m:r>
                  <w:rPr>
                    <w:rFonts w:ascii="Cambria Math" w:eastAsiaTheme="minorEastAsia" w:hAnsi="Cambria Math"/>
                    <w:color w:val="000000" w:themeColor="text1"/>
                    <w:szCs w:val="18"/>
                  </w:rPr>
                  <m:t>'</m:t>
                </m:r>
              </m:sup>
            </m:sSup>
          </m:e>
          <m:sub>
            <m:r>
              <w:rPr>
                <w:rFonts w:ascii="Cambria Math" w:eastAsiaTheme="minorEastAsia" w:hAnsi="Cambria Math"/>
                <w:color w:val="000000" w:themeColor="text1"/>
                <w:szCs w:val="18"/>
              </w:rPr>
              <m:t>k</m:t>
            </m:r>
          </m:sub>
        </m:sSub>
        <m:r>
          <w:rPr>
            <w:rFonts w:ascii="Cambria Math" w:eastAsiaTheme="minorEastAsia" w:hAnsi="Cambria Math"/>
            <w:color w:val="000000" w:themeColor="text1"/>
            <w:szCs w:val="18"/>
          </w:rPr>
          <m:t>=</m:t>
        </m:r>
      </m:oMath>
      <w:r w:rsidR="009F6958" w:rsidRPr="009F6958">
        <w:rPr>
          <w:rFonts w:eastAsiaTheme="minorEastAsia"/>
          <w:color w:val="000000" w:themeColor="text1"/>
          <w:szCs w:val="18"/>
        </w:rPr>
        <w:t xml:space="preserve"> </w:t>
      </w:r>
      <m:oMath>
        <m:sSub>
          <m:sSubPr>
            <m:ctrlPr>
              <w:rPr>
                <w:rFonts w:ascii="Cambria Math" w:eastAsiaTheme="minorEastAsia" w:hAnsi="Cambria Math"/>
                <w:i/>
                <w:color w:val="000000" w:themeColor="text1"/>
                <w:szCs w:val="18"/>
              </w:rPr>
            </m:ctrlPr>
          </m:sSubPr>
          <m:e>
            <m:r>
              <w:rPr>
                <w:rFonts w:ascii="Cambria Math" w:eastAsiaTheme="minorEastAsia" w:hAnsi="Cambria Math"/>
                <w:color w:val="000000" w:themeColor="text1"/>
                <w:szCs w:val="18"/>
              </w:rPr>
              <m:t>A</m:t>
            </m:r>
          </m:e>
          <m:sub>
            <m:sSub>
              <m:sSubPr>
                <m:ctrlPr>
                  <w:rPr>
                    <w:rFonts w:ascii="Cambria Math" w:eastAsiaTheme="minorEastAsia" w:hAnsi="Cambria Math"/>
                    <w:i/>
                    <w:color w:val="000000" w:themeColor="text1"/>
                    <w:szCs w:val="18"/>
                  </w:rPr>
                </m:ctrlPr>
              </m:sSubPr>
              <m:e>
                <m:r>
                  <w:rPr>
                    <w:rFonts w:ascii="Cambria Math" w:eastAsiaTheme="minorEastAsia" w:hAnsi="Cambria Math"/>
                    <w:color w:val="000000" w:themeColor="text1"/>
                    <w:szCs w:val="18"/>
                  </w:rPr>
                  <m:t>k</m:t>
                </m:r>
              </m:e>
              <m:sub>
                <m:r>
                  <w:rPr>
                    <w:rFonts w:ascii="Cambria Math" w:eastAsiaTheme="minorEastAsia" w:hAnsi="Cambria Math"/>
                    <w:color w:val="000000" w:themeColor="text1"/>
                    <w:szCs w:val="18"/>
                  </w:rPr>
                  <m:t>l</m:t>
                </m:r>
              </m:sub>
            </m:sSub>
          </m:sub>
        </m:sSub>
        <m:func>
          <m:funcPr>
            <m:ctrlPr>
              <w:rPr>
                <w:rFonts w:ascii="Cambria Math" w:eastAsiaTheme="minorEastAsia" w:hAnsi="Cambria Math"/>
                <w:color w:val="000000" w:themeColor="text1"/>
                <w:szCs w:val="18"/>
              </w:rPr>
            </m:ctrlPr>
          </m:funcPr>
          <m:fName>
            <m:r>
              <m:rPr>
                <m:sty m:val="p"/>
              </m:rPr>
              <w:rPr>
                <w:rFonts w:ascii="Cambria Math" w:eastAsiaTheme="minorEastAsia" w:hAnsi="Cambria Math"/>
                <w:color w:val="000000" w:themeColor="text1"/>
                <w:szCs w:val="18"/>
              </w:rPr>
              <m:t>sin</m:t>
            </m:r>
          </m:fName>
          <m:e>
            <m:sSub>
              <m:sSubPr>
                <m:ctrlPr>
                  <w:rPr>
                    <w:rFonts w:ascii="Cambria Math" w:eastAsiaTheme="minorEastAsia" w:hAnsi="Cambria Math"/>
                    <w:i/>
                    <w:color w:val="000000" w:themeColor="text1"/>
                    <w:szCs w:val="18"/>
                  </w:rPr>
                </m:ctrlPr>
              </m:sSubPr>
              <m:e>
                <m:r>
                  <w:rPr>
                    <w:rFonts w:ascii="Cambria Math" w:eastAsiaTheme="minorEastAsia" w:hAnsi="Cambria Math"/>
                    <w:color w:val="000000" w:themeColor="text1"/>
                    <w:szCs w:val="18"/>
                  </w:rPr>
                  <m:t>(y</m:t>
                </m:r>
              </m:e>
              <m:sub>
                <m:r>
                  <w:rPr>
                    <w:rFonts w:ascii="Cambria Math" w:eastAsiaTheme="minorEastAsia" w:hAnsi="Cambria Math"/>
                    <w:color w:val="000000" w:themeColor="text1"/>
                    <w:szCs w:val="18"/>
                  </w:rPr>
                  <m:t xml:space="preserve">k </m:t>
                </m:r>
              </m:sub>
            </m:sSub>
            <m:r>
              <w:rPr>
                <w:rFonts w:ascii="Cambria Math" w:eastAsiaTheme="minorEastAsia" w:hAnsi="Cambria Math"/>
                <w:color w:val="000000" w:themeColor="text1"/>
                <w:szCs w:val="18"/>
              </w:rPr>
              <m:t>)</m:t>
            </m:r>
            <m:ctrlPr>
              <w:rPr>
                <w:rFonts w:ascii="Cambria Math" w:eastAsiaTheme="minorEastAsia" w:hAnsi="Cambria Math"/>
                <w:i/>
                <w:color w:val="000000" w:themeColor="text1"/>
                <w:szCs w:val="18"/>
              </w:rPr>
            </m:ctrlPr>
          </m:e>
        </m:func>
        <m:r>
          <w:rPr>
            <w:rFonts w:ascii="Cambria Math" w:eastAsiaTheme="minorEastAsia" w:hAnsi="Cambria Math"/>
            <w:color w:val="000000" w:themeColor="text1"/>
            <w:szCs w:val="18"/>
          </w:rPr>
          <m:t>+</m:t>
        </m:r>
        <m:sSub>
          <m:sSubPr>
            <m:ctrlPr>
              <w:rPr>
                <w:rFonts w:ascii="Cambria Math" w:eastAsiaTheme="minorEastAsia" w:hAnsi="Cambria Math"/>
                <w:i/>
                <w:color w:val="000000" w:themeColor="text1"/>
                <w:szCs w:val="18"/>
              </w:rPr>
            </m:ctrlPr>
          </m:sSubPr>
          <m:e>
            <m:r>
              <w:rPr>
                <w:rFonts w:ascii="Cambria Math" w:eastAsiaTheme="minorEastAsia" w:hAnsi="Cambria Math"/>
                <w:color w:val="000000" w:themeColor="text1"/>
                <w:szCs w:val="18"/>
              </w:rPr>
              <m:t>D</m:t>
            </m:r>
          </m:e>
          <m:sub>
            <m:r>
              <w:rPr>
                <w:rFonts w:ascii="Cambria Math" w:eastAsiaTheme="minorEastAsia" w:hAnsi="Cambria Math"/>
                <w:color w:val="000000" w:themeColor="text1"/>
                <w:szCs w:val="18"/>
              </w:rPr>
              <m:t>k</m:t>
            </m:r>
          </m:sub>
        </m:sSub>
        <m:func>
          <m:funcPr>
            <m:ctrlPr>
              <w:rPr>
                <w:rFonts w:ascii="Cambria Math" w:eastAsiaTheme="minorEastAsia" w:hAnsi="Cambria Math"/>
                <w:color w:val="000000" w:themeColor="text1"/>
                <w:szCs w:val="18"/>
              </w:rPr>
            </m:ctrlPr>
          </m:funcPr>
          <m:fName>
            <m:r>
              <m:rPr>
                <m:sty m:val="p"/>
              </m:rPr>
              <w:rPr>
                <w:rFonts w:ascii="Cambria Math" w:eastAsiaTheme="minorEastAsia" w:hAnsi="Cambria Math"/>
                <w:color w:val="000000" w:themeColor="text1"/>
                <w:szCs w:val="18"/>
              </w:rPr>
              <m:t>cos</m:t>
            </m:r>
          </m:fName>
          <m:e>
            <m:sSub>
              <m:sSubPr>
                <m:ctrlPr>
                  <w:rPr>
                    <w:rFonts w:ascii="Cambria Math" w:eastAsiaTheme="minorEastAsia" w:hAnsi="Cambria Math"/>
                    <w:i/>
                    <w:color w:val="000000" w:themeColor="text1"/>
                    <w:szCs w:val="18"/>
                  </w:rPr>
                </m:ctrlPr>
              </m:sSubPr>
              <m:e>
                <m:r>
                  <w:rPr>
                    <w:rFonts w:ascii="Cambria Math" w:eastAsiaTheme="minorEastAsia" w:hAnsi="Cambria Math"/>
                    <w:color w:val="000000" w:themeColor="text1"/>
                    <w:szCs w:val="18"/>
                  </w:rPr>
                  <m:t>(y</m:t>
                </m:r>
              </m:e>
              <m:sub>
                <m:r>
                  <w:rPr>
                    <w:rFonts w:ascii="Cambria Math" w:eastAsiaTheme="minorEastAsia" w:hAnsi="Cambria Math"/>
                    <w:color w:val="000000" w:themeColor="text1"/>
                    <w:szCs w:val="18"/>
                  </w:rPr>
                  <m:t>k</m:t>
                </m:r>
              </m:sub>
            </m:sSub>
            <m:r>
              <w:rPr>
                <w:rFonts w:ascii="Cambria Math" w:eastAsiaTheme="minorEastAsia" w:hAnsi="Cambria Math"/>
                <w:color w:val="000000" w:themeColor="text1"/>
                <w:szCs w:val="18"/>
              </w:rPr>
              <m:t>)</m:t>
            </m:r>
            <m:ctrlPr>
              <w:rPr>
                <w:rFonts w:ascii="Cambria Math" w:eastAsiaTheme="minorEastAsia" w:hAnsi="Cambria Math"/>
                <w:i/>
                <w:color w:val="000000" w:themeColor="text1"/>
                <w:szCs w:val="18"/>
              </w:rPr>
            </m:ctrlPr>
          </m:e>
        </m:func>
      </m:oMath>
    </w:p>
    <w:p w14:paraId="0235CC5A" w14:textId="18A675F5" w:rsidR="00E06658" w:rsidRDefault="00E06658" w:rsidP="006A5261">
      <w:pPr>
        <w:autoSpaceDE w:val="0"/>
        <w:autoSpaceDN w:val="0"/>
        <w:adjustRightInd w:val="0"/>
        <w:spacing w:line="220" w:lineRule="exact"/>
        <w:ind w:firstLine="288"/>
        <w:jc w:val="both"/>
        <w:rPr>
          <w:rFonts w:eastAsia="URWPalladioL-Ital"/>
          <w:szCs w:val="18"/>
        </w:rPr>
      </w:pPr>
      <w:r w:rsidRPr="00E06658">
        <w:rPr>
          <w:rFonts w:eastAsia="URWPalladioL-Roma"/>
          <w:szCs w:val="18"/>
        </w:rPr>
        <w:t xml:space="preserve">Here, </w:t>
      </w:r>
      <w:r w:rsidRPr="00DF1F43">
        <w:rPr>
          <w:rFonts w:eastAsia="URWPalladioL-Ital"/>
          <w:i/>
          <w:iCs/>
          <w:szCs w:val="18"/>
        </w:rPr>
        <w:t>A</w:t>
      </w:r>
      <w:r w:rsidRPr="00DF1F43">
        <w:rPr>
          <w:rFonts w:eastAsia="URWPalladioL-Ital"/>
          <w:i/>
          <w:iCs/>
          <w:szCs w:val="18"/>
          <w:vertAlign w:val="subscript"/>
        </w:rPr>
        <w:t>k</w:t>
      </w:r>
      <w:r w:rsidRPr="00E06658">
        <w:rPr>
          <w:rFonts w:eastAsia="URWPalladioL-Ital"/>
          <w:szCs w:val="18"/>
        </w:rPr>
        <w:t xml:space="preserve"> </w:t>
      </w:r>
      <w:r w:rsidR="006A5261" w:rsidRPr="006A5261">
        <w:rPr>
          <w:rFonts w:eastAsia="URWPalladioL-Ital"/>
          <w:szCs w:val="18"/>
        </w:rPr>
        <w:t>represents the original or previous absorption value</w:t>
      </w:r>
      <w:r w:rsidR="006A5261">
        <w:rPr>
          <w:rFonts w:eastAsia="URWPalladioL-Ital"/>
          <w:szCs w:val="18"/>
        </w:rPr>
        <w:t xml:space="preserve">, </w:t>
      </w:r>
      <w:r w:rsidRPr="00E06658">
        <w:rPr>
          <w:rFonts w:eastAsia="URWPalladioL-Roma"/>
          <w:szCs w:val="18"/>
        </w:rPr>
        <w:t xml:space="preserve">and </w:t>
      </w:r>
      <w:r w:rsidRPr="00DF1F43">
        <w:rPr>
          <w:rFonts w:eastAsia="URWPalladioL-Ital"/>
          <w:i/>
          <w:iCs/>
          <w:szCs w:val="18"/>
        </w:rPr>
        <w:t>D</w:t>
      </w:r>
      <w:r w:rsidRPr="00DF1F43">
        <w:rPr>
          <w:rFonts w:eastAsia="URWPalladioL-Ital"/>
          <w:i/>
          <w:iCs/>
          <w:szCs w:val="18"/>
          <w:vertAlign w:val="subscript"/>
        </w:rPr>
        <w:t>k</w:t>
      </w:r>
      <w:r w:rsidRPr="00E06658">
        <w:rPr>
          <w:rFonts w:eastAsia="URWPalladioL-Ital"/>
          <w:szCs w:val="18"/>
        </w:rPr>
        <w:t xml:space="preserve"> </w:t>
      </w:r>
      <w:r w:rsidR="006A5261" w:rsidRPr="006A5261">
        <w:rPr>
          <w:rFonts w:eastAsia="URWPalladioL-Ital"/>
          <w:szCs w:val="18"/>
        </w:rPr>
        <w:t>represents the original or previous dispersion value at the k-th data point.</w:t>
      </w:r>
    </w:p>
    <w:p w14:paraId="7497F879" w14:textId="792FF10A" w:rsidR="00411F11" w:rsidRDefault="00411F11" w:rsidP="006A5261">
      <w:pPr>
        <w:autoSpaceDE w:val="0"/>
        <w:autoSpaceDN w:val="0"/>
        <w:adjustRightInd w:val="0"/>
        <w:spacing w:line="220" w:lineRule="exact"/>
        <w:ind w:firstLine="288"/>
        <w:jc w:val="both"/>
        <w:rPr>
          <w:rFonts w:eastAsia="URWPalladioL-Ital"/>
          <w:szCs w:val="18"/>
        </w:rPr>
      </w:pPr>
      <w:r w:rsidRPr="00411F11">
        <w:rPr>
          <w:rFonts w:eastAsia="URWPalladioL-Ital"/>
          <w:szCs w:val="18"/>
        </w:rPr>
        <w:t>Subsequently, the initial optimization function value for the entire spectrum is calculated using a chosen optimization function listed above. The process is then repeated with the selection of the second initial intercept and slope. By comparing the two optimization values, the one deemed either smaller (for a minimization function) or larger (for a maximization function) is chosen as the current final optimization value.</w:t>
      </w:r>
    </w:p>
    <w:p w14:paraId="11F11655" w14:textId="64F1A819" w:rsidR="00FC2B69" w:rsidRDefault="00411F11" w:rsidP="00411F11">
      <w:pPr>
        <w:autoSpaceDE w:val="0"/>
        <w:autoSpaceDN w:val="0"/>
        <w:adjustRightInd w:val="0"/>
        <w:spacing w:line="220" w:lineRule="exact"/>
        <w:ind w:firstLine="288"/>
        <w:jc w:val="both"/>
        <w:rPr>
          <w:rFonts w:eastAsia="URWPalladioL-Roma"/>
          <w:szCs w:val="18"/>
        </w:rPr>
      </w:pPr>
      <w:r w:rsidRPr="00411F11">
        <w:rPr>
          <w:rFonts w:eastAsia="URWPalladioL-Ital"/>
          <w:szCs w:val="18"/>
        </w:rPr>
        <w:t>Following this, predefined convergence criteria, such as if the difference between two versions of the function value is smaller than a given cutoff or after running more than a specified number of iterations, are used to assess the current optimization function value. If the criteria are satisfied, the last version of</w:t>
      </w:r>
      <w:r>
        <w:rPr>
          <w:rFonts w:eastAsia="URWPalladioL-Ital"/>
          <w:szCs w:val="18"/>
        </w:rPr>
        <w:t xml:space="preserve"> </w:t>
      </w:r>
      <w:r w:rsidR="00FC2B69" w:rsidRPr="00FC2B69">
        <w:rPr>
          <w:rFonts w:eastAsia="URWPalladioL-Roma"/>
          <w:i/>
          <w:iCs/>
          <w:szCs w:val="18"/>
        </w:rPr>
        <w:t>a</w:t>
      </w:r>
      <w:r w:rsidR="00FC2B69" w:rsidRPr="00FC2B69">
        <w:rPr>
          <w:rFonts w:eastAsia="URWPalladioL-Roma"/>
          <w:szCs w:val="18"/>
        </w:rPr>
        <w:t xml:space="preserve"> and </w:t>
      </w:r>
      <w:r w:rsidR="00FC2B69" w:rsidRPr="00FC2B69">
        <w:rPr>
          <w:rFonts w:eastAsia="URWPalladioL-Roma"/>
          <w:i/>
          <w:iCs/>
          <w:szCs w:val="18"/>
        </w:rPr>
        <w:t>b</w:t>
      </w:r>
      <w:r w:rsidR="00FC2B69" w:rsidRPr="00FC2B69">
        <w:rPr>
          <w:rFonts w:eastAsia="URWPalladioL-Roma"/>
          <w:szCs w:val="18"/>
        </w:rPr>
        <w:t xml:space="preserve"> values </w:t>
      </w:r>
      <w:r w:rsidRPr="00411F11">
        <w:rPr>
          <w:rFonts w:eastAsia="URWPalladioL-Roma"/>
          <w:szCs w:val="18"/>
        </w:rPr>
        <w:t xml:space="preserve">are considered the final phase correction parameters, which are then employed to generate the final phase-corrected NMR data. If the criteria are not met, a new iteration begins with a new guess for </w:t>
      </w:r>
      <w:r w:rsidRPr="00411F11">
        <w:rPr>
          <w:rFonts w:eastAsia="URWPalladioL-Roma"/>
          <w:i/>
          <w:iCs/>
          <w:szCs w:val="18"/>
        </w:rPr>
        <w:t>a</w:t>
      </w:r>
      <w:r>
        <w:rPr>
          <w:rFonts w:eastAsia="URWPalladioL-Roma"/>
          <w:szCs w:val="18"/>
        </w:rPr>
        <w:t xml:space="preserve"> and </w:t>
      </w:r>
      <w:r w:rsidRPr="00411F11">
        <w:rPr>
          <w:rFonts w:eastAsia="URWPalladioL-Roma"/>
          <w:i/>
          <w:iCs/>
          <w:szCs w:val="18"/>
        </w:rPr>
        <w:t>b</w:t>
      </w:r>
      <w:r>
        <w:rPr>
          <w:rFonts w:eastAsia="URWPalladioL-Roma"/>
          <w:szCs w:val="18"/>
        </w:rPr>
        <w:t xml:space="preserve">, </w:t>
      </w:r>
      <w:r w:rsidRPr="00411F11">
        <w:rPr>
          <w:rFonts w:eastAsia="URWPalladioL-Roma"/>
          <w:szCs w:val="18"/>
        </w:rPr>
        <w:t>repeating the process until the predefined criteria are satisfied</w:t>
      </w:r>
      <w:r>
        <w:rPr>
          <w:rFonts w:eastAsia="URWPalladioL-Roma"/>
          <w:szCs w:val="18"/>
        </w:rPr>
        <w:t>.</w:t>
      </w:r>
    </w:p>
    <w:p w14:paraId="6BC855AB" w14:textId="14B3A1CA" w:rsidR="00411F11" w:rsidRDefault="00411F11" w:rsidP="00E06658">
      <w:pPr>
        <w:autoSpaceDE w:val="0"/>
        <w:autoSpaceDN w:val="0"/>
        <w:adjustRightInd w:val="0"/>
        <w:spacing w:line="220" w:lineRule="exact"/>
        <w:ind w:firstLine="288"/>
        <w:jc w:val="both"/>
        <w:rPr>
          <w:rFonts w:eastAsia="URWPalladioL-Roma"/>
          <w:szCs w:val="18"/>
        </w:rPr>
      </w:pPr>
      <w:r w:rsidRPr="00411F11">
        <w:rPr>
          <w:rFonts w:eastAsia="URWPalladioL-Roma"/>
          <w:szCs w:val="18"/>
        </w:rPr>
        <w:t xml:space="preserve">The optimization process is conducted through the </w:t>
      </w:r>
      <w:r w:rsidR="00C16BD6">
        <w:rPr>
          <w:rFonts w:eastAsia="URWPalladioL-Roma"/>
          <w:szCs w:val="18"/>
        </w:rPr>
        <w:t>“</w:t>
      </w:r>
      <w:r w:rsidRPr="00411F11">
        <w:rPr>
          <w:rFonts w:eastAsia="URWPalladioL-Roma"/>
          <w:szCs w:val="18"/>
        </w:rPr>
        <w:t>optim</w:t>
      </w:r>
      <w:r w:rsidR="00C16BD6">
        <w:rPr>
          <w:rFonts w:eastAsia="URWPalladioL-Roma"/>
          <w:szCs w:val="18"/>
        </w:rPr>
        <w:t>”</w:t>
      </w:r>
      <w:r w:rsidRPr="00411F11">
        <w:rPr>
          <w:rFonts w:eastAsia="URWPalladioL-Roma"/>
          <w:szCs w:val="18"/>
        </w:rPr>
        <w:t xml:space="preserve"> function</w:t>
      </w:r>
      <w:r w:rsidR="00722A2F">
        <w:rPr>
          <w:rFonts w:eastAsia="URWPalladioL-Roma"/>
          <w:szCs w:val="18"/>
          <w:vertAlign w:val="superscript"/>
        </w:rPr>
        <w:t xml:space="preserve"> </w:t>
      </w:r>
      <w:r w:rsidR="001718B7">
        <w:rPr>
          <w:rFonts w:eastAsia="URWPalladioL-Roma"/>
          <w:szCs w:val="18"/>
        </w:rPr>
        <w:fldChar w:fldCharType="begin"/>
      </w:r>
      <w:r w:rsidR="0063211B">
        <w:rPr>
          <w:rFonts w:eastAsia="URWPalladioL-Roma"/>
          <w:szCs w:val="18"/>
        </w:rPr>
        <w:instrText xml:space="preserve"> ADDIN ZOTERO_ITEM CSL_CITATION {"citationID":"kkfxbxAN","properties":{"formattedCitation":"(B\\uc0\\u233{}lisle, 1992)","plainCitation":"(Bélisle, 1992)","noteIndex":0},"citationItems":[{"id":11929,"uris":["http://zotero.org/users/6398402/items/BM2PQ5Y9"],"itemData":{"id":11929,"type":"article-journal","abstract":"We study a class of simulated annealing algorithms for global minimization of a continuous function defined on a subset of  We consider the case where the selection Markov kernel is absolutely continuous and has a density which is uniformly bounded away from 0. This class includes certain simulated annealing algorithms recently introduced by various authors. We show that, under mild conditions, the sequence of states generated by these algorithms converges in probability to the global minimum of the function. Unlike most previous studies where the cooling schedule is deterministic, our cooling schedule is allowed to be adaptive. We also address the issue of almost sure convergence versus convergence in probability.","archive":"Cambridge Core","container-title":"Journal of Applied Probability","DOI":"10.2307/3214721","ISSN":"0021-9002","issue":"4","note":"edition: 2016/07/14\npublisher: Cambridge University Press","page":"885-895","source":"Cambridge University Press","title":"Convergence theorems for a class of simulated annealing algorithms on </w:instrText>
      </w:r>
      <w:r w:rsidR="0063211B">
        <w:rPr>
          <w:rFonts w:ascii="Cambria Math" w:eastAsia="URWPalladioL-Roma" w:hAnsi="Cambria Math" w:cs="Cambria Math"/>
          <w:szCs w:val="18"/>
        </w:rPr>
        <w:instrText>ℝ</w:instrText>
      </w:r>
      <w:r w:rsidR="0063211B">
        <w:rPr>
          <w:rFonts w:eastAsia="URWPalladioL-Roma"/>
          <w:szCs w:val="18"/>
        </w:rPr>
        <w:instrText xml:space="preserve">d","volume":"29","author":[{"family":"Bélisle","given":"Claude J. P."}],"issued":{"date-parts":[["1992"]]}}}],"schema":"https://github.com/citation-style-language/schema/raw/master/csl-citation.json"} </w:instrText>
      </w:r>
      <w:r w:rsidR="001718B7">
        <w:rPr>
          <w:rFonts w:eastAsia="URWPalladioL-Roma"/>
          <w:szCs w:val="18"/>
        </w:rPr>
        <w:fldChar w:fldCharType="separate"/>
      </w:r>
      <w:r w:rsidR="00C9332B" w:rsidRPr="00C9332B">
        <w:t>(Bélisle, 1992)</w:t>
      </w:r>
      <w:r w:rsidR="001718B7">
        <w:rPr>
          <w:rFonts w:eastAsia="URWPalladioL-Roma"/>
          <w:szCs w:val="18"/>
        </w:rPr>
        <w:fldChar w:fldCharType="end"/>
      </w:r>
      <w:r w:rsidRPr="00411F11">
        <w:rPr>
          <w:rFonts w:eastAsia="URWPalladioL-Roma"/>
          <w:szCs w:val="18"/>
        </w:rPr>
        <w:t xml:space="preserve"> in the</w:t>
      </w:r>
      <w:r w:rsidR="003A0EB8">
        <w:rPr>
          <w:rFonts w:eastAsia="URWPalladioL-Roma"/>
          <w:szCs w:val="18"/>
        </w:rPr>
        <w:t xml:space="preserve"> “</w:t>
      </w:r>
      <w:r w:rsidRPr="00411F11">
        <w:rPr>
          <w:rFonts w:eastAsia="URWPalladioL-Roma"/>
          <w:szCs w:val="18"/>
        </w:rPr>
        <w:t>stats</w:t>
      </w:r>
      <w:r w:rsidR="003A0EB8">
        <w:rPr>
          <w:rFonts w:eastAsia="URWPalladioL-Roma"/>
          <w:szCs w:val="18"/>
        </w:rPr>
        <w:t>”</w:t>
      </w:r>
      <w:r w:rsidRPr="00411F11">
        <w:rPr>
          <w:rFonts w:eastAsia="URWPalladioL-Roma"/>
          <w:szCs w:val="18"/>
        </w:rPr>
        <w:t xml:space="preserve"> R package.</w:t>
      </w:r>
    </w:p>
    <w:p w14:paraId="692CBDB6" w14:textId="77777777" w:rsidR="006E4223" w:rsidRDefault="006E4223" w:rsidP="0065695C">
      <w:pPr>
        <w:pStyle w:val="P1withoutIndendation"/>
        <w:rPr>
          <w:b/>
          <w:bCs/>
          <w:sz w:val="20"/>
          <w:szCs w:val="20"/>
        </w:rPr>
      </w:pPr>
    </w:p>
    <w:p w14:paraId="0F9D276D" w14:textId="77777777" w:rsidR="006E4223" w:rsidRDefault="006E4223" w:rsidP="0065695C">
      <w:pPr>
        <w:pStyle w:val="P1withoutIndendation"/>
        <w:rPr>
          <w:b/>
          <w:bCs/>
          <w:sz w:val="20"/>
          <w:szCs w:val="20"/>
        </w:rPr>
      </w:pPr>
    </w:p>
    <w:p w14:paraId="677384B1" w14:textId="7476E0DB" w:rsidR="0065695C" w:rsidRDefault="0065695C" w:rsidP="0065695C">
      <w:pPr>
        <w:pStyle w:val="P1withoutIndendation"/>
        <w:rPr>
          <w:b/>
          <w:bCs/>
          <w:sz w:val="20"/>
          <w:szCs w:val="20"/>
        </w:rPr>
      </w:pPr>
      <w:r w:rsidRPr="00E45CB7">
        <w:rPr>
          <w:b/>
          <w:bCs/>
          <w:sz w:val="20"/>
          <w:szCs w:val="20"/>
        </w:rPr>
        <w:t xml:space="preserve">Phase error correction with </w:t>
      </w:r>
      <w:r>
        <w:rPr>
          <w:b/>
          <w:bCs/>
          <w:sz w:val="20"/>
          <w:szCs w:val="20"/>
        </w:rPr>
        <w:t xml:space="preserve">multiple </w:t>
      </w:r>
      <w:r w:rsidRPr="00E45CB7">
        <w:rPr>
          <w:b/>
          <w:bCs/>
          <w:sz w:val="20"/>
          <w:szCs w:val="20"/>
        </w:rPr>
        <w:t>model</w:t>
      </w:r>
      <w:r>
        <w:rPr>
          <w:b/>
          <w:bCs/>
          <w:sz w:val="20"/>
          <w:szCs w:val="20"/>
        </w:rPr>
        <w:t>s</w:t>
      </w:r>
    </w:p>
    <w:p w14:paraId="173F596A" w14:textId="77777777" w:rsidR="005651AA" w:rsidRDefault="005651AA" w:rsidP="0065695C">
      <w:pPr>
        <w:pStyle w:val="P1withoutIndendation"/>
        <w:rPr>
          <w:b/>
          <w:bCs/>
          <w:sz w:val="20"/>
          <w:szCs w:val="20"/>
        </w:rPr>
      </w:pPr>
    </w:p>
    <w:p w14:paraId="05B113F7" w14:textId="3DB924CA" w:rsidR="003A0EB8" w:rsidRDefault="003A0EB8" w:rsidP="00451B35">
      <w:pPr>
        <w:pStyle w:val="P1withoutIndendation"/>
        <w:rPr>
          <w:szCs w:val="18"/>
        </w:rPr>
      </w:pPr>
      <w:r w:rsidRPr="003A0EB8">
        <w:rPr>
          <w:szCs w:val="18"/>
        </w:rPr>
        <w:t>The approach for phase error correction with multiple models involves segmenting a spectrum into peak ranges and applying a simple regression model within each range, as illustrated in the middle part of Figure 1.</w:t>
      </w:r>
    </w:p>
    <w:p w14:paraId="22EC537C" w14:textId="4CA5A28A" w:rsidR="00451B35" w:rsidRDefault="003A0EB8" w:rsidP="003A0EB8">
      <w:pPr>
        <w:pStyle w:val="P1withoutIndendation"/>
        <w:ind w:firstLine="288"/>
        <w:rPr>
          <w:szCs w:val="18"/>
        </w:rPr>
      </w:pPr>
      <w:r w:rsidRPr="003A0EB8">
        <w:rPr>
          <w:szCs w:val="18"/>
        </w:rPr>
        <w:t>As both observed absorption and dispersion spectra may be influenced by phase errors, we utilize the corresponding magnitude spectrum as a guide for segmentation. To achieve this, we first calculate the magnitude</w:t>
      </w:r>
      <w:r w:rsidR="00451B35" w:rsidRPr="00451B35">
        <w:rPr>
          <w:szCs w:val="18"/>
        </w:rPr>
        <w:t xml:space="preserve"> (M) spectrum, defined as the square root of the sum of the squared absorption and dispersion values for each data point:</w:t>
      </w:r>
    </w:p>
    <w:p w14:paraId="61AA3167" w14:textId="1C69334C" w:rsidR="00673A62" w:rsidRDefault="00673A62" w:rsidP="00673A62">
      <w:pPr>
        <w:pStyle w:val="P1withoutIndendation"/>
        <w:spacing w:line="360" w:lineRule="auto"/>
        <w:ind w:firstLine="288"/>
        <w:rPr>
          <w:szCs w:val="18"/>
        </w:rPr>
      </w:pPr>
      <m:oMathPara>
        <m:oMath>
          <m:r>
            <w:rPr>
              <w:rFonts w:ascii="Cambria Math" w:hAnsi="Cambria Math"/>
              <w:szCs w:val="18"/>
            </w:rPr>
            <m:t xml:space="preserve">M= </m:t>
          </m:r>
          <m:rad>
            <m:radPr>
              <m:degHide m:val="1"/>
              <m:ctrlPr>
                <w:rPr>
                  <w:rFonts w:ascii="Cambria Math" w:hAnsi="Cambria Math"/>
                  <w:i/>
                  <w:szCs w:val="18"/>
                </w:rPr>
              </m:ctrlPr>
            </m:radPr>
            <m:deg/>
            <m:e>
              <m:sSup>
                <m:sSupPr>
                  <m:ctrlPr>
                    <w:rPr>
                      <w:rFonts w:ascii="Cambria Math" w:hAnsi="Cambria Math"/>
                      <w:i/>
                      <w:szCs w:val="18"/>
                    </w:rPr>
                  </m:ctrlPr>
                </m:sSupPr>
                <m:e>
                  <m:r>
                    <w:rPr>
                      <w:rFonts w:ascii="Cambria Math" w:hAnsi="Cambria Math"/>
                      <w:szCs w:val="18"/>
                    </w:rPr>
                    <m:t>A</m:t>
                  </m:r>
                </m:e>
                <m:sup>
                  <m:r>
                    <w:rPr>
                      <w:rFonts w:ascii="Cambria Math" w:hAnsi="Cambria Math"/>
                      <w:szCs w:val="18"/>
                    </w:rPr>
                    <m:t>2</m:t>
                  </m:r>
                </m:sup>
              </m:sSup>
              <m:r>
                <w:rPr>
                  <w:rFonts w:ascii="Cambria Math" w:hAnsi="Cambria Math"/>
                  <w:szCs w:val="18"/>
                </w:rPr>
                <m:t xml:space="preserve">+ </m:t>
              </m:r>
              <m:sSup>
                <m:sSupPr>
                  <m:ctrlPr>
                    <w:rPr>
                      <w:rFonts w:ascii="Cambria Math" w:hAnsi="Cambria Math"/>
                      <w:i/>
                      <w:szCs w:val="18"/>
                    </w:rPr>
                  </m:ctrlPr>
                </m:sSupPr>
                <m:e>
                  <m:r>
                    <w:rPr>
                      <w:rFonts w:ascii="Cambria Math" w:hAnsi="Cambria Math"/>
                      <w:szCs w:val="18"/>
                    </w:rPr>
                    <m:t>D</m:t>
                  </m:r>
                </m:e>
                <m:sup>
                  <m:r>
                    <w:rPr>
                      <w:rFonts w:ascii="Cambria Math" w:hAnsi="Cambria Math"/>
                      <w:szCs w:val="18"/>
                    </w:rPr>
                    <m:t>2</m:t>
                  </m:r>
                </m:sup>
              </m:sSup>
            </m:e>
          </m:rad>
        </m:oMath>
      </m:oMathPara>
    </w:p>
    <w:p w14:paraId="45583BE5" w14:textId="14B75B41" w:rsidR="003A0EB8" w:rsidRDefault="003A0EB8" w:rsidP="00673A62">
      <w:pPr>
        <w:pStyle w:val="P1withoutIndendation"/>
        <w:ind w:firstLine="288"/>
        <w:rPr>
          <w:szCs w:val="18"/>
        </w:rPr>
      </w:pPr>
      <w:r w:rsidRPr="003A0EB8">
        <w:rPr>
          <w:szCs w:val="18"/>
        </w:rPr>
        <w:lastRenderedPageBreak/>
        <w:t xml:space="preserve">If the dispersion spectrum is unavailable, the Hilbert transformation can be employed to derive the theoretical dispersion spectrum from the absorption spectrum. However, it is important to note that this </w:t>
      </w:r>
      <w:r>
        <w:rPr>
          <w:szCs w:val="18"/>
        </w:rPr>
        <w:t xml:space="preserve">will </w:t>
      </w:r>
      <w:r w:rsidRPr="003A0EB8">
        <w:rPr>
          <w:szCs w:val="18"/>
        </w:rPr>
        <w:t>be less accurate than observed dispersion, making it preferable to use both observed absorption and dispersion data.</w:t>
      </w:r>
    </w:p>
    <w:p w14:paraId="5122417F" w14:textId="58DEA581" w:rsidR="003A0EB8" w:rsidRDefault="003A0EB8" w:rsidP="00673A62">
      <w:pPr>
        <w:pStyle w:val="P1withoutIndendation"/>
        <w:ind w:firstLine="288"/>
        <w:rPr>
          <w:szCs w:val="18"/>
        </w:rPr>
      </w:pPr>
      <w:r w:rsidRPr="003A0EB8">
        <w:rPr>
          <w:szCs w:val="18"/>
        </w:rPr>
        <w:t xml:space="preserve">Once the magnitude spectrum is obtained, major peak locations are identified using continuous wavelet transform-based pattern matching through the </w:t>
      </w:r>
      <w:r>
        <w:rPr>
          <w:szCs w:val="18"/>
        </w:rPr>
        <w:t>“</w:t>
      </w:r>
      <w:r w:rsidRPr="003A0EB8">
        <w:rPr>
          <w:szCs w:val="18"/>
        </w:rPr>
        <w:t>peakDetectionCWT</w:t>
      </w:r>
      <w:r>
        <w:rPr>
          <w:szCs w:val="18"/>
        </w:rPr>
        <w:t>”</w:t>
      </w:r>
      <w:r w:rsidRPr="003A0EB8">
        <w:rPr>
          <w:szCs w:val="18"/>
        </w:rPr>
        <w:t xml:space="preserve"> function in the </w:t>
      </w:r>
      <w:r>
        <w:rPr>
          <w:szCs w:val="18"/>
        </w:rPr>
        <w:t>“</w:t>
      </w:r>
      <w:r w:rsidRPr="003A0EB8">
        <w:rPr>
          <w:szCs w:val="18"/>
        </w:rPr>
        <w:t>MassSpecWavelet</w:t>
      </w:r>
      <w:r>
        <w:rPr>
          <w:szCs w:val="18"/>
        </w:rPr>
        <w:t>”</w:t>
      </w:r>
      <w:r w:rsidRPr="003A0EB8">
        <w:rPr>
          <w:szCs w:val="18"/>
        </w:rPr>
        <w:t xml:space="preserve"> R package</w:t>
      </w:r>
      <w:r w:rsidR="00C438F9">
        <w:rPr>
          <w:szCs w:val="18"/>
          <w:vertAlign w:val="superscript"/>
        </w:rPr>
        <w:t xml:space="preserve"> </w:t>
      </w:r>
      <w:r w:rsidR="00E40CB6">
        <w:rPr>
          <w:szCs w:val="18"/>
        </w:rPr>
        <w:fldChar w:fldCharType="begin"/>
      </w:r>
      <w:r w:rsidR="0063211B">
        <w:rPr>
          <w:szCs w:val="18"/>
        </w:rPr>
        <w:instrText xml:space="preserve"> ADDIN ZOTERO_ITEM CSL_CITATION {"citationID":"6YWqZlc4","properties":{"formattedCitation":"(Du et al., 2006)","plainCitation":"(Du et al., 2006)","noteIndex":0},"citationItems":[{"id":11930,"uris":["http://zotero.org/users/6398402/items/7S5VC4DX"],"itemData":{"id":11930,"type":"article-journal","abstract":"MOTIVATION: A major problem for current peak detection algorithms is that noise in mass spectrometry (MS) spectra gives rise to a high rate of false positives.  The false positive rate is especially problematic in detecting peaks with low  amplitudes. Usually, various baseline correction algorithms and smoothing methods  are applied before attempting peak detection. This approach is very sensitive to  the amount of smoothing and aggressiveness of the baseline correction, which  contribute to making peak detection results inconsistent between runs,  instrumentation and analysis methods. RESULTS: Most peak detection algorithms  simply identify peaks based on amplitude, ignoring the additional information  present in the shape of the peaks in a spectrum. In our experience, 'true' peaks  have characteristic shapes, and providing a shape-matching function that provides  a 'goodness of fit' coefficient should provide a more robust peak identification  method. Based on these observations, a continuous wavelet transform (CWT)-based  peak detection algorithm has been devised that identifies peaks with different  scales and amplitudes. By transforming the spectrum into wavelet space, the  pattern-matching problem is simplified and in addition provides a powerful  technique for identifying and separating the signal from the spike noise and  colored noise. This transformation, with the additional information provided by  the 2D CWT coefficients can greatly enhance the effective signal-to-noise ratio.  Furthermore, with this technique no baseline removal or peak smoothing  preprocessing steps are required before peak detection, and this improves the  robustness of peak detection under a variety of conditions. The algorithm was  evaluated with SELDI-TOF spectra with known polypeptide positions. Comparisons  with two other popular algorithms were performed. The results show the CWT-based  algorithm can identify both strong and weak peaks while keeping false positive  rate low. AVAILABILITY: The algorithm is implemented in R and will be included as  an open source module in the Bioconductor project.","container-title":"Bioinformatics (Oxford, England)","DOI":"10.1093/bioinformatics/btl355","ISSN":"1367-4811 1367-4803","issue":"17","journalAbbreviation":"Bioinformatics","language":"eng","note":"publisher-place: England\nPMID: 16820428","page":"2059-2065","title":"Improved peak detection in mass spectrum by incorporating continuous wavelet transform-based pattern matching.","volume":"22","author":[{"family":"Du","given":"Pan"},{"family":"Kibbe","given":"Warren A."},{"family":"Lin","given":"Simon M."}],"issued":{"date-parts":[["2006",9,1]]}}}],"schema":"https://github.com/citation-style-language/schema/raw/master/csl-citation.json"} </w:instrText>
      </w:r>
      <w:r w:rsidR="00E40CB6">
        <w:rPr>
          <w:szCs w:val="18"/>
        </w:rPr>
        <w:fldChar w:fldCharType="separate"/>
      </w:r>
      <w:r w:rsidR="00C9332B" w:rsidRPr="00C9332B">
        <w:t>(Du et al., 2006)</w:t>
      </w:r>
      <w:r w:rsidR="00E40CB6">
        <w:rPr>
          <w:szCs w:val="18"/>
        </w:rPr>
        <w:fldChar w:fldCharType="end"/>
      </w:r>
      <w:r w:rsidRPr="003A0EB8">
        <w:rPr>
          <w:szCs w:val="18"/>
        </w:rPr>
        <w:t>. Subsequently, the dividing lines between peak ranges, referred to as valleys, are defined as the locations of the global minima between two adjacent identified major peaks. Each peak range might contain one major peak with or without other peaks.</w:t>
      </w:r>
    </w:p>
    <w:p w14:paraId="4997E80D" w14:textId="4A4C2162" w:rsidR="00E40CB6" w:rsidRDefault="00E40CB6" w:rsidP="00673A62">
      <w:pPr>
        <w:pStyle w:val="P1withoutIndendation"/>
        <w:ind w:firstLine="288"/>
        <w:rPr>
          <w:szCs w:val="18"/>
        </w:rPr>
      </w:pPr>
      <w:r w:rsidRPr="00E40CB6">
        <w:rPr>
          <w:szCs w:val="18"/>
        </w:rPr>
        <w:t>Following spectrum segmentation, phase error correction is applied within each peak range using a single model, as described in the previous section, "Phase Error Correction with a Single Simple Model." The phased peak ranges are then merged into a complete phase spectrum.</w:t>
      </w:r>
    </w:p>
    <w:p w14:paraId="36D60975" w14:textId="77777777" w:rsidR="005F3AE6" w:rsidRDefault="005F3AE6" w:rsidP="0065695C">
      <w:pPr>
        <w:pStyle w:val="P1withoutIndendation"/>
        <w:rPr>
          <w:b/>
          <w:bCs/>
          <w:sz w:val="20"/>
          <w:szCs w:val="20"/>
        </w:rPr>
      </w:pPr>
    </w:p>
    <w:p w14:paraId="3768DC97" w14:textId="7784FB89" w:rsidR="005651AA" w:rsidRPr="00E45CB7" w:rsidRDefault="005651AA" w:rsidP="005651AA">
      <w:pPr>
        <w:pStyle w:val="P1withoutIndendation"/>
        <w:rPr>
          <w:rFonts w:eastAsia="URWPalladioL-Roma"/>
          <w:szCs w:val="18"/>
          <w:lang w:val="en-GB"/>
        </w:rPr>
      </w:pPr>
      <w:r w:rsidRPr="00E45CB7">
        <w:rPr>
          <w:b/>
          <w:bCs/>
          <w:sz w:val="20"/>
          <w:szCs w:val="20"/>
        </w:rPr>
        <w:t>Phase error correction with</w:t>
      </w:r>
      <w:r>
        <w:rPr>
          <w:b/>
          <w:bCs/>
          <w:sz w:val="20"/>
          <w:szCs w:val="20"/>
        </w:rPr>
        <w:t xml:space="preserve"> non-linear</w:t>
      </w:r>
      <w:r w:rsidRPr="00E45CB7">
        <w:rPr>
          <w:b/>
          <w:bCs/>
          <w:sz w:val="20"/>
          <w:szCs w:val="20"/>
        </w:rPr>
        <w:t xml:space="preserve"> </w:t>
      </w:r>
      <w:r>
        <w:rPr>
          <w:b/>
          <w:bCs/>
          <w:sz w:val="20"/>
          <w:szCs w:val="20"/>
        </w:rPr>
        <w:t>shrinkage</w:t>
      </w:r>
    </w:p>
    <w:p w14:paraId="102A075B" w14:textId="77777777" w:rsidR="005651AA" w:rsidRPr="00E45CB7" w:rsidRDefault="005651AA" w:rsidP="0065695C">
      <w:pPr>
        <w:pStyle w:val="P1withoutIndendation"/>
        <w:rPr>
          <w:rFonts w:eastAsia="URWPalladioL-Roma"/>
          <w:szCs w:val="18"/>
          <w:lang w:val="en-GB"/>
        </w:rPr>
      </w:pPr>
    </w:p>
    <w:p w14:paraId="4A3849AE" w14:textId="165C0769" w:rsidR="00AC773B" w:rsidRPr="00B55A45" w:rsidRDefault="00AC773B" w:rsidP="00302205">
      <w:pPr>
        <w:pStyle w:val="P1withoutIndendation"/>
        <w:rPr>
          <w:szCs w:val="18"/>
        </w:rPr>
      </w:pPr>
      <w:r w:rsidRPr="00AC773B">
        <w:rPr>
          <w:rFonts w:eastAsia="URWPalladioL-Roma"/>
          <w:szCs w:val="18"/>
          <w:lang w:val="en-GB"/>
        </w:rPr>
        <w:t>Non-linear shrinkage also requires spectrum segmentation, as discussed in the section "Phase Error Correction with Multiple Models." However, after spectrum segmentation, no regression model or optimization is necessary. Instead, shrinkage is applied within each peak range</w:t>
      </w:r>
      <w:r w:rsidR="00B55A45">
        <w:rPr>
          <w:rFonts w:eastAsia="URWPalladioL-Roma"/>
          <w:szCs w:val="18"/>
          <w:lang w:val="en-GB"/>
        </w:rPr>
        <w:t xml:space="preserve"> </w:t>
      </w:r>
      <w:r w:rsidR="00B55A45" w:rsidRPr="003A0EB8">
        <w:rPr>
          <w:szCs w:val="18"/>
        </w:rPr>
        <w:t>as illustrated in the</w:t>
      </w:r>
      <w:r w:rsidR="00B55A45">
        <w:rPr>
          <w:szCs w:val="18"/>
        </w:rPr>
        <w:t xml:space="preserve"> right</w:t>
      </w:r>
      <w:r w:rsidR="00B55A45" w:rsidRPr="003A0EB8">
        <w:rPr>
          <w:szCs w:val="18"/>
        </w:rPr>
        <w:t xml:space="preserve"> part of Figure 1</w:t>
      </w:r>
      <w:r w:rsidRPr="00AC773B">
        <w:rPr>
          <w:rFonts w:eastAsia="URWPalladioL-Roma"/>
          <w:szCs w:val="18"/>
          <w:lang w:val="en-GB"/>
        </w:rPr>
        <w:t>.</w:t>
      </w:r>
    </w:p>
    <w:p w14:paraId="68C6DE9B" w14:textId="1321EDC3" w:rsidR="00AC773B" w:rsidRDefault="00AC773B" w:rsidP="00AC773B">
      <w:pPr>
        <w:pStyle w:val="P1withoutIndendation"/>
        <w:ind w:firstLine="288"/>
        <w:rPr>
          <w:rFonts w:eastAsia="URWPalladioL-Roma"/>
          <w:szCs w:val="18"/>
          <w:lang w:val="en-GB"/>
        </w:rPr>
      </w:pPr>
      <w:r w:rsidRPr="00AC773B">
        <w:rPr>
          <w:rFonts w:eastAsia="URWPalladioL-Roma"/>
          <w:szCs w:val="18"/>
          <w:lang w:val="en-GB"/>
        </w:rPr>
        <w:t>While absorption and dispersion intensities might be distorted due to phase errors, magnitude is not affected by phase, let alone phase errors. A simple proof is as follows:</w:t>
      </w:r>
    </w:p>
    <w:p w14:paraId="12531E95" w14:textId="52B8D396" w:rsidR="004F57AA" w:rsidRPr="00B862FE" w:rsidRDefault="00B862FE" w:rsidP="008D6106">
      <w:pPr>
        <w:pStyle w:val="P1withoutIndendation"/>
        <w:ind w:firstLine="288"/>
        <w:rPr>
          <w:rFonts w:eastAsia="URWPalladioL-Roma"/>
          <w:szCs w:val="18"/>
          <w:lang w:val="en-GB"/>
        </w:rPr>
      </w:pPr>
      <m:oMathPara>
        <m:oMath>
          <m:r>
            <w:rPr>
              <w:rFonts w:ascii="Cambria Math" w:eastAsia="URWPalladioL-Roma" w:hAnsi="Cambria Math"/>
              <w:szCs w:val="18"/>
              <w:lang w:val="en-GB"/>
            </w:rPr>
            <m:t>A=Mcosθ</m:t>
          </m:r>
        </m:oMath>
      </m:oMathPara>
    </w:p>
    <w:p w14:paraId="2E142489" w14:textId="19475A9B" w:rsidR="00B862FE" w:rsidRPr="00B862FE" w:rsidRDefault="00B862FE" w:rsidP="008D6106">
      <w:pPr>
        <w:pStyle w:val="P1withoutIndendation"/>
        <w:ind w:firstLine="288"/>
        <w:rPr>
          <w:rFonts w:eastAsia="URWPalladioL-Roma"/>
          <w:szCs w:val="18"/>
          <w:lang w:val="en-GB"/>
        </w:rPr>
      </w:pPr>
      <m:oMathPara>
        <m:oMath>
          <m:r>
            <w:rPr>
              <w:rFonts w:ascii="Cambria Math" w:eastAsia="URWPalladioL-Roma" w:hAnsi="Cambria Math"/>
              <w:szCs w:val="18"/>
              <w:lang w:val="en-GB"/>
            </w:rPr>
            <m:t>D=Msinθ</m:t>
          </m:r>
        </m:oMath>
      </m:oMathPara>
    </w:p>
    <w:p w14:paraId="319E7546" w14:textId="1DE0EF99" w:rsidR="00B862FE" w:rsidRPr="00B862FE" w:rsidRDefault="00B862FE" w:rsidP="00B862FE">
      <w:pPr>
        <w:pStyle w:val="P1withoutIndendation"/>
        <w:spacing w:line="360" w:lineRule="auto"/>
        <w:ind w:firstLine="288"/>
        <w:rPr>
          <w:rFonts w:eastAsia="URWPalladioL-Roma"/>
          <w:szCs w:val="18"/>
          <w:lang w:val="en-GB"/>
        </w:rPr>
      </w:pPr>
      <m:oMathPara>
        <m:oMath>
          <m:r>
            <w:rPr>
              <w:rFonts w:ascii="Cambria Math" w:eastAsia="URWPalladioL-Roma" w:hAnsi="Cambria Math"/>
              <w:szCs w:val="18"/>
              <w:lang w:val="en-GB"/>
            </w:rPr>
            <m:t xml:space="preserve">M= </m:t>
          </m:r>
          <m:rad>
            <m:radPr>
              <m:degHide m:val="1"/>
              <m:ctrlPr>
                <w:rPr>
                  <w:rFonts w:ascii="Cambria Math" w:eastAsia="URWPalladioL-Roma" w:hAnsi="Cambria Math"/>
                  <w:i/>
                  <w:szCs w:val="18"/>
                  <w:lang w:val="en-GB"/>
                </w:rPr>
              </m:ctrlPr>
            </m:radPr>
            <m:deg/>
            <m:e>
              <m:sSup>
                <m:sSupPr>
                  <m:ctrlPr>
                    <w:rPr>
                      <w:rFonts w:ascii="Cambria Math" w:eastAsia="URWPalladioL-Roma" w:hAnsi="Cambria Math"/>
                      <w:i/>
                      <w:szCs w:val="18"/>
                      <w:lang w:val="en-GB"/>
                    </w:rPr>
                  </m:ctrlPr>
                </m:sSupPr>
                <m:e>
                  <m:r>
                    <w:rPr>
                      <w:rFonts w:ascii="Cambria Math" w:eastAsia="URWPalladioL-Roma" w:hAnsi="Cambria Math"/>
                      <w:szCs w:val="18"/>
                      <w:lang w:val="en-GB"/>
                    </w:rPr>
                    <m:t>A</m:t>
                  </m:r>
                </m:e>
                <m:sup>
                  <m:r>
                    <w:rPr>
                      <w:rFonts w:ascii="Cambria Math" w:eastAsia="URWPalladioL-Roma" w:hAnsi="Cambria Math"/>
                      <w:szCs w:val="18"/>
                      <w:lang w:val="en-GB"/>
                    </w:rPr>
                    <m:t>2</m:t>
                  </m:r>
                </m:sup>
              </m:sSup>
              <m:r>
                <w:rPr>
                  <w:rFonts w:ascii="Cambria Math" w:eastAsia="URWPalladioL-Roma" w:hAnsi="Cambria Math"/>
                  <w:szCs w:val="18"/>
                  <w:lang w:val="en-GB"/>
                </w:rPr>
                <m:t xml:space="preserve">+ </m:t>
              </m:r>
              <m:sSup>
                <m:sSupPr>
                  <m:ctrlPr>
                    <w:rPr>
                      <w:rFonts w:ascii="Cambria Math" w:eastAsia="URWPalladioL-Roma" w:hAnsi="Cambria Math"/>
                      <w:i/>
                      <w:szCs w:val="18"/>
                      <w:lang w:val="en-GB"/>
                    </w:rPr>
                  </m:ctrlPr>
                </m:sSupPr>
                <m:e>
                  <m:r>
                    <w:rPr>
                      <w:rFonts w:ascii="Cambria Math" w:eastAsia="URWPalladioL-Roma" w:hAnsi="Cambria Math"/>
                      <w:szCs w:val="18"/>
                      <w:lang w:val="en-GB"/>
                    </w:rPr>
                    <m:t>D</m:t>
                  </m:r>
                </m:e>
                <m:sup>
                  <m:r>
                    <w:rPr>
                      <w:rFonts w:ascii="Cambria Math" w:eastAsia="URWPalladioL-Roma" w:hAnsi="Cambria Math"/>
                      <w:szCs w:val="18"/>
                      <w:lang w:val="en-GB"/>
                    </w:rPr>
                    <m:t>2</m:t>
                  </m:r>
                </m:sup>
              </m:sSup>
              <m:r>
                <w:rPr>
                  <w:rFonts w:ascii="Cambria Math" w:eastAsia="URWPalladioL-Roma" w:hAnsi="Cambria Math"/>
                  <w:szCs w:val="18"/>
                  <w:lang w:val="en-GB"/>
                </w:rPr>
                <m:t xml:space="preserve"> </m:t>
              </m:r>
            </m:e>
          </m:rad>
        </m:oMath>
      </m:oMathPara>
    </w:p>
    <w:p w14:paraId="10327471" w14:textId="0C4950FA" w:rsidR="004F57AA" w:rsidRPr="00AD7D09" w:rsidRDefault="00B862FE" w:rsidP="008D6106">
      <w:pPr>
        <w:pStyle w:val="P1withoutIndendation"/>
        <w:ind w:firstLine="288"/>
        <w:rPr>
          <w:rFonts w:eastAsia="URWPalladioL-Roma"/>
          <w:szCs w:val="18"/>
          <w:lang w:val="en-GB"/>
        </w:rPr>
      </w:pPr>
      <m:oMathPara>
        <m:oMath>
          <m:r>
            <w:rPr>
              <w:rFonts w:ascii="Cambria Math" w:eastAsia="URWPalladioL-Roma" w:hAnsi="Cambria Math"/>
              <w:szCs w:val="18"/>
              <w:lang w:val="en-GB"/>
            </w:rPr>
            <m:t xml:space="preserve">= </m:t>
          </m:r>
          <m:rad>
            <m:radPr>
              <m:degHide m:val="1"/>
              <m:ctrlPr>
                <w:rPr>
                  <w:rFonts w:ascii="Cambria Math" w:eastAsia="URWPalladioL-Roma" w:hAnsi="Cambria Math"/>
                  <w:i/>
                  <w:szCs w:val="18"/>
                  <w:lang w:val="en-GB"/>
                </w:rPr>
              </m:ctrlPr>
            </m:radPr>
            <m:deg/>
            <m:e>
              <m:sSup>
                <m:sSupPr>
                  <m:ctrlPr>
                    <w:rPr>
                      <w:rFonts w:ascii="Cambria Math" w:eastAsia="URWPalladioL-Roma" w:hAnsi="Cambria Math"/>
                      <w:i/>
                      <w:szCs w:val="18"/>
                      <w:lang w:val="en-GB"/>
                    </w:rPr>
                  </m:ctrlPr>
                </m:sSupPr>
                <m:e>
                  <m:r>
                    <w:rPr>
                      <w:rFonts w:ascii="Cambria Math" w:eastAsia="URWPalladioL-Roma" w:hAnsi="Cambria Math"/>
                      <w:szCs w:val="18"/>
                      <w:lang w:val="en-GB"/>
                    </w:rPr>
                    <m:t>(Mcosθ)</m:t>
                  </m:r>
                </m:e>
                <m:sup>
                  <m:r>
                    <w:rPr>
                      <w:rFonts w:ascii="Cambria Math" w:eastAsia="URWPalladioL-Roma" w:hAnsi="Cambria Math"/>
                      <w:szCs w:val="18"/>
                      <w:lang w:val="en-GB"/>
                    </w:rPr>
                    <m:t>2</m:t>
                  </m:r>
                </m:sup>
              </m:sSup>
              <m:r>
                <w:rPr>
                  <w:rFonts w:ascii="Cambria Math" w:eastAsia="URWPalladioL-Roma" w:hAnsi="Cambria Math"/>
                  <w:szCs w:val="18"/>
                  <w:lang w:val="en-GB"/>
                </w:rPr>
                <m:t xml:space="preserve">+ </m:t>
              </m:r>
              <m:sSup>
                <m:sSupPr>
                  <m:ctrlPr>
                    <w:rPr>
                      <w:rFonts w:ascii="Cambria Math" w:eastAsia="URWPalladioL-Roma" w:hAnsi="Cambria Math"/>
                      <w:i/>
                      <w:szCs w:val="18"/>
                      <w:lang w:val="en-GB"/>
                    </w:rPr>
                  </m:ctrlPr>
                </m:sSupPr>
                <m:e>
                  <m:r>
                    <w:rPr>
                      <w:rFonts w:ascii="Cambria Math" w:eastAsia="URWPalladioL-Roma" w:hAnsi="Cambria Math"/>
                      <w:szCs w:val="18"/>
                      <w:lang w:val="en-GB"/>
                    </w:rPr>
                    <m:t>(Msinθ)</m:t>
                  </m:r>
                </m:e>
                <m:sup>
                  <m:r>
                    <w:rPr>
                      <w:rFonts w:ascii="Cambria Math" w:eastAsia="URWPalladioL-Roma" w:hAnsi="Cambria Math"/>
                      <w:szCs w:val="18"/>
                      <w:lang w:val="en-GB"/>
                    </w:rPr>
                    <m:t>2</m:t>
                  </m:r>
                </m:sup>
              </m:sSup>
              <m:r>
                <w:rPr>
                  <w:rFonts w:ascii="Cambria Math" w:eastAsia="URWPalladioL-Roma" w:hAnsi="Cambria Math"/>
                  <w:szCs w:val="18"/>
                  <w:lang w:val="en-GB"/>
                </w:rPr>
                <m:t xml:space="preserve"> </m:t>
              </m:r>
            </m:e>
          </m:rad>
        </m:oMath>
      </m:oMathPara>
    </w:p>
    <w:p w14:paraId="70BE9B01" w14:textId="752D93A0" w:rsidR="003B7746" w:rsidRDefault="00AD7D09" w:rsidP="00AD7D09">
      <w:pPr>
        <w:pStyle w:val="P1withoutIndendation"/>
        <w:spacing w:line="360" w:lineRule="auto"/>
        <w:ind w:firstLine="288"/>
        <w:rPr>
          <w:rFonts w:eastAsia="URWPalladioL-Roma"/>
          <w:szCs w:val="18"/>
          <w:lang w:val="en-GB"/>
        </w:rPr>
      </w:pPr>
      <m:oMathPara>
        <m:oMath>
          <m:r>
            <w:rPr>
              <w:rFonts w:ascii="Cambria Math" w:eastAsia="URWPalladioL-Roma" w:hAnsi="Cambria Math"/>
              <w:szCs w:val="18"/>
              <w:lang w:val="en-GB"/>
            </w:rPr>
            <m:t xml:space="preserve">= </m:t>
          </m:r>
          <m:rad>
            <m:radPr>
              <m:degHide m:val="1"/>
              <m:ctrlPr>
                <w:rPr>
                  <w:rFonts w:ascii="Cambria Math" w:eastAsia="URWPalladioL-Roma" w:hAnsi="Cambria Math"/>
                  <w:i/>
                  <w:szCs w:val="18"/>
                  <w:lang w:val="en-GB"/>
                </w:rPr>
              </m:ctrlPr>
            </m:radPr>
            <m:deg/>
            <m:e>
              <m:sSup>
                <m:sSupPr>
                  <m:ctrlPr>
                    <w:rPr>
                      <w:rFonts w:ascii="Cambria Math" w:eastAsia="URWPalladioL-Roma" w:hAnsi="Cambria Math"/>
                      <w:i/>
                      <w:szCs w:val="18"/>
                      <w:lang w:val="en-GB"/>
                    </w:rPr>
                  </m:ctrlPr>
                </m:sSupPr>
                <m:e>
                  <m:r>
                    <w:rPr>
                      <w:rFonts w:ascii="Cambria Math" w:eastAsia="URWPalladioL-Roma" w:hAnsi="Cambria Math"/>
                      <w:szCs w:val="18"/>
                      <w:lang w:val="en-GB"/>
                    </w:rPr>
                    <m:t>M</m:t>
                  </m:r>
                </m:e>
                <m:sup>
                  <m:r>
                    <w:rPr>
                      <w:rFonts w:ascii="Cambria Math" w:eastAsia="URWPalladioL-Roma" w:hAnsi="Cambria Math"/>
                      <w:szCs w:val="18"/>
                      <w:lang w:val="en-GB"/>
                    </w:rPr>
                    <m:t>2</m:t>
                  </m:r>
                </m:sup>
              </m:sSup>
              <m:r>
                <w:rPr>
                  <w:rFonts w:ascii="Cambria Math" w:eastAsia="URWPalladioL-Roma" w:hAnsi="Cambria Math"/>
                  <w:szCs w:val="18"/>
                  <w:lang w:val="en-GB"/>
                </w:rPr>
                <m:t xml:space="preserve"> (</m:t>
              </m:r>
              <m:sSup>
                <m:sSupPr>
                  <m:ctrlPr>
                    <w:rPr>
                      <w:rFonts w:ascii="Cambria Math" w:eastAsia="URWPalladioL-Roma" w:hAnsi="Cambria Math"/>
                      <w:i/>
                      <w:szCs w:val="18"/>
                      <w:lang w:val="en-GB"/>
                    </w:rPr>
                  </m:ctrlPr>
                </m:sSupPr>
                <m:e>
                  <m:r>
                    <w:rPr>
                      <w:rFonts w:ascii="Cambria Math" w:eastAsia="URWPalladioL-Roma" w:hAnsi="Cambria Math"/>
                      <w:szCs w:val="18"/>
                      <w:lang w:val="en-GB"/>
                    </w:rPr>
                    <m:t>cos</m:t>
                  </m:r>
                </m:e>
                <m:sup>
                  <m:r>
                    <w:rPr>
                      <w:rFonts w:ascii="Cambria Math" w:eastAsia="URWPalladioL-Roma" w:hAnsi="Cambria Math"/>
                      <w:szCs w:val="18"/>
                      <w:lang w:val="en-GB"/>
                    </w:rPr>
                    <m:t>2</m:t>
                  </m:r>
                </m:sup>
              </m:sSup>
              <m:r>
                <w:rPr>
                  <w:rFonts w:ascii="Cambria Math" w:eastAsia="URWPalladioL-Roma" w:hAnsi="Cambria Math"/>
                  <w:szCs w:val="18"/>
                  <w:lang w:val="en-GB"/>
                </w:rPr>
                <m:t xml:space="preserve">θ+ </m:t>
              </m:r>
              <m:sSup>
                <m:sSupPr>
                  <m:ctrlPr>
                    <w:rPr>
                      <w:rFonts w:ascii="Cambria Math" w:eastAsia="URWPalladioL-Roma" w:hAnsi="Cambria Math"/>
                      <w:i/>
                      <w:szCs w:val="18"/>
                      <w:lang w:val="en-GB"/>
                    </w:rPr>
                  </m:ctrlPr>
                </m:sSupPr>
                <m:e>
                  <m:r>
                    <w:rPr>
                      <w:rFonts w:ascii="Cambria Math" w:eastAsia="URWPalladioL-Roma" w:hAnsi="Cambria Math"/>
                      <w:szCs w:val="18"/>
                      <w:lang w:val="en-GB"/>
                    </w:rPr>
                    <m:t>sin</m:t>
                  </m:r>
                </m:e>
                <m:sup>
                  <m:r>
                    <w:rPr>
                      <w:rFonts w:ascii="Cambria Math" w:eastAsia="URWPalladioL-Roma" w:hAnsi="Cambria Math"/>
                      <w:szCs w:val="18"/>
                      <w:lang w:val="en-GB"/>
                    </w:rPr>
                    <m:t>2</m:t>
                  </m:r>
                </m:sup>
              </m:sSup>
              <m:r>
                <w:rPr>
                  <w:rFonts w:ascii="Cambria Math" w:eastAsia="URWPalladioL-Roma" w:hAnsi="Cambria Math"/>
                  <w:szCs w:val="18"/>
                  <w:lang w:val="en-GB"/>
                </w:rPr>
                <m:t>θ)</m:t>
              </m:r>
            </m:e>
          </m:rad>
        </m:oMath>
      </m:oMathPara>
    </w:p>
    <w:p w14:paraId="2DA12CAF" w14:textId="04783050" w:rsidR="00AD7D09" w:rsidRDefault="00AD7D09" w:rsidP="00AD7D09">
      <w:pPr>
        <w:pStyle w:val="P1withoutIndendation"/>
        <w:ind w:firstLine="288"/>
        <w:rPr>
          <w:rFonts w:eastAsia="URWPalladioL-Roma"/>
          <w:szCs w:val="18"/>
          <w:lang w:val="en-GB"/>
        </w:rPr>
      </w:pPr>
      <w:r>
        <w:rPr>
          <w:rFonts w:eastAsia="URWPalladioL-Roma"/>
          <w:szCs w:val="18"/>
          <w:lang w:val="en-GB"/>
        </w:rPr>
        <w:t xml:space="preserve">Since </w:t>
      </w:r>
      <m:oMath>
        <m:sSup>
          <m:sSupPr>
            <m:ctrlPr>
              <w:rPr>
                <w:rFonts w:ascii="Cambria Math" w:eastAsia="URWPalladioL-Roma" w:hAnsi="Cambria Math"/>
                <w:i/>
                <w:szCs w:val="18"/>
                <w:lang w:val="en-GB"/>
              </w:rPr>
            </m:ctrlPr>
          </m:sSupPr>
          <m:e>
            <m:r>
              <w:rPr>
                <w:rFonts w:ascii="Cambria Math" w:eastAsia="URWPalladioL-Roma" w:hAnsi="Cambria Math"/>
                <w:szCs w:val="18"/>
                <w:lang w:val="en-GB"/>
              </w:rPr>
              <m:t>cos</m:t>
            </m:r>
          </m:e>
          <m:sup>
            <m:r>
              <w:rPr>
                <w:rFonts w:ascii="Cambria Math" w:eastAsia="URWPalladioL-Roma" w:hAnsi="Cambria Math"/>
                <w:szCs w:val="18"/>
                <w:lang w:val="en-GB"/>
              </w:rPr>
              <m:t>2</m:t>
            </m:r>
          </m:sup>
        </m:sSup>
        <m:r>
          <w:rPr>
            <w:rFonts w:ascii="Cambria Math" w:eastAsia="URWPalladioL-Roma" w:hAnsi="Cambria Math"/>
            <w:szCs w:val="18"/>
            <w:lang w:val="en-GB"/>
          </w:rPr>
          <m:t xml:space="preserve">θ+ </m:t>
        </m:r>
        <m:sSup>
          <m:sSupPr>
            <m:ctrlPr>
              <w:rPr>
                <w:rFonts w:ascii="Cambria Math" w:eastAsia="URWPalladioL-Roma" w:hAnsi="Cambria Math"/>
                <w:i/>
                <w:szCs w:val="18"/>
                <w:lang w:val="en-GB"/>
              </w:rPr>
            </m:ctrlPr>
          </m:sSupPr>
          <m:e>
            <m:r>
              <w:rPr>
                <w:rFonts w:ascii="Cambria Math" w:eastAsia="URWPalladioL-Roma" w:hAnsi="Cambria Math"/>
                <w:szCs w:val="18"/>
                <w:lang w:val="en-GB"/>
              </w:rPr>
              <m:t>sin</m:t>
            </m:r>
          </m:e>
          <m:sup>
            <m:r>
              <w:rPr>
                <w:rFonts w:ascii="Cambria Math" w:eastAsia="URWPalladioL-Roma" w:hAnsi="Cambria Math"/>
                <w:szCs w:val="18"/>
                <w:lang w:val="en-GB"/>
              </w:rPr>
              <m:t>2</m:t>
            </m:r>
          </m:sup>
        </m:sSup>
        <m:r>
          <w:rPr>
            <w:rFonts w:ascii="Cambria Math" w:eastAsia="URWPalladioL-Roma" w:hAnsi="Cambria Math"/>
            <w:szCs w:val="18"/>
            <w:lang w:val="en-GB"/>
          </w:rPr>
          <m:t>θ≡1</m:t>
        </m:r>
      </m:oMath>
      <w:r>
        <w:rPr>
          <w:rFonts w:eastAsia="URWPalladioL-Roma"/>
          <w:szCs w:val="18"/>
          <w:lang w:val="en-GB"/>
        </w:rPr>
        <w:t xml:space="preserve">, </w:t>
      </w:r>
      <w:r w:rsidR="00AC773B">
        <w:rPr>
          <w:rFonts w:eastAsia="URWPalladioL-Roma"/>
          <w:szCs w:val="18"/>
          <w:lang w:val="en-GB"/>
        </w:rPr>
        <w:t xml:space="preserve">the </w:t>
      </w:r>
      <w:r>
        <w:rPr>
          <w:rFonts w:eastAsia="URWPalladioL-Roma"/>
          <w:szCs w:val="18"/>
          <w:lang w:val="en-GB"/>
        </w:rPr>
        <w:t xml:space="preserve">magnitude intensity </w:t>
      </w:r>
      <w:r w:rsidRPr="00AD7D09">
        <w:rPr>
          <w:rFonts w:eastAsia="URWPalladioL-Roma"/>
          <w:i/>
          <w:iCs/>
          <w:szCs w:val="18"/>
          <w:lang w:val="en-GB"/>
        </w:rPr>
        <w:t>M</w:t>
      </w:r>
      <w:r>
        <w:rPr>
          <w:rFonts w:eastAsia="URWPalladioL-Roma"/>
          <w:szCs w:val="18"/>
          <w:lang w:val="en-GB"/>
        </w:rPr>
        <w:t xml:space="preserve"> is unrelated to phase θ, and free of phase errors. </w:t>
      </w:r>
      <w:r w:rsidR="005E1328">
        <w:rPr>
          <w:rFonts w:eastAsia="URWPalladioL-Roma"/>
          <w:szCs w:val="18"/>
          <w:lang w:val="en-GB"/>
        </w:rPr>
        <w:t>Therefore</w:t>
      </w:r>
      <w:r>
        <w:rPr>
          <w:rFonts w:eastAsia="URWPalladioL-Roma"/>
          <w:szCs w:val="18"/>
          <w:lang w:val="en-GB"/>
        </w:rPr>
        <w:t xml:space="preserve">, the power of magnitude, </w:t>
      </w:r>
      <w:r w:rsidR="00D24C54">
        <w:rPr>
          <w:rFonts w:eastAsia="URWPalladioL-Roma"/>
          <w:i/>
          <w:iCs/>
          <w:szCs w:val="18"/>
          <w:lang w:val="en-GB"/>
        </w:rPr>
        <w:t xml:space="preserve"> </w:t>
      </w:r>
      <m:oMath>
        <m:r>
          <w:rPr>
            <w:rFonts w:ascii="Cambria Math" w:eastAsia="URWPalladioL-Roma" w:hAnsi="Cambria Math"/>
            <w:szCs w:val="18"/>
            <w:lang w:val="en-GB"/>
          </w:rPr>
          <m:t xml:space="preserve">P= </m:t>
        </m:r>
        <m:sSup>
          <m:sSupPr>
            <m:ctrlPr>
              <w:rPr>
                <w:rFonts w:ascii="Cambria Math" w:eastAsia="URWPalladioL-Roma" w:hAnsi="Cambria Math"/>
                <w:i/>
                <w:iCs/>
                <w:szCs w:val="18"/>
                <w:lang w:val="en-GB"/>
              </w:rPr>
            </m:ctrlPr>
          </m:sSupPr>
          <m:e>
            <m:r>
              <w:rPr>
                <w:rFonts w:ascii="Cambria Math" w:eastAsia="URWPalladioL-Roma" w:hAnsi="Cambria Math"/>
                <w:szCs w:val="18"/>
                <w:lang w:val="en-GB"/>
              </w:rPr>
              <m:t>M</m:t>
            </m:r>
          </m:e>
          <m:sup>
            <m:r>
              <w:rPr>
                <w:rFonts w:ascii="Cambria Math" w:eastAsia="URWPalladioL-Roma" w:hAnsi="Cambria Math"/>
                <w:szCs w:val="18"/>
                <w:lang w:val="en-GB"/>
              </w:rPr>
              <m:t>2</m:t>
            </m:r>
          </m:sup>
        </m:sSup>
      </m:oMath>
      <w:r>
        <w:rPr>
          <w:rFonts w:eastAsia="URWPalladioL-Roma"/>
          <w:szCs w:val="18"/>
          <w:lang w:val="en-GB"/>
        </w:rPr>
        <w:t xml:space="preserve">,  is also unrelated to phase </w:t>
      </w:r>
      <w:r w:rsidR="00D24C54">
        <w:rPr>
          <w:rFonts w:eastAsia="URWPalladioL-Roma"/>
          <w:szCs w:val="18"/>
          <w:lang w:val="en-GB"/>
        </w:rPr>
        <w:t>θ, and free of phase errors.</w:t>
      </w:r>
    </w:p>
    <w:p w14:paraId="166638BE" w14:textId="3960AB5A" w:rsidR="005E1328" w:rsidRDefault="00AC773B" w:rsidP="00AD7D09">
      <w:pPr>
        <w:pStyle w:val="P1withoutIndendation"/>
        <w:ind w:firstLine="288"/>
        <w:rPr>
          <w:rFonts w:eastAsia="Times New Roman"/>
          <w:color w:val="000000" w:themeColor="text1"/>
          <w:szCs w:val="18"/>
        </w:rPr>
      </w:pPr>
      <w:r w:rsidRPr="00AC773B">
        <w:rPr>
          <w:rFonts w:eastAsia="URWPalladioL-Roma"/>
          <w:szCs w:val="18"/>
          <w:lang w:val="en-GB"/>
        </w:rPr>
        <w:t>Furthermore, the full width at half maximum (FWHM) is the same between a power peak and its corresponding phase error</w:t>
      </w:r>
      <w:r>
        <w:rPr>
          <w:rFonts w:eastAsia="URWPalladioL-Roma"/>
          <w:szCs w:val="18"/>
          <w:lang w:val="en-GB"/>
        </w:rPr>
        <w:t xml:space="preserve"> </w:t>
      </w:r>
      <w:r w:rsidRPr="00AC773B">
        <w:rPr>
          <w:rFonts w:eastAsia="URWPalladioL-Roma"/>
          <w:szCs w:val="18"/>
          <w:lang w:val="en-GB"/>
        </w:rPr>
        <w:t>free absorption peak</w:t>
      </w:r>
      <w:r w:rsidR="00C438F9">
        <w:rPr>
          <w:rFonts w:eastAsia="URWPalladioL-Roma"/>
          <w:szCs w:val="18"/>
          <w:vertAlign w:val="superscript"/>
          <w:lang w:val="en-GB"/>
        </w:rPr>
        <w:t xml:space="preserve"> </w:t>
      </w:r>
      <w:r w:rsidR="003D7092">
        <w:rPr>
          <w:rFonts w:eastAsia="URWPalladioL-Roma"/>
          <w:szCs w:val="18"/>
          <w:lang w:val="en-GB"/>
        </w:rPr>
        <w:fldChar w:fldCharType="begin"/>
      </w:r>
      <w:r w:rsidR="0063211B">
        <w:rPr>
          <w:rFonts w:eastAsia="URWPalladioL-Roma"/>
          <w:szCs w:val="18"/>
          <w:lang w:val="en-GB"/>
        </w:rPr>
        <w:instrText xml:space="preserve"> ADDIN ZOTERO_ITEM CSL_CITATION {"citationID":"SZaGDox7","properties":{"formattedCitation":"(Marshall &amp; Verdun, 1990)","plainCitation":"(Marshall &amp; Verdun, 1990)","noteIndex":0},"citationItems":[{"id":184,"uris":["http://zotero.org/users/6398402/items/FDAJVH2E"],"itemData":{"id":184,"type":"book","call-number":"LSA QD96.F68.M37 1990 Library Storage Annex QD96.F68.M37 1990","event-place":"Amsterdam ; New York","ISBN":"0-444-87360-0","number-of-pages":"xvi, 450 p.","publisher":"Elsevier","publisher-place":"Amsterdam ; New York","title":"Fourier transforms in NMR, optical, and mass spectrometry : a user's handbook","author":[{"family":"Marshall","given":"Alan G."},{"family":"Verdun","given":"Francis R."}],"issued":{"date-parts":[["1990"]]}}}],"schema":"https://github.com/citation-style-language/schema/raw/master/csl-citation.json"} </w:instrText>
      </w:r>
      <w:r w:rsidR="003D7092">
        <w:rPr>
          <w:rFonts w:eastAsia="URWPalladioL-Roma"/>
          <w:szCs w:val="18"/>
          <w:lang w:val="en-GB"/>
        </w:rPr>
        <w:fldChar w:fldCharType="separate"/>
      </w:r>
      <w:r w:rsidR="00C9332B" w:rsidRPr="00C9332B">
        <w:t>(Marshall &amp; Verdun, 1990)</w:t>
      </w:r>
      <w:r w:rsidR="003D7092">
        <w:rPr>
          <w:rFonts w:eastAsia="URWPalladioL-Roma"/>
          <w:szCs w:val="18"/>
          <w:lang w:val="en-GB"/>
        </w:rPr>
        <w:fldChar w:fldCharType="end"/>
      </w:r>
      <w:r w:rsidRPr="00AC773B">
        <w:rPr>
          <w:rFonts w:eastAsia="URWPalladioL-Roma"/>
          <w:szCs w:val="18"/>
          <w:lang w:val="en-GB"/>
        </w:rPr>
        <w:t>, and peak height is the same between a magnitude peak and its corresponding phase error</w:t>
      </w:r>
      <w:r>
        <w:rPr>
          <w:rFonts w:eastAsia="URWPalladioL-Roma"/>
          <w:szCs w:val="18"/>
          <w:lang w:val="en-GB"/>
        </w:rPr>
        <w:t xml:space="preserve"> </w:t>
      </w:r>
      <w:r w:rsidRPr="00AC773B">
        <w:rPr>
          <w:rFonts w:eastAsia="URWPalladioL-Roma"/>
          <w:szCs w:val="18"/>
          <w:lang w:val="en-GB"/>
        </w:rPr>
        <w:t>free absorption peak since</w:t>
      </w:r>
      <w:r>
        <w:rPr>
          <w:rFonts w:eastAsia="URWPalladioL-Roma"/>
          <w:szCs w:val="18"/>
          <w:lang w:val="en-GB"/>
        </w:rPr>
        <w:t xml:space="preserve"> </w:t>
      </w:r>
      <m:oMath>
        <m:r>
          <w:rPr>
            <w:rFonts w:ascii="Cambria Math" w:eastAsia="Times New Roman" w:hAnsi="Cambria Math"/>
            <w:color w:val="000000" w:themeColor="text1"/>
            <w:szCs w:val="18"/>
          </w:rPr>
          <m:t>M ≥ A.</m:t>
        </m:r>
      </m:oMath>
    </w:p>
    <w:p w14:paraId="77996CEC" w14:textId="027B85FC" w:rsidR="00200DA4" w:rsidRDefault="00200DA4" w:rsidP="00AD7D09">
      <w:pPr>
        <w:pStyle w:val="P1withoutIndendation"/>
        <w:ind w:firstLine="288"/>
        <w:rPr>
          <w:rFonts w:eastAsia="Times New Roman"/>
          <w:color w:val="000000" w:themeColor="text1"/>
          <w:szCs w:val="18"/>
        </w:rPr>
      </w:pPr>
      <w:r w:rsidRPr="00200DA4">
        <w:rPr>
          <w:rFonts w:eastAsia="Times New Roman"/>
          <w:color w:val="000000" w:themeColor="text1"/>
          <w:szCs w:val="18"/>
        </w:rPr>
        <w:t>Putting all of this together, our new approach to achieving a phased absorption spectrum is to use the following formula to shrink power intensity to be phase error</w:t>
      </w:r>
      <w:r>
        <w:rPr>
          <w:rFonts w:eastAsia="Times New Roman"/>
          <w:color w:val="000000" w:themeColor="text1"/>
          <w:szCs w:val="18"/>
        </w:rPr>
        <w:t xml:space="preserve"> </w:t>
      </w:r>
      <w:r w:rsidRPr="00200DA4">
        <w:rPr>
          <w:rFonts w:eastAsia="Times New Roman"/>
          <w:color w:val="000000" w:themeColor="text1"/>
          <w:szCs w:val="18"/>
        </w:rPr>
        <w:t>free absorption intensity at the</w:t>
      </w:r>
      <w:r>
        <w:rPr>
          <w:rFonts w:eastAsia="Times New Roman"/>
          <w:color w:val="000000" w:themeColor="text1"/>
          <w:szCs w:val="18"/>
        </w:rPr>
        <w:t xml:space="preserve"> k-th data point within a peak range:</w:t>
      </w:r>
    </w:p>
    <w:p w14:paraId="2EB43BEA" w14:textId="77777777" w:rsidR="00EA529C" w:rsidRPr="00EA529C" w:rsidRDefault="00000000" w:rsidP="00EA529C">
      <w:pPr>
        <w:rPr>
          <w:szCs w:val="18"/>
        </w:rPr>
      </w:pPr>
      <m:oMathPara>
        <m:oMath>
          <m:sSub>
            <m:sSubPr>
              <m:ctrlPr>
                <w:rPr>
                  <w:rFonts w:ascii="Cambria Math" w:eastAsiaTheme="minorEastAsia" w:hAnsi="Cambria Math"/>
                  <w:i/>
                  <w:color w:val="000000" w:themeColor="text1"/>
                  <w:szCs w:val="18"/>
                </w:rPr>
              </m:ctrlPr>
            </m:sSubPr>
            <m:e>
              <m:r>
                <w:rPr>
                  <w:rFonts w:ascii="Cambria Math" w:eastAsiaTheme="minorEastAsia" w:hAnsi="Cambria Math"/>
                  <w:color w:val="000000" w:themeColor="text1"/>
                  <w:szCs w:val="18"/>
                </w:rPr>
                <m:t>A'</m:t>
              </m:r>
            </m:e>
            <m:sub>
              <m:r>
                <w:rPr>
                  <w:rFonts w:ascii="Cambria Math" w:hAnsi="Cambria Math"/>
                  <w:color w:val="000000" w:themeColor="text1"/>
                  <w:szCs w:val="18"/>
                </w:rPr>
                <m:t>k</m:t>
              </m:r>
            </m:sub>
          </m:sSub>
          <m:r>
            <w:rPr>
              <w:rFonts w:ascii="Cambria Math" w:eastAsiaTheme="minorEastAsia" w:hAnsi="Cambria Math"/>
              <w:color w:val="000000" w:themeColor="text1"/>
              <w:szCs w:val="18"/>
            </w:rPr>
            <m:t>=</m:t>
          </m:r>
          <m:sSub>
            <m:sSubPr>
              <m:ctrlPr>
                <w:rPr>
                  <w:rFonts w:ascii="Cambria Math" w:eastAsiaTheme="minorEastAsia" w:hAnsi="Cambria Math"/>
                  <w:i/>
                  <w:color w:val="000000" w:themeColor="text1"/>
                  <w:szCs w:val="18"/>
                </w:rPr>
              </m:ctrlPr>
            </m:sSubPr>
            <m:e>
              <m:r>
                <w:rPr>
                  <w:rFonts w:ascii="Cambria Math" w:eastAsiaTheme="minorEastAsia" w:hAnsi="Cambria Math"/>
                  <w:color w:val="000000" w:themeColor="text1"/>
                  <w:szCs w:val="18"/>
                </w:rPr>
                <m:t>P</m:t>
              </m:r>
            </m:e>
            <m:sub>
              <m:r>
                <w:rPr>
                  <w:rFonts w:ascii="Cambria Math" w:hAnsi="Cambria Math"/>
                  <w:color w:val="000000" w:themeColor="text1"/>
                  <w:szCs w:val="18"/>
                </w:rPr>
                <m:t>k</m:t>
              </m:r>
            </m:sub>
          </m:sSub>
          <m:r>
            <w:rPr>
              <w:rFonts w:ascii="Cambria Math" w:eastAsiaTheme="minorEastAsia" w:hAnsi="Cambria Math"/>
              <w:color w:val="000000" w:themeColor="text1"/>
              <w:szCs w:val="18"/>
            </w:rPr>
            <m:t>*</m:t>
          </m:r>
          <m:f>
            <m:fPr>
              <m:ctrlPr>
                <w:rPr>
                  <w:rFonts w:ascii="Cambria Math" w:eastAsiaTheme="minorEastAsia" w:hAnsi="Cambria Math"/>
                  <w:i/>
                  <w:color w:val="000000" w:themeColor="text1"/>
                  <w:szCs w:val="18"/>
                </w:rPr>
              </m:ctrlPr>
            </m:fPr>
            <m:num>
              <m:r>
                <m:rPr>
                  <m:sty m:val="p"/>
                </m:rPr>
                <w:rPr>
                  <w:rFonts w:ascii="Cambria Math" w:eastAsiaTheme="minorEastAsia" w:hAnsi="Cambria Math"/>
                  <w:color w:val="000000" w:themeColor="text1"/>
                  <w:szCs w:val="18"/>
                </w:rPr>
                <m:t>max⁡</m:t>
              </m:r>
              <m:r>
                <w:rPr>
                  <w:rFonts w:ascii="Cambria Math" w:eastAsiaTheme="minorEastAsia" w:hAnsi="Cambria Math"/>
                  <w:color w:val="000000" w:themeColor="text1"/>
                  <w:szCs w:val="18"/>
                </w:rPr>
                <m:t>(</m:t>
              </m:r>
              <m:acc>
                <m:accPr>
                  <m:chr m:val="⃗"/>
                  <m:ctrlPr>
                    <w:rPr>
                      <w:rFonts w:ascii="Cambria Math" w:eastAsiaTheme="minorEastAsia" w:hAnsi="Cambria Math"/>
                      <w:i/>
                      <w:color w:val="000000" w:themeColor="text1"/>
                      <w:szCs w:val="18"/>
                    </w:rPr>
                  </m:ctrlPr>
                </m:accPr>
                <m:e>
                  <m:r>
                    <w:rPr>
                      <w:rFonts w:ascii="Cambria Math" w:hAnsi="Cambria Math"/>
                      <w:color w:val="000000" w:themeColor="text1"/>
                      <w:szCs w:val="18"/>
                    </w:rPr>
                    <m:t>M</m:t>
                  </m:r>
                </m:e>
              </m:acc>
              <m:r>
                <w:rPr>
                  <w:rFonts w:ascii="Cambria Math" w:eastAsiaTheme="minorEastAsia" w:hAnsi="Cambria Math"/>
                  <w:color w:val="000000" w:themeColor="text1"/>
                  <w:szCs w:val="18"/>
                </w:rPr>
                <m:t>)</m:t>
              </m:r>
            </m:num>
            <m:den>
              <m:r>
                <m:rPr>
                  <m:sty m:val="p"/>
                </m:rPr>
                <w:rPr>
                  <w:rFonts w:ascii="Cambria Math" w:eastAsiaTheme="minorEastAsia" w:hAnsi="Cambria Math"/>
                  <w:color w:val="000000" w:themeColor="text1"/>
                  <w:szCs w:val="18"/>
                </w:rPr>
                <m:t>max⁡</m:t>
              </m:r>
              <m:r>
                <w:rPr>
                  <w:rFonts w:ascii="Cambria Math" w:eastAsiaTheme="minorEastAsia" w:hAnsi="Cambria Math"/>
                  <w:color w:val="000000" w:themeColor="text1"/>
                  <w:szCs w:val="18"/>
                </w:rPr>
                <m:t>(</m:t>
              </m:r>
              <m:acc>
                <m:accPr>
                  <m:chr m:val="⃗"/>
                  <m:ctrlPr>
                    <w:rPr>
                      <w:rFonts w:ascii="Cambria Math" w:eastAsiaTheme="minorEastAsia" w:hAnsi="Cambria Math"/>
                      <w:i/>
                      <w:color w:val="000000" w:themeColor="text1"/>
                      <w:szCs w:val="18"/>
                    </w:rPr>
                  </m:ctrlPr>
                </m:accPr>
                <m:e>
                  <m:r>
                    <w:rPr>
                      <w:rFonts w:ascii="Cambria Math" w:hAnsi="Cambria Math"/>
                      <w:color w:val="000000" w:themeColor="text1"/>
                      <w:szCs w:val="18"/>
                    </w:rPr>
                    <m:t>P</m:t>
                  </m:r>
                </m:e>
              </m:acc>
              <m:r>
                <w:rPr>
                  <w:rFonts w:ascii="Cambria Math" w:eastAsiaTheme="minorEastAsia" w:hAnsi="Cambria Math"/>
                  <w:color w:val="000000" w:themeColor="text1"/>
                  <w:szCs w:val="18"/>
                </w:rPr>
                <m:t>)</m:t>
              </m:r>
            </m:den>
          </m:f>
        </m:oMath>
      </m:oMathPara>
    </w:p>
    <w:p w14:paraId="562B8308" w14:textId="55772731" w:rsidR="00200DA4" w:rsidRDefault="00200DA4" w:rsidP="00AD7D09">
      <w:pPr>
        <w:pStyle w:val="P1withoutIndendation"/>
        <w:ind w:firstLine="288"/>
        <w:rPr>
          <w:szCs w:val="18"/>
        </w:rPr>
      </w:pPr>
      <w:r w:rsidRPr="00200DA4">
        <w:rPr>
          <w:szCs w:val="18"/>
        </w:rPr>
        <w:t>The derived phase error</w:t>
      </w:r>
      <w:r>
        <w:rPr>
          <w:szCs w:val="18"/>
        </w:rPr>
        <w:t xml:space="preserve"> </w:t>
      </w:r>
      <w:r w:rsidRPr="00200DA4">
        <w:rPr>
          <w:szCs w:val="18"/>
        </w:rPr>
        <w:t>free absorption peak ranges are then merged into a complete phase spectrum.</w:t>
      </w:r>
    </w:p>
    <w:p w14:paraId="3DCA1506" w14:textId="77777777" w:rsidR="005D246C" w:rsidRDefault="005D246C" w:rsidP="00312277">
      <w:pPr>
        <w:pStyle w:val="P1withoutIndendation"/>
        <w:rPr>
          <w:rFonts w:eastAsia="URWPalladioL-Roma"/>
          <w:b/>
          <w:bCs/>
          <w:sz w:val="22"/>
          <w:szCs w:val="22"/>
          <w:lang w:val="en-GB"/>
        </w:rPr>
      </w:pPr>
    </w:p>
    <w:p w14:paraId="1828FB97" w14:textId="77777777" w:rsidR="00A45F2B" w:rsidRDefault="00A45F2B" w:rsidP="00312277">
      <w:pPr>
        <w:pStyle w:val="P1withoutIndendation"/>
        <w:rPr>
          <w:rFonts w:eastAsia="URWPalladioL-Roma"/>
          <w:b/>
          <w:bCs/>
          <w:sz w:val="22"/>
          <w:szCs w:val="22"/>
          <w:lang w:val="en-GB"/>
        </w:rPr>
      </w:pPr>
    </w:p>
    <w:p w14:paraId="30800B2A" w14:textId="310F5839" w:rsidR="00312277" w:rsidRPr="005D246C" w:rsidRDefault="005D246C" w:rsidP="00312277">
      <w:pPr>
        <w:pStyle w:val="P1withoutIndendation"/>
        <w:rPr>
          <w:rFonts w:eastAsia="URWPalladioL-Roma"/>
          <w:b/>
          <w:bCs/>
          <w:sz w:val="22"/>
          <w:szCs w:val="22"/>
          <w:lang w:val="en-GB"/>
        </w:rPr>
      </w:pPr>
      <w:r w:rsidRPr="005D246C">
        <w:rPr>
          <w:rFonts w:eastAsia="URWPalladioL-Roma"/>
          <w:b/>
          <w:bCs/>
          <w:sz w:val="22"/>
          <w:szCs w:val="22"/>
          <w:lang w:val="en-GB"/>
        </w:rPr>
        <w:t>Overview of NMRp</w:t>
      </w:r>
      <w:r w:rsidR="005B0B0D">
        <w:rPr>
          <w:rFonts w:eastAsia="URWPalladioL-Roma"/>
          <w:b/>
          <w:bCs/>
          <w:sz w:val="22"/>
          <w:szCs w:val="22"/>
          <w:lang w:val="en-GB"/>
        </w:rPr>
        <w:t>ha</w:t>
      </w:r>
      <w:r w:rsidRPr="005D246C">
        <w:rPr>
          <w:rFonts w:eastAsia="URWPalladioL-Roma"/>
          <w:b/>
          <w:bCs/>
          <w:sz w:val="22"/>
          <w:szCs w:val="22"/>
          <w:lang w:val="en-GB"/>
        </w:rPr>
        <w:t>sing</w:t>
      </w:r>
    </w:p>
    <w:p w14:paraId="098C76D2" w14:textId="3BD847EE" w:rsidR="003B7746" w:rsidRDefault="003B7746" w:rsidP="00302205">
      <w:pPr>
        <w:pStyle w:val="P1withoutIndendation"/>
        <w:rPr>
          <w:rFonts w:eastAsia="URWPalladioL-Roma"/>
          <w:szCs w:val="18"/>
          <w:lang w:val="en-GB"/>
        </w:rPr>
      </w:pPr>
    </w:p>
    <w:p w14:paraId="4348FF76" w14:textId="7629C096" w:rsidR="005E0F4C" w:rsidRDefault="00677A2D" w:rsidP="0016047D">
      <w:pPr>
        <w:pStyle w:val="P1withoutIndendation"/>
        <w:rPr>
          <w:rFonts w:eastAsia="URWPalladioL-Roma"/>
          <w:szCs w:val="18"/>
          <w:lang w:val="en-GB"/>
        </w:rPr>
      </w:pPr>
      <w:r w:rsidRPr="00677A2D">
        <w:rPr>
          <w:rFonts w:eastAsia="URWPalladioL-Roma"/>
          <w:szCs w:val="18"/>
          <w:lang w:val="en-GB"/>
        </w:rPr>
        <w:t>The NMRphasing R package includes 26 functions, divided into two categories: 12 functions designed for user accessibility and 14 functions intended for developers. Of the 12 accessible functions, 11 are grouped into three distinct categories, each implementing a unique phase error correction strategy. The 12th function acts as a wrapper, enabling users to call any of the preceding nine functions by specifying the appropriate method parameter.</w:t>
      </w:r>
    </w:p>
    <w:p w14:paraId="2D12565E" w14:textId="77777777" w:rsidR="00677A2D" w:rsidRDefault="00677A2D" w:rsidP="002C2D77">
      <w:pPr>
        <w:pStyle w:val="P1withoutIndendation"/>
        <w:ind w:firstLine="288"/>
        <w:rPr>
          <w:rFonts w:eastAsia="URWPalladioL-Roma"/>
          <w:szCs w:val="18"/>
          <w:lang w:val="en-GB"/>
        </w:rPr>
      </w:pPr>
    </w:p>
    <w:p w14:paraId="5EDEFCD5" w14:textId="42C57B27" w:rsidR="002C2D77" w:rsidRDefault="002C2D77" w:rsidP="002C2D77">
      <w:pPr>
        <w:pStyle w:val="P1withoutIndendation"/>
        <w:ind w:firstLine="288"/>
        <w:rPr>
          <w:rFonts w:eastAsia="URWPalladioL-Roma"/>
          <w:szCs w:val="18"/>
          <w:lang w:val="en-GB"/>
        </w:rPr>
      </w:pPr>
      <w:r w:rsidRPr="002C2D77">
        <w:rPr>
          <w:rFonts w:eastAsia="URWPalladioL-Roma"/>
          <w:szCs w:val="18"/>
          <w:lang w:val="en-GB"/>
        </w:rPr>
        <w:t>The 1</w:t>
      </w:r>
      <w:r w:rsidR="00EC431A">
        <w:rPr>
          <w:rFonts w:eastAsia="URWPalladioL-Roma"/>
          <w:szCs w:val="18"/>
          <w:lang w:val="en-GB"/>
        </w:rPr>
        <w:t>2</w:t>
      </w:r>
      <w:r w:rsidRPr="002C2D77">
        <w:rPr>
          <w:rFonts w:eastAsia="URWPalladioL-Roma"/>
          <w:szCs w:val="18"/>
          <w:lang w:val="en-GB"/>
        </w:rPr>
        <w:t xml:space="preserve"> functions are as follows:</w:t>
      </w:r>
    </w:p>
    <w:p w14:paraId="3F491348" w14:textId="77777777" w:rsidR="00E41D36" w:rsidRPr="002C2D77" w:rsidRDefault="00E41D36" w:rsidP="002C2D77">
      <w:pPr>
        <w:pStyle w:val="P1withoutIndendation"/>
        <w:ind w:firstLine="288"/>
        <w:rPr>
          <w:rFonts w:eastAsia="URWPalladioL-Roma"/>
          <w:szCs w:val="18"/>
          <w:lang w:val="en-GB"/>
        </w:rPr>
      </w:pPr>
    </w:p>
    <w:p w14:paraId="2B4F848B" w14:textId="5DE7E6B6" w:rsidR="002C2D77" w:rsidRPr="0042285B" w:rsidRDefault="002C2D77" w:rsidP="005E466E">
      <w:pPr>
        <w:pStyle w:val="P1withoutIndendation"/>
        <w:ind w:firstLine="288"/>
        <w:rPr>
          <w:rFonts w:eastAsia="URWPalladioL-Roma"/>
          <w:b/>
          <w:bCs/>
          <w:szCs w:val="18"/>
          <w:lang w:val="en-GB"/>
        </w:rPr>
      </w:pPr>
      <w:r w:rsidRPr="0042285B">
        <w:rPr>
          <w:rFonts w:eastAsia="URWPalladioL-Roma"/>
          <w:b/>
          <w:bCs/>
          <w:szCs w:val="18"/>
          <w:lang w:val="en-GB"/>
        </w:rPr>
        <w:t>Phase correction with a single phase correction model (SPC)</w:t>
      </w:r>
    </w:p>
    <w:p w14:paraId="249C880A" w14:textId="610C2902" w:rsidR="002C2D77" w:rsidRPr="002C2D77" w:rsidRDefault="00905ED9" w:rsidP="00905ED9">
      <w:pPr>
        <w:pStyle w:val="P1withoutIndendation"/>
        <w:ind w:firstLine="288"/>
        <w:rPr>
          <w:rFonts w:eastAsia="URWPalladioL-Roma"/>
          <w:szCs w:val="18"/>
          <w:lang w:val="en-GB"/>
        </w:rPr>
      </w:pPr>
      <w:r w:rsidRPr="00FD7E6D">
        <w:rPr>
          <w:rFonts w:eastAsia="URWPalladioL-Roma"/>
          <w:szCs w:val="18"/>
        </w:rPr>
        <w:t>•</w:t>
      </w:r>
      <w:r>
        <w:rPr>
          <w:rFonts w:eastAsia="URWPalladioL-Roma"/>
          <w:szCs w:val="18"/>
        </w:rPr>
        <w:t xml:space="preserve">  </w:t>
      </w:r>
      <w:r w:rsidR="002C2D77" w:rsidRPr="002C2D77">
        <w:rPr>
          <w:rFonts w:eastAsia="URWPalladioL-Roma"/>
          <w:szCs w:val="18"/>
          <w:lang w:val="en-GB"/>
        </w:rPr>
        <w:t>SPC_AAM: A single model minimizing absolute area.</w:t>
      </w:r>
    </w:p>
    <w:p w14:paraId="241B9C4F" w14:textId="1D771981" w:rsidR="002C2D77" w:rsidRPr="002C2D77" w:rsidRDefault="00905ED9" w:rsidP="002C2D77">
      <w:pPr>
        <w:pStyle w:val="P1withoutIndendation"/>
        <w:ind w:firstLine="288"/>
        <w:rPr>
          <w:rFonts w:eastAsia="URWPalladioL-Roma"/>
          <w:szCs w:val="18"/>
          <w:lang w:val="en-GB"/>
        </w:rPr>
      </w:pPr>
      <w:r w:rsidRPr="00FD7E6D">
        <w:rPr>
          <w:rFonts w:eastAsia="URWPalladioL-Roma"/>
          <w:szCs w:val="18"/>
        </w:rPr>
        <w:t>•</w:t>
      </w:r>
      <w:r>
        <w:rPr>
          <w:rFonts w:eastAsia="URWPalladioL-Roma"/>
          <w:szCs w:val="18"/>
        </w:rPr>
        <w:t xml:space="preserve"> </w:t>
      </w:r>
      <w:r w:rsidR="0043751C">
        <w:rPr>
          <w:rFonts w:eastAsia="URWPalladioL-Roma"/>
          <w:szCs w:val="18"/>
        </w:rPr>
        <w:t xml:space="preserve"> </w:t>
      </w:r>
      <w:r>
        <w:rPr>
          <w:rFonts w:eastAsia="URWPalladioL-Roma"/>
          <w:szCs w:val="18"/>
        </w:rPr>
        <w:t>S</w:t>
      </w:r>
      <w:r w:rsidR="002C2D77" w:rsidRPr="002C2D77">
        <w:rPr>
          <w:rFonts w:eastAsia="URWPalladioL-Roma"/>
          <w:szCs w:val="18"/>
          <w:lang w:val="en-GB"/>
        </w:rPr>
        <w:t>PC_EMP: A single model minimizing entropy with a negative peak penalty.</w:t>
      </w:r>
    </w:p>
    <w:p w14:paraId="524850C6" w14:textId="7D1A2581" w:rsidR="002C2D77" w:rsidRDefault="002C2D77" w:rsidP="002C2D77">
      <w:pPr>
        <w:pStyle w:val="P1withoutIndendation"/>
        <w:ind w:firstLine="288"/>
        <w:rPr>
          <w:rFonts w:eastAsia="URWPalladioL-Roma"/>
          <w:szCs w:val="18"/>
          <w:lang w:val="en-GB"/>
        </w:rPr>
      </w:pPr>
      <w:r w:rsidRPr="00FD7E6D">
        <w:rPr>
          <w:rFonts w:eastAsia="URWPalladioL-Roma"/>
          <w:szCs w:val="18"/>
        </w:rPr>
        <w:t>•</w:t>
      </w:r>
      <w:r w:rsidR="008E33E0">
        <w:rPr>
          <w:rFonts w:eastAsia="URWPalladioL-Roma"/>
          <w:szCs w:val="18"/>
        </w:rPr>
        <w:t xml:space="preserve"> </w:t>
      </w:r>
      <w:r w:rsidR="0043751C">
        <w:rPr>
          <w:rFonts w:eastAsia="URWPalladioL-Roma"/>
          <w:szCs w:val="18"/>
        </w:rPr>
        <w:t xml:space="preserve"> </w:t>
      </w:r>
      <w:r w:rsidRPr="002C2D77">
        <w:rPr>
          <w:rFonts w:eastAsia="URWPalladioL-Roma"/>
          <w:szCs w:val="18"/>
          <w:lang w:val="en-GB"/>
        </w:rPr>
        <w:t>SPC_DSM: A single model minimizing dispersion summation/area.</w:t>
      </w:r>
    </w:p>
    <w:p w14:paraId="7BED23ED" w14:textId="6F1DB62E" w:rsidR="002963A9" w:rsidRDefault="002963A9" w:rsidP="002963A9">
      <w:pPr>
        <w:pStyle w:val="P1withoutIndendation"/>
        <w:ind w:firstLine="288"/>
        <w:rPr>
          <w:rFonts w:eastAsia="URWPalladioL-Roma"/>
          <w:szCs w:val="18"/>
          <w:lang w:val="en-GB"/>
        </w:rPr>
      </w:pPr>
      <w:r w:rsidRPr="00FD7E6D">
        <w:rPr>
          <w:rFonts w:eastAsia="URWPalladioL-Roma"/>
          <w:szCs w:val="18"/>
        </w:rPr>
        <w:t>•</w:t>
      </w:r>
      <w:r>
        <w:rPr>
          <w:rFonts w:eastAsia="URWPalladioL-Roma"/>
          <w:szCs w:val="18"/>
        </w:rPr>
        <w:t xml:space="preserve"> </w:t>
      </w:r>
      <w:r w:rsidR="0043751C">
        <w:rPr>
          <w:rFonts w:eastAsia="URWPalladioL-Roma"/>
          <w:szCs w:val="18"/>
        </w:rPr>
        <w:t xml:space="preserve"> </w:t>
      </w:r>
      <w:r w:rsidRPr="002C2D77">
        <w:rPr>
          <w:rFonts w:eastAsia="URWPalladioL-Roma"/>
          <w:szCs w:val="18"/>
          <w:lang w:val="en-GB"/>
        </w:rPr>
        <w:t>SPC_</w:t>
      </w:r>
      <w:r>
        <w:rPr>
          <w:rFonts w:eastAsia="URWPalladioL-Roma"/>
          <w:szCs w:val="18"/>
          <w:lang w:val="en-GB"/>
        </w:rPr>
        <w:t>A</w:t>
      </w:r>
      <w:r w:rsidRPr="002C2D77">
        <w:rPr>
          <w:rFonts w:eastAsia="URWPalladioL-Roma"/>
          <w:szCs w:val="18"/>
          <w:lang w:val="en-GB"/>
        </w:rPr>
        <w:t xml:space="preserve">DSM: A single model minimizing </w:t>
      </w:r>
      <w:r>
        <w:rPr>
          <w:rFonts w:eastAsia="URWPalladioL-Roma"/>
          <w:szCs w:val="18"/>
          <w:lang w:val="en-GB"/>
        </w:rPr>
        <w:t xml:space="preserve">absolute </w:t>
      </w:r>
      <w:r w:rsidRPr="002C2D77">
        <w:rPr>
          <w:rFonts w:eastAsia="URWPalladioL-Roma"/>
          <w:szCs w:val="18"/>
          <w:lang w:val="en-GB"/>
        </w:rPr>
        <w:t>dispersion summation/area.</w:t>
      </w:r>
    </w:p>
    <w:p w14:paraId="3B4FA01C" w14:textId="7118D4FE" w:rsidR="002C2D77" w:rsidRPr="002C2D77" w:rsidRDefault="002C2D77" w:rsidP="002C2D77">
      <w:pPr>
        <w:pStyle w:val="P1withoutIndendation"/>
        <w:ind w:firstLine="288"/>
        <w:rPr>
          <w:rFonts w:eastAsia="URWPalladioL-Roma"/>
          <w:szCs w:val="18"/>
          <w:lang w:val="en-GB"/>
        </w:rPr>
      </w:pPr>
      <w:r w:rsidRPr="00FD7E6D">
        <w:rPr>
          <w:rFonts w:eastAsia="URWPalladioL-Roma"/>
          <w:szCs w:val="18"/>
        </w:rPr>
        <w:t xml:space="preserve">• </w:t>
      </w:r>
      <w:r>
        <w:rPr>
          <w:rFonts w:eastAsia="URWPalladioL-Roma"/>
          <w:szCs w:val="18"/>
        </w:rPr>
        <w:t xml:space="preserve"> </w:t>
      </w:r>
      <w:r w:rsidRPr="002C2D77">
        <w:rPr>
          <w:rFonts w:eastAsia="URWPalladioL-Roma"/>
          <w:szCs w:val="18"/>
          <w:lang w:val="en-GB"/>
        </w:rPr>
        <w:t>SPC_DANM: A single model minimizing absolute and net area difference.</w:t>
      </w:r>
    </w:p>
    <w:p w14:paraId="65D21E3B" w14:textId="77777777" w:rsidR="002C2D77" w:rsidRDefault="002C2D77" w:rsidP="002C2D77">
      <w:pPr>
        <w:pStyle w:val="P1withoutIndendation"/>
        <w:ind w:firstLine="288"/>
        <w:rPr>
          <w:rFonts w:eastAsia="URWPalladioL-Roma"/>
          <w:szCs w:val="18"/>
          <w:lang w:val="en-GB"/>
        </w:rPr>
      </w:pPr>
    </w:p>
    <w:p w14:paraId="31D3AA76" w14:textId="2330F796" w:rsidR="002C2D77" w:rsidRPr="0042285B" w:rsidRDefault="002C2D77" w:rsidP="005E466E">
      <w:pPr>
        <w:pStyle w:val="P1withoutIndendation"/>
        <w:ind w:firstLine="288"/>
        <w:rPr>
          <w:rFonts w:eastAsia="URWPalladioL-Roma"/>
          <w:b/>
          <w:bCs/>
          <w:szCs w:val="18"/>
          <w:lang w:val="en-GB"/>
        </w:rPr>
      </w:pPr>
      <w:r w:rsidRPr="0042285B">
        <w:rPr>
          <w:rFonts w:eastAsia="URWPalladioL-Roma"/>
          <w:b/>
          <w:bCs/>
          <w:szCs w:val="18"/>
          <w:lang w:val="en-GB"/>
        </w:rPr>
        <w:t>Phase correction with multiple phase correction models (MPC)</w:t>
      </w:r>
    </w:p>
    <w:p w14:paraId="203F4C82" w14:textId="2188C5A2" w:rsidR="002C2D77" w:rsidRPr="002C2D77" w:rsidRDefault="002C2D77" w:rsidP="002C2D77">
      <w:pPr>
        <w:pStyle w:val="P1withoutIndendation"/>
        <w:ind w:firstLine="288"/>
        <w:rPr>
          <w:rFonts w:eastAsia="URWPalladioL-Roma"/>
          <w:szCs w:val="18"/>
          <w:lang w:val="en-GB"/>
        </w:rPr>
      </w:pPr>
      <w:r w:rsidRPr="00FD7E6D">
        <w:rPr>
          <w:rFonts w:eastAsia="URWPalladioL-Roma"/>
          <w:szCs w:val="18"/>
        </w:rPr>
        <w:t xml:space="preserve">• </w:t>
      </w:r>
      <w:r>
        <w:rPr>
          <w:rFonts w:eastAsia="URWPalladioL-Roma"/>
          <w:szCs w:val="18"/>
        </w:rPr>
        <w:t xml:space="preserve"> </w:t>
      </w:r>
      <w:r w:rsidRPr="002C2D77">
        <w:rPr>
          <w:rFonts w:eastAsia="URWPalladioL-Roma"/>
          <w:szCs w:val="18"/>
          <w:lang w:val="en-GB"/>
        </w:rPr>
        <w:t>MPC_AAM: Multiple linear phase correction models with absolute area minimization.</w:t>
      </w:r>
    </w:p>
    <w:p w14:paraId="3766D053" w14:textId="41773926" w:rsidR="002C2D77" w:rsidRPr="002C2D77" w:rsidRDefault="002C2D77" w:rsidP="002C2D77">
      <w:pPr>
        <w:pStyle w:val="P1withoutIndendation"/>
        <w:ind w:firstLine="288"/>
        <w:rPr>
          <w:rFonts w:eastAsia="URWPalladioL-Roma"/>
          <w:szCs w:val="18"/>
          <w:lang w:val="en-GB"/>
        </w:rPr>
      </w:pPr>
      <w:r w:rsidRPr="00FD7E6D">
        <w:rPr>
          <w:rFonts w:eastAsia="URWPalladioL-Roma"/>
          <w:szCs w:val="18"/>
        </w:rPr>
        <w:t xml:space="preserve">• </w:t>
      </w:r>
      <w:r>
        <w:rPr>
          <w:rFonts w:eastAsia="URWPalladioL-Roma"/>
          <w:szCs w:val="18"/>
        </w:rPr>
        <w:t xml:space="preserve"> </w:t>
      </w:r>
      <w:r w:rsidRPr="002C2D77">
        <w:rPr>
          <w:rFonts w:eastAsia="URWPalladioL-Roma"/>
          <w:szCs w:val="18"/>
          <w:lang w:val="en-GB"/>
        </w:rPr>
        <w:t>MPC_EMP: Multiple linear phase correction models that minimize entropy with a negative peak penalty.</w:t>
      </w:r>
    </w:p>
    <w:p w14:paraId="7E52C35C" w14:textId="22BF1C6D" w:rsidR="002C2D77" w:rsidRDefault="002C2D77" w:rsidP="002C2D77">
      <w:pPr>
        <w:pStyle w:val="P1withoutIndendation"/>
        <w:ind w:firstLine="288"/>
        <w:rPr>
          <w:rFonts w:eastAsia="URWPalladioL-Roma"/>
          <w:szCs w:val="18"/>
          <w:lang w:val="en-GB"/>
        </w:rPr>
      </w:pPr>
      <w:r w:rsidRPr="00FD7E6D">
        <w:rPr>
          <w:rFonts w:eastAsia="URWPalladioL-Roma"/>
          <w:szCs w:val="18"/>
        </w:rPr>
        <w:t xml:space="preserve">• </w:t>
      </w:r>
      <w:r>
        <w:rPr>
          <w:rFonts w:eastAsia="URWPalladioL-Roma"/>
          <w:szCs w:val="18"/>
        </w:rPr>
        <w:t xml:space="preserve"> </w:t>
      </w:r>
      <w:r w:rsidRPr="002C2D77">
        <w:rPr>
          <w:rFonts w:eastAsia="URWPalladioL-Roma"/>
          <w:szCs w:val="18"/>
          <w:lang w:val="en-GB"/>
        </w:rPr>
        <w:t>MPC_DSM: Multiple linear phase correction models with dispersion summation/area minimization.</w:t>
      </w:r>
    </w:p>
    <w:p w14:paraId="69B42CB3" w14:textId="6694A3B6" w:rsidR="002963A9" w:rsidRDefault="002963A9" w:rsidP="002963A9">
      <w:pPr>
        <w:pStyle w:val="P1withoutIndendation"/>
        <w:ind w:firstLine="288"/>
        <w:rPr>
          <w:rFonts w:eastAsia="URWPalladioL-Roma"/>
          <w:szCs w:val="18"/>
          <w:lang w:val="en-GB"/>
        </w:rPr>
      </w:pPr>
      <w:r w:rsidRPr="00FD7E6D">
        <w:rPr>
          <w:rFonts w:eastAsia="URWPalladioL-Roma"/>
          <w:szCs w:val="18"/>
        </w:rPr>
        <w:t xml:space="preserve">• </w:t>
      </w:r>
      <w:r>
        <w:rPr>
          <w:rFonts w:eastAsia="URWPalladioL-Roma"/>
          <w:szCs w:val="18"/>
        </w:rPr>
        <w:t xml:space="preserve"> </w:t>
      </w:r>
      <w:r w:rsidRPr="002C2D77">
        <w:rPr>
          <w:rFonts w:eastAsia="URWPalladioL-Roma"/>
          <w:szCs w:val="18"/>
          <w:lang w:val="en-GB"/>
        </w:rPr>
        <w:t>MPC_</w:t>
      </w:r>
      <w:r>
        <w:rPr>
          <w:rFonts w:eastAsia="URWPalladioL-Roma"/>
          <w:szCs w:val="18"/>
          <w:lang w:val="en-GB"/>
        </w:rPr>
        <w:t>A</w:t>
      </w:r>
      <w:r w:rsidRPr="002C2D77">
        <w:rPr>
          <w:rFonts w:eastAsia="URWPalladioL-Roma"/>
          <w:szCs w:val="18"/>
          <w:lang w:val="en-GB"/>
        </w:rPr>
        <w:t xml:space="preserve">DSM: Multiple linear phase correction models with </w:t>
      </w:r>
      <w:r>
        <w:rPr>
          <w:rFonts w:eastAsia="URWPalladioL-Roma"/>
          <w:szCs w:val="18"/>
          <w:lang w:val="en-GB"/>
        </w:rPr>
        <w:t xml:space="preserve">absolute </w:t>
      </w:r>
      <w:r w:rsidRPr="002C2D77">
        <w:rPr>
          <w:rFonts w:eastAsia="URWPalladioL-Roma"/>
          <w:szCs w:val="18"/>
          <w:lang w:val="en-GB"/>
        </w:rPr>
        <w:t>dispersion summation/area minimization.</w:t>
      </w:r>
    </w:p>
    <w:p w14:paraId="481D9E00" w14:textId="61E2E757" w:rsidR="002C2D77" w:rsidRPr="002C2D77" w:rsidRDefault="002C2D77" w:rsidP="002C2D77">
      <w:pPr>
        <w:pStyle w:val="P1withoutIndendation"/>
        <w:ind w:firstLine="288"/>
        <w:rPr>
          <w:rFonts w:eastAsia="URWPalladioL-Roma"/>
          <w:szCs w:val="18"/>
          <w:lang w:val="en-GB"/>
        </w:rPr>
      </w:pPr>
      <w:r w:rsidRPr="00FD7E6D">
        <w:rPr>
          <w:rFonts w:eastAsia="URWPalladioL-Roma"/>
          <w:szCs w:val="18"/>
        </w:rPr>
        <w:t xml:space="preserve">• </w:t>
      </w:r>
      <w:r w:rsidR="0043751C">
        <w:rPr>
          <w:rFonts w:eastAsia="URWPalladioL-Roma"/>
          <w:szCs w:val="18"/>
        </w:rPr>
        <w:t xml:space="preserve"> </w:t>
      </w:r>
      <w:r w:rsidRPr="002C2D77">
        <w:rPr>
          <w:rFonts w:eastAsia="URWPalladioL-Roma"/>
          <w:szCs w:val="18"/>
          <w:lang w:val="en-GB"/>
        </w:rPr>
        <w:t>MPC_DANM: Multiple linear phase correction models with delta net area minimization.</w:t>
      </w:r>
    </w:p>
    <w:p w14:paraId="7740FFEB" w14:textId="77777777" w:rsidR="002C2D77" w:rsidRDefault="002C2D77" w:rsidP="002C2D77">
      <w:pPr>
        <w:pStyle w:val="P1withoutIndendation"/>
        <w:ind w:firstLine="288"/>
        <w:rPr>
          <w:rFonts w:eastAsia="URWPalladioL-Roma"/>
          <w:szCs w:val="18"/>
          <w:lang w:val="en-GB"/>
        </w:rPr>
      </w:pPr>
    </w:p>
    <w:p w14:paraId="33435053" w14:textId="45DDC4BF" w:rsidR="002C2D77" w:rsidRPr="0042285B" w:rsidRDefault="002C2D77" w:rsidP="002C2D77">
      <w:pPr>
        <w:pStyle w:val="P1withoutIndendation"/>
        <w:ind w:firstLine="288"/>
        <w:rPr>
          <w:rFonts w:eastAsia="URWPalladioL-Roma"/>
          <w:b/>
          <w:bCs/>
          <w:szCs w:val="18"/>
          <w:lang w:val="en-GB"/>
        </w:rPr>
      </w:pPr>
      <w:r w:rsidRPr="0042285B">
        <w:rPr>
          <w:rFonts w:eastAsia="URWPalladioL-Roma"/>
          <w:b/>
          <w:bCs/>
          <w:szCs w:val="18"/>
          <w:lang w:val="en-GB"/>
        </w:rPr>
        <w:t>Phase error</w:t>
      </w:r>
      <w:r w:rsidR="00E41D36">
        <w:rPr>
          <w:rFonts w:eastAsia="URWPalladioL-Roma"/>
          <w:b/>
          <w:bCs/>
          <w:szCs w:val="18"/>
          <w:lang w:val="en-GB"/>
        </w:rPr>
        <w:t xml:space="preserve"> </w:t>
      </w:r>
      <w:r w:rsidRPr="0042285B">
        <w:rPr>
          <w:rFonts w:eastAsia="URWPalladioL-Roma"/>
          <w:b/>
          <w:bCs/>
          <w:szCs w:val="18"/>
          <w:lang w:val="en-GB"/>
        </w:rPr>
        <w:t>free spectrum developed with non-linear shrinkage (NLS)</w:t>
      </w:r>
    </w:p>
    <w:p w14:paraId="54AF67A1" w14:textId="022A9604" w:rsidR="002C2D77" w:rsidRPr="002C2D77" w:rsidRDefault="002C2D77" w:rsidP="002C2D77">
      <w:pPr>
        <w:pStyle w:val="P1withoutIndendation"/>
        <w:ind w:firstLine="288"/>
        <w:rPr>
          <w:rFonts w:eastAsia="URWPalladioL-Roma"/>
          <w:szCs w:val="18"/>
          <w:lang w:val="en-GB"/>
        </w:rPr>
      </w:pPr>
      <w:r w:rsidRPr="00FD7E6D">
        <w:rPr>
          <w:rFonts w:eastAsia="URWPalladioL-Roma"/>
          <w:szCs w:val="18"/>
        </w:rPr>
        <w:t xml:space="preserve">• </w:t>
      </w:r>
      <w:r>
        <w:rPr>
          <w:rFonts w:eastAsia="URWPalladioL-Roma"/>
          <w:szCs w:val="18"/>
        </w:rPr>
        <w:t xml:space="preserve"> </w:t>
      </w:r>
      <w:r w:rsidRPr="002C2D77">
        <w:rPr>
          <w:rFonts w:eastAsia="URWPalladioL-Roma"/>
          <w:szCs w:val="18"/>
          <w:lang w:val="en-GB"/>
        </w:rPr>
        <w:t>NLS: Non-linear intensity shrinkage.</w:t>
      </w:r>
    </w:p>
    <w:p w14:paraId="2894002A" w14:textId="77777777" w:rsidR="000A13AC" w:rsidRDefault="000A13AC" w:rsidP="002C2D77">
      <w:pPr>
        <w:pStyle w:val="P1withoutIndendation"/>
        <w:ind w:firstLine="288"/>
        <w:rPr>
          <w:rFonts w:eastAsia="URWPalladioL-Roma"/>
          <w:szCs w:val="18"/>
          <w:lang w:val="en-GB"/>
        </w:rPr>
      </w:pPr>
    </w:p>
    <w:p w14:paraId="68275F68" w14:textId="13F8B054" w:rsidR="002C2D77" w:rsidRPr="00FB4362" w:rsidRDefault="002C2D77" w:rsidP="002C2D77">
      <w:pPr>
        <w:pStyle w:val="P1withoutIndendation"/>
        <w:ind w:firstLine="288"/>
        <w:rPr>
          <w:rFonts w:eastAsia="URWPalladioL-Roma"/>
          <w:b/>
          <w:bCs/>
          <w:szCs w:val="18"/>
          <w:lang w:val="en-GB"/>
        </w:rPr>
      </w:pPr>
      <w:r w:rsidRPr="00FB4362">
        <w:rPr>
          <w:rFonts w:eastAsia="URWPalladioL-Roma"/>
          <w:b/>
          <w:bCs/>
          <w:szCs w:val="18"/>
          <w:lang w:val="en-GB"/>
        </w:rPr>
        <w:t>Wrap-up function</w:t>
      </w:r>
    </w:p>
    <w:p w14:paraId="68837276" w14:textId="4259F55D" w:rsidR="000A13AC" w:rsidRPr="002C2D77" w:rsidRDefault="000A13AC" w:rsidP="000A13AC">
      <w:pPr>
        <w:pStyle w:val="P1withoutIndendation"/>
        <w:ind w:firstLine="288"/>
        <w:rPr>
          <w:rFonts w:eastAsia="URWPalladioL-Roma"/>
          <w:szCs w:val="18"/>
          <w:lang w:val="en-GB"/>
        </w:rPr>
      </w:pPr>
      <w:r w:rsidRPr="00FD7E6D">
        <w:rPr>
          <w:rFonts w:eastAsia="URWPalladioL-Roma"/>
          <w:szCs w:val="18"/>
        </w:rPr>
        <w:t>•</w:t>
      </w:r>
      <w:r>
        <w:rPr>
          <w:rFonts w:eastAsia="URWPalladioL-Roma"/>
          <w:szCs w:val="18"/>
        </w:rPr>
        <w:t xml:space="preserve">  </w:t>
      </w:r>
      <w:r w:rsidR="002C2D77" w:rsidRPr="002C2D77">
        <w:rPr>
          <w:rFonts w:eastAsia="URWPalladioL-Roma"/>
          <w:szCs w:val="18"/>
          <w:lang w:val="en-GB"/>
        </w:rPr>
        <w:t>NMRphasing: A wrap-up function capable of calling each of the above nine functions</w:t>
      </w:r>
      <w:r>
        <w:rPr>
          <w:rFonts w:eastAsia="URWPalladioL-Roma"/>
          <w:szCs w:val="18"/>
          <w:lang w:val="en-GB"/>
        </w:rPr>
        <w:t xml:space="preserve">. </w:t>
      </w:r>
    </w:p>
    <w:p w14:paraId="4394462C" w14:textId="3B518031" w:rsidR="003B7746" w:rsidRDefault="003B7746" w:rsidP="00302205">
      <w:pPr>
        <w:pStyle w:val="P1withoutIndendation"/>
        <w:rPr>
          <w:rFonts w:eastAsia="URWPalladioL-Roma"/>
          <w:szCs w:val="18"/>
          <w:lang w:val="en-GB"/>
        </w:rPr>
      </w:pPr>
    </w:p>
    <w:p w14:paraId="43722722" w14:textId="1A617BEC" w:rsidR="00AD1211" w:rsidRPr="00AD1211" w:rsidRDefault="00AD1211" w:rsidP="00302205">
      <w:pPr>
        <w:pStyle w:val="P1withoutIndendation"/>
        <w:rPr>
          <w:b/>
          <w:bCs/>
          <w:sz w:val="22"/>
          <w:szCs w:val="22"/>
        </w:rPr>
      </w:pPr>
      <w:r w:rsidRPr="00AD1211">
        <w:rPr>
          <w:b/>
          <w:bCs/>
          <w:sz w:val="22"/>
          <w:szCs w:val="22"/>
        </w:rPr>
        <w:lastRenderedPageBreak/>
        <w:t>Example</w:t>
      </w:r>
      <w:r w:rsidR="00E41D36">
        <w:rPr>
          <w:b/>
          <w:bCs/>
          <w:sz w:val="22"/>
          <w:szCs w:val="22"/>
        </w:rPr>
        <w:t xml:space="preserve">s of </w:t>
      </w:r>
      <w:r w:rsidRPr="00AD1211">
        <w:rPr>
          <w:b/>
          <w:bCs/>
          <w:sz w:val="22"/>
          <w:szCs w:val="22"/>
        </w:rPr>
        <w:t>R code</w:t>
      </w:r>
    </w:p>
    <w:p w14:paraId="7CCDBA62" w14:textId="77777777" w:rsidR="00AD1211" w:rsidRDefault="00AD1211" w:rsidP="00302205">
      <w:pPr>
        <w:pStyle w:val="P1withoutIndendation"/>
        <w:rPr>
          <w:rFonts w:ascii="URWPalladioL-Bold" w:cs="URWPalladioL-Bold"/>
          <w:b/>
          <w:bCs/>
        </w:rPr>
      </w:pPr>
    </w:p>
    <w:p w14:paraId="7B77B7FF" w14:textId="665125EF" w:rsidR="008419AC" w:rsidRDefault="008419AC" w:rsidP="00302205">
      <w:pPr>
        <w:pStyle w:val="P1withoutIndendation"/>
      </w:pPr>
      <w:r w:rsidRPr="008419AC">
        <w:t xml:space="preserve">NMRphasing is available on CRAN </w:t>
      </w:r>
      <w:r>
        <w:t>(</w:t>
      </w:r>
      <w:r w:rsidR="00883508" w:rsidRPr="00883508">
        <w:t>https://cran.r-project.org/web/packages/NMRphasing/</w:t>
      </w:r>
      <w:r>
        <w:t xml:space="preserve">) </w:t>
      </w:r>
      <w:r w:rsidRPr="008419AC">
        <w:t>and GitHub</w:t>
      </w:r>
      <w:r w:rsidR="00883508">
        <w:t xml:space="preserve"> (</w:t>
      </w:r>
      <w:r w:rsidR="00883508" w:rsidRPr="00883508">
        <w:t>https://github.com/ajiangsfu/NMRphasing</w:t>
      </w:r>
      <w:r w:rsidR="00883508">
        <w:t>)</w:t>
      </w:r>
      <w:r w:rsidRPr="008419AC">
        <w:t>. Install it using one of the following methods:</w:t>
      </w:r>
    </w:p>
    <w:p w14:paraId="4A47BB99" w14:textId="77777777" w:rsidR="00C27FA4" w:rsidRDefault="00C27FA4" w:rsidP="00302205">
      <w:pPr>
        <w:pStyle w:val="P1withoutIndendation"/>
      </w:pPr>
    </w:p>
    <w:p w14:paraId="237331E5" w14:textId="2E6EEBAA" w:rsidR="007F0216" w:rsidRDefault="008419AC" w:rsidP="007F0216">
      <w:pPr>
        <w:pStyle w:val="HTMLPreformatted"/>
        <w:spacing w:line="220" w:lineRule="exact"/>
        <w:ind w:firstLine="288"/>
        <w:rPr>
          <w:rStyle w:val="HTMLCode"/>
          <w:rFonts w:ascii="Arial" w:hAnsi="Arial" w:cs="Arial"/>
          <w:color w:val="1F2328"/>
          <w:sz w:val="18"/>
          <w:szCs w:val="18"/>
          <w:bdr w:val="none" w:sz="0" w:space="0" w:color="auto" w:frame="1"/>
        </w:rPr>
      </w:pPr>
      <w:r w:rsidRPr="008419AC">
        <w:rPr>
          <w:rStyle w:val="HTMLCode"/>
          <w:rFonts w:ascii="Arial" w:hAnsi="Arial" w:cs="Arial"/>
          <w:color w:val="1F2328"/>
          <w:sz w:val="18"/>
          <w:szCs w:val="18"/>
          <w:bdr w:val="none" w:sz="0" w:space="0" w:color="auto" w:frame="1"/>
        </w:rPr>
        <w:t>Install from CRAN</w:t>
      </w:r>
      <w:r>
        <w:rPr>
          <w:rStyle w:val="HTMLCode"/>
          <w:rFonts w:ascii="Arial" w:hAnsi="Arial" w:cs="Arial"/>
          <w:color w:val="1F2328"/>
          <w:sz w:val="18"/>
          <w:szCs w:val="18"/>
          <w:bdr w:val="none" w:sz="0" w:space="0" w:color="auto" w:frame="1"/>
        </w:rPr>
        <w:t>:</w:t>
      </w:r>
    </w:p>
    <w:p w14:paraId="1079C0BC" w14:textId="77777777" w:rsidR="00965576" w:rsidRPr="00965576" w:rsidRDefault="00965576">
      <w:pPr>
        <w:shd w:val="clear" w:color="auto" w:fill="F0F0F0"/>
        <w:rPr>
          <w:szCs w:val="18"/>
        </w:rPr>
      </w:pPr>
      <w:r w:rsidRPr="00965576">
        <w:rPr>
          <w:rFonts w:ascii="Courier New" w:hAnsi="Courier New" w:cs="Courier New"/>
          <w:b/>
          <w:color w:val="444444"/>
          <w:szCs w:val="18"/>
        </w:rPr>
        <w:t>install</w:t>
      </w:r>
      <w:r w:rsidRPr="00965576">
        <w:rPr>
          <w:rFonts w:ascii="Courier New" w:hAnsi="Courier New" w:cs="Courier New"/>
          <w:color w:val="444444"/>
          <w:szCs w:val="18"/>
        </w:rPr>
        <w:t>.packages(</w:t>
      </w:r>
      <w:r w:rsidRPr="00965576">
        <w:rPr>
          <w:rFonts w:ascii="Courier New" w:hAnsi="Courier New" w:cs="Courier New"/>
          <w:color w:val="880000"/>
          <w:szCs w:val="18"/>
        </w:rPr>
        <w:t>"NMRphasing"</w:t>
      </w:r>
      <w:r w:rsidRPr="00965576">
        <w:rPr>
          <w:rFonts w:ascii="Courier New" w:hAnsi="Courier New" w:cs="Courier New"/>
          <w:color w:val="444444"/>
          <w:szCs w:val="18"/>
        </w:rPr>
        <w:t>)</w:t>
      </w:r>
    </w:p>
    <w:p w14:paraId="748BFA3A" w14:textId="4286AC42" w:rsidR="00AC52F6" w:rsidRDefault="00AC52F6" w:rsidP="007F0216">
      <w:pPr>
        <w:pStyle w:val="HTMLPreformatted"/>
        <w:spacing w:line="220" w:lineRule="exact"/>
        <w:ind w:firstLine="288"/>
        <w:rPr>
          <w:rStyle w:val="HTMLCode"/>
          <w:rFonts w:ascii="Arial" w:hAnsi="Arial" w:cs="Arial"/>
          <w:color w:val="1F2328"/>
          <w:sz w:val="18"/>
          <w:szCs w:val="18"/>
          <w:bdr w:val="none" w:sz="0" w:space="0" w:color="auto" w:frame="1"/>
        </w:rPr>
      </w:pPr>
      <w:r>
        <w:rPr>
          <w:rStyle w:val="HTMLCode"/>
          <w:rFonts w:ascii="Arial" w:hAnsi="Arial" w:cs="Arial"/>
          <w:color w:val="1F2328"/>
          <w:sz w:val="18"/>
          <w:szCs w:val="18"/>
          <w:bdr w:val="none" w:sz="0" w:space="0" w:color="auto" w:frame="1"/>
        </w:rPr>
        <w:t>or</w:t>
      </w:r>
      <w:r w:rsidR="008419AC">
        <w:rPr>
          <w:rStyle w:val="HTMLCode"/>
          <w:rFonts w:ascii="Arial" w:hAnsi="Arial" w:cs="Arial"/>
          <w:color w:val="1F2328"/>
          <w:sz w:val="18"/>
          <w:szCs w:val="18"/>
          <w:bdr w:val="none" w:sz="0" w:space="0" w:color="auto" w:frame="1"/>
        </w:rPr>
        <w:t xml:space="preserve"> </w:t>
      </w:r>
      <w:r w:rsidR="008419AC" w:rsidRPr="008419AC">
        <w:rPr>
          <w:rStyle w:val="HTMLCode"/>
          <w:rFonts w:ascii="Arial" w:hAnsi="Arial" w:cs="Arial"/>
          <w:color w:val="1F2328"/>
          <w:sz w:val="18"/>
          <w:szCs w:val="18"/>
          <w:bdr w:val="none" w:sz="0" w:space="0" w:color="auto" w:frame="1"/>
        </w:rPr>
        <w:t>install from GitHub</w:t>
      </w:r>
      <w:r w:rsidR="008419AC">
        <w:rPr>
          <w:rStyle w:val="HTMLCode"/>
          <w:rFonts w:ascii="Arial" w:hAnsi="Arial" w:cs="Arial"/>
          <w:color w:val="1F2328"/>
          <w:sz w:val="18"/>
          <w:szCs w:val="18"/>
          <w:bdr w:val="none" w:sz="0" w:space="0" w:color="auto" w:frame="1"/>
        </w:rPr>
        <w:t>:</w:t>
      </w:r>
    </w:p>
    <w:p w14:paraId="373D281D" w14:textId="77777777" w:rsidR="00965576" w:rsidRPr="00965576" w:rsidRDefault="00965576">
      <w:pPr>
        <w:shd w:val="clear" w:color="auto" w:fill="F0F0F0"/>
        <w:rPr>
          <w:szCs w:val="18"/>
        </w:rPr>
      </w:pPr>
      <w:r w:rsidRPr="00965576">
        <w:rPr>
          <w:rFonts w:ascii="Courier New" w:hAnsi="Courier New" w:cs="Courier New"/>
          <w:color w:val="444444"/>
          <w:szCs w:val="18"/>
        </w:rPr>
        <w:t xml:space="preserve">devtools :: install_github(repo = </w:t>
      </w:r>
      <w:r w:rsidRPr="00965576">
        <w:rPr>
          <w:rFonts w:ascii="Courier New" w:hAnsi="Courier New" w:cs="Courier New"/>
          <w:color w:val="880000"/>
          <w:szCs w:val="18"/>
        </w:rPr>
        <w:t>"ajiangsfu/NMRphasing"</w:t>
      </w:r>
      <w:r w:rsidRPr="00965576">
        <w:rPr>
          <w:rFonts w:ascii="Courier New" w:hAnsi="Courier New" w:cs="Courier New"/>
          <w:color w:val="444444"/>
          <w:szCs w:val="18"/>
        </w:rPr>
        <w:t>,force = TRUE)</w:t>
      </w:r>
    </w:p>
    <w:p w14:paraId="234EDE8C" w14:textId="77777777" w:rsidR="00561BA1" w:rsidRDefault="00561BA1" w:rsidP="00561BA1">
      <w:pPr>
        <w:pStyle w:val="HTMLPreformatted"/>
        <w:spacing w:line="220" w:lineRule="exact"/>
        <w:ind w:firstLine="288"/>
        <w:rPr>
          <w:rStyle w:val="HTMLCode"/>
          <w:rFonts w:ascii="Arial" w:hAnsi="Arial" w:cs="Arial"/>
          <w:color w:val="1F2328"/>
          <w:sz w:val="18"/>
          <w:szCs w:val="18"/>
          <w:bdr w:val="none" w:sz="0" w:space="0" w:color="auto" w:frame="1"/>
        </w:rPr>
      </w:pPr>
    </w:p>
    <w:p w14:paraId="25A451AB" w14:textId="4C7AEFD0" w:rsidR="00E23732" w:rsidRPr="00E23732" w:rsidRDefault="00561BA1" w:rsidP="00561BA1">
      <w:pPr>
        <w:pStyle w:val="HTMLPreformatted"/>
        <w:spacing w:line="220" w:lineRule="exact"/>
        <w:ind w:firstLine="288"/>
        <w:rPr>
          <w:rFonts w:ascii="Arial" w:hAnsi="Arial" w:cs="Arial"/>
          <w:color w:val="1F2328"/>
          <w:sz w:val="18"/>
          <w:szCs w:val="18"/>
        </w:rPr>
      </w:pPr>
      <w:r w:rsidRPr="00561BA1">
        <w:rPr>
          <w:rStyle w:val="HTMLCode"/>
          <w:rFonts w:ascii="Arial" w:hAnsi="Arial" w:cs="Arial"/>
          <w:color w:val="1F2328"/>
          <w:sz w:val="18"/>
          <w:szCs w:val="18"/>
          <w:bdr w:val="none" w:sz="0" w:space="0" w:color="auto" w:frame="1"/>
        </w:rPr>
        <w:t>Note: If you don't have old versions of NMRphasing, remove force = TRUE</w:t>
      </w:r>
      <w:r>
        <w:rPr>
          <w:rStyle w:val="HTMLCode"/>
          <w:rFonts w:ascii="Arial" w:hAnsi="Arial" w:cs="Arial"/>
          <w:color w:val="1F2328"/>
          <w:sz w:val="18"/>
          <w:szCs w:val="18"/>
          <w:bdr w:val="none" w:sz="0" w:space="0" w:color="auto" w:frame="1"/>
        </w:rPr>
        <w:t>.</w:t>
      </w:r>
    </w:p>
    <w:p w14:paraId="369FE710" w14:textId="4BA877DF" w:rsidR="00AD1211" w:rsidRDefault="00561BA1" w:rsidP="007F0216">
      <w:pPr>
        <w:pStyle w:val="P1withoutIndendation"/>
        <w:ind w:firstLine="288"/>
      </w:pPr>
      <w:r w:rsidRPr="00561BA1">
        <w:t>Then you can load the library and example data embedded in NMRphasing with the following code:</w:t>
      </w:r>
    </w:p>
    <w:p w14:paraId="6AC91F5C" w14:textId="77777777" w:rsidR="006E4223" w:rsidRDefault="006E4223" w:rsidP="007F0216">
      <w:pPr>
        <w:pStyle w:val="P1withoutIndendation"/>
        <w:ind w:firstLine="288"/>
      </w:pPr>
    </w:p>
    <w:p w14:paraId="6F91D070" w14:textId="238860F1" w:rsidR="0010176D" w:rsidRPr="0010176D" w:rsidRDefault="0010176D">
      <w:pPr>
        <w:shd w:val="clear" w:color="auto" w:fill="F0F0F0"/>
        <w:rPr>
          <w:szCs w:val="18"/>
        </w:rPr>
      </w:pPr>
      <w:r w:rsidRPr="0010176D">
        <w:rPr>
          <w:rFonts w:ascii="Courier New" w:hAnsi="Courier New" w:cs="Courier New"/>
          <w:b/>
          <w:color w:val="880000"/>
          <w:szCs w:val="18"/>
        </w:rPr>
        <w:t>library</w:t>
      </w:r>
      <w:r w:rsidRPr="0010176D">
        <w:rPr>
          <w:rFonts w:ascii="Courier New" w:hAnsi="Courier New" w:cs="Courier New"/>
          <w:color w:val="444444"/>
          <w:szCs w:val="18"/>
        </w:rPr>
        <w:t>(NMRphasing)</w:t>
      </w:r>
      <w:r w:rsidRPr="0010176D">
        <w:rPr>
          <w:rFonts w:ascii="Courier New" w:hAnsi="Courier New" w:cs="Courier New"/>
          <w:color w:val="444444"/>
          <w:szCs w:val="18"/>
        </w:rPr>
        <w:br/>
      </w:r>
      <w:r w:rsidRPr="0010176D">
        <w:rPr>
          <w:rFonts w:ascii="Courier New" w:hAnsi="Courier New" w:cs="Courier New"/>
          <w:b/>
          <w:color w:val="880000"/>
          <w:szCs w:val="18"/>
        </w:rPr>
        <w:t>data</w:t>
      </w:r>
      <w:r w:rsidRPr="0010176D">
        <w:rPr>
          <w:rFonts w:ascii="Courier New" w:hAnsi="Courier New" w:cs="Courier New"/>
          <w:color w:val="444444"/>
          <w:szCs w:val="18"/>
        </w:rPr>
        <w:t>(</w:t>
      </w:r>
      <w:r w:rsidRPr="0010176D">
        <w:rPr>
          <w:rFonts w:ascii="Courier New" w:hAnsi="Courier New" w:cs="Courier New"/>
          <w:color w:val="880000"/>
          <w:szCs w:val="18"/>
        </w:rPr>
        <w:t>"fdat"</w:t>
      </w:r>
      <w:r w:rsidR="00235505" w:rsidRPr="00235505">
        <w:rPr>
          <w:rFonts w:ascii="Courier New" w:hAnsi="Courier New" w:cs="Courier New"/>
          <w:color w:val="880000"/>
          <w:szCs w:val="18"/>
        </w:rPr>
        <w:t>, package = "NMRphasing"</w:t>
      </w:r>
      <w:r w:rsidRPr="0010176D">
        <w:rPr>
          <w:rFonts w:ascii="Courier New" w:hAnsi="Courier New" w:cs="Courier New"/>
          <w:color w:val="444444"/>
          <w:szCs w:val="18"/>
        </w:rPr>
        <w:t>)</w:t>
      </w:r>
    </w:p>
    <w:p w14:paraId="5DE1DD27" w14:textId="4AF6D429" w:rsidR="006E4223" w:rsidRDefault="00561BA1" w:rsidP="007F0216">
      <w:pPr>
        <w:pStyle w:val="P1withoutIndendation"/>
        <w:ind w:firstLine="288"/>
      </w:pPr>
      <w:r>
        <w:t xml:space="preserve">Use the following to </w:t>
      </w:r>
      <w:r w:rsidR="00AA69D1">
        <w:t xml:space="preserve">investigate </w:t>
      </w:r>
      <w:r>
        <w:t>example data structure:</w:t>
      </w:r>
    </w:p>
    <w:p w14:paraId="3C8AA896" w14:textId="77777777" w:rsidR="0010176D" w:rsidRPr="0010176D" w:rsidRDefault="0010176D">
      <w:pPr>
        <w:shd w:val="clear" w:color="auto" w:fill="F0F0F0"/>
        <w:rPr>
          <w:szCs w:val="18"/>
        </w:rPr>
      </w:pPr>
      <w:r w:rsidRPr="0010176D">
        <w:rPr>
          <w:rFonts w:ascii="Courier New" w:hAnsi="Courier New" w:cs="Courier New"/>
          <w:b/>
          <w:color w:val="880000"/>
          <w:szCs w:val="18"/>
        </w:rPr>
        <w:t>str</w:t>
      </w:r>
      <w:r w:rsidRPr="0010176D">
        <w:rPr>
          <w:rFonts w:ascii="Courier New" w:hAnsi="Courier New" w:cs="Courier New"/>
          <w:color w:val="444444"/>
          <w:szCs w:val="18"/>
        </w:rPr>
        <w:t>(fdat)</w:t>
      </w:r>
    </w:p>
    <w:p w14:paraId="2FE4670D" w14:textId="4A82945B" w:rsidR="00BE1870" w:rsidRPr="0010176D" w:rsidRDefault="0010176D" w:rsidP="0010176D">
      <w:pPr>
        <w:shd w:val="clear" w:color="auto" w:fill="F0F0F0"/>
        <w:rPr>
          <w:szCs w:val="18"/>
          <w:lang w:val="de-DE" w:eastAsia="ja-JP"/>
        </w:rPr>
      </w:pPr>
      <w:r w:rsidRPr="0010176D">
        <w:rPr>
          <w:rFonts w:ascii="Courier New" w:hAnsi="Courier New" w:cs="Courier New"/>
          <w:color w:val="880000"/>
          <w:szCs w:val="18"/>
        </w:rPr>
        <w:t>'data.frame'</w:t>
      </w:r>
      <w:r w:rsidRPr="0010176D">
        <w:rPr>
          <w:rFonts w:ascii="Courier New" w:hAnsi="Courier New" w:cs="Courier New"/>
          <w:color w:val="444444"/>
          <w:szCs w:val="18"/>
        </w:rPr>
        <w:t xml:space="preserve">:    </w:t>
      </w:r>
      <w:r w:rsidRPr="0010176D">
        <w:rPr>
          <w:rFonts w:ascii="Courier New" w:hAnsi="Courier New" w:cs="Courier New"/>
          <w:color w:val="880000"/>
          <w:szCs w:val="18"/>
        </w:rPr>
        <w:t>5891</w:t>
      </w:r>
      <w:r w:rsidRPr="0010176D">
        <w:rPr>
          <w:rFonts w:ascii="Courier New" w:hAnsi="Courier New" w:cs="Courier New"/>
          <w:color w:val="444444"/>
          <w:szCs w:val="18"/>
        </w:rPr>
        <w:t xml:space="preserve"> obs. of  </w:t>
      </w:r>
      <w:r w:rsidRPr="0010176D">
        <w:rPr>
          <w:rFonts w:ascii="Courier New" w:hAnsi="Courier New" w:cs="Courier New"/>
          <w:color w:val="880000"/>
          <w:szCs w:val="18"/>
        </w:rPr>
        <w:t>2</w:t>
      </w:r>
      <w:r w:rsidRPr="0010176D">
        <w:rPr>
          <w:rFonts w:ascii="Courier New" w:hAnsi="Courier New" w:cs="Courier New"/>
          <w:color w:val="444444"/>
          <w:szCs w:val="18"/>
        </w:rPr>
        <w:t xml:space="preserve"> variables:</w:t>
      </w:r>
      <w:r w:rsidRPr="0010176D">
        <w:rPr>
          <w:rFonts w:ascii="Courier New" w:hAnsi="Courier New" w:cs="Courier New"/>
          <w:color w:val="444444"/>
          <w:szCs w:val="18"/>
        </w:rPr>
        <w:br/>
        <w:t xml:space="preserve">$ frequency_domain: cplx  </w:t>
      </w:r>
      <w:r w:rsidRPr="0010176D">
        <w:rPr>
          <w:rFonts w:ascii="Courier New" w:hAnsi="Courier New" w:cs="Courier New"/>
          <w:color w:val="880000"/>
          <w:szCs w:val="18"/>
        </w:rPr>
        <w:t>-252643-294983</w:t>
      </w:r>
      <w:r w:rsidRPr="0010176D">
        <w:rPr>
          <w:rFonts w:ascii="Courier New" w:hAnsi="Courier New" w:cs="Courier New"/>
          <w:color w:val="444444"/>
          <w:szCs w:val="18"/>
        </w:rPr>
        <w:t xml:space="preserve">i </w:t>
      </w:r>
      <w:r w:rsidRPr="0010176D">
        <w:rPr>
          <w:rFonts w:ascii="Courier New" w:hAnsi="Courier New" w:cs="Courier New"/>
          <w:color w:val="880000"/>
          <w:szCs w:val="18"/>
        </w:rPr>
        <w:t>-221414-311592</w:t>
      </w:r>
      <w:r w:rsidRPr="0010176D">
        <w:rPr>
          <w:rFonts w:ascii="Courier New" w:hAnsi="Courier New" w:cs="Courier New"/>
          <w:color w:val="444444"/>
          <w:szCs w:val="18"/>
        </w:rPr>
        <w:t xml:space="preserve">i </w:t>
      </w:r>
      <w:r w:rsidRPr="0010176D">
        <w:rPr>
          <w:rFonts w:ascii="Courier New" w:hAnsi="Courier New" w:cs="Courier New"/>
          <w:color w:val="880000"/>
          <w:szCs w:val="18"/>
        </w:rPr>
        <w:t>-189411-330984</w:t>
      </w:r>
      <w:r w:rsidRPr="0010176D">
        <w:rPr>
          <w:rFonts w:ascii="Courier New" w:hAnsi="Courier New" w:cs="Courier New"/>
          <w:color w:val="444444"/>
          <w:szCs w:val="18"/>
        </w:rPr>
        <w:t>i ...</w:t>
      </w:r>
    </w:p>
    <w:p w14:paraId="0559363E" w14:textId="77777777" w:rsidR="0010176D" w:rsidRPr="0010176D" w:rsidRDefault="0010176D">
      <w:pPr>
        <w:shd w:val="clear" w:color="auto" w:fill="F0F0F0"/>
        <w:rPr>
          <w:szCs w:val="18"/>
        </w:rPr>
      </w:pPr>
      <w:r w:rsidRPr="0010176D">
        <w:rPr>
          <w:rFonts w:ascii="Courier New" w:hAnsi="Courier New" w:cs="Courier New"/>
          <w:color w:val="444444"/>
          <w:szCs w:val="18"/>
        </w:rPr>
        <w:t xml:space="preserve">$ ppm             : num  </w:t>
      </w:r>
      <w:r w:rsidRPr="0010176D">
        <w:rPr>
          <w:rFonts w:ascii="Courier New" w:hAnsi="Courier New" w:cs="Courier New"/>
          <w:color w:val="880000"/>
          <w:szCs w:val="18"/>
        </w:rPr>
        <w:t>4</w:t>
      </w:r>
      <w:r w:rsidRPr="0010176D">
        <w:rPr>
          <w:rFonts w:ascii="Courier New" w:hAnsi="Courier New" w:cs="Courier New"/>
          <w:color w:val="444444"/>
          <w:szCs w:val="18"/>
        </w:rPr>
        <w:t xml:space="preserve"> </w:t>
      </w:r>
      <w:r w:rsidRPr="0010176D">
        <w:rPr>
          <w:rFonts w:ascii="Courier New" w:hAnsi="Courier New" w:cs="Courier New"/>
          <w:color w:val="880000"/>
          <w:szCs w:val="18"/>
        </w:rPr>
        <w:t>4</w:t>
      </w:r>
      <w:r w:rsidRPr="0010176D">
        <w:rPr>
          <w:rFonts w:ascii="Courier New" w:hAnsi="Courier New" w:cs="Courier New"/>
          <w:color w:val="444444"/>
          <w:szCs w:val="18"/>
        </w:rPr>
        <w:t xml:space="preserve"> </w:t>
      </w:r>
      <w:r w:rsidRPr="0010176D">
        <w:rPr>
          <w:rFonts w:ascii="Courier New" w:hAnsi="Courier New" w:cs="Courier New"/>
          <w:color w:val="880000"/>
          <w:szCs w:val="18"/>
        </w:rPr>
        <w:t>4</w:t>
      </w:r>
      <w:r w:rsidRPr="0010176D">
        <w:rPr>
          <w:rFonts w:ascii="Courier New" w:hAnsi="Courier New" w:cs="Courier New"/>
          <w:color w:val="444444"/>
          <w:szCs w:val="18"/>
        </w:rPr>
        <w:t xml:space="preserve"> </w:t>
      </w:r>
      <w:r w:rsidRPr="0010176D">
        <w:rPr>
          <w:rFonts w:ascii="Courier New" w:hAnsi="Courier New" w:cs="Courier New"/>
          <w:color w:val="880000"/>
          <w:szCs w:val="18"/>
        </w:rPr>
        <w:t>4</w:t>
      </w:r>
      <w:r w:rsidRPr="0010176D">
        <w:rPr>
          <w:rFonts w:ascii="Courier New" w:hAnsi="Courier New" w:cs="Courier New"/>
          <w:color w:val="444444"/>
          <w:szCs w:val="18"/>
        </w:rPr>
        <w:t xml:space="preserve"> </w:t>
      </w:r>
      <w:r w:rsidRPr="0010176D">
        <w:rPr>
          <w:rFonts w:ascii="Courier New" w:hAnsi="Courier New" w:cs="Courier New"/>
          <w:color w:val="880000"/>
          <w:szCs w:val="18"/>
        </w:rPr>
        <w:t>4</w:t>
      </w:r>
      <w:r w:rsidRPr="0010176D">
        <w:rPr>
          <w:rFonts w:ascii="Courier New" w:hAnsi="Courier New" w:cs="Courier New"/>
          <w:color w:val="444444"/>
          <w:szCs w:val="18"/>
        </w:rPr>
        <w:t xml:space="preserve"> ...</w:t>
      </w:r>
    </w:p>
    <w:p w14:paraId="2D9DE370" w14:textId="64A41226" w:rsidR="00BE1870" w:rsidRDefault="00BE1870" w:rsidP="0010176D"/>
    <w:p w14:paraId="0499B307" w14:textId="64E8BB46" w:rsidR="00BE1870" w:rsidRDefault="00561BA1" w:rsidP="00561BA1">
      <w:pPr>
        <w:pStyle w:val="P1withoutIndendation"/>
        <w:ind w:firstLine="288"/>
      </w:pPr>
      <w:r>
        <w:t>This is a partial of a true NMR spectrum with two columns. The 1st column is a complex vector of observed NMR data (real: absorption, imaginary: dispersion). The 2nd column is ppm (parts per million), indicating the relative frequency position within the magnetic field.</w:t>
      </w:r>
      <w:r w:rsidR="00AC52F6">
        <w:t xml:space="preserve"> </w:t>
      </w:r>
    </w:p>
    <w:p w14:paraId="104C6F32" w14:textId="43CFFB3D" w:rsidR="008011BE" w:rsidRDefault="008011BE" w:rsidP="00BE1870">
      <w:pPr>
        <w:pStyle w:val="P1withoutIndendation"/>
        <w:ind w:firstLine="288"/>
      </w:pPr>
      <w:r w:rsidRPr="008011BE">
        <w:t xml:space="preserve">The following are examples of R code to run all nine phase error correction methods in two different ways: either by directly calling </w:t>
      </w:r>
      <w:r w:rsidR="00AA69D1">
        <w:t>a</w:t>
      </w:r>
      <w:r w:rsidRPr="008011BE">
        <w:t xml:space="preserve"> method function or by obtaining the same results with the wrap-up function</w:t>
      </w:r>
      <w:r w:rsidR="00E86B5B">
        <w:t>.</w:t>
      </w:r>
    </w:p>
    <w:p w14:paraId="3F651DEF" w14:textId="77777777" w:rsidR="00250F9F" w:rsidRDefault="00250F9F" w:rsidP="00250F9F">
      <w:pPr>
        <w:pStyle w:val="P1withoutIndendation"/>
        <w:ind w:left="288"/>
      </w:pPr>
    </w:p>
    <w:p w14:paraId="57A14915" w14:textId="77777777" w:rsidR="00990F92" w:rsidRDefault="00990F92" w:rsidP="00990F92">
      <w:pPr>
        <w:pStyle w:val="P1withoutIndendation"/>
        <w:ind w:left="288"/>
        <w:rPr>
          <w:b/>
          <w:bCs/>
        </w:rPr>
      </w:pPr>
      <w:r w:rsidRPr="00250F9F">
        <w:rPr>
          <w:b/>
          <w:bCs/>
        </w:rPr>
        <w:t>NLS</w:t>
      </w:r>
    </w:p>
    <w:p w14:paraId="4562E161" w14:textId="39B9716C" w:rsidR="007E60BB" w:rsidRDefault="007E60BB">
      <w:pPr>
        <w:shd w:val="clear" w:color="auto" w:fill="F0F0F0"/>
      </w:pPr>
      <w:r>
        <w:rPr>
          <w:rFonts w:ascii="Courier New" w:hAnsi="Courier New" w:cs="Courier New"/>
          <w:color w:val="444444"/>
        </w:rPr>
        <w:t xml:space="preserve">nlsres1 = NLS(specdat = </w:t>
      </w:r>
      <w:r w:rsidR="00834F8B">
        <w:rPr>
          <w:rFonts w:ascii="Courier New" w:hAnsi="Courier New" w:cs="Courier New"/>
          <w:color w:val="444444"/>
        </w:rPr>
        <w:t xml:space="preserve"> f</w:t>
      </w:r>
      <w:r>
        <w:rPr>
          <w:rFonts w:ascii="Courier New" w:hAnsi="Courier New" w:cs="Courier New"/>
          <w:color w:val="444444"/>
        </w:rPr>
        <w:t>dat</w:t>
      </w:r>
      <w:r>
        <w:rPr>
          <w:rFonts w:ascii="Courier New" w:hAnsi="Courier New" w:cs="Courier New"/>
          <w:color w:val="BC6060"/>
        </w:rPr>
        <w:t>$frequency_domain</w:t>
      </w:r>
      <w:r>
        <w:rPr>
          <w:rFonts w:ascii="Courier New" w:hAnsi="Courier New" w:cs="Courier New"/>
          <w:color w:val="444444"/>
        </w:rPr>
        <w:t>)</w:t>
      </w:r>
    </w:p>
    <w:p w14:paraId="27D9BB0F" w14:textId="77777777" w:rsidR="00990F92" w:rsidRPr="0099635C" w:rsidRDefault="00990F92" w:rsidP="00990F92">
      <w:pPr>
        <w:pStyle w:val="P1withoutIndendation"/>
        <w:ind w:left="288"/>
        <w:jc w:val="left"/>
      </w:pPr>
      <w:r w:rsidRPr="0099635C">
        <w:t>or:</w:t>
      </w:r>
    </w:p>
    <w:p w14:paraId="23369679" w14:textId="2DAEE5CD" w:rsidR="007E60BB" w:rsidRDefault="007E60BB">
      <w:pPr>
        <w:shd w:val="clear" w:color="auto" w:fill="F0F0F0"/>
      </w:pPr>
      <w:r>
        <w:rPr>
          <w:rFonts w:ascii="Courier New" w:hAnsi="Courier New" w:cs="Courier New"/>
          <w:color w:val="444444"/>
        </w:rPr>
        <w:t xml:space="preserve">nlsres2 = NMRphasing(specDatIn = fdat$frequency_domain, </w:t>
      </w:r>
      <w:r>
        <w:rPr>
          <w:rFonts w:ascii="Courier New" w:hAnsi="Courier New" w:cs="Courier New"/>
          <w:b/>
          <w:color w:val="444444"/>
        </w:rPr>
        <w:t>method</w:t>
      </w:r>
      <w:r>
        <w:rPr>
          <w:rFonts w:ascii="Courier New" w:hAnsi="Courier New" w:cs="Courier New"/>
          <w:color w:val="444444"/>
        </w:rPr>
        <w:t xml:space="preserve"> = "</w:t>
      </w:r>
      <w:r>
        <w:rPr>
          <w:rFonts w:ascii="Courier New" w:hAnsi="Courier New" w:cs="Courier New"/>
          <w:b/>
          <w:color w:val="880000"/>
        </w:rPr>
        <w:t>NLS</w:t>
      </w:r>
      <w:r>
        <w:rPr>
          <w:rFonts w:ascii="Courier New" w:hAnsi="Courier New" w:cs="Courier New"/>
          <w:color w:val="444444"/>
        </w:rPr>
        <w:t>")</w:t>
      </w:r>
    </w:p>
    <w:p w14:paraId="68D1FD2C" w14:textId="77777777" w:rsidR="0043751C" w:rsidRDefault="0043751C" w:rsidP="00E56645">
      <w:pPr>
        <w:pStyle w:val="P1withoutIndendation"/>
        <w:ind w:firstLine="288"/>
      </w:pPr>
    </w:p>
    <w:p w14:paraId="1A1C6BF4" w14:textId="36E420FB" w:rsidR="00E56645" w:rsidRPr="00E56645" w:rsidRDefault="00E56645" w:rsidP="00E56645">
      <w:pPr>
        <w:pStyle w:val="P1withoutIndendation"/>
        <w:ind w:firstLine="288"/>
      </w:pPr>
      <w:r w:rsidRPr="00E56645">
        <w:t>The default setting for ‘withBC’ is TRUE, which tests for baseline bias based on spline regression on the lowess line. If the maximum of adjusted squared r is greater than 0.2, baseline correction is performed with modified polynomial fitting.</w:t>
      </w:r>
    </w:p>
    <w:p w14:paraId="1C3B8920" w14:textId="77777777" w:rsidR="00E56645" w:rsidRPr="00E56645" w:rsidRDefault="00E56645" w:rsidP="00E56645">
      <w:pPr>
        <w:pStyle w:val="P1withoutIndendation"/>
        <w:ind w:firstLine="288"/>
      </w:pPr>
      <w:r w:rsidRPr="00E56645">
        <w:t>If you set ‘withBC’ as FALSE, then no baseline bias will be tested and corrected. The example code is:</w:t>
      </w:r>
    </w:p>
    <w:p w14:paraId="33084EBE" w14:textId="77777777" w:rsidR="00E56645" w:rsidRPr="00E56645" w:rsidRDefault="00E56645" w:rsidP="00E56645">
      <w:pPr>
        <w:pStyle w:val="P1withoutIndendation"/>
        <w:ind w:firstLine="288"/>
      </w:pPr>
    </w:p>
    <w:p w14:paraId="6FF33056" w14:textId="5B52B8E5" w:rsidR="005C43C4" w:rsidRDefault="005C43C4">
      <w:pPr>
        <w:shd w:val="clear" w:color="auto" w:fill="F0F0F0"/>
      </w:pPr>
      <w:r>
        <w:rPr>
          <w:rFonts w:ascii="Courier New" w:hAnsi="Courier New" w:cs="Courier New"/>
          <w:color w:val="444444"/>
        </w:rPr>
        <w:t>Nlsres3 = NMRphasing(specDatIn = fdat$frequency_domain,</w:t>
      </w:r>
      <w:r w:rsidR="0043751C">
        <w:rPr>
          <w:rFonts w:ascii="Courier New" w:hAnsi="Courier New" w:cs="Courier New"/>
          <w:color w:val="444444"/>
        </w:rPr>
        <w:t xml:space="preserve"> </w:t>
      </w:r>
      <w:r>
        <w:rPr>
          <w:rFonts w:ascii="Courier New" w:hAnsi="Courier New" w:cs="Courier New"/>
          <w:color w:val="444444"/>
        </w:rPr>
        <w:t xml:space="preserve">method = </w:t>
      </w:r>
      <w:r>
        <w:rPr>
          <w:rFonts w:ascii="Courier New" w:hAnsi="Courier New" w:cs="Courier New"/>
          <w:color w:val="880000"/>
        </w:rPr>
        <w:t>"NLS"</w:t>
      </w:r>
      <w:r>
        <w:rPr>
          <w:rFonts w:ascii="Courier New" w:hAnsi="Courier New" w:cs="Courier New"/>
          <w:color w:val="444444"/>
        </w:rPr>
        <w:t>, withBC = FALSE)</w:t>
      </w:r>
    </w:p>
    <w:p w14:paraId="10245E08" w14:textId="77777777" w:rsidR="00E56645" w:rsidRDefault="00E56645" w:rsidP="00250F9F">
      <w:pPr>
        <w:pStyle w:val="P1withoutIndendation"/>
        <w:ind w:left="288"/>
        <w:rPr>
          <w:b/>
          <w:bCs/>
        </w:rPr>
      </w:pPr>
    </w:p>
    <w:p w14:paraId="1DB59AFB" w14:textId="16906F8D" w:rsidR="00782B3E" w:rsidRDefault="00782B3E" w:rsidP="00250F9F">
      <w:pPr>
        <w:pStyle w:val="P1withoutIndendation"/>
        <w:ind w:left="288"/>
        <w:rPr>
          <w:b/>
          <w:bCs/>
        </w:rPr>
      </w:pPr>
      <w:r w:rsidRPr="00250F9F">
        <w:rPr>
          <w:b/>
          <w:bCs/>
        </w:rPr>
        <w:t>SPC_AAM</w:t>
      </w:r>
    </w:p>
    <w:p w14:paraId="42922D90" w14:textId="0FD8A702" w:rsidR="007E60BB" w:rsidRDefault="007E60BB">
      <w:pPr>
        <w:shd w:val="clear" w:color="auto" w:fill="F0F0F0"/>
      </w:pPr>
      <w:r>
        <w:rPr>
          <w:rFonts w:ascii="Courier New" w:hAnsi="Courier New" w:cs="Courier New"/>
          <w:color w:val="444444"/>
        </w:rPr>
        <w:t>saam1 = SPC_AAM(specdat = fdat</w:t>
      </w:r>
      <w:r>
        <w:rPr>
          <w:rFonts w:ascii="Courier New" w:hAnsi="Courier New" w:cs="Courier New"/>
          <w:color w:val="BC6060"/>
        </w:rPr>
        <w:t>$frequency_domain</w:t>
      </w:r>
      <w:r>
        <w:rPr>
          <w:rFonts w:ascii="Courier New" w:hAnsi="Courier New" w:cs="Courier New"/>
          <w:color w:val="444444"/>
        </w:rPr>
        <w:t>)</w:t>
      </w:r>
    </w:p>
    <w:p w14:paraId="49116E15" w14:textId="77777777" w:rsidR="00DB7A77" w:rsidRPr="0099635C" w:rsidRDefault="00DB7A77" w:rsidP="00DB7A77">
      <w:pPr>
        <w:pStyle w:val="P1withoutIndendation"/>
        <w:ind w:left="288"/>
        <w:jc w:val="left"/>
      </w:pPr>
      <w:r w:rsidRPr="0099635C">
        <w:t>or:</w:t>
      </w:r>
    </w:p>
    <w:p w14:paraId="1785F44F" w14:textId="36371FA7" w:rsidR="001762EA" w:rsidRDefault="001762EA">
      <w:pPr>
        <w:shd w:val="clear" w:color="auto" w:fill="F0F0F0"/>
      </w:pPr>
      <w:r>
        <w:rPr>
          <w:rFonts w:ascii="Courier New" w:hAnsi="Courier New" w:cs="Courier New"/>
          <w:color w:val="444444"/>
        </w:rPr>
        <w:t xml:space="preserve">saam2 = NMRphasing(specDatIn = fdat$frequency_domain, </w:t>
      </w:r>
      <w:r>
        <w:rPr>
          <w:rFonts w:ascii="Courier New" w:hAnsi="Courier New" w:cs="Courier New"/>
          <w:b/>
          <w:color w:val="444444"/>
        </w:rPr>
        <w:t>method</w:t>
      </w:r>
      <w:r>
        <w:rPr>
          <w:rFonts w:ascii="Courier New" w:hAnsi="Courier New" w:cs="Courier New"/>
          <w:color w:val="444444"/>
        </w:rPr>
        <w:t xml:space="preserve"> = "</w:t>
      </w:r>
      <w:r>
        <w:rPr>
          <w:rFonts w:ascii="Courier New" w:hAnsi="Courier New" w:cs="Courier New"/>
          <w:b/>
          <w:color w:val="880000"/>
        </w:rPr>
        <w:t>SPC_AAM</w:t>
      </w:r>
      <w:r>
        <w:rPr>
          <w:rFonts w:ascii="Courier New" w:hAnsi="Courier New" w:cs="Courier New"/>
          <w:color w:val="444444"/>
        </w:rPr>
        <w:t>")</w:t>
      </w:r>
    </w:p>
    <w:p w14:paraId="54DB11AE" w14:textId="77777777" w:rsidR="00131C27" w:rsidRDefault="00131C27" w:rsidP="00AB40D1">
      <w:pPr>
        <w:pStyle w:val="P1withoutIndendation"/>
      </w:pPr>
    </w:p>
    <w:p w14:paraId="34396D68" w14:textId="3B93E2AC" w:rsidR="00782B3E" w:rsidRDefault="00782B3E" w:rsidP="00250F9F">
      <w:pPr>
        <w:pStyle w:val="P1withoutIndendation"/>
        <w:ind w:left="288"/>
        <w:rPr>
          <w:b/>
          <w:bCs/>
        </w:rPr>
      </w:pPr>
      <w:r w:rsidRPr="00250F9F">
        <w:rPr>
          <w:b/>
          <w:bCs/>
        </w:rPr>
        <w:t>MPC_AAM</w:t>
      </w:r>
    </w:p>
    <w:p w14:paraId="2161C298" w14:textId="1A2C078F" w:rsidR="005403BB" w:rsidRDefault="005403BB">
      <w:pPr>
        <w:shd w:val="clear" w:color="auto" w:fill="F0F0F0"/>
      </w:pPr>
      <w:r>
        <w:rPr>
          <w:rFonts w:ascii="Courier New" w:hAnsi="Courier New" w:cs="Courier New"/>
          <w:color w:val="444444"/>
        </w:rPr>
        <w:t>maam1 = MPC_AAM(specdat = fdat</w:t>
      </w:r>
      <w:r>
        <w:rPr>
          <w:rFonts w:ascii="Courier New" w:hAnsi="Courier New" w:cs="Courier New"/>
          <w:color w:val="BC6060"/>
        </w:rPr>
        <w:t>$frequency_domain</w:t>
      </w:r>
      <w:r>
        <w:rPr>
          <w:rFonts w:ascii="Courier New" w:hAnsi="Courier New" w:cs="Courier New"/>
          <w:color w:val="444444"/>
        </w:rPr>
        <w:t>)</w:t>
      </w:r>
    </w:p>
    <w:p w14:paraId="6CD363A4" w14:textId="77777777" w:rsidR="00FD7FAC" w:rsidRDefault="00FD7FAC" w:rsidP="00DB7A77">
      <w:pPr>
        <w:pStyle w:val="P1withoutIndendation"/>
        <w:ind w:left="288"/>
        <w:jc w:val="left"/>
        <w:sectPr w:rsidR="00FD7FAC" w:rsidSect="00FD7FAC">
          <w:type w:val="continuous"/>
          <w:pgSz w:w="11906" w:h="16838" w:code="9"/>
          <w:pgMar w:top="1134" w:right="907" w:bottom="1225" w:left="907" w:header="709" w:footer="709" w:gutter="0"/>
          <w:cols w:space="340"/>
          <w:docGrid w:linePitch="360"/>
        </w:sectPr>
      </w:pPr>
    </w:p>
    <w:p w14:paraId="5049C704" w14:textId="77777777" w:rsidR="00DB7A77" w:rsidRPr="0099635C" w:rsidRDefault="00DB7A77" w:rsidP="00DB7A77">
      <w:pPr>
        <w:pStyle w:val="P1withoutIndendation"/>
        <w:ind w:left="288"/>
        <w:jc w:val="left"/>
      </w:pPr>
      <w:r w:rsidRPr="0099635C">
        <w:t>or:</w:t>
      </w:r>
    </w:p>
    <w:p w14:paraId="49A57C8F" w14:textId="7F79F547" w:rsidR="00BA3FBF" w:rsidRDefault="00BA3FBF">
      <w:pPr>
        <w:shd w:val="clear" w:color="auto" w:fill="F0F0F0"/>
      </w:pPr>
      <w:r>
        <w:rPr>
          <w:rFonts w:ascii="Courier New" w:hAnsi="Courier New" w:cs="Courier New"/>
          <w:color w:val="444444"/>
        </w:rPr>
        <w:t xml:space="preserve">maam2 = NMRphasing(specDatIn = fdat$frequency_domain, </w:t>
      </w:r>
      <w:r>
        <w:rPr>
          <w:rFonts w:ascii="Courier New" w:hAnsi="Courier New" w:cs="Courier New"/>
          <w:b/>
          <w:color w:val="444444"/>
        </w:rPr>
        <w:t>method</w:t>
      </w:r>
      <w:r>
        <w:rPr>
          <w:rFonts w:ascii="Courier New" w:hAnsi="Courier New" w:cs="Courier New"/>
          <w:color w:val="444444"/>
        </w:rPr>
        <w:t xml:space="preserve"> = "</w:t>
      </w:r>
      <w:r>
        <w:rPr>
          <w:rFonts w:ascii="Courier New" w:hAnsi="Courier New" w:cs="Courier New"/>
          <w:b/>
          <w:color w:val="880000"/>
        </w:rPr>
        <w:t>MPC_AAM</w:t>
      </w:r>
      <w:r>
        <w:rPr>
          <w:rFonts w:ascii="Courier New" w:hAnsi="Courier New" w:cs="Courier New"/>
          <w:color w:val="444444"/>
        </w:rPr>
        <w:t>")</w:t>
      </w:r>
    </w:p>
    <w:p w14:paraId="6CAC3431" w14:textId="2F96DCE8" w:rsidR="00DB7A77" w:rsidRDefault="00DB7A77" w:rsidP="00BA3FBF"/>
    <w:p w14:paraId="6932AF09" w14:textId="5FBACA6F" w:rsidR="00782B3E" w:rsidRDefault="00782B3E" w:rsidP="00250F9F">
      <w:pPr>
        <w:pStyle w:val="P1withoutIndendation"/>
        <w:ind w:left="288"/>
        <w:rPr>
          <w:b/>
          <w:bCs/>
        </w:rPr>
      </w:pPr>
      <w:r w:rsidRPr="00250F9F">
        <w:rPr>
          <w:b/>
          <w:bCs/>
        </w:rPr>
        <w:t>SPC_EMP</w:t>
      </w:r>
    </w:p>
    <w:p w14:paraId="222F6ECD" w14:textId="69D0A5AD" w:rsidR="00DB7A77" w:rsidRPr="0099635C" w:rsidRDefault="00BA3FBF" w:rsidP="000D33C4">
      <w:pPr>
        <w:shd w:val="clear" w:color="auto" w:fill="F0F0F0"/>
      </w:pPr>
      <w:r>
        <w:rPr>
          <w:rFonts w:ascii="Courier New" w:hAnsi="Courier New" w:cs="Courier New"/>
          <w:color w:val="444444"/>
        </w:rPr>
        <w:t>semp1 = SPC_EMP(specdat = fdat</w:t>
      </w:r>
      <w:r>
        <w:rPr>
          <w:rFonts w:ascii="Courier New" w:hAnsi="Courier New" w:cs="Courier New"/>
          <w:color w:val="BC6060"/>
        </w:rPr>
        <w:t>$frequency_domain</w:t>
      </w:r>
      <w:r>
        <w:rPr>
          <w:rFonts w:ascii="Courier New" w:hAnsi="Courier New" w:cs="Courier New"/>
          <w:color w:val="444444"/>
        </w:rPr>
        <w:t>)</w:t>
      </w:r>
    </w:p>
    <w:p w14:paraId="299E46F3" w14:textId="77777777" w:rsidR="0043751C" w:rsidRPr="0099635C" w:rsidRDefault="0043751C" w:rsidP="0043751C">
      <w:pPr>
        <w:pStyle w:val="P1withoutIndendation"/>
        <w:ind w:left="288"/>
        <w:jc w:val="left"/>
      </w:pPr>
      <w:r w:rsidRPr="0099635C">
        <w:t>or:</w:t>
      </w:r>
    </w:p>
    <w:p w14:paraId="38149C9D" w14:textId="799F2071" w:rsidR="0043751C" w:rsidRDefault="0043751C" w:rsidP="0043751C">
      <w:pPr>
        <w:shd w:val="clear" w:color="auto" w:fill="F0F0F0"/>
      </w:pPr>
      <w:r>
        <w:rPr>
          <w:rFonts w:ascii="Courier New" w:hAnsi="Courier New" w:cs="Courier New"/>
          <w:color w:val="444444"/>
        </w:rPr>
        <w:t xml:space="preserve">semp2 = NMRphasing(specDatIn = fdat$frequency_domain, </w:t>
      </w:r>
      <w:r>
        <w:rPr>
          <w:rFonts w:ascii="Courier New" w:hAnsi="Courier New" w:cs="Courier New"/>
          <w:b/>
          <w:color w:val="444444"/>
        </w:rPr>
        <w:t>method</w:t>
      </w:r>
      <w:r>
        <w:rPr>
          <w:rFonts w:ascii="Courier New" w:hAnsi="Courier New" w:cs="Courier New"/>
          <w:color w:val="444444"/>
        </w:rPr>
        <w:t xml:space="preserve"> = "</w:t>
      </w:r>
      <w:r>
        <w:rPr>
          <w:rFonts w:ascii="Courier New" w:hAnsi="Courier New" w:cs="Courier New"/>
          <w:b/>
          <w:color w:val="880000"/>
        </w:rPr>
        <w:t>SPC_EMP</w:t>
      </w:r>
      <w:r>
        <w:rPr>
          <w:rFonts w:ascii="Courier New" w:hAnsi="Courier New" w:cs="Courier New"/>
          <w:color w:val="444444"/>
        </w:rPr>
        <w:t>")</w:t>
      </w:r>
    </w:p>
    <w:p w14:paraId="176276F9" w14:textId="707F28A9" w:rsidR="00DB7A77" w:rsidRDefault="00DB7A77" w:rsidP="000D33C4"/>
    <w:p w14:paraId="0DFA3C9D" w14:textId="77777777" w:rsidR="00146BDC" w:rsidRDefault="00146BDC" w:rsidP="00146BDC">
      <w:pPr>
        <w:pStyle w:val="P1withoutIndendation"/>
        <w:ind w:left="288"/>
        <w:rPr>
          <w:b/>
          <w:bCs/>
        </w:rPr>
      </w:pPr>
      <w:r w:rsidRPr="00250F9F">
        <w:rPr>
          <w:b/>
          <w:bCs/>
        </w:rPr>
        <w:t>MPC_EMP</w:t>
      </w:r>
    </w:p>
    <w:p w14:paraId="52577085" w14:textId="3F9C2EE5" w:rsidR="00146BDC" w:rsidRPr="0099635C" w:rsidRDefault="00146BDC" w:rsidP="00146BDC">
      <w:pPr>
        <w:shd w:val="clear" w:color="auto" w:fill="F0F0F0"/>
      </w:pPr>
      <w:r>
        <w:rPr>
          <w:rFonts w:ascii="Courier New" w:hAnsi="Courier New" w:cs="Courier New"/>
          <w:color w:val="444444"/>
        </w:rPr>
        <w:t>memp1 = MPC_EMP(specdat = fdat</w:t>
      </w:r>
      <w:r>
        <w:rPr>
          <w:rFonts w:ascii="Courier New" w:hAnsi="Courier New" w:cs="Courier New"/>
          <w:color w:val="BC6060"/>
        </w:rPr>
        <w:t>$frequency_domain</w:t>
      </w:r>
      <w:r>
        <w:rPr>
          <w:rFonts w:ascii="Courier New" w:hAnsi="Courier New" w:cs="Courier New"/>
          <w:color w:val="444444"/>
        </w:rPr>
        <w:t>)</w:t>
      </w:r>
    </w:p>
    <w:p w14:paraId="7F8491A1" w14:textId="77777777" w:rsidR="00146BDC" w:rsidRPr="0099635C" w:rsidRDefault="00146BDC" w:rsidP="00146BDC">
      <w:pPr>
        <w:pStyle w:val="P1withoutIndendation"/>
        <w:ind w:left="288"/>
        <w:jc w:val="left"/>
      </w:pPr>
      <w:r w:rsidRPr="0099635C">
        <w:t>or:</w:t>
      </w:r>
    </w:p>
    <w:p w14:paraId="1BD3BC3C" w14:textId="66CE90D8" w:rsidR="00146BDC" w:rsidRDefault="00146BDC" w:rsidP="00146BDC">
      <w:pPr>
        <w:shd w:val="clear" w:color="auto" w:fill="F0F0F0"/>
      </w:pPr>
      <w:r>
        <w:rPr>
          <w:rFonts w:ascii="Courier New" w:hAnsi="Courier New" w:cs="Courier New"/>
          <w:color w:val="444444"/>
        </w:rPr>
        <w:t xml:space="preserve">memp2 = NMRphasing(specDatIn = fdat$frequency_domain, </w:t>
      </w:r>
      <w:r>
        <w:rPr>
          <w:rFonts w:ascii="Courier New" w:hAnsi="Courier New" w:cs="Courier New"/>
          <w:b/>
          <w:color w:val="444444"/>
        </w:rPr>
        <w:t>method</w:t>
      </w:r>
      <w:r>
        <w:rPr>
          <w:rFonts w:ascii="Courier New" w:hAnsi="Courier New" w:cs="Courier New"/>
          <w:color w:val="444444"/>
        </w:rPr>
        <w:t xml:space="preserve"> = "</w:t>
      </w:r>
      <w:r>
        <w:rPr>
          <w:rFonts w:ascii="Courier New" w:hAnsi="Courier New" w:cs="Courier New"/>
          <w:b/>
          <w:color w:val="880000"/>
        </w:rPr>
        <w:t>MPC_EMP</w:t>
      </w:r>
      <w:r>
        <w:rPr>
          <w:rFonts w:ascii="Courier New" w:hAnsi="Courier New" w:cs="Courier New"/>
          <w:color w:val="444444"/>
        </w:rPr>
        <w:t>")</w:t>
      </w:r>
    </w:p>
    <w:p w14:paraId="08B882B8" w14:textId="77777777" w:rsidR="0043751C" w:rsidRDefault="0043751C" w:rsidP="000D33C4"/>
    <w:p w14:paraId="58B07429" w14:textId="77777777" w:rsidR="00136A6B" w:rsidRPr="00250F9F" w:rsidRDefault="00136A6B" w:rsidP="00136A6B">
      <w:pPr>
        <w:pStyle w:val="P1withoutIndendation"/>
        <w:ind w:left="288"/>
        <w:rPr>
          <w:b/>
          <w:bCs/>
        </w:rPr>
      </w:pPr>
      <w:r w:rsidRPr="00250F9F">
        <w:rPr>
          <w:b/>
          <w:bCs/>
        </w:rPr>
        <w:t>SPC_DANM</w:t>
      </w:r>
    </w:p>
    <w:p w14:paraId="381A6AA6" w14:textId="70549CFB" w:rsidR="00136A6B" w:rsidRDefault="00136A6B" w:rsidP="00146BDC">
      <w:pPr>
        <w:widowControl w:val="0"/>
        <w:shd w:val="clear" w:color="auto" w:fill="F0F0F0"/>
        <w:adjustRightInd w:val="0"/>
        <w:snapToGrid w:val="0"/>
      </w:pPr>
      <w:r>
        <w:rPr>
          <w:rFonts w:ascii="Courier New" w:hAnsi="Courier New" w:cs="Courier New"/>
          <w:color w:val="444444"/>
        </w:rPr>
        <w:t>sdanm1 = SPC_DANM(specdat = fdat</w:t>
      </w:r>
      <w:r>
        <w:rPr>
          <w:rFonts w:ascii="Courier New" w:hAnsi="Courier New" w:cs="Courier New"/>
          <w:color w:val="BC6060"/>
        </w:rPr>
        <w:t>$frequency_domain</w:t>
      </w:r>
      <w:r>
        <w:rPr>
          <w:rFonts w:ascii="Courier New" w:hAnsi="Courier New" w:cs="Courier New"/>
          <w:color w:val="444444"/>
        </w:rPr>
        <w:t>)</w:t>
      </w:r>
    </w:p>
    <w:p w14:paraId="33F20E28" w14:textId="77777777" w:rsidR="00136A6B" w:rsidRDefault="00136A6B" w:rsidP="00146BDC">
      <w:pPr>
        <w:pStyle w:val="P1withoutIndendation"/>
        <w:widowControl w:val="0"/>
        <w:adjustRightInd w:val="0"/>
        <w:snapToGrid w:val="0"/>
        <w:ind w:firstLine="288"/>
        <w:sectPr w:rsidR="00136A6B" w:rsidSect="00FD7FAC">
          <w:headerReference w:type="even" r:id="rId11"/>
          <w:headerReference w:type="default" r:id="rId12"/>
          <w:type w:val="continuous"/>
          <w:pgSz w:w="11906" w:h="16838" w:code="9"/>
          <w:pgMar w:top="1191" w:right="907" w:bottom="1225" w:left="907" w:header="709" w:footer="709" w:gutter="0"/>
          <w:cols w:space="720"/>
          <w:docGrid w:linePitch="360"/>
        </w:sectPr>
      </w:pPr>
    </w:p>
    <w:p w14:paraId="75388E14" w14:textId="678D06CB" w:rsidR="00ED5A52" w:rsidRPr="0099635C" w:rsidRDefault="00ED5A52" w:rsidP="00146BDC">
      <w:pPr>
        <w:pStyle w:val="P1withoutIndendation"/>
        <w:widowControl w:val="0"/>
        <w:kinsoku w:val="0"/>
        <w:overflowPunct w:val="0"/>
        <w:adjustRightInd w:val="0"/>
        <w:snapToGrid w:val="0"/>
        <w:ind w:firstLine="288"/>
        <w:jc w:val="left"/>
      </w:pPr>
      <w:r>
        <w:t>o</w:t>
      </w:r>
      <w:r w:rsidRPr="0099635C">
        <w:t>r:</w:t>
      </w:r>
    </w:p>
    <w:p w14:paraId="237047F9" w14:textId="41EA0C86" w:rsidR="00ED5A52" w:rsidRDefault="00ED5A52" w:rsidP="00146BDC">
      <w:pPr>
        <w:widowControl w:val="0"/>
        <w:shd w:val="clear" w:color="auto" w:fill="F0F0F0"/>
        <w:adjustRightInd w:val="0"/>
        <w:snapToGrid w:val="0"/>
      </w:pPr>
      <w:r>
        <w:rPr>
          <w:rFonts w:ascii="Courier New" w:hAnsi="Courier New" w:cs="Courier New"/>
          <w:color w:val="444444"/>
        </w:rPr>
        <w:t xml:space="preserve">sdanm2 = NMRphasing(specDatIn = fdat$frequency_domain, </w:t>
      </w:r>
      <w:r>
        <w:rPr>
          <w:rFonts w:ascii="Courier New" w:hAnsi="Courier New" w:cs="Courier New"/>
          <w:b/>
          <w:color w:val="444444"/>
        </w:rPr>
        <w:t>method</w:t>
      </w:r>
      <w:r>
        <w:rPr>
          <w:rFonts w:ascii="Courier New" w:hAnsi="Courier New" w:cs="Courier New"/>
          <w:color w:val="444444"/>
        </w:rPr>
        <w:t xml:space="preserve"> = "</w:t>
      </w:r>
      <w:r>
        <w:rPr>
          <w:rFonts w:ascii="Courier New" w:hAnsi="Courier New" w:cs="Courier New"/>
          <w:b/>
          <w:color w:val="880000"/>
        </w:rPr>
        <w:t>SPC_DANM</w:t>
      </w:r>
      <w:r>
        <w:rPr>
          <w:rFonts w:ascii="Courier New" w:hAnsi="Courier New" w:cs="Courier New"/>
          <w:color w:val="444444"/>
        </w:rPr>
        <w:t>")</w:t>
      </w:r>
    </w:p>
    <w:p w14:paraId="15AF81D7" w14:textId="64D03AE5" w:rsidR="00ED5A52" w:rsidRDefault="00ED5A52" w:rsidP="00ED5A52"/>
    <w:p w14:paraId="4F753BB6" w14:textId="77777777" w:rsidR="00ED5A52" w:rsidRDefault="00ED5A52" w:rsidP="00ED5A52">
      <w:pPr>
        <w:pStyle w:val="P1withoutIndendation"/>
        <w:widowControl w:val="0"/>
        <w:kinsoku w:val="0"/>
        <w:overflowPunct w:val="0"/>
        <w:adjustRightInd w:val="0"/>
        <w:snapToGrid w:val="0"/>
        <w:ind w:firstLine="288"/>
        <w:jc w:val="left"/>
        <w:rPr>
          <w:b/>
          <w:bCs/>
        </w:rPr>
      </w:pPr>
      <w:r w:rsidRPr="00250F9F">
        <w:rPr>
          <w:b/>
          <w:bCs/>
        </w:rPr>
        <w:t>MPC_DANM</w:t>
      </w:r>
    </w:p>
    <w:p w14:paraId="7A32254A" w14:textId="48B200C0" w:rsidR="00ED5A52" w:rsidRPr="0099635C" w:rsidRDefault="00ED5A52" w:rsidP="00ED5A52">
      <w:pPr>
        <w:shd w:val="clear" w:color="auto" w:fill="F0F0F0"/>
      </w:pPr>
      <w:r>
        <w:rPr>
          <w:rFonts w:ascii="Courier New" w:hAnsi="Courier New" w:cs="Courier New"/>
          <w:color w:val="444444"/>
        </w:rPr>
        <w:t>mdanm1 = MPC_DANM(specdat = fdat$frequency_domain)</w:t>
      </w:r>
    </w:p>
    <w:p w14:paraId="70CD8EC0" w14:textId="77777777" w:rsidR="00ED5A52" w:rsidRDefault="00ED5A52" w:rsidP="00146BDC">
      <w:pPr>
        <w:pStyle w:val="P1withoutIndendation"/>
        <w:widowControl w:val="0"/>
        <w:kinsoku w:val="0"/>
        <w:overflowPunct w:val="0"/>
        <w:adjustRightInd w:val="0"/>
        <w:snapToGrid w:val="0"/>
        <w:ind w:firstLine="288"/>
        <w:jc w:val="left"/>
      </w:pPr>
      <w:r w:rsidRPr="0099635C">
        <w:t>or:</w:t>
      </w:r>
    </w:p>
    <w:p w14:paraId="00D9633C" w14:textId="032C1FBC" w:rsidR="00ED5A52" w:rsidRDefault="00ED5A52" w:rsidP="00146BDC">
      <w:pPr>
        <w:widowControl w:val="0"/>
        <w:shd w:val="clear" w:color="auto" w:fill="F0F0F0"/>
        <w:adjustRightInd w:val="0"/>
        <w:snapToGrid w:val="0"/>
      </w:pPr>
      <w:r>
        <w:rPr>
          <w:rFonts w:ascii="Courier New" w:hAnsi="Courier New" w:cs="Courier New"/>
          <w:color w:val="444444"/>
        </w:rPr>
        <w:t xml:space="preserve">mdanm2 = NMRphasing(specDatIn = fdat$frequency_domain, </w:t>
      </w:r>
      <w:r>
        <w:rPr>
          <w:rFonts w:ascii="Courier New" w:hAnsi="Courier New" w:cs="Courier New"/>
          <w:b/>
          <w:color w:val="444444"/>
        </w:rPr>
        <w:t>method</w:t>
      </w:r>
      <w:r>
        <w:rPr>
          <w:rFonts w:ascii="Courier New" w:hAnsi="Courier New" w:cs="Courier New"/>
          <w:color w:val="444444"/>
        </w:rPr>
        <w:t xml:space="preserve"> = "</w:t>
      </w:r>
      <w:r>
        <w:rPr>
          <w:rFonts w:ascii="Courier New" w:hAnsi="Courier New" w:cs="Courier New"/>
          <w:b/>
          <w:color w:val="880000"/>
        </w:rPr>
        <w:t>MPC_DANM</w:t>
      </w:r>
      <w:r>
        <w:rPr>
          <w:rFonts w:ascii="Courier New" w:hAnsi="Courier New" w:cs="Courier New"/>
          <w:color w:val="444444"/>
        </w:rPr>
        <w:t>")</w:t>
      </w:r>
    </w:p>
    <w:p w14:paraId="43D28C8A" w14:textId="77777777" w:rsidR="00ED5A52" w:rsidRDefault="00ED5A52" w:rsidP="00ED5A52">
      <w:pPr>
        <w:pStyle w:val="P1withoutIndendation"/>
        <w:widowControl w:val="0"/>
        <w:kinsoku w:val="0"/>
        <w:overflowPunct w:val="0"/>
        <w:adjustRightInd w:val="0"/>
        <w:snapToGrid w:val="0"/>
        <w:ind w:firstLine="288"/>
        <w:jc w:val="left"/>
        <w:rPr>
          <w:b/>
          <w:bCs/>
        </w:rPr>
      </w:pPr>
      <w:r w:rsidRPr="00250F9F">
        <w:rPr>
          <w:b/>
          <w:bCs/>
        </w:rPr>
        <w:lastRenderedPageBreak/>
        <w:t>SPC_DSM</w:t>
      </w:r>
    </w:p>
    <w:p w14:paraId="174C8B2A" w14:textId="4CA275F6" w:rsidR="00ED5A52" w:rsidRPr="0099635C" w:rsidRDefault="00ED5A52" w:rsidP="00D70173">
      <w:pPr>
        <w:shd w:val="clear" w:color="auto" w:fill="F0F0F0"/>
      </w:pPr>
      <w:r>
        <w:rPr>
          <w:rFonts w:ascii="Courier New" w:hAnsi="Courier New" w:cs="Courier New"/>
          <w:color w:val="444444"/>
        </w:rPr>
        <w:t>sdsm1 = SPC_DSM(specdat = fdat$frequency_domain)</w:t>
      </w:r>
    </w:p>
    <w:p w14:paraId="05B03CD2" w14:textId="77777777" w:rsidR="00C27FA4" w:rsidRDefault="00C27FA4" w:rsidP="00ED5A52">
      <w:pPr>
        <w:pStyle w:val="P1withoutIndendation"/>
        <w:widowControl w:val="0"/>
        <w:kinsoku w:val="0"/>
        <w:overflowPunct w:val="0"/>
        <w:adjustRightInd w:val="0"/>
        <w:snapToGrid w:val="0"/>
        <w:ind w:firstLine="288"/>
        <w:jc w:val="left"/>
      </w:pPr>
    </w:p>
    <w:p w14:paraId="6E838CB7" w14:textId="5232E60C" w:rsidR="00ED5A52" w:rsidRPr="0099635C" w:rsidRDefault="00ED5A52" w:rsidP="00ED5A52">
      <w:pPr>
        <w:pStyle w:val="P1withoutIndendation"/>
        <w:widowControl w:val="0"/>
        <w:kinsoku w:val="0"/>
        <w:overflowPunct w:val="0"/>
        <w:adjustRightInd w:val="0"/>
        <w:snapToGrid w:val="0"/>
        <w:ind w:firstLine="288"/>
        <w:jc w:val="left"/>
      </w:pPr>
      <w:r w:rsidRPr="0099635C">
        <w:t>or:</w:t>
      </w:r>
    </w:p>
    <w:p w14:paraId="4EE61B41" w14:textId="72D339C0" w:rsidR="00ED5A52" w:rsidRDefault="00ED5A52">
      <w:pPr>
        <w:shd w:val="clear" w:color="auto" w:fill="F0F0F0"/>
      </w:pPr>
      <w:r>
        <w:rPr>
          <w:rFonts w:ascii="Courier New" w:hAnsi="Courier New" w:cs="Courier New"/>
          <w:color w:val="444444"/>
        </w:rPr>
        <w:t xml:space="preserve">sdsm2 = NMRphasing(specDatIn =fdat$frequency_domain, </w:t>
      </w:r>
      <w:r>
        <w:rPr>
          <w:rFonts w:ascii="Courier New" w:hAnsi="Courier New" w:cs="Courier New"/>
          <w:b/>
          <w:color w:val="444444"/>
        </w:rPr>
        <w:t>method</w:t>
      </w:r>
      <w:r>
        <w:rPr>
          <w:rFonts w:ascii="Courier New" w:hAnsi="Courier New" w:cs="Courier New"/>
          <w:color w:val="444444"/>
        </w:rPr>
        <w:t xml:space="preserve"> = "</w:t>
      </w:r>
      <w:r>
        <w:rPr>
          <w:rFonts w:ascii="Courier New" w:hAnsi="Courier New" w:cs="Courier New"/>
          <w:b/>
          <w:color w:val="880000"/>
        </w:rPr>
        <w:t>SPC_DSM</w:t>
      </w:r>
      <w:r>
        <w:rPr>
          <w:rFonts w:ascii="Courier New" w:hAnsi="Courier New" w:cs="Courier New"/>
          <w:color w:val="444444"/>
        </w:rPr>
        <w:t>")</w:t>
      </w:r>
    </w:p>
    <w:p w14:paraId="512CCBC4" w14:textId="77777777" w:rsidR="00ED5A52" w:rsidRDefault="00ED5A52" w:rsidP="00ED5A52">
      <w:pPr>
        <w:pStyle w:val="P1withoutIndendation"/>
        <w:widowControl w:val="0"/>
        <w:kinsoku w:val="0"/>
        <w:overflowPunct w:val="0"/>
        <w:adjustRightInd w:val="0"/>
        <w:snapToGrid w:val="0"/>
        <w:ind w:firstLine="288"/>
        <w:jc w:val="left"/>
        <w:rPr>
          <w:b/>
          <w:bCs/>
        </w:rPr>
      </w:pPr>
    </w:p>
    <w:p w14:paraId="3E91F891" w14:textId="77777777" w:rsidR="00ED5A52" w:rsidRDefault="00ED5A52" w:rsidP="00ED5A52">
      <w:pPr>
        <w:pStyle w:val="P1withoutIndendation"/>
        <w:widowControl w:val="0"/>
        <w:kinsoku w:val="0"/>
        <w:overflowPunct w:val="0"/>
        <w:adjustRightInd w:val="0"/>
        <w:snapToGrid w:val="0"/>
        <w:ind w:firstLine="288"/>
        <w:jc w:val="left"/>
        <w:rPr>
          <w:b/>
          <w:bCs/>
        </w:rPr>
      </w:pPr>
      <w:r w:rsidRPr="00250F9F">
        <w:rPr>
          <w:b/>
          <w:bCs/>
        </w:rPr>
        <w:t>MPC_DSM</w:t>
      </w:r>
    </w:p>
    <w:p w14:paraId="04047F87" w14:textId="36D4257A" w:rsidR="00ED5A52" w:rsidRDefault="00ED5A52">
      <w:pPr>
        <w:shd w:val="clear" w:color="auto" w:fill="F0F0F0"/>
      </w:pPr>
      <w:r>
        <w:rPr>
          <w:rFonts w:ascii="Courier New" w:hAnsi="Courier New" w:cs="Courier New"/>
          <w:color w:val="444444"/>
        </w:rPr>
        <w:t>mdsm1 = MPC_DSM(specdat = fdat$frequency_domain)</w:t>
      </w:r>
    </w:p>
    <w:p w14:paraId="24F6DD3D" w14:textId="3B9D1EB5" w:rsidR="00ED5A52" w:rsidRPr="0099635C" w:rsidRDefault="00ED5A52" w:rsidP="00ED5A52">
      <w:pPr>
        <w:pStyle w:val="P1withoutIndendation"/>
        <w:widowControl w:val="0"/>
        <w:kinsoku w:val="0"/>
        <w:overflowPunct w:val="0"/>
        <w:adjustRightInd w:val="0"/>
        <w:snapToGrid w:val="0"/>
        <w:ind w:firstLine="288"/>
        <w:jc w:val="left"/>
      </w:pPr>
      <w:r w:rsidRPr="0099635C">
        <w:t>or:</w:t>
      </w:r>
    </w:p>
    <w:p w14:paraId="3B630EB2" w14:textId="04AF963B" w:rsidR="00ED5A52" w:rsidRDefault="00ED5A52">
      <w:pPr>
        <w:shd w:val="clear" w:color="auto" w:fill="F0F0F0"/>
      </w:pPr>
      <w:r>
        <w:rPr>
          <w:rFonts w:ascii="Courier New" w:hAnsi="Courier New" w:cs="Courier New"/>
          <w:color w:val="444444"/>
        </w:rPr>
        <w:t xml:space="preserve">mdsm2 = NMRphasing(specDatIn = fdat$frequency_domain, </w:t>
      </w:r>
      <w:r>
        <w:rPr>
          <w:rFonts w:ascii="Courier New" w:hAnsi="Courier New" w:cs="Courier New"/>
          <w:b/>
          <w:color w:val="444444"/>
        </w:rPr>
        <w:t>method</w:t>
      </w:r>
      <w:r>
        <w:rPr>
          <w:rFonts w:ascii="Courier New" w:hAnsi="Courier New" w:cs="Courier New"/>
          <w:color w:val="444444"/>
        </w:rPr>
        <w:t xml:space="preserve"> = "</w:t>
      </w:r>
      <w:r>
        <w:rPr>
          <w:rFonts w:ascii="Courier New" w:hAnsi="Courier New" w:cs="Courier New"/>
          <w:b/>
          <w:color w:val="880000"/>
        </w:rPr>
        <w:t>MPC_DSM</w:t>
      </w:r>
      <w:r>
        <w:rPr>
          <w:rFonts w:ascii="Courier New" w:hAnsi="Courier New" w:cs="Courier New"/>
          <w:color w:val="444444"/>
        </w:rPr>
        <w:t>")</w:t>
      </w:r>
    </w:p>
    <w:p w14:paraId="4A71959C" w14:textId="77777777" w:rsidR="00C27FA4" w:rsidRDefault="00C27FA4" w:rsidP="00C27FA4">
      <w:pPr>
        <w:pStyle w:val="P1withoutIndendation"/>
        <w:widowControl w:val="0"/>
        <w:kinsoku w:val="0"/>
        <w:overflowPunct w:val="0"/>
        <w:adjustRightInd w:val="0"/>
        <w:snapToGrid w:val="0"/>
        <w:ind w:firstLine="288"/>
        <w:jc w:val="left"/>
        <w:rPr>
          <w:b/>
          <w:bCs/>
        </w:rPr>
      </w:pPr>
    </w:p>
    <w:p w14:paraId="74ABF014" w14:textId="02855585" w:rsidR="00C27FA4" w:rsidRDefault="00C27FA4" w:rsidP="00C27FA4">
      <w:pPr>
        <w:pStyle w:val="P1withoutIndendation"/>
        <w:widowControl w:val="0"/>
        <w:kinsoku w:val="0"/>
        <w:overflowPunct w:val="0"/>
        <w:adjustRightInd w:val="0"/>
        <w:snapToGrid w:val="0"/>
        <w:ind w:firstLine="288"/>
        <w:jc w:val="left"/>
        <w:rPr>
          <w:b/>
          <w:bCs/>
        </w:rPr>
      </w:pPr>
      <w:r w:rsidRPr="00250F9F">
        <w:rPr>
          <w:b/>
          <w:bCs/>
        </w:rPr>
        <w:t>SPC_</w:t>
      </w:r>
      <w:r>
        <w:rPr>
          <w:b/>
          <w:bCs/>
        </w:rPr>
        <w:t>A</w:t>
      </w:r>
      <w:r w:rsidRPr="00250F9F">
        <w:rPr>
          <w:b/>
          <w:bCs/>
        </w:rPr>
        <w:t>DSM</w:t>
      </w:r>
    </w:p>
    <w:p w14:paraId="03262CC6" w14:textId="1811F233" w:rsidR="00C27FA4" w:rsidRPr="0099635C" w:rsidRDefault="00C27FA4" w:rsidP="00C27FA4">
      <w:pPr>
        <w:shd w:val="clear" w:color="auto" w:fill="F0F0F0"/>
      </w:pPr>
      <w:r>
        <w:rPr>
          <w:rFonts w:ascii="Courier New" w:hAnsi="Courier New" w:cs="Courier New"/>
          <w:color w:val="444444"/>
        </w:rPr>
        <w:t>s</w:t>
      </w:r>
      <w:r w:rsidR="00270E33">
        <w:rPr>
          <w:rFonts w:ascii="Courier New" w:hAnsi="Courier New" w:cs="Courier New"/>
          <w:color w:val="444444"/>
        </w:rPr>
        <w:t>a</w:t>
      </w:r>
      <w:r>
        <w:rPr>
          <w:rFonts w:ascii="Courier New" w:hAnsi="Courier New" w:cs="Courier New"/>
          <w:color w:val="444444"/>
        </w:rPr>
        <w:t>dsm1 = SPC_ADSM(specdat = fdat$frequency_domain)</w:t>
      </w:r>
    </w:p>
    <w:p w14:paraId="407F65E7" w14:textId="77777777" w:rsidR="00C27FA4" w:rsidRPr="0099635C" w:rsidRDefault="00C27FA4" w:rsidP="00C27FA4">
      <w:pPr>
        <w:pStyle w:val="P1withoutIndendation"/>
        <w:widowControl w:val="0"/>
        <w:kinsoku w:val="0"/>
        <w:overflowPunct w:val="0"/>
        <w:adjustRightInd w:val="0"/>
        <w:snapToGrid w:val="0"/>
        <w:ind w:firstLine="288"/>
        <w:jc w:val="left"/>
      </w:pPr>
      <w:r w:rsidRPr="0099635C">
        <w:t>or:</w:t>
      </w:r>
    </w:p>
    <w:p w14:paraId="72752289" w14:textId="038550B1" w:rsidR="00C27FA4" w:rsidRDefault="00C27FA4" w:rsidP="00C27FA4">
      <w:pPr>
        <w:shd w:val="clear" w:color="auto" w:fill="F0F0F0"/>
      </w:pPr>
      <w:r>
        <w:rPr>
          <w:rFonts w:ascii="Courier New" w:hAnsi="Courier New" w:cs="Courier New"/>
          <w:color w:val="444444"/>
        </w:rPr>
        <w:t>s</w:t>
      </w:r>
      <w:r w:rsidR="00270E33">
        <w:rPr>
          <w:rFonts w:ascii="Courier New" w:hAnsi="Courier New" w:cs="Courier New"/>
          <w:color w:val="444444"/>
        </w:rPr>
        <w:t>a</w:t>
      </w:r>
      <w:r>
        <w:rPr>
          <w:rFonts w:ascii="Courier New" w:hAnsi="Courier New" w:cs="Courier New"/>
          <w:color w:val="444444"/>
        </w:rPr>
        <w:t xml:space="preserve">dsm2 = NMRphasing(specDatIn =fdat$frequency_domain, </w:t>
      </w:r>
      <w:r>
        <w:rPr>
          <w:rFonts w:ascii="Courier New" w:hAnsi="Courier New" w:cs="Courier New"/>
          <w:b/>
          <w:color w:val="444444"/>
        </w:rPr>
        <w:t>method</w:t>
      </w:r>
      <w:r>
        <w:rPr>
          <w:rFonts w:ascii="Courier New" w:hAnsi="Courier New" w:cs="Courier New"/>
          <w:color w:val="444444"/>
        </w:rPr>
        <w:t xml:space="preserve"> = "</w:t>
      </w:r>
      <w:r>
        <w:rPr>
          <w:rFonts w:ascii="Courier New" w:hAnsi="Courier New" w:cs="Courier New"/>
          <w:b/>
          <w:color w:val="880000"/>
        </w:rPr>
        <w:t>SPC_ADSM</w:t>
      </w:r>
      <w:r>
        <w:rPr>
          <w:rFonts w:ascii="Courier New" w:hAnsi="Courier New" w:cs="Courier New"/>
          <w:color w:val="444444"/>
        </w:rPr>
        <w:t>")</w:t>
      </w:r>
    </w:p>
    <w:p w14:paraId="12BAD6E3" w14:textId="77777777" w:rsidR="00C27FA4" w:rsidRDefault="00C27FA4" w:rsidP="00C27FA4">
      <w:pPr>
        <w:pStyle w:val="P1withoutIndendation"/>
        <w:widowControl w:val="0"/>
        <w:kinsoku w:val="0"/>
        <w:overflowPunct w:val="0"/>
        <w:adjustRightInd w:val="0"/>
        <w:snapToGrid w:val="0"/>
        <w:ind w:firstLine="288"/>
        <w:jc w:val="left"/>
        <w:rPr>
          <w:b/>
          <w:bCs/>
        </w:rPr>
      </w:pPr>
    </w:p>
    <w:p w14:paraId="24D27259" w14:textId="24D5067B" w:rsidR="00C27FA4" w:rsidRDefault="00C27FA4" w:rsidP="00C27FA4">
      <w:pPr>
        <w:pStyle w:val="P1withoutIndendation"/>
        <w:widowControl w:val="0"/>
        <w:kinsoku w:val="0"/>
        <w:overflowPunct w:val="0"/>
        <w:adjustRightInd w:val="0"/>
        <w:snapToGrid w:val="0"/>
        <w:ind w:firstLine="288"/>
        <w:jc w:val="left"/>
        <w:rPr>
          <w:b/>
          <w:bCs/>
        </w:rPr>
      </w:pPr>
      <w:r w:rsidRPr="00250F9F">
        <w:rPr>
          <w:b/>
          <w:bCs/>
        </w:rPr>
        <w:t>MPC_</w:t>
      </w:r>
      <w:r>
        <w:rPr>
          <w:b/>
          <w:bCs/>
        </w:rPr>
        <w:t>A</w:t>
      </w:r>
      <w:r w:rsidRPr="00250F9F">
        <w:rPr>
          <w:b/>
          <w:bCs/>
        </w:rPr>
        <w:t>DSM</w:t>
      </w:r>
    </w:p>
    <w:p w14:paraId="3879766E" w14:textId="2C7558B0" w:rsidR="00C27FA4" w:rsidRDefault="00C27FA4" w:rsidP="00C27FA4">
      <w:pPr>
        <w:shd w:val="clear" w:color="auto" w:fill="F0F0F0"/>
      </w:pPr>
      <w:r>
        <w:rPr>
          <w:rFonts w:ascii="Courier New" w:hAnsi="Courier New" w:cs="Courier New"/>
          <w:color w:val="444444"/>
        </w:rPr>
        <w:t>m</w:t>
      </w:r>
      <w:r w:rsidR="00270E33">
        <w:rPr>
          <w:rFonts w:ascii="Courier New" w:hAnsi="Courier New" w:cs="Courier New"/>
          <w:color w:val="444444"/>
        </w:rPr>
        <w:t>a</w:t>
      </w:r>
      <w:r>
        <w:rPr>
          <w:rFonts w:ascii="Courier New" w:hAnsi="Courier New" w:cs="Courier New"/>
          <w:color w:val="444444"/>
        </w:rPr>
        <w:t>dsm1 = MPC_ADSM(specdat = fdat$frequency_domain)</w:t>
      </w:r>
    </w:p>
    <w:p w14:paraId="26C13959" w14:textId="77777777" w:rsidR="00C27FA4" w:rsidRPr="0099635C" w:rsidRDefault="00C27FA4" w:rsidP="00C27FA4">
      <w:pPr>
        <w:pStyle w:val="P1withoutIndendation"/>
        <w:widowControl w:val="0"/>
        <w:kinsoku w:val="0"/>
        <w:overflowPunct w:val="0"/>
        <w:adjustRightInd w:val="0"/>
        <w:snapToGrid w:val="0"/>
        <w:ind w:firstLine="288"/>
        <w:jc w:val="left"/>
      </w:pPr>
      <w:r w:rsidRPr="0099635C">
        <w:t>or:</w:t>
      </w:r>
    </w:p>
    <w:p w14:paraId="5DC1C793" w14:textId="2CD82F3B" w:rsidR="00C27FA4" w:rsidRDefault="00C27FA4" w:rsidP="00C27FA4">
      <w:pPr>
        <w:shd w:val="clear" w:color="auto" w:fill="F0F0F0"/>
      </w:pPr>
      <w:r>
        <w:rPr>
          <w:rFonts w:ascii="Courier New" w:hAnsi="Courier New" w:cs="Courier New"/>
          <w:color w:val="444444"/>
        </w:rPr>
        <w:t>m</w:t>
      </w:r>
      <w:r w:rsidR="00270E33">
        <w:rPr>
          <w:rFonts w:ascii="Courier New" w:hAnsi="Courier New" w:cs="Courier New"/>
          <w:color w:val="444444"/>
        </w:rPr>
        <w:t>a</w:t>
      </w:r>
      <w:r>
        <w:rPr>
          <w:rFonts w:ascii="Courier New" w:hAnsi="Courier New" w:cs="Courier New"/>
          <w:color w:val="444444"/>
        </w:rPr>
        <w:t xml:space="preserve">dsm2 = NMRphasing(specDatIn = fdat$frequency_domain, </w:t>
      </w:r>
      <w:r>
        <w:rPr>
          <w:rFonts w:ascii="Courier New" w:hAnsi="Courier New" w:cs="Courier New"/>
          <w:b/>
          <w:color w:val="444444"/>
        </w:rPr>
        <w:t>method</w:t>
      </w:r>
      <w:r>
        <w:rPr>
          <w:rFonts w:ascii="Courier New" w:hAnsi="Courier New" w:cs="Courier New"/>
          <w:color w:val="444444"/>
        </w:rPr>
        <w:t xml:space="preserve"> = "</w:t>
      </w:r>
      <w:r>
        <w:rPr>
          <w:rFonts w:ascii="Courier New" w:hAnsi="Courier New" w:cs="Courier New"/>
          <w:b/>
          <w:color w:val="880000"/>
        </w:rPr>
        <w:t>MPC_ADSM</w:t>
      </w:r>
      <w:r>
        <w:rPr>
          <w:rFonts w:ascii="Courier New" w:hAnsi="Courier New" w:cs="Courier New"/>
          <w:color w:val="444444"/>
        </w:rPr>
        <w:t>")</w:t>
      </w:r>
    </w:p>
    <w:p w14:paraId="2D922BC2" w14:textId="4142D145" w:rsidR="00ED5A52" w:rsidRDefault="00ED5A52" w:rsidP="00ED5A52"/>
    <w:p w14:paraId="04A26E29" w14:textId="77777777" w:rsidR="00FD7FAC" w:rsidRDefault="00FD7FAC" w:rsidP="00ED5A52">
      <w:pPr>
        <w:widowControl w:val="0"/>
        <w:kinsoku w:val="0"/>
        <w:overflowPunct w:val="0"/>
        <w:adjustRightInd w:val="0"/>
        <w:snapToGrid w:val="0"/>
        <w:spacing w:line="220" w:lineRule="exact"/>
        <w:ind w:firstLine="288"/>
        <w:sectPr w:rsidR="00FD7FAC" w:rsidSect="00FD7FAC">
          <w:headerReference w:type="even" r:id="rId13"/>
          <w:headerReference w:type="default" r:id="rId14"/>
          <w:type w:val="continuous"/>
          <w:pgSz w:w="11906" w:h="16838" w:code="9"/>
          <w:pgMar w:top="1134" w:right="907" w:bottom="1225" w:left="907" w:header="709" w:footer="709" w:gutter="0"/>
          <w:cols w:space="340"/>
          <w:docGrid w:linePitch="360"/>
        </w:sectPr>
      </w:pPr>
    </w:p>
    <w:p w14:paraId="5BA58DAD" w14:textId="2FC41CEF" w:rsidR="00ED5A52" w:rsidRDefault="00387094" w:rsidP="00ED5A52">
      <w:pPr>
        <w:widowControl w:val="0"/>
        <w:kinsoku w:val="0"/>
        <w:overflowPunct w:val="0"/>
        <w:adjustRightInd w:val="0"/>
        <w:snapToGrid w:val="0"/>
        <w:spacing w:line="220" w:lineRule="exact"/>
        <w:ind w:firstLine="288"/>
      </w:pPr>
      <w:r w:rsidRPr="00387094">
        <w:t xml:space="preserve">Although the NMR input data in all the above examples are in complex format, </w:t>
      </w:r>
      <w:r>
        <w:t>the “</w:t>
      </w:r>
      <w:r w:rsidRPr="00387094">
        <w:t>NMRphasing</w:t>
      </w:r>
      <w:r>
        <w:t>” wrap-up function</w:t>
      </w:r>
      <w:r w:rsidRPr="00387094">
        <w:t xml:space="preserve"> can handle other NMR data formats as well:</w:t>
      </w:r>
    </w:p>
    <w:p w14:paraId="2BE67074" w14:textId="77777777" w:rsidR="00387094" w:rsidRDefault="00ED5A52" w:rsidP="00387094">
      <w:pPr>
        <w:pStyle w:val="P1withoutIndendation"/>
        <w:widowControl w:val="0"/>
        <w:kinsoku w:val="0"/>
        <w:overflowPunct w:val="0"/>
        <w:adjustRightInd w:val="0"/>
        <w:snapToGrid w:val="0"/>
        <w:ind w:firstLine="288"/>
        <w:rPr>
          <w:color w:val="000000"/>
          <w:sz w:val="20"/>
          <w:szCs w:val="20"/>
          <w:shd w:val="clear" w:color="auto" w:fill="FFFFFF"/>
        </w:rPr>
      </w:pPr>
      <w:r>
        <w:rPr>
          <w:color w:val="000000"/>
          <w:sz w:val="20"/>
          <w:szCs w:val="20"/>
          <w:shd w:val="clear" w:color="auto" w:fill="FFFFFF"/>
        </w:rPr>
        <w:t xml:space="preserve">1) </w:t>
      </w:r>
      <w:r w:rsidR="00387094" w:rsidRPr="00387094">
        <w:rPr>
          <w:color w:val="000000"/>
          <w:sz w:val="20"/>
          <w:szCs w:val="20"/>
          <w:shd w:val="clear" w:color="auto" w:fill="FFFFFF"/>
        </w:rPr>
        <w:t>A data matrix or a data frame with two columns of spectrum data, where the first column is for the absorption spectrum, and the second column is for the dispersion spectrum.</w:t>
      </w:r>
    </w:p>
    <w:p w14:paraId="4D630888" w14:textId="482802BE" w:rsidR="00387094" w:rsidRDefault="00ED5A52" w:rsidP="00387094">
      <w:pPr>
        <w:pStyle w:val="HTMLPreformatted"/>
        <w:widowControl w:val="0"/>
        <w:shd w:val="clear" w:color="auto" w:fill="FFFFFF"/>
        <w:kinsoku w:val="0"/>
        <w:overflowPunct w:val="0"/>
        <w:adjustRightInd w:val="0"/>
        <w:snapToGrid w:val="0"/>
        <w:spacing w:line="220" w:lineRule="exact"/>
        <w:ind w:firstLine="288"/>
        <w:jc w:val="both"/>
        <w:rPr>
          <w:rFonts w:ascii="Arial" w:hAnsi="Arial" w:cs="Arial"/>
          <w:sz w:val="18"/>
          <w:szCs w:val="18"/>
        </w:rPr>
      </w:pPr>
      <w:r>
        <w:rPr>
          <w:rFonts w:ascii="Arial" w:hAnsi="Arial" w:cs="Arial"/>
          <w:sz w:val="18"/>
          <w:szCs w:val="18"/>
        </w:rPr>
        <w:t xml:space="preserve">2) </w:t>
      </w:r>
      <w:r w:rsidR="00387094" w:rsidRPr="00387094">
        <w:rPr>
          <w:rFonts w:ascii="Arial" w:hAnsi="Arial" w:cs="Arial"/>
          <w:sz w:val="18"/>
          <w:szCs w:val="18"/>
        </w:rPr>
        <w:t>A vector of the absorption spectrum; in this case, the parameter "absorptionOnly" should be set as TRUE</w:t>
      </w:r>
      <w:r w:rsidR="009A6A2B">
        <w:rPr>
          <w:rFonts w:ascii="Arial" w:hAnsi="Arial" w:cs="Arial"/>
          <w:sz w:val="18"/>
          <w:szCs w:val="18"/>
        </w:rPr>
        <w:t>, and i</w:t>
      </w:r>
      <w:r w:rsidR="00387094" w:rsidRPr="00387094">
        <w:rPr>
          <w:rFonts w:ascii="Arial" w:hAnsi="Arial" w:cs="Arial"/>
          <w:sz w:val="18"/>
          <w:szCs w:val="18"/>
        </w:rPr>
        <w:t>t's important to note that the dispersion spectrum is transformed with the Hilbert transform, which is not as accurate as true observed data. Therefore, it is recommended to use both observed absorption and dispersion data for the NMRphasing R package.</w:t>
      </w:r>
    </w:p>
    <w:p w14:paraId="3F2699FF" w14:textId="4B250969" w:rsidR="00387094" w:rsidRDefault="00387094" w:rsidP="00387094">
      <w:pPr>
        <w:pStyle w:val="HTMLPreformatted"/>
        <w:widowControl w:val="0"/>
        <w:shd w:val="clear" w:color="auto" w:fill="FFFFFF"/>
        <w:kinsoku w:val="0"/>
        <w:overflowPunct w:val="0"/>
        <w:adjustRightInd w:val="0"/>
        <w:snapToGrid w:val="0"/>
        <w:spacing w:line="220" w:lineRule="exact"/>
        <w:ind w:firstLine="288"/>
        <w:jc w:val="both"/>
        <w:rPr>
          <w:rFonts w:ascii="Arial" w:hAnsi="Arial" w:cs="Arial"/>
          <w:sz w:val="18"/>
          <w:szCs w:val="18"/>
        </w:rPr>
      </w:pPr>
      <w:r w:rsidRPr="00387094">
        <w:rPr>
          <w:rFonts w:ascii="Arial" w:hAnsi="Arial" w:cs="Arial"/>
          <w:sz w:val="18"/>
          <w:szCs w:val="18"/>
        </w:rPr>
        <w:t>The phased absorption spectra from the above examples can be</w:t>
      </w:r>
      <w:r>
        <w:rPr>
          <w:rFonts w:ascii="Arial" w:hAnsi="Arial" w:cs="Arial"/>
          <w:sz w:val="18"/>
          <w:szCs w:val="18"/>
        </w:rPr>
        <w:t xml:space="preserve"> combined and</w:t>
      </w:r>
      <w:r w:rsidRPr="00387094">
        <w:rPr>
          <w:rFonts w:ascii="Arial" w:hAnsi="Arial" w:cs="Arial"/>
          <w:sz w:val="18"/>
          <w:szCs w:val="18"/>
        </w:rPr>
        <w:t xml:space="preserve"> </w:t>
      </w:r>
      <w:r>
        <w:rPr>
          <w:rFonts w:ascii="Arial" w:hAnsi="Arial" w:cs="Arial"/>
          <w:sz w:val="18"/>
          <w:szCs w:val="18"/>
        </w:rPr>
        <w:t xml:space="preserve">displayed </w:t>
      </w:r>
      <w:r w:rsidRPr="00387094">
        <w:rPr>
          <w:rFonts w:ascii="Arial" w:hAnsi="Arial" w:cs="Arial"/>
          <w:sz w:val="18"/>
          <w:szCs w:val="18"/>
        </w:rPr>
        <w:t>with the original non-phased spectrum using the following R code:</w:t>
      </w:r>
    </w:p>
    <w:p w14:paraId="71AEE163" w14:textId="77777777" w:rsidR="00714BFE" w:rsidRDefault="00714BFE" w:rsidP="00387094">
      <w:pPr>
        <w:pStyle w:val="HTMLPreformatted"/>
        <w:widowControl w:val="0"/>
        <w:shd w:val="clear" w:color="auto" w:fill="FFFFFF"/>
        <w:kinsoku w:val="0"/>
        <w:overflowPunct w:val="0"/>
        <w:adjustRightInd w:val="0"/>
        <w:snapToGrid w:val="0"/>
        <w:spacing w:line="220" w:lineRule="exact"/>
        <w:ind w:firstLine="288"/>
        <w:jc w:val="both"/>
        <w:rPr>
          <w:rFonts w:ascii="Arial" w:hAnsi="Arial" w:cs="Arial"/>
          <w:sz w:val="18"/>
          <w:szCs w:val="18"/>
        </w:rPr>
      </w:pPr>
    </w:p>
    <w:p w14:paraId="390BE680" w14:textId="09727CD7" w:rsidR="0078766F" w:rsidRDefault="0078766F">
      <w:pPr>
        <w:shd w:val="clear" w:color="auto" w:fill="F0F0F0"/>
        <w:rPr>
          <w:rFonts w:ascii="Courier New" w:hAnsi="Courier New" w:cs="Courier New"/>
          <w:color w:val="444444"/>
        </w:rPr>
        <w:sectPr w:rsidR="0078766F" w:rsidSect="00FD7FAC">
          <w:type w:val="continuous"/>
          <w:pgSz w:w="11906" w:h="16838" w:code="9"/>
          <w:pgMar w:top="1134" w:right="907" w:bottom="1225" w:left="907" w:header="709" w:footer="709" w:gutter="0"/>
          <w:cols w:space="340"/>
          <w:docGrid w:linePitch="360"/>
        </w:sectPr>
      </w:pPr>
      <w:r>
        <w:rPr>
          <w:rFonts w:ascii="Courier New" w:hAnsi="Courier New" w:cs="Courier New"/>
          <w:color w:val="444444"/>
        </w:rPr>
        <w:t>fdat = cbind(</w:t>
      </w:r>
      <w:r>
        <w:rPr>
          <w:rFonts w:ascii="Courier New" w:hAnsi="Courier New" w:cs="Courier New"/>
          <w:b/>
          <w:color w:val="444444"/>
        </w:rPr>
        <w:t>fdat</w:t>
      </w:r>
      <w:r>
        <w:rPr>
          <w:rFonts w:ascii="Courier New" w:hAnsi="Courier New" w:cs="Courier New"/>
          <w:color w:val="444444"/>
        </w:rPr>
        <w:t>,Re(</w:t>
      </w:r>
      <w:r>
        <w:rPr>
          <w:rFonts w:ascii="Courier New" w:hAnsi="Courier New" w:cs="Courier New"/>
          <w:b/>
          <w:color w:val="444444"/>
        </w:rPr>
        <w:t>fdat</w:t>
      </w:r>
      <w:r>
        <w:rPr>
          <w:rFonts w:ascii="Courier New" w:hAnsi="Courier New" w:cs="Courier New"/>
          <w:color w:val="444444"/>
        </w:rPr>
        <w:t>$frequency_domain),nlsres1, saam1, maam1, semp1, memp1,</w:t>
      </w:r>
      <w:r>
        <w:rPr>
          <w:rFonts w:ascii="Courier New" w:hAnsi="Courier New" w:cs="Courier New"/>
          <w:color w:val="444444"/>
        </w:rPr>
        <w:br/>
        <w:t xml:space="preserve">       </w:t>
      </w:r>
      <w:r w:rsidR="00270E33">
        <w:rPr>
          <w:rFonts w:ascii="Courier New" w:hAnsi="Courier New" w:cs="Courier New"/>
          <w:color w:val="444444"/>
        </w:rPr>
        <w:t xml:space="preserve">      </w:t>
      </w:r>
      <w:r>
        <w:rPr>
          <w:rFonts w:ascii="Courier New" w:hAnsi="Courier New" w:cs="Courier New"/>
          <w:color w:val="444444"/>
        </w:rPr>
        <w:t>sdanm1, mdanm1, sdsm1, mdsm1</w:t>
      </w:r>
      <w:r w:rsidR="00270E33">
        <w:rPr>
          <w:rFonts w:ascii="Courier New" w:hAnsi="Courier New" w:cs="Courier New"/>
          <w:color w:val="444444"/>
        </w:rPr>
        <w:t>, sadsm1, madsm1</w:t>
      </w:r>
      <w:r>
        <w:rPr>
          <w:rFonts w:ascii="Courier New" w:hAnsi="Courier New" w:cs="Courier New"/>
          <w:color w:val="444444"/>
        </w:rPr>
        <w:t>)</w:t>
      </w:r>
      <w:r>
        <w:rPr>
          <w:rFonts w:ascii="Courier New" w:hAnsi="Courier New" w:cs="Courier New"/>
          <w:color w:val="444444"/>
        </w:rPr>
        <w:br/>
        <w:t>library(</w:t>
      </w:r>
      <w:r>
        <w:rPr>
          <w:rFonts w:ascii="Courier New" w:hAnsi="Courier New" w:cs="Courier New"/>
          <w:b/>
          <w:color w:val="444444"/>
        </w:rPr>
        <w:t>ggpubr</w:t>
      </w:r>
      <w:r>
        <w:rPr>
          <w:rFonts w:ascii="Courier New" w:hAnsi="Courier New" w:cs="Courier New"/>
          <w:color w:val="444444"/>
        </w:rPr>
        <w:t>)</w:t>
      </w:r>
      <w:r>
        <w:rPr>
          <w:rFonts w:ascii="Courier New" w:hAnsi="Courier New" w:cs="Courier New"/>
          <w:color w:val="444444"/>
        </w:rPr>
        <w:br/>
        <w:t>plots = lapply(</w:t>
      </w:r>
      <w:r>
        <w:rPr>
          <w:rFonts w:ascii="Courier New" w:hAnsi="Courier New" w:cs="Courier New"/>
          <w:color w:val="880000"/>
        </w:rPr>
        <w:t>3</w:t>
      </w:r>
      <w:r>
        <w:rPr>
          <w:rFonts w:ascii="Courier New" w:hAnsi="Courier New" w:cs="Courier New"/>
          <w:color w:val="444444"/>
        </w:rPr>
        <w:t>:</w:t>
      </w:r>
      <w:r>
        <w:rPr>
          <w:rFonts w:ascii="Courier New" w:hAnsi="Courier New" w:cs="Courier New"/>
          <w:color w:val="880000"/>
        </w:rPr>
        <w:t>12</w:t>
      </w:r>
      <w:r>
        <w:rPr>
          <w:rFonts w:ascii="Courier New" w:hAnsi="Courier New" w:cs="Courier New"/>
          <w:color w:val="444444"/>
        </w:rPr>
        <w:t>, function(</w:t>
      </w:r>
      <w:r>
        <w:rPr>
          <w:rFonts w:ascii="Courier New" w:hAnsi="Courier New" w:cs="Courier New"/>
          <w:b/>
          <w:color w:val="444444"/>
        </w:rPr>
        <w:t>i</w:t>
      </w:r>
      <w:r>
        <w:rPr>
          <w:rFonts w:ascii="Courier New" w:hAnsi="Courier New" w:cs="Courier New"/>
          <w:color w:val="444444"/>
        </w:rPr>
        <w:t>){</w:t>
      </w:r>
      <w:r>
        <w:rPr>
          <w:rFonts w:ascii="Courier New" w:hAnsi="Courier New" w:cs="Courier New"/>
          <w:color w:val="444444"/>
        </w:rPr>
        <w:br/>
        <w:t xml:space="preserve">  ggplot(</w:t>
      </w:r>
      <w:r>
        <w:rPr>
          <w:rFonts w:ascii="Courier New" w:hAnsi="Courier New" w:cs="Courier New"/>
          <w:b/>
          <w:color w:val="444444"/>
        </w:rPr>
        <w:t>fdat</w:t>
      </w:r>
      <w:r>
        <w:rPr>
          <w:rFonts w:ascii="Courier New" w:hAnsi="Courier New" w:cs="Courier New"/>
          <w:color w:val="444444"/>
        </w:rPr>
        <w:t>, aes(</w:t>
      </w:r>
      <w:r>
        <w:rPr>
          <w:rFonts w:ascii="Courier New" w:hAnsi="Courier New" w:cs="Courier New"/>
          <w:b/>
          <w:color w:val="444444"/>
        </w:rPr>
        <w:t>x</w:t>
      </w:r>
      <w:r>
        <w:rPr>
          <w:rFonts w:ascii="Courier New" w:hAnsi="Courier New" w:cs="Courier New"/>
          <w:color w:val="444444"/>
        </w:rPr>
        <w:t xml:space="preserve"> = ppm, y = fdat[,i])) +</w:t>
      </w:r>
      <w:r>
        <w:rPr>
          <w:rFonts w:ascii="Courier New" w:hAnsi="Courier New" w:cs="Courier New"/>
          <w:color w:val="444444"/>
        </w:rPr>
        <w:br/>
        <w:t xml:space="preserve">    geom_line() + theme_bw() +</w:t>
      </w:r>
      <w:r>
        <w:rPr>
          <w:rFonts w:ascii="Courier New" w:hAnsi="Courier New" w:cs="Courier New"/>
          <w:color w:val="444444"/>
        </w:rPr>
        <w:br/>
        <w:t xml:space="preserve">    labs(</w:t>
      </w:r>
      <w:r>
        <w:rPr>
          <w:rFonts w:ascii="Courier New" w:hAnsi="Courier New" w:cs="Courier New"/>
          <w:b/>
          <w:color w:val="444444"/>
        </w:rPr>
        <w:t>y</w:t>
      </w:r>
      <w:r>
        <w:rPr>
          <w:rFonts w:ascii="Courier New" w:hAnsi="Courier New" w:cs="Courier New"/>
          <w:color w:val="444444"/>
        </w:rPr>
        <w:t xml:space="preserve"> = </w:t>
      </w:r>
      <w:r>
        <w:rPr>
          <w:rFonts w:ascii="Courier New" w:hAnsi="Courier New" w:cs="Courier New"/>
          <w:color w:val="880000"/>
        </w:rPr>
        <w:t>"Absorption"</w:t>
      </w:r>
      <w:r>
        <w:rPr>
          <w:rFonts w:ascii="Courier New" w:hAnsi="Courier New" w:cs="Courier New"/>
          <w:color w:val="444444"/>
        </w:rPr>
        <w:t>) +</w:t>
      </w:r>
      <w:r>
        <w:rPr>
          <w:rFonts w:ascii="Courier New" w:hAnsi="Courier New" w:cs="Courier New"/>
          <w:color w:val="444444"/>
        </w:rPr>
        <w:br/>
        <w:t xml:space="preserve">    theme(</w:t>
      </w:r>
      <w:r>
        <w:rPr>
          <w:rFonts w:ascii="Courier New" w:hAnsi="Courier New" w:cs="Courier New"/>
          <w:b/>
          <w:color w:val="444444"/>
        </w:rPr>
        <w:t>panel</w:t>
      </w:r>
      <w:r>
        <w:rPr>
          <w:rFonts w:ascii="Courier New" w:hAnsi="Courier New" w:cs="Courier New"/>
          <w:color w:val="444444"/>
        </w:rPr>
        <w:t xml:space="preserve">.grid.major = element_blank(), </w:t>
      </w:r>
      <w:r>
        <w:rPr>
          <w:rFonts w:ascii="Courier New" w:hAnsi="Courier New" w:cs="Courier New"/>
          <w:color w:val="444444"/>
        </w:rPr>
        <w:br/>
        <w:t xml:space="preserve">       panel.grid.minor = element_blank(),</w:t>
      </w:r>
      <w:r>
        <w:rPr>
          <w:rFonts w:ascii="Courier New" w:hAnsi="Courier New" w:cs="Courier New"/>
          <w:color w:val="444444"/>
        </w:rPr>
        <w:br/>
        <w:t xml:space="preserve">       panel.background = element_blank(), </w:t>
      </w:r>
      <w:r>
        <w:rPr>
          <w:rFonts w:ascii="Courier New" w:hAnsi="Courier New" w:cs="Courier New"/>
          <w:color w:val="444444"/>
        </w:rPr>
        <w:br/>
      </w:r>
    </w:p>
    <w:p w14:paraId="7E6A2575" w14:textId="345FC5CC" w:rsidR="00790C8A" w:rsidRDefault="0078766F">
      <w:pPr>
        <w:shd w:val="clear" w:color="auto" w:fill="F0F0F0"/>
        <w:rPr>
          <w:rFonts w:ascii="Courier New" w:hAnsi="Courier New" w:cs="Courier New"/>
          <w:color w:val="444444"/>
        </w:rPr>
      </w:pPr>
      <w:r>
        <w:rPr>
          <w:rFonts w:ascii="Courier New" w:hAnsi="Courier New" w:cs="Courier New"/>
          <w:color w:val="444444"/>
        </w:rPr>
        <w:t xml:space="preserve">     axis.line = element_line(</w:t>
      </w:r>
      <w:r>
        <w:rPr>
          <w:rFonts w:ascii="Courier New" w:hAnsi="Courier New" w:cs="Courier New"/>
          <w:color w:val="444444"/>
        </w:rPr>
        <w:br/>
        <w:t xml:space="preserve">                 </w:t>
      </w:r>
      <w:r>
        <w:rPr>
          <w:rFonts w:ascii="Courier New" w:hAnsi="Courier New" w:cs="Courier New"/>
          <w:b/>
          <w:color w:val="444444"/>
        </w:rPr>
        <w:t>colour</w:t>
      </w:r>
      <w:r>
        <w:rPr>
          <w:rFonts w:ascii="Courier New" w:hAnsi="Courier New" w:cs="Courier New"/>
          <w:color w:val="444444"/>
        </w:rPr>
        <w:t xml:space="preserve"> = </w:t>
      </w:r>
      <w:r>
        <w:rPr>
          <w:rFonts w:ascii="Courier New" w:hAnsi="Courier New" w:cs="Courier New"/>
          <w:color w:val="880000"/>
        </w:rPr>
        <w:t>"black"</w:t>
      </w:r>
      <w:r>
        <w:rPr>
          <w:rFonts w:ascii="Courier New" w:hAnsi="Courier New" w:cs="Courier New"/>
          <w:color w:val="444444"/>
        </w:rPr>
        <w:t>),</w:t>
      </w:r>
      <w:r>
        <w:rPr>
          <w:rFonts w:ascii="Courier New" w:hAnsi="Courier New" w:cs="Courier New"/>
          <w:color w:val="444444"/>
        </w:rPr>
        <w:br/>
        <w:t xml:space="preserve">     axis.title.x = element_text(</w:t>
      </w:r>
      <w:r>
        <w:rPr>
          <w:rFonts w:ascii="Courier New" w:hAnsi="Courier New" w:cs="Courier New"/>
          <w:b/>
          <w:color w:val="444444"/>
        </w:rPr>
        <w:t>size</w:t>
      </w:r>
      <w:r>
        <w:rPr>
          <w:rFonts w:ascii="Courier New" w:hAnsi="Courier New" w:cs="Courier New"/>
          <w:color w:val="444444"/>
        </w:rPr>
        <w:t xml:space="preserve"> = </w:t>
      </w:r>
      <w:r>
        <w:rPr>
          <w:rFonts w:ascii="Courier New" w:hAnsi="Courier New" w:cs="Courier New"/>
          <w:color w:val="880000"/>
        </w:rPr>
        <w:t>7</w:t>
      </w:r>
      <w:r>
        <w:rPr>
          <w:rFonts w:ascii="Courier New" w:hAnsi="Courier New" w:cs="Courier New"/>
          <w:color w:val="444444"/>
        </w:rPr>
        <w:t xml:space="preserve">), </w:t>
      </w:r>
      <w:r>
        <w:rPr>
          <w:rFonts w:ascii="Courier New" w:hAnsi="Courier New" w:cs="Courier New"/>
          <w:color w:val="444444"/>
        </w:rPr>
        <w:br/>
        <w:t xml:space="preserve">     axis.title.y = element_text(</w:t>
      </w:r>
      <w:r>
        <w:rPr>
          <w:rFonts w:ascii="Courier New" w:hAnsi="Courier New" w:cs="Courier New"/>
          <w:b/>
          <w:color w:val="444444"/>
        </w:rPr>
        <w:t>size</w:t>
      </w:r>
      <w:r>
        <w:rPr>
          <w:rFonts w:ascii="Courier New" w:hAnsi="Courier New" w:cs="Courier New"/>
          <w:color w:val="444444"/>
        </w:rPr>
        <w:t xml:space="preserve"> = </w:t>
      </w:r>
      <w:r>
        <w:rPr>
          <w:rFonts w:ascii="Courier New" w:hAnsi="Courier New" w:cs="Courier New"/>
          <w:color w:val="880000"/>
        </w:rPr>
        <w:t>7</w:t>
      </w:r>
      <w:r>
        <w:rPr>
          <w:rFonts w:ascii="Courier New" w:hAnsi="Courier New" w:cs="Courier New"/>
          <w:color w:val="444444"/>
        </w:rPr>
        <w:t>),</w:t>
      </w:r>
      <w:r>
        <w:rPr>
          <w:rFonts w:ascii="Courier New" w:hAnsi="Courier New" w:cs="Courier New"/>
          <w:color w:val="444444"/>
        </w:rPr>
        <w:br/>
        <w:t xml:space="preserve">     axis.text = element_text(</w:t>
      </w:r>
      <w:r>
        <w:rPr>
          <w:rFonts w:ascii="Courier New" w:hAnsi="Courier New" w:cs="Courier New"/>
          <w:b/>
          <w:color w:val="444444"/>
        </w:rPr>
        <w:t>size</w:t>
      </w:r>
      <w:r>
        <w:rPr>
          <w:rFonts w:ascii="Courier New" w:hAnsi="Courier New" w:cs="Courier New"/>
          <w:color w:val="444444"/>
        </w:rPr>
        <w:t xml:space="preserve"> = </w:t>
      </w:r>
      <w:r>
        <w:rPr>
          <w:rFonts w:ascii="Courier New" w:hAnsi="Courier New" w:cs="Courier New"/>
          <w:color w:val="880000"/>
        </w:rPr>
        <w:t>6</w:t>
      </w:r>
      <w:r>
        <w:rPr>
          <w:rFonts w:ascii="Courier New" w:hAnsi="Courier New" w:cs="Courier New"/>
          <w:color w:val="444444"/>
        </w:rPr>
        <w:t>))</w:t>
      </w:r>
      <w:r>
        <w:rPr>
          <w:rFonts w:ascii="Courier New" w:hAnsi="Courier New" w:cs="Courier New"/>
          <w:color w:val="444444"/>
        </w:rPr>
        <w:br/>
        <w:t>})</w:t>
      </w:r>
      <w:r>
        <w:rPr>
          <w:rFonts w:ascii="Courier New" w:hAnsi="Courier New" w:cs="Courier New"/>
          <w:color w:val="444444"/>
        </w:rPr>
        <w:br/>
        <w:t>ggarrange(</w:t>
      </w:r>
      <w:r>
        <w:rPr>
          <w:rFonts w:ascii="Courier New" w:hAnsi="Courier New" w:cs="Courier New"/>
          <w:b/>
          <w:color w:val="444444"/>
        </w:rPr>
        <w:t>plotlist</w:t>
      </w:r>
      <w:r>
        <w:rPr>
          <w:rFonts w:ascii="Courier New" w:hAnsi="Courier New" w:cs="Courier New"/>
          <w:color w:val="444444"/>
        </w:rPr>
        <w:t xml:space="preserve"> = plots, nrow = </w:t>
      </w:r>
      <w:r>
        <w:rPr>
          <w:rFonts w:ascii="Courier New" w:hAnsi="Courier New" w:cs="Courier New"/>
          <w:color w:val="880000"/>
        </w:rPr>
        <w:t>5</w:t>
      </w:r>
      <w:r>
        <w:rPr>
          <w:rFonts w:ascii="Courier New" w:hAnsi="Courier New" w:cs="Courier New"/>
          <w:color w:val="444444"/>
        </w:rPr>
        <w:t>, ncol=2,</w:t>
      </w:r>
      <w:r>
        <w:rPr>
          <w:rFonts w:ascii="Courier New" w:hAnsi="Courier New" w:cs="Courier New"/>
          <w:color w:val="444444"/>
        </w:rPr>
        <w:br/>
        <w:t xml:space="preserve">          labels = c(</w:t>
      </w:r>
      <w:r>
        <w:rPr>
          <w:rFonts w:ascii="Courier New" w:hAnsi="Courier New" w:cs="Courier New"/>
          <w:color w:val="880000"/>
        </w:rPr>
        <w:t>"A"</w:t>
      </w:r>
      <w:r>
        <w:rPr>
          <w:rFonts w:ascii="Courier New" w:hAnsi="Courier New" w:cs="Courier New"/>
          <w:color w:val="444444"/>
        </w:rPr>
        <w:t xml:space="preserve">, </w:t>
      </w:r>
      <w:r>
        <w:rPr>
          <w:rFonts w:ascii="Courier New" w:hAnsi="Courier New" w:cs="Courier New"/>
          <w:color w:val="880000"/>
        </w:rPr>
        <w:t>"B"</w:t>
      </w:r>
      <w:r>
        <w:rPr>
          <w:rFonts w:ascii="Courier New" w:hAnsi="Courier New" w:cs="Courier New"/>
          <w:color w:val="444444"/>
        </w:rPr>
        <w:t xml:space="preserve">, </w:t>
      </w:r>
      <w:r>
        <w:rPr>
          <w:rFonts w:ascii="Courier New" w:hAnsi="Courier New" w:cs="Courier New"/>
          <w:color w:val="880000"/>
        </w:rPr>
        <w:t>"C"</w:t>
      </w:r>
      <w:r>
        <w:rPr>
          <w:rFonts w:ascii="Courier New" w:hAnsi="Courier New" w:cs="Courier New"/>
          <w:color w:val="444444"/>
        </w:rPr>
        <w:t xml:space="preserve">, </w:t>
      </w:r>
      <w:r>
        <w:rPr>
          <w:rFonts w:ascii="Courier New" w:hAnsi="Courier New" w:cs="Courier New"/>
          <w:color w:val="880000"/>
        </w:rPr>
        <w:t>"D"</w:t>
      </w:r>
      <w:r>
        <w:rPr>
          <w:rFonts w:ascii="Courier New" w:hAnsi="Courier New" w:cs="Courier New"/>
          <w:color w:val="444444"/>
        </w:rPr>
        <w:t xml:space="preserve">, </w:t>
      </w:r>
      <w:r>
        <w:rPr>
          <w:rFonts w:ascii="Courier New" w:hAnsi="Courier New" w:cs="Courier New"/>
          <w:color w:val="880000"/>
        </w:rPr>
        <w:t>"E"</w:t>
      </w:r>
      <w:r>
        <w:rPr>
          <w:rFonts w:ascii="Courier New" w:hAnsi="Courier New" w:cs="Courier New"/>
          <w:color w:val="444444"/>
        </w:rPr>
        <w:t xml:space="preserve">, </w:t>
      </w:r>
      <w:r>
        <w:rPr>
          <w:rFonts w:ascii="Courier New" w:hAnsi="Courier New" w:cs="Courier New"/>
          <w:color w:val="880000"/>
        </w:rPr>
        <w:t>"F"</w:t>
      </w:r>
      <w:r>
        <w:rPr>
          <w:rFonts w:ascii="Courier New" w:hAnsi="Courier New" w:cs="Courier New"/>
          <w:color w:val="444444"/>
        </w:rPr>
        <w:t xml:space="preserve">, </w:t>
      </w:r>
      <w:r>
        <w:rPr>
          <w:rFonts w:ascii="Courier New" w:hAnsi="Courier New" w:cs="Courier New"/>
          <w:color w:val="880000"/>
        </w:rPr>
        <w:t>"G"</w:t>
      </w:r>
      <w:r>
        <w:rPr>
          <w:rFonts w:ascii="Courier New" w:hAnsi="Courier New" w:cs="Courier New"/>
          <w:color w:val="444444"/>
        </w:rPr>
        <w:t xml:space="preserve">, </w:t>
      </w:r>
      <w:r>
        <w:rPr>
          <w:rFonts w:ascii="Courier New" w:hAnsi="Courier New" w:cs="Courier New"/>
          <w:color w:val="880000"/>
        </w:rPr>
        <w:t>"H"</w:t>
      </w:r>
      <w:r>
        <w:rPr>
          <w:rFonts w:ascii="Courier New" w:hAnsi="Courier New" w:cs="Courier New"/>
          <w:color w:val="444444"/>
        </w:rPr>
        <w:t xml:space="preserve">, </w:t>
      </w:r>
      <w:r>
        <w:rPr>
          <w:rFonts w:ascii="Courier New" w:hAnsi="Courier New" w:cs="Courier New"/>
          <w:color w:val="880000"/>
        </w:rPr>
        <w:t>"I"</w:t>
      </w:r>
      <w:r>
        <w:rPr>
          <w:rFonts w:ascii="Courier New" w:hAnsi="Courier New" w:cs="Courier New"/>
          <w:color w:val="444444"/>
        </w:rPr>
        <w:t xml:space="preserve">, </w:t>
      </w:r>
      <w:r>
        <w:rPr>
          <w:rFonts w:ascii="Courier New" w:hAnsi="Courier New" w:cs="Courier New"/>
          <w:color w:val="880000"/>
        </w:rPr>
        <w:t>"J"</w:t>
      </w:r>
      <w:r w:rsidR="009773B8">
        <w:rPr>
          <w:rFonts w:ascii="Courier New" w:hAnsi="Courier New" w:cs="Courier New"/>
          <w:color w:val="880000"/>
        </w:rPr>
        <w:t>, "K", "L"</w:t>
      </w:r>
      <w:r>
        <w:rPr>
          <w:rFonts w:ascii="Courier New" w:hAnsi="Courier New" w:cs="Courier New"/>
          <w:color w:val="444444"/>
        </w:rPr>
        <w:t>),</w:t>
      </w:r>
      <w:r>
        <w:rPr>
          <w:rFonts w:ascii="Courier New" w:hAnsi="Courier New" w:cs="Courier New"/>
          <w:color w:val="444444"/>
        </w:rPr>
        <w:br/>
        <w:t xml:space="preserve">          vjust = </w:t>
      </w:r>
      <w:r>
        <w:rPr>
          <w:rFonts w:ascii="Courier New" w:hAnsi="Courier New" w:cs="Courier New"/>
          <w:color w:val="880000"/>
        </w:rPr>
        <w:t>1</w:t>
      </w:r>
      <w:r>
        <w:rPr>
          <w:rFonts w:ascii="Courier New" w:hAnsi="Courier New" w:cs="Courier New"/>
          <w:color w:val="444444"/>
        </w:rPr>
        <w:t>)</w:t>
      </w:r>
      <w:r>
        <w:rPr>
          <w:rFonts w:ascii="Courier New" w:hAnsi="Courier New" w:cs="Courier New"/>
          <w:color w:val="444444"/>
        </w:rPr>
        <w:br/>
      </w:r>
      <w:r w:rsidR="00790C8A" w:rsidRPr="00790C8A">
        <w:rPr>
          <w:rFonts w:ascii="Courier New" w:hAnsi="Courier New" w:cs="Courier New"/>
          <w:color w:val="444444"/>
        </w:rPr>
        <w:t>ggsave("PhaseCorrection.jpeg", width = 8, height = 9, dpi = 600)</w:t>
      </w:r>
    </w:p>
    <w:p w14:paraId="17E6D2F1" w14:textId="61867602" w:rsidR="0078766F" w:rsidRDefault="0078766F">
      <w:pPr>
        <w:shd w:val="clear" w:color="auto" w:fill="F0F0F0"/>
      </w:pPr>
      <w:r>
        <w:rPr>
          <w:rFonts w:ascii="Courier New" w:hAnsi="Courier New" w:cs="Courier New"/>
          <w:color w:val="444444"/>
        </w:rPr>
        <w:t>ggsave(</w:t>
      </w:r>
      <w:r>
        <w:rPr>
          <w:rFonts w:ascii="Courier New" w:hAnsi="Courier New" w:cs="Courier New"/>
          <w:color w:val="880000"/>
        </w:rPr>
        <w:t>"PhaseCorrection.</w:t>
      </w:r>
      <w:r w:rsidR="009318B0">
        <w:rPr>
          <w:rFonts w:ascii="Courier New" w:hAnsi="Courier New" w:cs="Courier New"/>
          <w:color w:val="880000"/>
        </w:rPr>
        <w:t>pdf</w:t>
      </w:r>
      <w:r>
        <w:rPr>
          <w:rFonts w:ascii="Courier New" w:hAnsi="Courier New" w:cs="Courier New"/>
          <w:color w:val="880000"/>
        </w:rPr>
        <w:t>"</w:t>
      </w:r>
      <w:r>
        <w:rPr>
          <w:rFonts w:ascii="Courier New" w:hAnsi="Courier New" w:cs="Courier New"/>
          <w:color w:val="444444"/>
        </w:rPr>
        <w:t xml:space="preserve">, width = </w:t>
      </w:r>
      <w:r>
        <w:rPr>
          <w:rFonts w:ascii="Courier New" w:hAnsi="Courier New" w:cs="Courier New"/>
          <w:color w:val="880000"/>
        </w:rPr>
        <w:t>8</w:t>
      </w:r>
      <w:r>
        <w:rPr>
          <w:rFonts w:ascii="Courier New" w:hAnsi="Courier New" w:cs="Courier New"/>
          <w:color w:val="444444"/>
        </w:rPr>
        <w:t xml:space="preserve">, height = </w:t>
      </w:r>
      <w:r w:rsidR="009318B0">
        <w:rPr>
          <w:rFonts w:ascii="Courier New" w:hAnsi="Courier New" w:cs="Courier New"/>
          <w:color w:val="880000"/>
        </w:rPr>
        <w:t>9</w:t>
      </w:r>
      <w:r>
        <w:rPr>
          <w:rFonts w:ascii="Courier New" w:hAnsi="Courier New" w:cs="Courier New"/>
          <w:color w:val="444444"/>
        </w:rPr>
        <w:t>)</w:t>
      </w:r>
    </w:p>
    <w:p w14:paraId="7EEA45E3" w14:textId="43406170" w:rsidR="00ED5A52" w:rsidRPr="00771B95" w:rsidRDefault="00ED5A52" w:rsidP="0078766F"/>
    <w:p w14:paraId="2A416DDB" w14:textId="53BA2D39" w:rsidR="00577018" w:rsidRPr="001F6AD6" w:rsidRDefault="00893800" w:rsidP="001F6AD6">
      <w:pPr>
        <w:spacing w:line="220" w:lineRule="exact"/>
        <w:ind w:firstLine="288"/>
        <w:jc w:val="both"/>
        <w:rPr>
          <w:sz w:val="22"/>
          <w:szCs w:val="22"/>
        </w:rPr>
      </w:pPr>
      <w:r w:rsidRPr="00893800">
        <w:rPr>
          <w:lang w:val="en-GB"/>
        </w:rPr>
        <w:t xml:space="preserve">The output of the example code is displayed in Figure 2. In this small NMR data example, the original data appears problematic (Figure 2A), indicating the need for phase error correction. NLS performs </w:t>
      </w:r>
      <w:r>
        <w:rPr>
          <w:lang w:val="en-GB"/>
        </w:rPr>
        <w:t xml:space="preserve">very </w:t>
      </w:r>
      <w:r w:rsidRPr="00893800">
        <w:rPr>
          <w:lang w:val="en-GB"/>
        </w:rPr>
        <w:t xml:space="preserve">well in phase error correction (Figure 2B). SPC_AAM does a poor job on phase correction (Figure 2C), but MPC_AAM performs better, although some phase errors remain in the small peak ranges (Figure 2D). SPC_EMP performs well, although there is a slight distortion in the biggest peak close to 4 ppm (Figure 2E). MPC_EMP seems to perform adequately, but the middle three significant peaks show a jump in the bottom part (Figure </w:t>
      </w:r>
      <w:r w:rsidR="00DF5BBA">
        <w:rPr>
          <w:lang w:val="en-GB"/>
        </w:rPr>
        <w:t>2</w:t>
      </w:r>
      <w:r w:rsidRPr="00893800">
        <w:rPr>
          <w:lang w:val="en-GB"/>
        </w:rPr>
        <w:t>F). Both SPC_DANM and MPC_DANM perform quite well (Figures 2G-H). SPC_DSM performs poorly (Figure 2I), similar to SPC_AAM</w:t>
      </w:r>
      <w:r w:rsidR="009A6A2B">
        <w:rPr>
          <w:lang w:val="en-GB"/>
        </w:rPr>
        <w:t xml:space="preserve"> </w:t>
      </w:r>
      <w:r w:rsidR="009A6A2B" w:rsidRPr="00893800">
        <w:rPr>
          <w:lang w:val="en-GB"/>
        </w:rPr>
        <w:t>(Figure 2C)</w:t>
      </w:r>
      <w:r w:rsidRPr="00893800">
        <w:rPr>
          <w:lang w:val="en-GB"/>
        </w:rPr>
        <w:t>. However, even with multiple models, DSM, specifically MPC_DSM, cannot correct phase errors for any peaks (Figure 2J), while MPC_AAM can at least correct phase errors for the prominent peaks (Figure 2D). Nevertheless, MPC_DSM is still slightly better than SPC_DSM.</w:t>
      </w:r>
      <w:r w:rsidR="00BB3C69">
        <w:rPr>
          <w:lang w:val="en-GB"/>
        </w:rPr>
        <w:t xml:space="preserve"> </w:t>
      </w:r>
      <w:r w:rsidR="00BB3C69" w:rsidRPr="00BB3C69">
        <w:rPr>
          <w:lang w:val="en-GB"/>
        </w:rPr>
        <w:t>When we switch from DSM to ADSM, both SPC_ADSM and MPC_ADSM perform significantly better than SPC_DSM and MPC_DSM, respectively</w:t>
      </w:r>
      <w:r w:rsidR="00BB3C69">
        <w:rPr>
          <w:lang w:val="en-GB"/>
        </w:rPr>
        <w:t>.</w:t>
      </w:r>
    </w:p>
    <w:p w14:paraId="094A62E4" w14:textId="77777777" w:rsidR="008841E0" w:rsidRDefault="008841E0" w:rsidP="001F6AD6">
      <w:pPr>
        <w:pStyle w:val="P1withoutIndendation"/>
        <w:widowControl w:val="0"/>
        <w:adjustRightInd w:val="0"/>
        <w:snapToGrid w:val="0"/>
        <w:rPr>
          <w:noProof/>
          <w:sz w:val="22"/>
          <w:szCs w:val="22"/>
        </w:rPr>
      </w:pPr>
    </w:p>
    <w:p w14:paraId="3F5D72AA" w14:textId="77777777" w:rsidR="001C5FCC" w:rsidRDefault="001C5FCC" w:rsidP="001F6AD6">
      <w:pPr>
        <w:pStyle w:val="P1withoutIndendation"/>
        <w:widowControl w:val="0"/>
        <w:adjustRightInd w:val="0"/>
        <w:snapToGrid w:val="0"/>
        <w:rPr>
          <w:noProof/>
          <w:sz w:val="22"/>
          <w:szCs w:val="22"/>
        </w:rPr>
      </w:pPr>
    </w:p>
    <w:p w14:paraId="04E3EDA6" w14:textId="79089EEE" w:rsidR="00790C8A" w:rsidRPr="001C5FCC" w:rsidRDefault="00790C8A" w:rsidP="001F6AD6">
      <w:pPr>
        <w:pStyle w:val="P1withoutIndendation"/>
        <w:widowControl w:val="0"/>
        <w:adjustRightInd w:val="0"/>
        <w:snapToGrid w:val="0"/>
        <w:rPr>
          <w:noProof/>
          <w:szCs w:val="18"/>
        </w:rPr>
      </w:pPr>
      <w:r>
        <w:rPr>
          <w:noProof/>
          <w:sz w:val="22"/>
          <w:szCs w:val="22"/>
        </w:rPr>
        <w:lastRenderedPageBreak/>
        <w:drawing>
          <wp:anchor distT="0" distB="0" distL="114300" distR="114300" simplePos="0" relativeHeight="251660288" behindDoc="0" locked="0" layoutInCell="1" allowOverlap="1" wp14:anchorId="2B8BC388" wp14:editId="5832D40D">
            <wp:simplePos x="0" y="0"/>
            <wp:positionH relativeFrom="column">
              <wp:posOffset>-4978</wp:posOffset>
            </wp:positionH>
            <wp:positionV relativeFrom="paragraph">
              <wp:posOffset>559</wp:posOffset>
            </wp:positionV>
            <wp:extent cx="6408420" cy="7209790"/>
            <wp:effectExtent l="0" t="0" r="0" b="0"/>
            <wp:wrapTopAndBottom/>
            <wp:docPr id="10833688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368886" name="Picture 108336888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8420" cy="7209790"/>
                    </a:xfrm>
                    <a:prstGeom prst="rect">
                      <a:avLst/>
                    </a:prstGeom>
                  </pic:spPr>
                </pic:pic>
              </a:graphicData>
            </a:graphic>
          </wp:anchor>
        </w:drawing>
      </w:r>
      <w:r w:rsidR="001C5FCC" w:rsidRPr="001C5FCC">
        <w:rPr>
          <w:noProof/>
          <w:szCs w:val="18"/>
        </w:rPr>
        <w:t>Figure 2: Comparison of different phase error correction methods. A: original example data; B: NLS; C: SPC_AAM; D: MPC_AAM; E: SPC_EMP; F: MPC_EMP; G: SPC_DANM; H: MPC_DANM; I: SPC_DSM; J: MPC_DSM</w:t>
      </w:r>
      <w:r w:rsidR="0059338F">
        <w:rPr>
          <w:noProof/>
          <w:szCs w:val="18"/>
        </w:rPr>
        <w:t xml:space="preserve">, K: </w:t>
      </w:r>
      <w:r w:rsidR="0059338F" w:rsidRPr="001C5FCC">
        <w:rPr>
          <w:noProof/>
          <w:szCs w:val="18"/>
        </w:rPr>
        <w:t>SPC_</w:t>
      </w:r>
      <w:r w:rsidR="0059338F">
        <w:rPr>
          <w:noProof/>
          <w:szCs w:val="18"/>
        </w:rPr>
        <w:t>A</w:t>
      </w:r>
      <w:r w:rsidR="0059338F" w:rsidRPr="001C5FCC">
        <w:rPr>
          <w:noProof/>
          <w:szCs w:val="18"/>
        </w:rPr>
        <w:t>DSM</w:t>
      </w:r>
      <w:r w:rsidR="0059338F">
        <w:rPr>
          <w:noProof/>
          <w:szCs w:val="18"/>
        </w:rPr>
        <w:t xml:space="preserve">; L: </w:t>
      </w:r>
      <w:r w:rsidR="0059338F" w:rsidRPr="001C5FCC">
        <w:rPr>
          <w:noProof/>
          <w:szCs w:val="18"/>
        </w:rPr>
        <w:t>MPC_DSM</w:t>
      </w:r>
      <w:r w:rsidR="0059338F">
        <w:rPr>
          <w:noProof/>
          <w:szCs w:val="18"/>
        </w:rPr>
        <w:t>.</w:t>
      </w:r>
    </w:p>
    <w:p w14:paraId="02C5883F" w14:textId="2D34D8CE" w:rsidR="00790C8A" w:rsidRDefault="00790C8A" w:rsidP="001F6AD6">
      <w:pPr>
        <w:pStyle w:val="P1withoutIndendation"/>
        <w:widowControl w:val="0"/>
        <w:adjustRightInd w:val="0"/>
        <w:snapToGrid w:val="0"/>
        <w:rPr>
          <w:noProof/>
          <w:sz w:val="22"/>
          <w:szCs w:val="22"/>
        </w:rPr>
      </w:pPr>
    </w:p>
    <w:p w14:paraId="36CC9426" w14:textId="28A83CB5" w:rsidR="00790C8A" w:rsidRDefault="00790C8A" w:rsidP="001F6AD6">
      <w:pPr>
        <w:pStyle w:val="P1withoutIndendation"/>
        <w:widowControl w:val="0"/>
        <w:adjustRightInd w:val="0"/>
        <w:snapToGrid w:val="0"/>
        <w:rPr>
          <w:noProof/>
          <w:sz w:val="22"/>
          <w:szCs w:val="22"/>
        </w:rPr>
      </w:pPr>
    </w:p>
    <w:p w14:paraId="2C93882F" w14:textId="33A8D259" w:rsidR="00790C8A" w:rsidRDefault="00790C8A" w:rsidP="001F6AD6">
      <w:pPr>
        <w:pStyle w:val="P1withoutIndendation"/>
        <w:widowControl w:val="0"/>
        <w:adjustRightInd w:val="0"/>
        <w:snapToGrid w:val="0"/>
        <w:rPr>
          <w:b/>
          <w:bCs/>
          <w:sz w:val="22"/>
          <w:szCs w:val="22"/>
        </w:rPr>
      </w:pPr>
    </w:p>
    <w:p w14:paraId="3A7AA458" w14:textId="6E27A31B" w:rsidR="00872153" w:rsidRPr="00AD1211" w:rsidRDefault="00872153" w:rsidP="00872153">
      <w:pPr>
        <w:pStyle w:val="P1withoutIndendation"/>
        <w:rPr>
          <w:b/>
          <w:bCs/>
          <w:sz w:val="22"/>
          <w:szCs w:val="22"/>
        </w:rPr>
      </w:pPr>
      <w:r>
        <w:rPr>
          <w:b/>
          <w:bCs/>
          <w:sz w:val="22"/>
          <w:szCs w:val="22"/>
        </w:rPr>
        <w:t>Conclusions</w:t>
      </w:r>
    </w:p>
    <w:p w14:paraId="17B12814" w14:textId="231DE44C" w:rsidR="00B32826" w:rsidRDefault="00B32826" w:rsidP="001A23C0">
      <w:pPr>
        <w:pStyle w:val="P1withoutIndendation"/>
        <w:rPr>
          <w:lang w:val="en-GB"/>
        </w:rPr>
      </w:pPr>
    </w:p>
    <w:p w14:paraId="79DEEBBB" w14:textId="22E62B8C" w:rsidR="00A77136" w:rsidRDefault="00A77136" w:rsidP="001A23C0">
      <w:pPr>
        <w:pStyle w:val="P1withoutIndendation"/>
        <w:rPr>
          <w:lang w:val="en-GB"/>
        </w:rPr>
      </w:pPr>
      <w:r w:rsidRPr="00A77136">
        <w:rPr>
          <w:lang w:val="en-GB"/>
        </w:rPr>
        <w:t xml:space="preserve">In this application note, we introduce our new R package, "NMRphasing," specifically designed for phase error correction </w:t>
      </w:r>
      <w:r w:rsidR="00E0005D">
        <w:rPr>
          <w:lang w:val="en-GB"/>
        </w:rPr>
        <w:t>for</w:t>
      </w:r>
      <w:r w:rsidRPr="00A77136">
        <w:rPr>
          <w:lang w:val="en-GB"/>
        </w:rPr>
        <w:t xml:space="preserve"> 1D NMR data. This package comprises nine distinct phase error correction methods, categorized into three groups: non-linear shrinkage, a single linear model, and multiple linear models.</w:t>
      </w:r>
    </w:p>
    <w:p w14:paraId="5B97D1A8" w14:textId="4B194A22" w:rsidR="00A77136" w:rsidRDefault="00A77136" w:rsidP="00A77136">
      <w:pPr>
        <w:pStyle w:val="P1withoutIndendation"/>
        <w:ind w:firstLine="288"/>
        <w:rPr>
          <w:lang w:val="en-GB"/>
        </w:rPr>
      </w:pPr>
      <w:r w:rsidRPr="00A77136">
        <w:rPr>
          <w:lang w:val="en-GB"/>
        </w:rPr>
        <w:t>Our innovative non-linear shrinkage approach, NLS, directly derives a phase error</w:t>
      </w:r>
      <w:r>
        <w:rPr>
          <w:lang w:val="en-GB"/>
        </w:rPr>
        <w:t xml:space="preserve"> </w:t>
      </w:r>
      <w:r w:rsidRPr="00A77136">
        <w:rPr>
          <w:lang w:val="en-GB"/>
        </w:rPr>
        <w:t>free absorption spectrum from phase error</w:t>
      </w:r>
      <w:r>
        <w:rPr>
          <w:lang w:val="en-GB"/>
        </w:rPr>
        <w:t xml:space="preserve"> </w:t>
      </w:r>
      <w:r w:rsidRPr="00A77136">
        <w:rPr>
          <w:lang w:val="en-GB"/>
        </w:rPr>
        <w:t>free power and magnitude spectra, employing different shrinkage coefficients for distinct peak ranges.</w:t>
      </w:r>
    </w:p>
    <w:p w14:paraId="78E76A50" w14:textId="13413EB8" w:rsidR="009D65EE" w:rsidRDefault="00A77136" w:rsidP="00A77136">
      <w:pPr>
        <w:pStyle w:val="P1withoutIndendation"/>
        <w:ind w:firstLine="288"/>
        <w:rPr>
          <w:lang w:val="en-GB"/>
        </w:rPr>
      </w:pPr>
      <w:r w:rsidRPr="00A77136">
        <w:rPr>
          <w:lang w:val="en-GB"/>
        </w:rPr>
        <w:lastRenderedPageBreak/>
        <w:t xml:space="preserve">The traditional single phase correction model, SPC, utilizes a pre-defined optimization function to seek estimates of linear model parameters (intercept and slope). This model is then employed to correct phase errors across the entire spectrum. Within this package, we implement </w:t>
      </w:r>
      <w:r w:rsidR="00AB5D5A">
        <w:rPr>
          <w:lang w:val="en-GB"/>
        </w:rPr>
        <w:t>five</w:t>
      </w:r>
      <w:r w:rsidRPr="00A77136">
        <w:rPr>
          <w:lang w:val="en-GB"/>
        </w:rPr>
        <w:t xml:space="preserve"> optimization functions (AAM, </w:t>
      </w:r>
      <w:r w:rsidR="00AB5D5A">
        <w:rPr>
          <w:lang w:val="en-GB"/>
        </w:rPr>
        <w:t xml:space="preserve">ADSM, DANM, </w:t>
      </w:r>
      <w:r w:rsidRPr="00A77136">
        <w:rPr>
          <w:lang w:val="en-GB"/>
        </w:rPr>
        <w:t>DSM, EMP)</w:t>
      </w:r>
      <w:r w:rsidR="00AB5D5A">
        <w:rPr>
          <w:lang w:val="en-GB"/>
        </w:rPr>
        <w:t>.</w:t>
      </w:r>
    </w:p>
    <w:p w14:paraId="5B01B2DF" w14:textId="0F5BBBD6" w:rsidR="00A77136" w:rsidRDefault="00A77136" w:rsidP="00A77136">
      <w:pPr>
        <w:pStyle w:val="P1withoutIndendation"/>
        <w:ind w:firstLine="288"/>
        <w:rPr>
          <w:lang w:val="en-GB"/>
        </w:rPr>
      </w:pPr>
      <w:r w:rsidRPr="00A77136">
        <w:rPr>
          <w:lang w:val="en-GB"/>
        </w:rPr>
        <w:t>Our approach with multiple phase correction models, MPC, segments a spectrum into peak ranges and applies a linear model to correct phase errors within each range. The same f</w:t>
      </w:r>
      <w:r w:rsidR="008D076B">
        <w:rPr>
          <w:lang w:val="en-GB"/>
        </w:rPr>
        <w:t>ive</w:t>
      </w:r>
      <w:r w:rsidRPr="00A77136">
        <w:rPr>
          <w:lang w:val="en-GB"/>
        </w:rPr>
        <w:t xml:space="preserve"> optimization functions are implemented for multiple models as for a single model.</w:t>
      </w:r>
    </w:p>
    <w:p w14:paraId="434A680E" w14:textId="4CAC3D22" w:rsidR="00A77136" w:rsidRDefault="00A77136" w:rsidP="009D65EE">
      <w:pPr>
        <w:pStyle w:val="P1withoutIndendation"/>
        <w:widowControl w:val="0"/>
        <w:kinsoku w:val="0"/>
        <w:overflowPunct w:val="0"/>
        <w:adjustRightInd w:val="0"/>
        <w:snapToGrid w:val="0"/>
        <w:ind w:firstLine="288"/>
        <w:rPr>
          <w:lang w:val="en-GB"/>
        </w:rPr>
      </w:pPr>
      <w:r w:rsidRPr="00A77136">
        <w:rPr>
          <w:lang w:val="en-GB"/>
        </w:rPr>
        <w:t>We provide example code for each of these nine methods in two ways: either by directly calling the method function or invoking it from a wrap-up function, offering users alternative choices.</w:t>
      </w:r>
    </w:p>
    <w:p w14:paraId="7ACBD334" w14:textId="60B6B52A" w:rsidR="00B62BDE" w:rsidRDefault="00B62BDE" w:rsidP="00A77136">
      <w:pPr>
        <w:pStyle w:val="P1withoutIndendation"/>
        <w:ind w:firstLine="288"/>
        <w:rPr>
          <w:lang w:val="en-GB"/>
        </w:rPr>
      </w:pPr>
      <w:r w:rsidRPr="00B62BDE">
        <w:rPr>
          <w:lang w:val="en-GB"/>
        </w:rPr>
        <w:t>Using a partial real-world NMR spectrum, we present the original spectrum alongside the phased spectra from the nine different methods. The results indicate that our three new methods—NLS, SPC_DANM, and MPC_DANM—perform the best, followed by SPC_EMP, SPC_ADSM, MPC_EMP, and MPC_</w:t>
      </w:r>
      <w:r>
        <w:rPr>
          <w:lang w:val="en-GB"/>
        </w:rPr>
        <w:t>A</w:t>
      </w:r>
      <w:r w:rsidRPr="00B62BDE">
        <w:rPr>
          <w:lang w:val="en-GB"/>
        </w:rPr>
        <w:t>DSM, with MPC_AAM slightly behind. MPC_DSM, SPC_AAM, and SPC_DSM rank as the least effective.</w:t>
      </w:r>
    </w:p>
    <w:p w14:paraId="5C4194D8" w14:textId="1D6D07AA" w:rsidR="009D65EE" w:rsidRDefault="00A77136" w:rsidP="00A77136">
      <w:pPr>
        <w:pStyle w:val="P1withoutIndendation"/>
        <w:ind w:firstLine="288"/>
        <w:rPr>
          <w:lang w:val="en-GB"/>
        </w:rPr>
      </w:pPr>
      <w:r w:rsidRPr="00A77136">
        <w:rPr>
          <w:lang w:val="en-GB"/>
        </w:rPr>
        <w:t>From these observations, it is evident that NLS is the optimal choice. Overall, MPC outperforms SPC with the same optimization function. However, if an optimization function is sufficiently robust, SPC with this function can match the performance of MPC with the same function (e.g., DANM).</w:t>
      </w:r>
    </w:p>
    <w:p w14:paraId="2EAB38D7" w14:textId="0FC103B5" w:rsidR="00A77136" w:rsidRDefault="00A77136" w:rsidP="00A77136">
      <w:pPr>
        <w:pStyle w:val="P1withoutIndendation"/>
        <w:ind w:firstLine="288"/>
        <w:rPr>
          <w:lang w:val="en-GB"/>
        </w:rPr>
      </w:pPr>
      <w:r w:rsidRPr="00A77136">
        <w:rPr>
          <w:lang w:val="en-GB"/>
        </w:rPr>
        <w:t>It's important to note that these observations are based on a single example dataset, and their general applicability to other NMR data may vary. Users are encouraged to apply all methods to their datasets for testing and decide which one suits their needs. If testing all methods is challenging, we recommend using the NLS method for phase error correction.</w:t>
      </w:r>
    </w:p>
    <w:p w14:paraId="21E3DDE4" w14:textId="297AE921" w:rsidR="00A77136" w:rsidRDefault="00A77136" w:rsidP="00A77136">
      <w:pPr>
        <w:pStyle w:val="P1withoutIndendation"/>
        <w:ind w:firstLine="288"/>
        <w:rPr>
          <w:lang w:val="en-GB"/>
        </w:rPr>
      </w:pPr>
      <w:r w:rsidRPr="00A77136">
        <w:rPr>
          <w:lang w:val="en-GB"/>
        </w:rPr>
        <w:t>While designed primarily for 1D NMR data, NMRphasing can also be applied to 2D and 3D NMR data by processing one 1D NMR data file at a time.</w:t>
      </w:r>
    </w:p>
    <w:p w14:paraId="2F0F8609" w14:textId="77777777" w:rsidR="00872153" w:rsidRDefault="00872153" w:rsidP="00872153">
      <w:pPr>
        <w:pStyle w:val="P1withoutIndendation"/>
        <w:rPr>
          <w:b/>
          <w:bCs/>
          <w:sz w:val="22"/>
          <w:szCs w:val="22"/>
        </w:rPr>
      </w:pPr>
    </w:p>
    <w:p w14:paraId="0BE6706B" w14:textId="77777777" w:rsidR="00C27FA4" w:rsidRDefault="00C27FA4" w:rsidP="00872153">
      <w:pPr>
        <w:pStyle w:val="P1withoutIndendation"/>
        <w:rPr>
          <w:b/>
          <w:bCs/>
          <w:sz w:val="22"/>
          <w:szCs w:val="22"/>
        </w:rPr>
      </w:pPr>
    </w:p>
    <w:p w14:paraId="56F367E3" w14:textId="22736DEC" w:rsidR="00872153" w:rsidRDefault="00872153" w:rsidP="00872153">
      <w:pPr>
        <w:pStyle w:val="P1withoutIndendation"/>
        <w:rPr>
          <w:b/>
          <w:bCs/>
          <w:sz w:val="22"/>
          <w:szCs w:val="22"/>
        </w:rPr>
      </w:pPr>
      <w:r>
        <w:rPr>
          <w:b/>
          <w:bCs/>
          <w:sz w:val="22"/>
          <w:szCs w:val="22"/>
        </w:rPr>
        <w:t>References</w:t>
      </w:r>
    </w:p>
    <w:p w14:paraId="5FF3705E" w14:textId="77777777" w:rsidR="00F30FFF" w:rsidRDefault="00F30FFF" w:rsidP="00872153">
      <w:pPr>
        <w:pStyle w:val="P1withoutIndendation"/>
        <w:rPr>
          <w:b/>
          <w:bCs/>
          <w:sz w:val="22"/>
          <w:szCs w:val="22"/>
        </w:rPr>
      </w:pPr>
    </w:p>
    <w:p w14:paraId="4A2AAA9E" w14:textId="77777777" w:rsidR="00C9332B" w:rsidRPr="00C9332B" w:rsidRDefault="00F30FFF" w:rsidP="00C9332B">
      <w:pPr>
        <w:pStyle w:val="Bibliography"/>
      </w:pPr>
      <w:r w:rsidRPr="00F30FFF">
        <w:fldChar w:fldCharType="begin"/>
      </w:r>
      <w:r w:rsidR="00C9332B">
        <w:instrText xml:space="preserve"> ADDIN ZOTERO_BIBL {"uncited":[],"omitted":[],"custom":[]} CSL_BIBLIOGRAPHY </w:instrText>
      </w:r>
      <w:r w:rsidRPr="00F30FFF">
        <w:fldChar w:fldCharType="separate"/>
      </w:r>
      <w:r w:rsidR="00C9332B" w:rsidRPr="00C9332B">
        <w:t xml:space="preserve">Bélisle, C. J. P. (1992). Convergence theorems for a class of simulated annealing algorithms on ℝd. </w:t>
      </w:r>
      <w:r w:rsidR="00C9332B" w:rsidRPr="00C9332B">
        <w:rPr>
          <w:i/>
          <w:iCs/>
        </w:rPr>
        <w:t>Journal of Applied Probability</w:t>
      </w:r>
      <w:r w:rsidR="00C9332B" w:rsidRPr="00C9332B">
        <w:t xml:space="preserve">, </w:t>
      </w:r>
      <w:r w:rsidR="00C9332B" w:rsidRPr="00C9332B">
        <w:rPr>
          <w:i/>
          <w:iCs/>
        </w:rPr>
        <w:t>29</w:t>
      </w:r>
      <w:r w:rsidR="00C9332B" w:rsidRPr="00C9332B">
        <w:t>(4), 885–895. Cambridge Core. https://doi.org/10.2307/3214721</w:t>
      </w:r>
    </w:p>
    <w:p w14:paraId="61E05094" w14:textId="77777777" w:rsidR="00C9332B" w:rsidRPr="00C9332B" w:rsidRDefault="00C9332B" w:rsidP="00C9332B">
      <w:pPr>
        <w:pStyle w:val="Bibliography"/>
      </w:pPr>
      <w:r w:rsidRPr="00C9332B">
        <w:t xml:space="preserve">Binczyk, F., Tarnawski, R., &amp; Polanska, J. (2015). Strategies for optimizing the phase correction algorithms in Nuclear Magnetic Resonance spectroscopy. </w:t>
      </w:r>
      <w:r w:rsidRPr="00C9332B">
        <w:rPr>
          <w:i/>
          <w:iCs/>
        </w:rPr>
        <w:t>Biomedical Engineering Online</w:t>
      </w:r>
      <w:r w:rsidRPr="00C9332B">
        <w:t xml:space="preserve">, </w:t>
      </w:r>
      <w:r w:rsidRPr="00C9332B">
        <w:rPr>
          <w:i/>
          <w:iCs/>
        </w:rPr>
        <w:t>14 Suppl 2</w:t>
      </w:r>
      <w:r w:rsidRPr="00C9332B">
        <w:t>(Suppl 2), S5. https://doi.org/10.1186/1475-925X-14-S2-S5</w:t>
      </w:r>
    </w:p>
    <w:p w14:paraId="75802E28" w14:textId="77777777" w:rsidR="00C9332B" w:rsidRPr="00C9332B" w:rsidRDefault="00C9332B" w:rsidP="00C9332B">
      <w:pPr>
        <w:pStyle w:val="Bibliography"/>
      </w:pPr>
      <w:r w:rsidRPr="00C9332B">
        <w:t xml:space="preserve">Brown, D. E., Campbell, T. W., &amp; Moore, R. N. (1989). Automated phase correction of FT NMR spectra by baseline optimization. </w:t>
      </w:r>
      <w:r w:rsidRPr="00C9332B">
        <w:rPr>
          <w:i/>
          <w:iCs/>
        </w:rPr>
        <w:t>Journal of Magnetic Resonance (1969)</w:t>
      </w:r>
      <w:r w:rsidRPr="00C9332B">
        <w:t xml:space="preserve">, </w:t>
      </w:r>
      <w:r w:rsidRPr="00C9332B">
        <w:rPr>
          <w:i/>
          <w:iCs/>
        </w:rPr>
        <w:t>85</w:t>
      </w:r>
      <w:r w:rsidRPr="00C9332B">
        <w:t>(1), 15–23. https://doi.org/10.1016/0022-2364(89)90315-6</w:t>
      </w:r>
    </w:p>
    <w:p w14:paraId="5177A00D" w14:textId="77777777" w:rsidR="00C9332B" w:rsidRPr="00C9332B" w:rsidRDefault="00C9332B" w:rsidP="00C9332B">
      <w:pPr>
        <w:pStyle w:val="Bibliography"/>
      </w:pPr>
      <w:r w:rsidRPr="00C9332B">
        <w:t xml:space="preserve">Chen, L., Weng, Z., Goh, L., &amp; Garland, M. (2002). An efficient algorithm for automatic phase correction of NMR spectra based on entropy minimization. </w:t>
      </w:r>
      <w:r w:rsidRPr="00C9332B">
        <w:rPr>
          <w:i/>
          <w:iCs/>
        </w:rPr>
        <w:t>Journal of Magnetic Resonance</w:t>
      </w:r>
      <w:r w:rsidRPr="00C9332B">
        <w:t xml:space="preserve">, </w:t>
      </w:r>
      <w:r w:rsidRPr="00C9332B">
        <w:rPr>
          <w:i/>
          <w:iCs/>
        </w:rPr>
        <w:t>158</w:t>
      </w:r>
      <w:r w:rsidRPr="00C9332B">
        <w:t>(1), 164–168. https://doi.org/10.1016/S1090-7807(02)00069-1</w:t>
      </w:r>
    </w:p>
    <w:p w14:paraId="754405BC" w14:textId="77777777" w:rsidR="00C9332B" w:rsidRPr="00C9332B" w:rsidRDefault="00C9332B" w:rsidP="00C9332B">
      <w:pPr>
        <w:pStyle w:val="Bibliography"/>
      </w:pPr>
      <w:r w:rsidRPr="00C9332B">
        <w:t xml:space="preserve">Craig, E. C., &amp; Marshall, A. G. (1988). Automated Phase Correction of Ft Nmr-Spectra by Means of Phase Measurement Based on Dispersion Versus Absorption Relation (Dispa). </w:t>
      </w:r>
      <w:r w:rsidRPr="00C9332B">
        <w:rPr>
          <w:i/>
          <w:iCs/>
        </w:rPr>
        <w:t>Journal of Magnetic Resonance</w:t>
      </w:r>
      <w:r w:rsidRPr="00C9332B">
        <w:t xml:space="preserve">, </w:t>
      </w:r>
      <w:r w:rsidRPr="00C9332B">
        <w:rPr>
          <w:i/>
          <w:iCs/>
        </w:rPr>
        <w:t>76</w:t>
      </w:r>
      <w:r w:rsidRPr="00C9332B">
        <w:t>(3), 458–475. https://doi.org/10.1016/0022-2364(88)90350-2</w:t>
      </w:r>
    </w:p>
    <w:p w14:paraId="4D9CF688" w14:textId="77777777" w:rsidR="00C9332B" w:rsidRPr="00C9332B" w:rsidRDefault="00C9332B" w:rsidP="00C9332B">
      <w:pPr>
        <w:pStyle w:val="Bibliography"/>
      </w:pPr>
      <w:r w:rsidRPr="00C9332B">
        <w:t xml:space="preserve">de Brouwer, H. (2009). Evaluation of algorithms for automated phase correction of NMR spectra. </w:t>
      </w:r>
      <w:r w:rsidRPr="00C9332B">
        <w:rPr>
          <w:i/>
          <w:iCs/>
        </w:rPr>
        <w:t>Journal of Magnetic Resonance</w:t>
      </w:r>
      <w:r w:rsidRPr="00C9332B">
        <w:t xml:space="preserve">, </w:t>
      </w:r>
      <w:r w:rsidRPr="00C9332B">
        <w:rPr>
          <w:i/>
          <w:iCs/>
        </w:rPr>
        <w:t>201</w:t>
      </w:r>
      <w:r w:rsidRPr="00C9332B">
        <w:t>(2), 230–238. https://doi.org/10.1016/j.jmr.2009.09.017</w:t>
      </w:r>
    </w:p>
    <w:p w14:paraId="19AA955A" w14:textId="77777777" w:rsidR="00C9332B" w:rsidRPr="00C9332B" w:rsidRDefault="00C9332B" w:rsidP="00C9332B">
      <w:pPr>
        <w:pStyle w:val="Bibliography"/>
      </w:pPr>
      <w:r w:rsidRPr="00C9332B">
        <w:t xml:space="preserve">Du, P., Kibbe, W. A., &amp; Lin, S. M. (2006). Improved peak detection in mass spectrum by incorporating continuous wavelet transform-based pattern matching. </w:t>
      </w:r>
      <w:r w:rsidRPr="00C9332B">
        <w:rPr>
          <w:i/>
          <w:iCs/>
        </w:rPr>
        <w:t>Bioinformatics (Oxford, England)</w:t>
      </w:r>
      <w:r w:rsidRPr="00C9332B">
        <w:t xml:space="preserve">, </w:t>
      </w:r>
      <w:r w:rsidRPr="00C9332B">
        <w:rPr>
          <w:i/>
          <w:iCs/>
        </w:rPr>
        <w:t>22</w:t>
      </w:r>
      <w:r w:rsidRPr="00C9332B">
        <w:t>(17), 2059–2065. https://doi.org/10.1093/bioinformatics/btl355</w:t>
      </w:r>
    </w:p>
    <w:p w14:paraId="40305E49" w14:textId="77777777" w:rsidR="00C9332B" w:rsidRPr="00C9332B" w:rsidRDefault="00C9332B" w:rsidP="00C9332B">
      <w:pPr>
        <w:pStyle w:val="Bibliography"/>
      </w:pPr>
      <w:r w:rsidRPr="00C9332B">
        <w:t xml:space="preserve">Džakula, Ž. (2000). Phase Angle Measurement from Peak Areas (PAMPAS). </w:t>
      </w:r>
      <w:r w:rsidRPr="00C9332B">
        <w:rPr>
          <w:i/>
          <w:iCs/>
        </w:rPr>
        <w:t>Journal of Magnetic Resonance</w:t>
      </w:r>
      <w:r w:rsidRPr="00C9332B">
        <w:t xml:space="preserve">, </w:t>
      </w:r>
      <w:r w:rsidRPr="00C9332B">
        <w:rPr>
          <w:i/>
          <w:iCs/>
        </w:rPr>
        <w:t>146</w:t>
      </w:r>
      <w:r w:rsidRPr="00C9332B">
        <w:t>(1), 20–32. https://doi.org/10.1006/jmre.2000.2123</w:t>
      </w:r>
    </w:p>
    <w:p w14:paraId="1A9DE007" w14:textId="77777777" w:rsidR="00C9332B" w:rsidRPr="00C9332B" w:rsidRDefault="00C9332B" w:rsidP="00C9332B">
      <w:pPr>
        <w:pStyle w:val="Bibliography"/>
      </w:pPr>
      <w:r w:rsidRPr="00C9332B">
        <w:t xml:space="preserve">Ernst, R. R. (1969). Numerical Hilbert Transform and Automatic Phase Correction in Magnetic Resonance Spectroscopyt. </w:t>
      </w:r>
      <w:r w:rsidRPr="00C9332B">
        <w:rPr>
          <w:i/>
          <w:iCs/>
        </w:rPr>
        <w:t>Journal of Magnetic Resonance</w:t>
      </w:r>
      <w:r w:rsidRPr="00C9332B">
        <w:t xml:space="preserve">, </w:t>
      </w:r>
      <w:r w:rsidRPr="00C9332B">
        <w:rPr>
          <w:i/>
          <w:iCs/>
        </w:rPr>
        <w:t>1</w:t>
      </w:r>
      <w:r w:rsidRPr="00C9332B">
        <w:t>, 7–26.</w:t>
      </w:r>
    </w:p>
    <w:p w14:paraId="35A8274A" w14:textId="77777777" w:rsidR="00C9332B" w:rsidRPr="00C9332B" w:rsidRDefault="00C9332B" w:rsidP="00C9332B">
      <w:pPr>
        <w:pStyle w:val="Bibliography"/>
      </w:pPr>
      <w:r w:rsidRPr="00C9332B">
        <w:lastRenderedPageBreak/>
        <w:t xml:space="preserve">Fourier, J.-B.-J. (1822). </w:t>
      </w:r>
      <w:r w:rsidRPr="00C9332B">
        <w:rPr>
          <w:i/>
          <w:iCs/>
        </w:rPr>
        <w:t>Théorie analytique de la chaleur</w:t>
      </w:r>
      <w:r w:rsidRPr="00C9332B">
        <w:t>. F. Didot.</w:t>
      </w:r>
    </w:p>
    <w:p w14:paraId="0EF804F2" w14:textId="77777777" w:rsidR="00C9332B" w:rsidRPr="00C9332B" w:rsidRDefault="00C9332B" w:rsidP="00C9332B">
      <w:pPr>
        <w:pStyle w:val="Bibliography"/>
      </w:pPr>
      <w:r w:rsidRPr="00C9332B">
        <w:t xml:space="preserve">Jiang, A. (2024). Phase Error Correction in Magnetic Resonance: A Review of Models, Optimization Functions, and Optimizers in Traditional Statistics and Neural Networks. </w:t>
      </w:r>
      <w:r w:rsidRPr="00C9332B">
        <w:rPr>
          <w:i/>
          <w:iCs/>
        </w:rPr>
        <w:t>Preprints</w:t>
      </w:r>
      <w:r w:rsidRPr="00C9332B">
        <w:t>. https://doi.org/10.20944/preprints202409.2252.v1</w:t>
      </w:r>
    </w:p>
    <w:p w14:paraId="5BE28131" w14:textId="77777777" w:rsidR="00C9332B" w:rsidRPr="00C9332B" w:rsidRDefault="00C9332B" w:rsidP="00C9332B">
      <w:pPr>
        <w:pStyle w:val="Bibliography"/>
      </w:pPr>
      <w:r w:rsidRPr="00C9332B">
        <w:t xml:space="preserve">Marshall, A. G., &amp; Verdun, F. R. (1990). </w:t>
      </w:r>
      <w:r w:rsidRPr="00C9332B">
        <w:rPr>
          <w:i/>
          <w:iCs/>
        </w:rPr>
        <w:t>Fourier transforms in NMR, optical, and mass spectrometry: A user’s handbook</w:t>
      </w:r>
      <w:r w:rsidRPr="00C9332B">
        <w:t>. Elsevier.</w:t>
      </w:r>
    </w:p>
    <w:p w14:paraId="1B83275E" w14:textId="77777777" w:rsidR="00C9332B" w:rsidRPr="00C9332B" w:rsidRDefault="00C9332B" w:rsidP="00C9332B">
      <w:pPr>
        <w:pStyle w:val="Bibliography"/>
      </w:pPr>
      <w:r w:rsidRPr="00C9332B">
        <w:t xml:space="preserve">Wang, T., Shao, K., Chu, Q., Ren, Y., Mu, Y., Qu, L., He, J., Jin, C., &amp; Xia, B. (2009). Automics: An integrated platform for NMR-based metabonomics spectral processing and data analysis. </w:t>
      </w:r>
      <w:r w:rsidRPr="00C9332B">
        <w:rPr>
          <w:i/>
          <w:iCs/>
        </w:rPr>
        <w:t>BMC Bioinformatics</w:t>
      </w:r>
      <w:r w:rsidRPr="00C9332B">
        <w:t xml:space="preserve">, </w:t>
      </w:r>
      <w:r w:rsidRPr="00C9332B">
        <w:rPr>
          <w:i/>
          <w:iCs/>
        </w:rPr>
        <w:t>10</w:t>
      </w:r>
      <w:r w:rsidRPr="00C9332B">
        <w:t>, 83. https://doi.org/10.1186/1471-2105-10-83</w:t>
      </w:r>
    </w:p>
    <w:p w14:paraId="56FE614A" w14:textId="71536EDC" w:rsidR="00872153" w:rsidRPr="00393AAE" w:rsidRDefault="00F30FFF" w:rsidP="0043751C">
      <w:pPr>
        <w:pStyle w:val="Bibliography"/>
        <w:spacing w:line="220" w:lineRule="exact"/>
        <w:ind w:left="0" w:firstLine="0"/>
        <w:rPr>
          <w:b/>
          <w:bCs/>
          <w:sz w:val="20"/>
          <w:szCs w:val="20"/>
        </w:rPr>
      </w:pPr>
      <w:r w:rsidRPr="00F30FFF">
        <w:rPr>
          <w:b/>
          <w:bCs/>
          <w:szCs w:val="18"/>
        </w:rPr>
        <w:fldChar w:fldCharType="end"/>
      </w:r>
    </w:p>
    <w:sectPr w:rsidR="00872153" w:rsidRPr="00393AAE" w:rsidSect="00FD7FAC">
      <w:headerReference w:type="even" r:id="rId16"/>
      <w:headerReference w:type="default" r:id="rId17"/>
      <w:type w:val="continuous"/>
      <w:pgSz w:w="11906" w:h="16838" w:code="9"/>
      <w:pgMar w:top="1191" w:right="907" w:bottom="1225" w:left="907"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01DF4" w14:textId="77777777" w:rsidR="00FA3E98" w:rsidRDefault="00FA3E98">
      <w:r>
        <w:separator/>
      </w:r>
    </w:p>
  </w:endnote>
  <w:endnote w:type="continuationSeparator" w:id="0">
    <w:p w14:paraId="3CECE08F" w14:textId="77777777" w:rsidR="00FA3E98" w:rsidRDefault="00FA3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RWPalladioL-Bold">
    <w:altName w:val="Yu Gothic"/>
    <w:panose1 w:val="00000000000000000000"/>
    <w:charset w:val="80"/>
    <w:family w:val="auto"/>
    <w:notTrueType/>
    <w:pitch w:val="default"/>
    <w:sig w:usb0="00000001" w:usb1="08070000" w:usb2="00000010" w:usb3="00000000" w:csb0="00020000" w:csb1="00000000"/>
  </w:font>
  <w:font w:name="cmbx12">
    <w:altName w:val="Cambria"/>
    <w:charset w:val="00"/>
    <w:family w:val="swiss"/>
    <w:pitch w:val="variable"/>
    <w:sig w:usb0="00000003" w:usb1="00000000" w:usb2="00000000" w:usb3="00000000" w:csb0="00000001" w:csb1="00000000"/>
  </w:font>
  <w:font w:name="cmbx10">
    <w:altName w:val="Cambria"/>
    <w:charset w:val="00"/>
    <w:family w:val="swiss"/>
    <w:pitch w:val="variable"/>
    <w:sig w:usb0="00000003" w:usb1="00000000" w:usb2="00000000" w:usb3="00000000" w:csb0="00000001" w:csb1="00000000"/>
  </w:font>
  <w:font w:name="cmr10">
    <w:altName w:val="Cambria"/>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Condensed">
    <w:altName w:val="Franklin Gothic Demi Cond"/>
    <w:charset w:val="B1"/>
    <w:family w:val="swiss"/>
    <w:pitch w:val="variable"/>
    <w:sig w:usb0="80000A67" w:usb1="00000000" w:usb2="00000000" w:usb3="00000000" w:csb0="000001F7" w:csb1="00000000"/>
  </w:font>
  <w:font w:name="Arial Unicode MS">
    <w:panose1 w:val="020B0604020202020204"/>
    <w:charset w:val="80"/>
    <w:family w:val="swiss"/>
    <w:pitch w:val="variable"/>
    <w:sig w:usb0="F7FFAFFF" w:usb1="E9DFFFFF" w:usb2="0000003F" w:usb3="00000000" w:csb0="003F01FF" w:csb1="00000000"/>
  </w:font>
  <w:font w:name="URWPalladioL-Roma">
    <w:altName w:val="Yu Gothic"/>
    <w:panose1 w:val="00000000000000000000"/>
    <w:charset w:val="80"/>
    <w:family w:val="auto"/>
    <w:notTrueType/>
    <w:pitch w:val="default"/>
    <w:sig w:usb0="00000001" w:usb1="08070000" w:usb2="00000010" w:usb3="00000000" w:csb0="00020000" w:csb1="00000000"/>
  </w:font>
  <w:font w:name="DengXian">
    <w:altName w:val="等线"/>
    <w:panose1 w:val="02010600030101010101"/>
    <w:charset w:val="86"/>
    <w:family w:val="auto"/>
    <w:pitch w:val="variable"/>
    <w:sig w:usb0="A00002BF" w:usb1="38CF7CFA" w:usb2="00000016" w:usb3="00000000" w:csb0="0004000F" w:csb1="00000000"/>
  </w:font>
  <w:font w:name="URWPalladioL-Ital">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MSY10">
    <w:altName w:val="Yu Gothic"/>
    <w:panose1 w:val="00000000000000000000"/>
    <w:charset w:val="80"/>
    <w:family w:val="auto"/>
    <w:notTrueType/>
    <w:pitch w:val="default"/>
    <w:sig w:usb0="00000001" w:usb1="08070000" w:usb2="00000010" w:usb3="00000000" w:csb0="00020000" w:csb1="00000000"/>
  </w:font>
  <w:font w:name="CMMI10">
    <w:altName w:val="Malgun Gothic"/>
    <w:panose1 w:val="00000000000000000000"/>
    <w:charset w:val="81"/>
    <w:family w:val="auto"/>
    <w:notTrueType/>
    <w:pitch w:val="default"/>
    <w:sig w:usb0="00000001" w:usb1="09060000" w:usb2="00000010" w:usb3="00000000" w:csb0="0008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F91B9" w14:textId="77777777" w:rsidR="00972425" w:rsidRDefault="00972425" w:rsidP="00A044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A62D03" w14:textId="77777777" w:rsidR="00972425" w:rsidRDefault="00972425" w:rsidP="009724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CA212" w14:textId="77777777" w:rsidR="00972425" w:rsidRDefault="00972425" w:rsidP="00A044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65613">
      <w:rPr>
        <w:rStyle w:val="PageNumber"/>
        <w:noProof/>
      </w:rPr>
      <w:t>2</w:t>
    </w:r>
    <w:r>
      <w:rPr>
        <w:rStyle w:val="PageNumber"/>
      </w:rPr>
      <w:fldChar w:fldCharType="end"/>
    </w:r>
  </w:p>
  <w:p w14:paraId="22A24855" w14:textId="77777777" w:rsidR="00972425" w:rsidRDefault="00972425" w:rsidP="009724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88282F" w14:textId="77777777" w:rsidR="00FA3E98" w:rsidRDefault="00FA3E98">
      <w:r>
        <w:separator/>
      </w:r>
    </w:p>
    <w:p w14:paraId="5F7A548F" w14:textId="77777777" w:rsidR="00FA3E98" w:rsidRDefault="00FA3E98"/>
  </w:footnote>
  <w:footnote w:type="continuationSeparator" w:id="0">
    <w:p w14:paraId="048E6F9A" w14:textId="77777777" w:rsidR="00FA3E98" w:rsidRDefault="00FA3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7A1D8" w14:textId="470C583B" w:rsidR="00D3429F" w:rsidRPr="00D3429F" w:rsidRDefault="00D3429F" w:rsidP="00C61714">
    <w:pPr>
      <w:spacing w:line="264"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15F530" w14:textId="77777777" w:rsidR="00136A6B" w:rsidRDefault="00136A6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17C84" w14:textId="77777777" w:rsidR="00136A6B" w:rsidRPr="00D3429F" w:rsidRDefault="00136A6B" w:rsidP="00E77B56">
    <w:pPr>
      <w:pStyle w:val="Categ"/>
    </w:pPr>
    <w:r>
      <w:tab/>
    </w:r>
    <w:r>
      <w:tab/>
    </w:r>
    <w:r>
      <w:tab/>
    </w:r>
    <w:r>
      <w:tab/>
    </w:r>
    <w:r>
      <w:tab/>
    </w:r>
    <w:r>
      <w:tab/>
    </w:r>
    <w:r>
      <w:tab/>
    </w:r>
    <w:r>
      <w:tab/>
    </w:r>
    <w:r>
      <w:tab/>
    </w:r>
    <w:r>
      <w:tab/>
    </w:r>
    <w:r>
      <w:tab/>
    </w:r>
    <w:r>
      <w:tab/>
    </w:r>
    <w:r>
      <w:tab/>
    </w:r>
    <w:r>
      <w:tab/>
    </w:r>
    <w:r>
      <w:tab/>
    </w:r>
    <w:r>
      <w:tab/>
    </w:r>
    <w:r>
      <w:tab/>
    </w:r>
    <w:r>
      <w:tab/>
    </w:r>
    <w:r>
      <w:tab/>
    </w:r>
    <w:r>
      <w:tab/>
    </w: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00996F" w14:textId="77777777" w:rsidR="00ED5A52" w:rsidRDefault="00ED5A5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2258A0" w14:textId="36EA4621" w:rsidR="00ED5A52" w:rsidRPr="00D3429F" w:rsidRDefault="00ED5A52" w:rsidP="00E77B56">
    <w:pPr>
      <w:pStyle w:val="Categ"/>
    </w:pPr>
    <w:r>
      <w:tab/>
    </w:r>
    <w:r>
      <w:tab/>
    </w:r>
    <w:r>
      <w:tab/>
    </w:r>
    <w:r>
      <w:tab/>
    </w:r>
    <w:r>
      <w:tab/>
    </w:r>
    <w:r>
      <w:tab/>
    </w:r>
    <w:r>
      <w:tab/>
    </w:r>
    <w:r>
      <w:tab/>
    </w:r>
    <w:r>
      <w:tab/>
    </w:r>
    <w:r>
      <w:tab/>
    </w:r>
    <w:r>
      <w:tab/>
    </w:r>
    <w:r>
      <w:tab/>
    </w:r>
    <w:r>
      <w:tab/>
    </w:r>
    <w:r>
      <w:tab/>
    </w:r>
    <w:r>
      <w:tab/>
    </w:r>
    <w:r>
      <w:tab/>
    </w:r>
    <w:r>
      <w:tab/>
    </w:r>
    <w:r>
      <w:tab/>
    </w:r>
    <w:r>
      <w:tab/>
    </w:r>
    <w:r>
      <w:tab/>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FFADE0" w14:textId="77777777" w:rsidR="00881741" w:rsidRDefault="00881741"/>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C98FFF" w14:textId="62758AE9" w:rsidR="00D3429F" w:rsidRPr="00D3429F" w:rsidRDefault="00E77B56" w:rsidP="00E77B56">
    <w:pPr>
      <w:pStyle w:val="Categ"/>
    </w:pPr>
    <w:r>
      <w:tab/>
    </w:r>
    <w:r>
      <w:tab/>
    </w:r>
    <w:r>
      <w:tab/>
    </w:r>
    <w:r w:rsidR="00C95971">
      <w:tab/>
    </w:r>
    <w:r w:rsidR="00C95971">
      <w:tab/>
    </w:r>
    <w:r w:rsidR="00C95971">
      <w:tab/>
    </w:r>
    <w:r w:rsidR="00C95971">
      <w:tab/>
    </w:r>
    <w:r w:rsidR="00C95971">
      <w:tab/>
    </w:r>
    <w:r w:rsidR="00C95971">
      <w:tab/>
    </w:r>
    <w:r w:rsidR="00C95971">
      <w:tab/>
    </w:r>
    <w:r w:rsidR="00C95971">
      <w:tab/>
    </w:r>
    <w:r w:rsidR="00C95971">
      <w:tab/>
    </w:r>
    <w:r w:rsidR="00C95971">
      <w:tab/>
    </w:r>
    <w:r>
      <w:tab/>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8pt;height:15.75pt" o:bullet="t">
        <v:imagedata r:id="rId1" o:title=""/>
      </v:shape>
    </w:pict>
  </w:numPicBullet>
  <w:numPicBullet w:numPicBulletId="1">
    <w:pict>
      <v:shape id="_x0000_i1047" type="#_x0000_t75" style="width:23.35pt;height:19.55pt" o:bullet="t">
        <v:imagedata r:id="rId2" o:title=""/>
      </v:shape>
    </w:pict>
  </w:numPicBullet>
  <w:abstractNum w:abstractNumId="0" w15:restartNumberingAfterBreak="0">
    <w:nsid w:val="0BC00825"/>
    <w:multiLevelType w:val="hybridMultilevel"/>
    <w:tmpl w:val="39921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B04C2"/>
    <w:multiLevelType w:val="multilevel"/>
    <w:tmpl w:val="A278643C"/>
    <w:lvl w:ilvl="0">
      <w:start w:val="1"/>
      <w:numFmt w:val="decimal"/>
      <w:pStyle w:val="Heading1"/>
      <w:suff w:val="nothing"/>
      <w:lvlText w:val="Chapter %1"/>
      <w:lvlJc w:val="left"/>
      <w:pPr>
        <w:ind w:left="2070" w:firstLine="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Heading2"/>
      <w:suff w:val="space"/>
      <w:lvlText w:val="%1.%2"/>
      <w:lvlJc w:val="left"/>
      <w:pPr>
        <w:ind w:left="-450" w:firstLine="0"/>
      </w:pPr>
      <w:rPr>
        <w:rFonts w:ascii="Calibri Light" w:hAnsi="Calibri Light" w:hint="default"/>
        <w:b/>
        <w:i w:val="0"/>
        <w:color w:val="auto"/>
        <w:sz w:val="24"/>
      </w:rPr>
    </w:lvl>
    <w:lvl w:ilvl="2">
      <w:start w:val="1"/>
      <w:numFmt w:val="decimal"/>
      <w:pStyle w:val="Heading3"/>
      <w:suff w:val="space"/>
      <w:lvlText w:val="%1.%2.%3"/>
      <w:lvlJc w:val="left"/>
      <w:pPr>
        <w:ind w:left="-450" w:firstLine="0"/>
      </w:pPr>
      <w:rPr>
        <w:rFonts w:ascii="Calibri Light" w:hAnsi="Calibri Light" w:hint="default"/>
        <w:b/>
        <w:i w:val="0"/>
        <w:color w:val="auto"/>
        <w:sz w:val="24"/>
      </w:rPr>
    </w:lvl>
    <w:lvl w:ilvl="3">
      <w:start w:val="1"/>
      <w:numFmt w:val="decimal"/>
      <w:pStyle w:val="Heading4"/>
      <w:suff w:val="space"/>
      <w:lvlText w:val="%1.%2.%3.%4"/>
      <w:lvlJc w:val="left"/>
      <w:pPr>
        <w:ind w:left="-450" w:firstLine="0"/>
      </w:pPr>
      <w:rPr>
        <w:rFonts w:ascii="Calibri Light" w:hAnsi="Calibri Light" w:hint="default"/>
        <w:b/>
        <w:i w:val="0"/>
        <w:color w:val="auto"/>
        <w:sz w:val="24"/>
      </w:rPr>
    </w:lvl>
    <w:lvl w:ilvl="4">
      <w:start w:val="1"/>
      <w:numFmt w:val="none"/>
      <w:pStyle w:val="Heading5"/>
      <w:suff w:val="nothing"/>
      <w:lvlText w:val=""/>
      <w:lvlJc w:val="left"/>
      <w:pPr>
        <w:ind w:left="-450" w:firstLine="0"/>
      </w:pPr>
      <w:rPr>
        <w:rFonts w:hint="default"/>
      </w:rPr>
    </w:lvl>
    <w:lvl w:ilvl="5">
      <w:start w:val="1"/>
      <w:numFmt w:val="none"/>
      <w:pStyle w:val="Heading6"/>
      <w:suff w:val="nothing"/>
      <w:lvlText w:val=""/>
      <w:lvlJc w:val="left"/>
      <w:pPr>
        <w:ind w:left="-450" w:firstLine="0"/>
      </w:pPr>
      <w:rPr>
        <w:rFonts w:hint="default"/>
      </w:rPr>
    </w:lvl>
    <w:lvl w:ilvl="6">
      <w:start w:val="1"/>
      <w:numFmt w:val="none"/>
      <w:pStyle w:val="Heading7"/>
      <w:suff w:val="nothing"/>
      <w:lvlText w:val=""/>
      <w:lvlJc w:val="left"/>
      <w:pPr>
        <w:ind w:left="-450" w:firstLine="0"/>
      </w:pPr>
      <w:rPr>
        <w:rFonts w:hint="default"/>
      </w:rPr>
    </w:lvl>
    <w:lvl w:ilvl="7">
      <w:start w:val="1"/>
      <w:numFmt w:val="none"/>
      <w:pStyle w:val="Heading8"/>
      <w:suff w:val="nothing"/>
      <w:lvlText w:val=""/>
      <w:lvlJc w:val="left"/>
      <w:pPr>
        <w:ind w:left="-450" w:firstLine="0"/>
      </w:pPr>
      <w:rPr>
        <w:rFonts w:hint="default"/>
      </w:rPr>
    </w:lvl>
    <w:lvl w:ilvl="8">
      <w:start w:val="1"/>
      <w:numFmt w:val="none"/>
      <w:pStyle w:val="Heading9"/>
      <w:suff w:val="nothing"/>
      <w:lvlText w:val=""/>
      <w:lvlJc w:val="left"/>
      <w:pPr>
        <w:ind w:left="-450" w:firstLine="0"/>
      </w:pPr>
      <w:rPr>
        <w:rFonts w:hint="default"/>
      </w:rPr>
    </w:lvl>
  </w:abstractNum>
  <w:abstractNum w:abstractNumId="2" w15:restartNumberingAfterBreak="0">
    <w:nsid w:val="1F6F2C78"/>
    <w:multiLevelType w:val="hybridMultilevel"/>
    <w:tmpl w:val="4DBA4B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B1CE9"/>
    <w:multiLevelType w:val="hybridMultilevel"/>
    <w:tmpl w:val="5C9435D2"/>
    <w:lvl w:ilvl="0" w:tplc="AB94FBA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931040359">
    <w:abstractNumId w:val="1"/>
  </w:num>
  <w:num w:numId="2" w16cid:durableId="2082553654">
    <w:abstractNumId w:val="2"/>
  </w:num>
  <w:num w:numId="3" w16cid:durableId="659768380">
    <w:abstractNumId w:val="0"/>
  </w:num>
  <w:num w:numId="4" w16cid:durableId="1633632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255"/>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302"/>
    <w:rsid w:val="0000214A"/>
    <w:rsid w:val="0000457A"/>
    <w:rsid w:val="0000513D"/>
    <w:rsid w:val="00010410"/>
    <w:rsid w:val="00011D51"/>
    <w:rsid w:val="00022DB4"/>
    <w:rsid w:val="0002391C"/>
    <w:rsid w:val="00033C26"/>
    <w:rsid w:val="00033D1A"/>
    <w:rsid w:val="00033F43"/>
    <w:rsid w:val="00036490"/>
    <w:rsid w:val="0004091A"/>
    <w:rsid w:val="00042BF0"/>
    <w:rsid w:val="00045AB9"/>
    <w:rsid w:val="00047B8A"/>
    <w:rsid w:val="0005096E"/>
    <w:rsid w:val="0005140E"/>
    <w:rsid w:val="00052496"/>
    <w:rsid w:val="00055485"/>
    <w:rsid w:val="000577E3"/>
    <w:rsid w:val="0006281D"/>
    <w:rsid w:val="00063E0F"/>
    <w:rsid w:val="00064293"/>
    <w:rsid w:val="0006489B"/>
    <w:rsid w:val="00064957"/>
    <w:rsid w:val="0006694D"/>
    <w:rsid w:val="000669E3"/>
    <w:rsid w:val="00066B8E"/>
    <w:rsid w:val="00070B55"/>
    <w:rsid w:val="00070E0D"/>
    <w:rsid w:val="00073218"/>
    <w:rsid w:val="00077560"/>
    <w:rsid w:val="0008077D"/>
    <w:rsid w:val="00085B2A"/>
    <w:rsid w:val="0009539C"/>
    <w:rsid w:val="00095C2F"/>
    <w:rsid w:val="000A0166"/>
    <w:rsid w:val="000A13AC"/>
    <w:rsid w:val="000A1E42"/>
    <w:rsid w:val="000A37F3"/>
    <w:rsid w:val="000A7265"/>
    <w:rsid w:val="000A77DC"/>
    <w:rsid w:val="000B31DC"/>
    <w:rsid w:val="000B6DF3"/>
    <w:rsid w:val="000C0BCB"/>
    <w:rsid w:val="000C0F58"/>
    <w:rsid w:val="000C1DBD"/>
    <w:rsid w:val="000C53F1"/>
    <w:rsid w:val="000D33C4"/>
    <w:rsid w:val="000D59CC"/>
    <w:rsid w:val="000D70F8"/>
    <w:rsid w:val="000D75B7"/>
    <w:rsid w:val="000D7701"/>
    <w:rsid w:val="000E0CEA"/>
    <w:rsid w:val="000E0EC4"/>
    <w:rsid w:val="000E1C81"/>
    <w:rsid w:val="000E517A"/>
    <w:rsid w:val="000E5FDC"/>
    <w:rsid w:val="000F28D1"/>
    <w:rsid w:val="000F29A4"/>
    <w:rsid w:val="000F2C63"/>
    <w:rsid w:val="000F2EA1"/>
    <w:rsid w:val="000F55BE"/>
    <w:rsid w:val="000F5BD1"/>
    <w:rsid w:val="000F7847"/>
    <w:rsid w:val="0010176D"/>
    <w:rsid w:val="001037A1"/>
    <w:rsid w:val="00103EF7"/>
    <w:rsid w:val="00104119"/>
    <w:rsid w:val="00105F97"/>
    <w:rsid w:val="00107033"/>
    <w:rsid w:val="00107515"/>
    <w:rsid w:val="001158DE"/>
    <w:rsid w:val="001166B0"/>
    <w:rsid w:val="00120F2E"/>
    <w:rsid w:val="001237B3"/>
    <w:rsid w:val="0012381E"/>
    <w:rsid w:val="00131C27"/>
    <w:rsid w:val="001322FF"/>
    <w:rsid w:val="001323F9"/>
    <w:rsid w:val="0013316F"/>
    <w:rsid w:val="001348CD"/>
    <w:rsid w:val="00136A6B"/>
    <w:rsid w:val="0014043E"/>
    <w:rsid w:val="00141356"/>
    <w:rsid w:val="00143551"/>
    <w:rsid w:val="00143B89"/>
    <w:rsid w:val="00146BDC"/>
    <w:rsid w:val="001475BF"/>
    <w:rsid w:val="00147878"/>
    <w:rsid w:val="00150E14"/>
    <w:rsid w:val="00151F89"/>
    <w:rsid w:val="00152E6D"/>
    <w:rsid w:val="00155FB7"/>
    <w:rsid w:val="00157C67"/>
    <w:rsid w:val="0016047D"/>
    <w:rsid w:val="0016203E"/>
    <w:rsid w:val="001639AE"/>
    <w:rsid w:val="00163DB1"/>
    <w:rsid w:val="001654DF"/>
    <w:rsid w:val="00166BEB"/>
    <w:rsid w:val="00166D41"/>
    <w:rsid w:val="001678B6"/>
    <w:rsid w:val="001718B7"/>
    <w:rsid w:val="00172F48"/>
    <w:rsid w:val="001732A4"/>
    <w:rsid w:val="00173439"/>
    <w:rsid w:val="00173810"/>
    <w:rsid w:val="001762EA"/>
    <w:rsid w:val="001800AA"/>
    <w:rsid w:val="00180C2D"/>
    <w:rsid w:val="0018165B"/>
    <w:rsid w:val="00184380"/>
    <w:rsid w:val="00184524"/>
    <w:rsid w:val="00186601"/>
    <w:rsid w:val="0019014F"/>
    <w:rsid w:val="001918C8"/>
    <w:rsid w:val="00194818"/>
    <w:rsid w:val="00194A21"/>
    <w:rsid w:val="00196DEB"/>
    <w:rsid w:val="00197F42"/>
    <w:rsid w:val="001A0D55"/>
    <w:rsid w:val="001A0E93"/>
    <w:rsid w:val="001A0F37"/>
    <w:rsid w:val="001A23C0"/>
    <w:rsid w:val="001A3120"/>
    <w:rsid w:val="001A39AE"/>
    <w:rsid w:val="001A438D"/>
    <w:rsid w:val="001B3CF1"/>
    <w:rsid w:val="001C21E3"/>
    <w:rsid w:val="001C26A7"/>
    <w:rsid w:val="001C5FCC"/>
    <w:rsid w:val="001D1155"/>
    <w:rsid w:val="001D13EA"/>
    <w:rsid w:val="001D216B"/>
    <w:rsid w:val="001D29CA"/>
    <w:rsid w:val="001D2F7D"/>
    <w:rsid w:val="001D54CA"/>
    <w:rsid w:val="001D7F7C"/>
    <w:rsid w:val="001E164A"/>
    <w:rsid w:val="001E7DBE"/>
    <w:rsid w:val="001F16EF"/>
    <w:rsid w:val="001F1A2D"/>
    <w:rsid w:val="001F252B"/>
    <w:rsid w:val="001F4235"/>
    <w:rsid w:val="001F4EE4"/>
    <w:rsid w:val="001F5510"/>
    <w:rsid w:val="001F6AD6"/>
    <w:rsid w:val="00200DA4"/>
    <w:rsid w:val="00201858"/>
    <w:rsid w:val="0020306E"/>
    <w:rsid w:val="00205AD4"/>
    <w:rsid w:val="00212849"/>
    <w:rsid w:val="00213D0E"/>
    <w:rsid w:val="00222D97"/>
    <w:rsid w:val="0022537E"/>
    <w:rsid w:val="0022582C"/>
    <w:rsid w:val="00231A34"/>
    <w:rsid w:val="00232C14"/>
    <w:rsid w:val="00235505"/>
    <w:rsid w:val="002362C7"/>
    <w:rsid w:val="00241D85"/>
    <w:rsid w:val="00242E54"/>
    <w:rsid w:val="002433F0"/>
    <w:rsid w:val="00243927"/>
    <w:rsid w:val="00250F9F"/>
    <w:rsid w:val="0025107F"/>
    <w:rsid w:val="002535F7"/>
    <w:rsid w:val="00260EDA"/>
    <w:rsid w:val="00261387"/>
    <w:rsid w:val="00261882"/>
    <w:rsid w:val="0026201F"/>
    <w:rsid w:val="00265DCA"/>
    <w:rsid w:val="00267F8A"/>
    <w:rsid w:val="002702BC"/>
    <w:rsid w:val="0027068B"/>
    <w:rsid w:val="00270E33"/>
    <w:rsid w:val="00271465"/>
    <w:rsid w:val="00282A56"/>
    <w:rsid w:val="00283FFC"/>
    <w:rsid w:val="002853D8"/>
    <w:rsid w:val="002864AE"/>
    <w:rsid w:val="00287256"/>
    <w:rsid w:val="00287B32"/>
    <w:rsid w:val="0029156C"/>
    <w:rsid w:val="00291C93"/>
    <w:rsid w:val="002963A9"/>
    <w:rsid w:val="002A36FA"/>
    <w:rsid w:val="002A561E"/>
    <w:rsid w:val="002A59EB"/>
    <w:rsid w:val="002A69D1"/>
    <w:rsid w:val="002A7EE0"/>
    <w:rsid w:val="002B045F"/>
    <w:rsid w:val="002B0D7C"/>
    <w:rsid w:val="002B22BA"/>
    <w:rsid w:val="002B25E2"/>
    <w:rsid w:val="002B7CA9"/>
    <w:rsid w:val="002C2D77"/>
    <w:rsid w:val="002D0B17"/>
    <w:rsid w:val="002D24CB"/>
    <w:rsid w:val="002D5148"/>
    <w:rsid w:val="002E066F"/>
    <w:rsid w:val="002E2CA8"/>
    <w:rsid w:val="002E3B60"/>
    <w:rsid w:val="002E6422"/>
    <w:rsid w:val="002F0029"/>
    <w:rsid w:val="002F0269"/>
    <w:rsid w:val="002F17FB"/>
    <w:rsid w:val="002F2131"/>
    <w:rsid w:val="002F6A4C"/>
    <w:rsid w:val="002F6B2E"/>
    <w:rsid w:val="002F73A5"/>
    <w:rsid w:val="003006A7"/>
    <w:rsid w:val="00301167"/>
    <w:rsid w:val="00301D1E"/>
    <w:rsid w:val="00302205"/>
    <w:rsid w:val="00303FBE"/>
    <w:rsid w:val="00306A54"/>
    <w:rsid w:val="003079D2"/>
    <w:rsid w:val="003116F4"/>
    <w:rsid w:val="00312277"/>
    <w:rsid w:val="00312ED2"/>
    <w:rsid w:val="00315C38"/>
    <w:rsid w:val="003170FF"/>
    <w:rsid w:val="0032048F"/>
    <w:rsid w:val="00320A30"/>
    <w:rsid w:val="003219A5"/>
    <w:rsid w:val="00322D02"/>
    <w:rsid w:val="00322E1F"/>
    <w:rsid w:val="00323FC3"/>
    <w:rsid w:val="00324724"/>
    <w:rsid w:val="00325147"/>
    <w:rsid w:val="003254D1"/>
    <w:rsid w:val="00325516"/>
    <w:rsid w:val="003275FF"/>
    <w:rsid w:val="003278FA"/>
    <w:rsid w:val="0033054D"/>
    <w:rsid w:val="00331B5E"/>
    <w:rsid w:val="00333FAD"/>
    <w:rsid w:val="0033586B"/>
    <w:rsid w:val="00336A5A"/>
    <w:rsid w:val="003403BB"/>
    <w:rsid w:val="00340A08"/>
    <w:rsid w:val="00342CD1"/>
    <w:rsid w:val="003447D7"/>
    <w:rsid w:val="00345B10"/>
    <w:rsid w:val="00350B3C"/>
    <w:rsid w:val="00350DD7"/>
    <w:rsid w:val="00354B57"/>
    <w:rsid w:val="00364753"/>
    <w:rsid w:val="00364A2A"/>
    <w:rsid w:val="00365613"/>
    <w:rsid w:val="003657B6"/>
    <w:rsid w:val="00366676"/>
    <w:rsid w:val="003711C3"/>
    <w:rsid w:val="00371467"/>
    <w:rsid w:val="00372A50"/>
    <w:rsid w:val="00375415"/>
    <w:rsid w:val="00376792"/>
    <w:rsid w:val="00376F37"/>
    <w:rsid w:val="0038506F"/>
    <w:rsid w:val="00387094"/>
    <w:rsid w:val="00390DD7"/>
    <w:rsid w:val="00393AAE"/>
    <w:rsid w:val="00394D74"/>
    <w:rsid w:val="00396BE2"/>
    <w:rsid w:val="003A0EB8"/>
    <w:rsid w:val="003B04BA"/>
    <w:rsid w:val="003B0FC4"/>
    <w:rsid w:val="003B70C8"/>
    <w:rsid w:val="003B7746"/>
    <w:rsid w:val="003C134A"/>
    <w:rsid w:val="003C1CCA"/>
    <w:rsid w:val="003C2972"/>
    <w:rsid w:val="003C2C9C"/>
    <w:rsid w:val="003C3CBC"/>
    <w:rsid w:val="003C67FF"/>
    <w:rsid w:val="003C76AC"/>
    <w:rsid w:val="003D0F51"/>
    <w:rsid w:val="003D4475"/>
    <w:rsid w:val="003D7092"/>
    <w:rsid w:val="003E54CD"/>
    <w:rsid w:val="003E7319"/>
    <w:rsid w:val="003F103D"/>
    <w:rsid w:val="003F2229"/>
    <w:rsid w:val="003F2556"/>
    <w:rsid w:val="003F45F0"/>
    <w:rsid w:val="003F50D4"/>
    <w:rsid w:val="003F7DD6"/>
    <w:rsid w:val="0040080D"/>
    <w:rsid w:val="00401ADF"/>
    <w:rsid w:val="00401EE5"/>
    <w:rsid w:val="0040270E"/>
    <w:rsid w:val="00403876"/>
    <w:rsid w:val="00405B8B"/>
    <w:rsid w:val="004062B1"/>
    <w:rsid w:val="004070B6"/>
    <w:rsid w:val="004072DD"/>
    <w:rsid w:val="00411521"/>
    <w:rsid w:val="00411F11"/>
    <w:rsid w:val="00414412"/>
    <w:rsid w:val="00415971"/>
    <w:rsid w:val="00416B05"/>
    <w:rsid w:val="00421B47"/>
    <w:rsid w:val="0042285B"/>
    <w:rsid w:val="00422AFE"/>
    <w:rsid w:val="00423593"/>
    <w:rsid w:val="00424978"/>
    <w:rsid w:val="0042545B"/>
    <w:rsid w:val="00427CBD"/>
    <w:rsid w:val="00431151"/>
    <w:rsid w:val="00432307"/>
    <w:rsid w:val="00436338"/>
    <w:rsid w:val="0043751C"/>
    <w:rsid w:val="00437B5A"/>
    <w:rsid w:val="00441C74"/>
    <w:rsid w:val="00444E3C"/>
    <w:rsid w:val="00445D5C"/>
    <w:rsid w:val="004465F9"/>
    <w:rsid w:val="004466B0"/>
    <w:rsid w:val="00451B35"/>
    <w:rsid w:val="00451C65"/>
    <w:rsid w:val="00454A2D"/>
    <w:rsid w:val="004578F0"/>
    <w:rsid w:val="004609E1"/>
    <w:rsid w:val="00460C28"/>
    <w:rsid w:val="00461BD2"/>
    <w:rsid w:val="00462A09"/>
    <w:rsid w:val="004657E8"/>
    <w:rsid w:val="00467419"/>
    <w:rsid w:val="00467E99"/>
    <w:rsid w:val="00470790"/>
    <w:rsid w:val="0047170F"/>
    <w:rsid w:val="00473029"/>
    <w:rsid w:val="00473EE4"/>
    <w:rsid w:val="0047617B"/>
    <w:rsid w:val="00476A01"/>
    <w:rsid w:val="00477B4C"/>
    <w:rsid w:val="00477B99"/>
    <w:rsid w:val="004841CA"/>
    <w:rsid w:val="00485AF0"/>
    <w:rsid w:val="00485C84"/>
    <w:rsid w:val="00486215"/>
    <w:rsid w:val="0048630D"/>
    <w:rsid w:val="00486BBB"/>
    <w:rsid w:val="004921CF"/>
    <w:rsid w:val="004930F0"/>
    <w:rsid w:val="004A0BA8"/>
    <w:rsid w:val="004A423B"/>
    <w:rsid w:val="004A4650"/>
    <w:rsid w:val="004A489D"/>
    <w:rsid w:val="004A4A2E"/>
    <w:rsid w:val="004A4CD0"/>
    <w:rsid w:val="004A73A8"/>
    <w:rsid w:val="004A75D5"/>
    <w:rsid w:val="004A771F"/>
    <w:rsid w:val="004B004E"/>
    <w:rsid w:val="004B0589"/>
    <w:rsid w:val="004B1783"/>
    <w:rsid w:val="004B2C06"/>
    <w:rsid w:val="004B539B"/>
    <w:rsid w:val="004B5DD0"/>
    <w:rsid w:val="004B65AE"/>
    <w:rsid w:val="004B7661"/>
    <w:rsid w:val="004C1836"/>
    <w:rsid w:val="004C2834"/>
    <w:rsid w:val="004C2FAC"/>
    <w:rsid w:val="004C3CC9"/>
    <w:rsid w:val="004C471F"/>
    <w:rsid w:val="004C5F41"/>
    <w:rsid w:val="004C6569"/>
    <w:rsid w:val="004C6D04"/>
    <w:rsid w:val="004D0900"/>
    <w:rsid w:val="004D090A"/>
    <w:rsid w:val="004D31C6"/>
    <w:rsid w:val="004D4293"/>
    <w:rsid w:val="004D4618"/>
    <w:rsid w:val="004D5ABB"/>
    <w:rsid w:val="004E0A37"/>
    <w:rsid w:val="004E3F83"/>
    <w:rsid w:val="004E4A53"/>
    <w:rsid w:val="004E4DFF"/>
    <w:rsid w:val="004E74F4"/>
    <w:rsid w:val="004F0129"/>
    <w:rsid w:val="004F257F"/>
    <w:rsid w:val="004F57AA"/>
    <w:rsid w:val="00501639"/>
    <w:rsid w:val="00501EFF"/>
    <w:rsid w:val="0050277D"/>
    <w:rsid w:val="0050689B"/>
    <w:rsid w:val="005068AA"/>
    <w:rsid w:val="00506EDB"/>
    <w:rsid w:val="00511093"/>
    <w:rsid w:val="00511DB8"/>
    <w:rsid w:val="005124FA"/>
    <w:rsid w:val="00512A8E"/>
    <w:rsid w:val="00520422"/>
    <w:rsid w:val="0052085F"/>
    <w:rsid w:val="0052404D"/>
    <w:rsid w:val="00526D70"/>
    <w:rsid w:val="00530284"/>
    <w:rsid w:val="0053418A"/>
    <w:rsid w:val="00537F36"/>
    <w:rsid w:val="005403BB"/>
    <w:rsid w:val="00540B0D"/>
    <w:rsid w:val="00541205"/>
    <w:rsid w:val="005433DE"/>
    <w:rsid w:val="00543A20"/>
    <w:rsid w:val="0054420E"/>
    <w:rsid w:val="005472E5"/>
    <w:rsid w:val="0055057E"/>
    <w:rsid w:val="00550B0C"/>
    <w:rsid w:val="0055113D"/>
    <w:rsid w:val="005551F3"/>
    <w:rsid w:val="00556A65"/>
    <w:rsid w:val="00556D20"/>
    <w:rsid w:val="00561BA1"/>
    <w:rsid w:val="00561C0E"/>
    <w:rsid w:val="005624A9"/>
    <w:rsid w:val="00563E9D"/>
    <w:rsid w:val="005651AA"/>
    <w:rsid w:val="005662EA"/>
    <w:rsid w:val="00567C18"/>
    <w:rsid w:val="005735B3"/>
    <w:rsid w:val="00574EEE"/>
    <w:rsid w:val="00577018"/>
    <w:rsid w:val="005801F0"/>
    <w:rsid w:val="0058187B"/>
    <w:rsid w:val="00581CB0"/>
    <w:rsid w:val="005826CC"/>
    <w:rsid w:val="005839B9"/>
    <w:rsid w:val="00586DF8"/>
    <w:rsid w:val="00590295"/>
    <w:rsid w:val="00591AB8"/>
    <w:rsid w:val="0059338F"/>
    <w:rsid w:val="00595F86"/>
    <w:rsid w:val="00597954"/>
    <w:rsid w:val="005A684C"/>
    <w:rsid w:val="005B0B0D"/>
    <w:rsid w:val="005B10C2"/>
    <w:rsid w:val="005B3509"/>
    <w:rsid w:val="005B430B"/>
    <w:rsid w:val="005B43B7"/>
    <w:rsid w:val="005B5D4F"/>
    <w:rsid w:val="005B6716"/>
    <w:rsid w:val="005B6C80"/>
    <w:rsid w:val="005C43C4"/>
    <w:rsid w:val="005C4F38"/>
    <w:rsid w:val="005C5196"/>
    <w:rsid w:val="005D02D6"/>
    <w:rsid w:val="005D246C"/>
    <w:rsid w:val="005D43FD"/>
    <w:rsid w:val="005D65E6"/>
    <w:rsid w:val="005D79F2"/>
    <w:rsid w:val="005E0F4C"/>
    <w:rsid w:val="005E1328"/>
    <w:rsid w:val="005E1AC0"/>
    <w:rsid w:val="005E466E"/>
    <w:rsid w:val="005E4C2D"/>
    <w:rsid w:val="005F0946"/>
    <w:rsid w:val="005F19CB"/>
    <w:rsid w:val="005F3AE6"/>
    <w:rsid w:val="005F74E7"/>
    <w:rsid w:val="006007C0"/>
    <w:rsid w:val="006011C8"/>
    <w:rsid w:val="006024FD"/>
    <w:rsid w:val="0060310C"/>
    <w:rsid w:val="00605FAC"/>
    <w:rsid w:val="00614733"/>
    <w:rsid w:val="00615EF8"/>
    <w:rsid w:val="006200AB"/>
    <w:rsid w:val="00620450"/>
    <w:rsid w:val="00620911"/>
    <w:rsid w:val="00620C61"/>
    <w:rsid w:val="00620CF5"/>
    <w:rsid w:val="00627F57"/>
    <w:rsid w:val="0063211B"/>
    <w:rsid w:val="0063298A"/>
    <w:rsid w:val="00633F89"/>
    <w:rsid w:val="00640688"/>
    <w:rsid w:val="00647525"/>
    <w:rsid w:val="006479FE"/>
    <w:rsid w:val="00654E17"/>
    <w:rsid w:val="00655C86"/>
    <w:rsid w:val="006561F6"/>
    <w:rsid w:val="0065695C"/>
    <w:rsid w:val="0066216C"/>
    <w:rsid w:val="00665E34"/>
    <w:rsid w:val="006675EA"/>
    <w:rsid w:val="00671E1E"/>
    <w:rsid w:val="006722A0"/>
    <w:rsid w:val="006724B9"/>
    <w:rsid w:val="00672587"/>
    <w:rsid w:val="00673A62"/>
    <w:rsid w:val="0067512C"/>
    <w:rsid w:val="00677A2D"/>
    <w:rsid w:val="00677AB5"/>
    <w:rsid w:val="006812E2"/>
    <w:rsid w:val="00681A96"/>
    <w:rsid w:val="00685DA5"/>
    <w:rsid w:val="00694EC1"/>
    <w:rsid w:val="006956E5"/>
    <w:rsid w:val="0069644B"/>
    <w:rsid w:val="006976AD"/>
    <w:rsid w:val="00697E3B"/>
    <w:rsid w:val="006A193E"/>
    <w:rsid w:val="006A3CA1"/>
    <w:rsid w:val="006A5261"/>
    <w:rsid w:val="006A6116"/>
    <w:rsid w:val="006A7E4F"/>
    <w:rsid w:val="006B0615"/>
    <w:rsid w:val="006B369F"/>
    <w:rsid w:val="006B4DC6"/>
    <w:rsid w:val="006B4E8D"/>
    <w:rsid w:val="006B50AC"/>
    <w:rsid w:val="006B5DE9"/>
    <w:rsid w:val="006B6806"/>
    <w:rsid w:val="006B72C2"/>
    <w:rsid w:val="006B7C3F"/>
    <w:rsid w:val="006C123D"/>
    <w:rsid w:val="006C2DBE"/>
    <w:rsid w:val="006C5C46"/>
    <w:rsid w:val="006C5F03"/>
    <w:rsid w:val="006C66BA"/>
    <w:rsid w:val="006C6BFE"/>
    <w:rsid w:val="006C6D39"/>
    <w:rsid w:val="006C7F18"/>
    <w:rsid w:val="006D02C0"/>
    <w:rsid w:val="006D184F"/>
    <w:rsid w:val="006D2D7B"/>
    <w:rsid w:val="006D2FE5"/>
    <w:rsid w:val="006D3595"/>
    <w:rsid w:val="006D6793"/>
    <w:rsid w:val="006E041E"/>
    <w:rsid w:val="006E4223"/>
    <w:rsid w:val="006E5BEA"/>
    <w:rsid w:val="006E62A0"/>
    <w:rsid w:val="006F0EB7"/>
    <w:rsid w:val="006F77E5"/>
    <w:rsid w:val="00700F72"/>
    <w:rsid w:val="00701830"/>
    <w:rsid w:val="00702F63"/>
    <w:rsid w:val="00710812"/>
    <w:rsid w:val="00711E9D"/>
    <w:rsid w:val="007130CE"/>
    <w:rsid w:val="00713548"/>
    <w:rsid w:val="00714BFE"/>
    <w:rsid w:val="00714DB9"/>
    <w:rsid w:val="00714DC9"/>
    <w:rsid w:val="0071700B"/>
    <w:rsid w:val="00717BD5"/>
    <w:rsid w:val="00720FED"/>
    <w:rsid w:val="007216AD"/>
    <w:rsid w:val="00722A2F"/>
    <w:rsid w:val="007249D7"/>
    <w:rsid w:val="00725258"/>
    <w:rsid w:val="007252DA"/>
    <w:rsid w:val="00725DD3"/>
    <w:rsid w:val="007267C4"/>
    <w:rsid w:val="00732798"/>
    <w:rsid w:val="00734F02"/>
    <w:rsid w:val="00737264"/>
    <w:rsid w:val="00737514"/>
    <w:rsid w:val="007406C2"/>
    <w:rsid w:val="00740CE1"/>
    <w:rsid w:val="00741B47"/>
    <w:rsid w:val="00746C0D"/>
    <w:rsid w:val="00750326"/>
    <w:rsid w:val="0075278E"/>
    <w:rsid w:val="0075503E"/>
    <w:rsid w:val="00757401"/>
    <w:rsid w:val="00757673"/>
    <w:rsid w:val="007576FA"/>
    <w:rsid w:val="00757C71"/>
    <w:rsid w:val="007617DE"/>
    <w:rsid w:val="00761803"/>
    <w:rsid w:val="007621A5"/>
    <w:rsid w:val="00763D77"/>
    <w:rsid w:val="00763ED4"/>
    <w:rsid w:val="00763EDE"/>
    <w:rsid w:val="00764473"/>
    <w:rsid w:val="00764F01"/>
    <w:rsid w:val="00765C4D"/>
    <w:rsid w:val="00771B95"/>
    <w:rsid w:val="00773D16"/>
    <w:rsid w:val="007740A8"/>
    <w:rsid w:val="00775C8A"/>
    <w:rsid w:val="00775F73"/>
    <w:rsid w:val="007771B1"/>
    <w:rsid w:val="007776E8"/>
    <w:rsid w:val="007815C4"/>
    <w:rsid w:val="00781961"/>
    <w:rsid w:val="00782B3E"/>
    <w:rsid w:val="00783FBE"/>
    <w:rsid w:val="0078628B"/>
    <w:rsid w:val="0078766F"/>
    <w:rsid w:val="0078784C"/>
    <w:rsid w:val="00790C8A"/>
    <w:rsid w:val="007958BF"/>
    <w:rsid w:val="007A68C7"/>
    <w:rsid w:val="007A709E"/>
    <w:rsid w:val="007A7D02"/>
    <w:rsid w:val="007A7E01"/>
    <w:rsid w:val="007B3A71"/>
    <w:rsid w:val="007B49B0"/>
    <w:rsid w:val="007B6A97"/>
    <w:rsid w:val="007C2805"/>
    <w:rsid w:val="007C3D60"/>
    <w:rsid w:val="007C4F29"/>
    <w:rsid w:val="007C5712"/>
    <w:rsid w:val="007C672F"/>
    <w:rsid w:val="007C75E6"/>
    <w:rsid w:val="007D0701"/>
    <w:rsid w:val="007D4BBD"/>
    <w:rsid w:val="007D7628"/>
    <w:rsid w:val="007E087E"/>
    <w:rsid w:val="007E2CB8"/>
    <w:rsid w:val="007E3A49"/>
    <w:rsid w:val="007E52D5"/>
    <w:rsid w:val="007E60BB"/>
    <w:rsid w:val="007E6725"/>
    <w:rsid w:val="007E7187"/>
    <w:rsid w:val="007F00BA"/>
    <w:rsid w:val="007F0216"/>
    <w:rsid w:val="007F4592"/>
    <w:rsid w:val="007F46F6"/>
    <w:rsid w:val="007F66E6"/>
    <w:rsid w:val="007F68CC"/>
    <w:rsid w:val="008011BE"/>
    <w:rsid w:val="00804822"/>
    <w:rsid w:val="0080541E"/>
    <w:rsid w:val="008062B5"/>
    <w:rsid w:val="0080754A"/>
    <w:rsid w:val="008077BE"/>
    <w:rsid w:val="00813005"/>
    <w:rsid w:val="00813FEF"/>
    <w:rsid w:val="00814219"/>
    <w:rsid w:val="00817ACD"/>
    <w:rsid w:val="00817AE9"/>
    <w:rsid w:val="008249B7"/>
    <w:rsid w:val="00826879"/>
    <w:rsid w:val="008272FD"/>
    <w:rsid w:val="00827A4E"/>
    <w:rsid w:val="00832891"/>
    <w:rsid w:val="008339A8"/>
    <w:rsid w:val="00834F8B"/>
    <w:rsid w:val="008351E7"/>
    <w:rsid w:val="00836959"/>
    <w:rsid w:val="008419AC"/>
    <w:rsid w:val="00846B3B"/>
    <w:rsid w:val="00847D4E"/>
    <w:rsid w:val="00851D03"/>
    <w:rsid w:val="0085298B"/>
    <w:rsid w:val="008536CE"/>
    <w:rsid w:val="00855988"/>
    <w:rsid w:val="008579AD"/>
    <w:rsid w:val="008607AA"/>
    <w:rsid w:val="00860C40"/>
    <w:rsid w:val="00862A5B"/>
    <w:rsid w:val="00862D4C"/>
    <w:rsid w:val="0086441B"/>
    <w:rsid w:val="00864CDB"/>
    <w:rsid w:val="00865C7C"/>
    <w:rsid w:val="00870558"/>
    <w:rsid w:val="00871643"/>
    <w:rsid w:val="00872153"/>
    <w:rsid w:val="00873E64"/>
    <w:rsid w:val="0087522F"/>
    <w:rsid w:val="00875FFC"/>
    <w:rsid w:val="008773A8"/>
    <w:rsid w:val="00880861"/>
    <w:rsid w:val="00881284"/>
    <w:rsid w:val="00881741"/>
    <w:rsid w:val="00883508"/>
    <w:rsid w:val="00883CBD"/>
    <w:rsid w:val="008841E0"/>
    <w:rsid w:val="00884733"/>
    <w:rsid w:val="00886901"/>
    <w:rsid w:val="008935DC"/>
    <w:rsid w:val="00893800"/>
    <w:rsid w:val="00894B98"/>
    <w:rsid w:val="00895A53"/>
    <w:rsid w:val="00896252"/>
    <w:rsid w:val="0089651C"/>
    <w:rsid w:val="00896608"/>
    <w:rsid w:val="00897ACC"/>
    <w:rsid w:val="008A032F"/>
    <w:rsid w:val="008A2CC7"/>
    <w:rsid w:val="008A4955"/>
    <w:rsid w:val="008A75A2"/>
    <w:rsid w:val="008A7AC2"/>
    <w:rsid w:val="008B3ADB"/>
    <w:rsid w:val="008B7C5C"/>
    <w:rsid w:val="008C0905"/>
    <w:rsid w:val="008C26A3"/>
    <w:rsid w:val="008C4A56"/>
    <w:rsid w:val="008D05CC"/>
    <w:rsid w:val="008D076B"/>
    <w:rsid w:val="008D306F"/>
    <w:rsid w:val="008D3912"/>
    <w:rsid w:val="008D6106"/>
    <w:rsid w:val="008D6D2F"/>
    <w:rsid w:val="008E33E0"/>
    <w:rsid w:val="008E34AA"/>
    <w:rsid w:val="008E4C32"/>
    <w:rsid w:val="008F3789"/>
    <w:rsid w:val="008F5663"/>
    <w:rsid w:val="008F6D3F"/>
    <w:rsid w:val="008F71A1"/>
    <w:rsid w:val="008F7FE1"/>
    <w:rsid w:val="00900B9E"/>
    <w:rsid w:val="00901A45"/>
    <w:rsid w:val="00902AF3"/>
    <w:rsid w:val="00905ED9"/>
    <w:rsid w:val="00910622"/>
    <w:rsid w:val="0091396A"/>
    <w:rsid w:val="00915FA4"/>
    <w:rsid w:val="00917576"/>
    <w:rsid w:val="009179FB"/>
    <w:rsid w:val="009203FD"/>
    <w:rsid w:val="00923785"/>
    <w:rsid w:val="00924516"/>
    <w:rsid w:val="009264DF"/>
    <w:rsid w:val="009318B0"/>
    <w:rsid w:val="009341EF"/>
    <w:rsid w:val="009357BC"/>
    <w:rsid w:val="00935D92"/>
    <w:rsid w:val="00941003"/>
    <w:rsid w:val="00941F3B"/>
    <w:rsid w:val="009425B3"/>
    <w:rsid w:val="00944EDC"/>
    <w:rsid w:val="00945BF2"/>
    <w:rsid w:val="00945E79"/>
    <w:rsid w:val="0094711E"/>
    <w:rsid w:val="00952951"/>
    <w:rsid w:val="00953A07"/>
    <w:rsid w:val="00954442"/>
    <w:rsid w:val="00955343"/>
    <w:rsid w:val="00957398"/>
    <w:rsid w:val="0096219B"/>
    <w:rsid w:val="00963289"/>
    <w:rsid w:val="00965576"/>
    <w:rsid w:val="009658DA"/>
    <w:rsid w:val="00965E71"/>
    <w:rsid w:val="0096675F"/>
    <w:rsid w:val="00966884"/>
    <w:rsid w:val="009673A4"/>
    <w:rsid w:val="00971D8C"/>
    <w:rsid w:val="00972425"/>
    <w:rsid w:val="009733F5"/>
    <w:rsid w:val="009759BF"/>
    <w:rsid w:val="00977109"/>
    <w:rsid w:val="009773B8"/>
    <w:rsid w:val="00984295"/>
    <w:rsid w:val="0098683C"/>
    <w:rsid w:val="0098753E"/>
    <w:rsid w:val="00990F92"/>
    <w:rsid w:val="009923A9"/>
    <w:rsid w:val="00992CD1"/>
    <w:rsid w:val="0099635C"/>
    <w:rsid w:val="009964CD"/>
    <w:rsid w:val="00997637"/>
    <w:rsid w:val="009A0551"/>
    <w:rsid w:val="009A27D2"/>
    <w:rsid w:val="009A49A4"/>
    <w:rsid w:val="009A6A2B"/>
    <w:rsid w:val="009A7580"/>
    <w:rsid w:val="009B426B"/>
    <w:rsid w:val="009B5513"/>
    <w:rsid w:val="009B626F"/>
    <w:rsid w:val="009B7251"/>
    <w:rsid w:val="009C0ABF"/>
    <w:rsid w:val="009C43E7"/>
    <w:rsid w:val="009D14CA"/>
    <w:rsid w:val="009D4356"/>
    <w:rsid w:val="009D5757"/>
    <w:rsid w:val="009D65EE"/>
    <w:rsid w:val="009D7DB0"/>
    <w:rsid w:val="009E1D78"/>
    <w:rsid w:val="009E20AB"/>
    <w:rsid w:val="009E2CE5"/>
    <w:rsid w:val="009E5B17"/>
    <w:rsid w:val="009E78B5"/>
    <w:rsid w:val="009E7925"/>
    <w:rsid w:val="009E798E"/>
    <w:rsid w:val="009F1127"/>
    <w:rsid w:val="009F6958"/>
    <w:rsid w:val="009F6EFC"/>
    <w:rsid w:val="009F6FBF"/>
    <w:rsid w:val="009F70DC"/>
    <w:rsid w:val="00A008B0"/>
    <w:rsid w:val="00A02C15"/>
    <w:rsid w:val="00A0349A"/>
    <w:rsid w:val="00A04427"/>
    <w:rsid w:val="00A04B91"/>
    <w:rsid w:val="00A04D21"/>
    <w:rsid w:val="00A069E1"/>
    <w:rsid w:val="00A1019C"/>
    <w:rsid w:val="00A10705"/>
    <w:rsid w:val="00A1103A"/>
    <w:rsid w:val="00A11648"/>
    <w:rsid w:val="00A1599B"/>
    <w:rsid w:val="00A2029A"/>
    <w:rsid w:val="00A24878"/>
    <w:rsid w:val="00A26B78"/>
    <w:rsid w:val="00A26E89"/>
    <w:rsid w:val="00A30DC0"/>
    <w:rsid w:val="00A32D0C"/>
    <w:rsid w:val="00A3587B"/>
    <w:rsid w:val="00A37B54"/>
    <w:rsid w:val="00A37EB5"/>
    <w:rsid w:val="00A41956"/>
    <w:rsid w:val="00A43D46"/>
    <w:rsid w:val="00A43EB3"/>
    <w:rsid w:val="00A45B7C"/>
    <w:rsid w:val="00A45F2B"/>
    <w:rsid w:val="00A47DD9"/>
    <w:rsid w:val="00A5053D"/>
    <w:rsid w:val="00A50FB9"/>
    <w:rsid w:val="00A51F4E"/>
    <w:rsid w:val="00A538A8"/>
    <w:rsid w:val="00A5397B"/>
    <w:rsid w:val="00A54CF2"/>
    <w:rsid w:val="00A54DA6"/>
    <w:rsid w:val="00A57D58"/>
    <w:rsid w:val="00A6116D"/>
    <w:rsid w:val="00A61251"/>
    <w:rsid w:val="00A72188"/>
    <w:rsid w:val="00A734EF"/>
    <w:rsid w:val="00A737D3"/>
    <w:rsid w:val="00A73873"/>
    <w:rsid w:val="00A77136"/>
    <w:rsid w:val="00A8041F"/>
    <w:rsid w:val="00A8062A"/>
    <w:rsid w:val="00A807A5"/>
    <w:rsid w:val="00A842F8"/>
    <w:rsid w:val="00A84565"/>
    <w:rsid w:val="00A87B0A"/>
    <w:rsid w:val="00A93198"/>
    <w:rsid w:val="00A94050"/>
    <w:rsid w:val="00A9668D"/>
    <w:rsid w:val="00A97137"/>
    <w:rsid w:val="00AA04AC"/>
    <w:rsid w:val="00AA1BF0"/>
    <w:rsid w:val="00AA4441"/>
    <w:rsid w:val="00AA5045"/>
    <w:rsid w:val="00AA69D1"/>
    <w:rsid w:val="00AA73FE"/>
    <w:rsid w:val="00AA7FBB"/>
    <w:rsid w:val="00AB14AF"/>
    <w:rsid w:val="00AB2D19"/>
    <w:rsid w:val="00AB40D1"/>
    <w:rsid w:val="00AB432C"/>
    <w:rsid w:val="00AB5D5A"/>
    <w:rsid w:val="00AC390C"/>
    <w:rsid w:val="00AC51F3"/>
    <w:rsid w:val="00AC52F6"/>
    <w:rsid w:val="00AC532F"/>
    <w:rsid w:val="00AC67E0"/>
    <w:rsid w:val="00AC710B"/>
    <w:rsid w:val="00AC768E"/>
    <w:rsid w:val="00AC773B"/>
    <w:rsid w:val="00AD0B89"/>
    <w:rsid w:val="00AD1211"/>
    <w:rsid w:val="00AD47D4"/>
    <w:rsid w:val="00AD62D8"/>
    <w:rsid w:val="00AD7D09"/>
    <w:rsid w:val="00AE1546"/>
    <w:rsid w:val="00AE333D"/>
    <w:rsid w:val="00AE33D9"/>
    <w:rsid w:val="00AE44BE"/>
    <w:rsid w:val="00AE7A63"/>
    <w:rsid w:val="00AF267E"/>
    <w:rsid w:val="00AF7CE1"/>
    <w:rsid w:val="00B00E7C"/>
    <w:rsid w:val="00B011E3"/>
    <w:rsid w:val="00B03934"/>
    <w:rsid w:val="00B0421C"/>
    <w:rsid w:val="00B048B1"/>
    <w:rsid w:val="00B078BD"/>
    <w:rsid w:val="00B12C6B"/>
    <w:rsid w:val="00B13276"/>
    <w:rsid w:val="00B139D9"/>
    <w:rsid w:val="00B22DD8"/>
    <w:rsid w:val="00B23AE0"/>
    <w:rsid w:val="00B26826"/>
    <w:rsid w:val="00B3016C"/>
    <w:rsid w:val="00B31D15"/>
    <w:rsid w:val="00B31D8E"/>
    <w:rsid w:val="00B32826"/>
    <w:rsid w:val="00B32E81"/>
    <w:rsid w:val="00B34F1C"/>
    <w:rsid w:val="00B351C5"/>
    <w:rsid w:val="00B354CD"/>
    <w:rsid w:val="00B437D7"/>
    <w:rsid w:val="00B43C10"/>
    <w:rsid w:val="00B46744"/>
    <w:rsid w:val="00B46C0D"/>
    <w:rsid w:val="00B477DB"/>
    <w:rsid w:val="00B50307"/>
    <w:rsid w:val="00B5050B"/>
    <w:rsid w:val="00B5085A"/>
    <w:rsid w:val="00B50EBF"/>
    <w:rsid w:val="00B53ED3"/>
    <w:rsid w:val="00B54E3D"/>
    <w:rsid w:val="00B55214"/>
    <w:rsid w:val="00B55A45"/>
    <w:rsid w:val="00B62A17"/>
    <w:rsid w:val="00B62BDE"/>
    <w:rsid w:val="00B64AEB"/>
    <w:rsid w:val="00B64D08"/>
    <w:rsid w:val="00B66593"/>
    <w:rsid w:val="00B70A39"/>
    <w:rsid w:val="00B72EEE"/>
    <w:rsid w:val="00B76F72"/>
    <w:rsid w:val="00B76F8C"/>
    <w:rsid w:val="00B809B1"/>
    <w:rsid w:val="00B80A75"/>
    <w:rsid w:val="00B824F1"/>
    <w:rsid w:val="00B862FE"/>
    <w:rsid w:val="00B87183"/>
    <w:rsid w:val="00B91869"/>
    <w:rsid w:val="00B92AD4"/>
    <w:rsid w:val="00B959D9"/>
    <w:rsid w:val="00B95C11"/>
    <w:rsid w:val="00B9654F"/>
    <w:rsid w:val="00BA16B2"/>
    <w:rsid w:val="00BA3FBF"/>
    <w:rsid w:val="00BA64BB"/>
    <w:rsid w:val="00BB1819"/>
    <w:rsid w:val="00BB3C69"/>
    <w:rsid w:val="00BB4EBA"/>
    <w:rsid w:val="00BB5DA9"/>
    <w:rsid w:val="00BC014F"/>
    <w:rsid w:val="00BC0164"/>
    <w:rsid w:val="00BC13F4"/>
    <w:rsid w:val="00BC78A2"/>
    <w:rsid w:val="00BD505D"/>
    <w:rsid w:val="00BD54D6"/>
    <w:rsid w:val="00BD61A7"/>
    <w:rsid w:val="00BE0B10"/>
    <w:rsid w:val="00BE0DD2"/>
    <w:rsid w:val="00BE114C"/>
    <w:rsid w:val="00BE1870"/>
    <w:rsid w:val="00BE2AD6"/>
    <w:rsid w:val="00BE600C"/>
    <w:rsid w:val="00BE7761"/>
    <w:rsid w:val="00BE7C5D"/>
    <w:rsid w:val="00BF03A9"/>
    <w:rsid w:val="00BF0EDE"/>
    <w:rsid w:val="00BF0F57"/>
    <w:rsid w:val="00BF34E4"/>
    <w:rsid w:val="00BF70FE"/>
    <w:rsid w:val="00C00948"/>
    <w:rsid w:val="00C02206"/>
    <w:rsid w:val="00C06CDB"/>
    <w:rsid w:val="00C06D0F"/>
    <w:rsid w:val="00C070FB"/>
    <w:rsid w:val="00C10F74"/>
    <w:rsid w:val="00C11D28"/>
    <w:rsid w:val="00C13799"/>
    <w:rsid w:val="00C16BD6"/>
    <w:rsid w:val="00C2460C"/>
    <w:rsid w:val="00C2552A"/>
    <w:rsid w:val="00C27FA4"/>
    <w:rsid w:val="00C308BE"/>
    <w:rsid w:val="00C31F5F"/>
    <w:rsid w:val="00C32053"/>
    <w:rsid w:val="00C40302"/>
    <w:rsid w:val="00C40FD8"/>
    <w:rsid w:val="00C41733"/>
    <w:rsid w:val="00C438F9"/>
    <w:rsid w:val="00C462C4"/>
    <w:rsid w:val="00C51C6A"/>
    <w:rsid w:val="00C535FA"/>
    <w:rsid w:val="00C55A65"/>
    <w:rsid w:val="00C60C71"/>
    <w:rsid w:val="00C61714"/>
    <w:rsid w:val="00C632B3"/>
    <w:rsid w:val="00C63B7C"/>
    <w:rsid w:val="00C64782"/>
    <w:rsid w:val="00C70D48"/>
    <w:rsid w:val="00C71038"/>
    <w:rsid w:val="00C71BD4"/>
    <w:rsid w:val="00C73AB7"/>
    <w:rsid w:val="00C73D19"/>
    <w:rsid w:val="00C7599B"/>
    <w:rsid w:val="00C77158"/>
    <w:rsid w:val="00C77609"/>
    <w:rsid w:val="00C77DFE"/>
    <w:rsid w:val="00C8558C"/>
    <w:rsid w:val="00C90A57"/>
    <w:rsid w:val="00C90E2E"/>
    <w:rsid w:val="00C92120"/>
    <w:rsid w:val="00C92CA4"/>
    <w:rsid w:val="00C9332B"/>
    <w:rsid w:val="00C942FC"/>
    <w:rsid w:val="00C955E5"/>
    <w:rsid w:val="00C95971"/>
    <w:rsid w:val="00C966DA"/>
    <w:rsid w:val="00C976B2"/>
    <w:rsid w:val="00C97783"/>
    <w:rsid w:val="00CA0A5F"/>
    <w:rsid w:val="00CA1213"/>
    <w:rsid w:val="00CA3607"/>
    <w:rsid w:val="00CA70B7"/>
    <w:rsid w:val="00CA72F1"/>
    <w:rsid w:val="00CB2DCB"/>
    <w:rsid w:val="00CB3600"/>
    <w:rsid w:val="00CB4591"/>
    <w:rsid w:val="00CB4E03"/>
    <w:rsid w:val="00CC0473"/>
    <w:rsid w:val="00CC1722"/>
    <w:rsid w:val="00CC3ED1"/>
    <w:rsid w:val="00CC4988"/>
    <w:rsid w:val="00CC6E2E"/>
    <w:rsid w:val="00CD0795"/>
    <w:rsid w:val="00CD22DD"/>
    <w:rsid w:val="00CD66D5"/>
    <w:rsid w:val="00CD727D"/>
    <w:rsid w:val="00CE0A40"/>
    <w:rsid w:val="00CE1852"/>
    <w:rsid w:val="00CE2946"/>
    <w:rsid w:val="00CE4329"/>
    <w:rsid w:val="00CE540E"/>
    <w:rsid w:val="00CF02BE"/>
    <w:rsid w:val="00CF0B07"/>
    <w:rsid w:val="00CF2E83"/>
    <w:rsid w:val="00CF7619"/>
    <w:rsid w:val="00D00EA0"/>
    <w:rsid w:val="00D01A50"/>
    <w:rsid w:val="00D05246"/>
    <w:rsid w:val="00D05D33"/>
    <w:rsid w:val="00D07AD6"/>
    <w:rsid w:val="00D160F3"/>
    <w:rsid w:val="00D17B72"/>
    <w:rsid w:val="00D17E86"/>
    <w:rsid w:val="00D201E6"/>
    <w:rsid w:val="00D20FFB"/>
    <w:rsid w:val="00D23118"/>
    <w:rsid w:val="00D24C54"/>
    <w:rsid w:val="00D2517E"/>
    <w:rsid w:val="00D25CD7"/>
    <w:rsid w:val="00D3261D"/>
    <w:rsid w:val="00D33A08"/>
    <w:rsid w:val="00D3429F"/>
    <w:rsid w:val="00D35F06"/>
    <w:rsid w:val="00D36226"/>
    <w:rsid w:val="00D4234D"/>
    <w:rsid w:val="00D455D4"/>
    <w:rsid w:val="00D45E62"/>
    <w:rsid w:val="00D46DC4"/>
    <w:rsid w:val="00D5062B"/>
    <w:rsid w:val="00D50F5E"/>
    <w:rsid w:val="00D51135"/>
    <w:rsid w:val="00D5238F"/>
    <w:rsid w:val="00D55E39"/>
    <w:rsid w:val="00D56A2D"/>
    <w:rsid w:val="00D60633"/>
    <w:rsid w:val="00D620FF"/>
    <w:rsid w:val="00D63E1C"/>
    <w:rsid w:val="00D65A90"/>
    <w:rsid w:val="00D65BF3"/>
    <w:rsid w:val="00D70173"/>
    <w:rsid w:val="00D70A66"/>
    <w:rsid w:val="00D73D35"/>
    <w:rsid w:val="00D74C34"/>
    <w:rsid w:val="00D7679A"/>
    <w:rsid w:val="00D76A3B"/>
    <w:rsid w:val="00D83505"/>
    <w:rsid w:val="00D84127"/>
    <w:rsid w:val="00D91D07"/>
    <w:rsid w:val="00D93381"/>
    <w:rsid w:val="00D95186"/>
    <w:rsid w:val="00D97705"/>
    <w:rsid w:val="00DA00B3"/>
    <w:rsid w:val="00DA3622"/>
    <w:rsid w:val="00DA4A98"/>
    <w:rsid w:val="00DB0741"/>
    <w:rsid w:val="00DB7A77"/>
    <w:rsid w:val="00DC2019"/>
    <w:rsid w:val="00DC20D8"/>
    <w:rsid w:val="00DC270D"/>
    <w:rsid w:val="00DC273F"/>
    <w:rsid w:val="00DC38B8"/>
    <w:rsid w:val="00DC4475"/>
    <w:rsid w:val="00DC58C0"/>
    <w:rsid w:val="00DC760A"/>
    <w:rsid w:val="00DD03B4"/>
    <w:rsid w:val="00DD4C9B"/>
    <w:rsid w:val="00DD61DE"/>
    <w:rsid w:val="00DD6314"/>
    <w:rsid w:val="00DE11A5"/>
    <w:rsid w:val="00DE25A0"/>
    <w:rsid w:val="00DE4E91"/>
    <w:rsid w:val="00DF17A9"/>
    <w:rsid w:val="00DF1F43"/>
    <w:rsid w:val="00DF39D2"/>
    <w:rsid w:val="00DF56A7"/>
    <w:rsid w:val="00DF5BBA"/>
    <w:rsid w:val="00DF6BBB"/>
    <w:rsid w:val="00DF7125"/>
    <w:rsid w:val="00E0005D"/>
    <w:rsid w:val="00E01912"/>
    <w:rsid w:val="00E04749"/>
    <w:rsid w:val="00E0559B"/>
    <w:rsid w:val="00E06658"/>
    <w:rsid w:val="00E0782B"/>
    <w:rsid w:val="00E07A22"/>
    <w:rsid w:val="00E10F20"/>
    <w:rsid w:val="00E21911"/>
    <w:rsid w:val="00E23732"/>
    <w:rsid w:val="00E2417A"/>
    <w:rsid w:val="00E25B4B"/>
    <w:rsid w:val="00E26437"/>
    <w:rsid w:val="00E30DB9"/>
    <w:rsid w:val="00E31197"/>
    <w:rsid w:val="00E34077"/>
    <w:rsid w:val="00E362DF"/>
    <w:rsid w:val="00E37F35"/>
    <w:rsid w:val="00E37F4B"/>
    <w:rsid w:val="00E40CB6"/>
    <w:rsid w:val="00E411A9"/>
    <w:rsid w:val="00E41D36"/>
    <w:rsid w:val="00E42A1C"/>
    <w:rsid w:val="00E4387D"/>
    <w:rsid w:val="00E43A22"/>
    <w:rsid w:val="00E45CB7"/>
    <w:rsid w:val="00E50640"/>
    <w:rsid w:val="00E5325E"/>
    <w:rsid w:val="00E54CEB"/>
    <w:rsid w:val="00E557D7"/>
    <w:rsid w:val="00E55E85"/>
    <w:rsid w:val="00E560EA"/>
    <w:rsid w:val="00E56645"/>
    <w:rsid w:val="00E61A80"/>
    <w:rsid w:val="00E62588"/>
    <w:rsid w:val="00E6313E"/>
    <w:rsid w:val="00E64D62"/>
    <w:rsid w:val="00E7396A"/>
    <w:rsid w:val="00E73FD6"/>
    <w:rsid w:val="00E74EFA"/>
    <w:rsid w:val="00E75FC8"/>
    <w:rsid w:val="00E76CD4"/>
    <w:rsid w:val="00E77B56"/>
    <w:rsid w:val="00E80FC9"/>
    <w:rsid w:val="00E86B5B"/>
    <w:rsid w:val="00E86CF4"/>
    <w:rsid w:val="00E90586"/>
    <w:rsid w:val="00E9183E"/>
    <w:rsid w:val="00E91C1D"/>
    <w:rsid w:val="00E936B6"/>
    <w:rsid w:val="00E94476"/>
    <w:rsid w:val="00E94ED3"/>
    <w:rsid w:val="00E96C90"/>
    <w:rsid w:val="00E97372"/>
    <w:rsid w:val="00EA067A"/>
    <w:rsid w:val="00EA1A26"/>
    <w:rsid w:val="00EA2F92"/>
    <w:rsid w:val="00EA529C"/>
    <w:rsid w:val="00EA5A23"/>
    <w:rsid w:val="00EA7141"/>
    <w:rsid w:val="00EB2B28"/>
    <w:rsid w:val="00EB4E6E"/>
    <w:rsid w:val="00EB5774"/>
    <w:rsid w:val="00EB6169"/>
    <w:rsid w:val="00EB64CF"/>
    <w:rsid w:val="00EB74A3"/>
    <w:rsid w:val="00EC1DF0"/>
    <w:rsid w:val="00EC1F3E"/>
    <w:rsid w:val="00EC2225"/>
    <w:rsid w:val="00EC431A"/>
    <w:rsid w:val="00EC65CA"/>
    <w:rsid w:val="00ED2C01"/>
    <w:rsid w:val="00ED5A52"/>
    <w:rsid w:val="00ED7B9C"/>
    <w:rsid w:val="00EE2C41"/>
    <w:rsid w:val="00EE3131"/>
    <w:rsid w:val="00EE5CF4"/>
    <w:rsid w:val="00EF0F49"/>
    <w:rsid w:val="00EF26EB"/>
    <w:rsid w:val="00EF291C"/>
    <w:rsid w:val="00EF584E"/>
    <w:rsid w:val="00EF7C41"/>
    <w:rsid w:val="00F0103D"/>
    <w:rsid w:val="00F02583"/>
    <w:rsid w:val="00F14A3D"/>
    <w:rsid w:val="00F1565A"/>
    <w:rsid w:val="00F156C3"/>
    <w:rsid w:val="00F2095A"/>
    <w:rsid w:val="00F25E14"/>
    <w:rsid w:val="00F30FFF"/>
    <w:rsid w:val="00F43246"/>
    <w:rsid w:val="00F444F7"/>
    <w:rsid w:val="00F462EB"/>
    <w:rsid w:val="00F50082"/>
    <w:rsid w:val="00F519C6"/>
    <w:rsid w:val="00F55497"/>
    <w:rsid w:val="00F56075"/>
    <w:rsid w:val="00F5619C"/>
    <w:rsid w:val="00F57A5E"/>
    <w:rsid w:val="00F57FF6"/>
    <w:rsid w:val="00F62599"/>
    <w:rsid w:val="00F62C3C"/>
    <w:rsid w:val="00F6352B"/>
    <w:rsid w:val="00F63B47"/>
    <w:rsid w:val="00F64602"/>
    <w:rsid w:val="00F65701"/>
    <w:rsid w:val="00F70116"/>
    <w:rsid w:val="00F7230C"/>
    <w:rsid w:val="00F724BD"/>
    <w:rsid w:val="00F74C22"/>
    <w:rsid w:val="00F77083"/>
    <w:rsid w:val="00F80B2F"/>
    <w:rsid w:val="00F81D1A"/>
    <w:rsid w:val="00F83355"/>
    <w:rsid w:val="00F83ABB"/>
    <w:rsid w:val="00F84389"/>
    <w:rsid w:val="00F851EC"/>
    <w:rsid w:val="00F86B1F"/>
    <w:rsid w:val="00F87AF0"/>
    <w:rsid w:val="00F90FFE"/>
    <w:rsid w:val="00F91D5F"/>
    <w:rsid w:val="00F94259"/>
    <w:rsid w:val="00F96F1F"/>
    <w:rsid w:val="00F971BC"/>
    <w:rsid w:val="00FA0025"/>
    <w:rsid w:val="00FA0E7F"/>
    <w:rsid w:val="00FA18EB"/>
    <w:rsid w:val="00FA24B0"/>
    <w:rsid w:val="00FA3E98"/>
    <w:rsid w:val="00FA4314"/>
    <w:rsid w:val="00FA45BB"/>
    <w:rsid w:val="00FA5099"/>
    <w:rsid w:val="00FA66AD"/>
    <w:rsid w:val="00FA72FD"/>
    <w:rsid w:val="00FB04B7"/>
    <w:rsid w:val="00FB4362"/>
    <w:rsid w:val="00FB698B"/>
    <w:rsid w:val="00FB6B7C"/>
    <w:rsid w:val="00FC2B69"/>
    <w:rsid w:val="00FC2F44"/>
    <w:rsid w:val="00FC62BC"/>
    <w:rsid w:val="00FC63D2"/>
    <w:rsid w:val="00FD1B76"/>
    <w:rsid w:val="00FD30D4"/>
    <w:rsid w:val="00FD30D6"/>
    <w:rsid w:val="00FD6378"/>
    <w:rsid w:val="00FD7E6D"/>
    <w:rsid w:val="00FD7FAC"/>
    <w:rsid w:val="00FE2612"/>
    <w:rsid w:val="00FE2DE8"/>
    <w:rsid w:val="00FE50BD"/>
    <w:rsid w:val="00FE5545"/>
    <w:rsid w:val="00FF018B"/>
    <w:rsid w:val="00FF0708"/>
    <w:rsid w:val="00FF0CF2"/>
    <w:rsid w:val="00FF0EC8"/>
    <w:rsid w:val="00FF170B"/>
    <w:rsid w:val="00FF3038"/>
    <w:rsid w:val="00FF432E"/>
    <w:rsid w:val="00FF435B"/>
    <w:rsid w:val="00FF47AC"/>
    <w:rsid w:val="00FF50B9"/>
    <w:rsid w:val="00FF5B3E"/>
    <w:rsid w:val="00FF7048"/>
    <w:rsid w:val="00FF7183"/>
    <w:rsid w:val="00FF7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7FE95D"/>
  <w15:chartTrackingRefBased/>
  <w15:docId w15:val="{DBC7EF82-E9ED-4BDA-87BE-408D4F5A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URWPalladioL-Bold" w:hAnsi="Arial" w:cs="Arial"/>
        <w:sz w:val="18"/>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er"/>
    <w:link w:val="Heading1Char"/>
    <w:uiPriority w:val="9"/>
    <w:qFormat/>
    <w:rsid w:val="00486BBB"/>
    <w:pPr>
      <w:keepNext/>
      <w:numPr>
        <w:numId w:val="1"/>
      </w:numPr>
      <w:tabs>
        <w:tab w:val="clear" w:pos="4536"/>
        <w:tab w:val="clear" w:pos="9072"/>
        <w:tab w:val="left" w:pos="482"/>
        <w:tab w:val="center" w:pos="4153"/>
        <w:tab w:val="right" w:pos="8306"/>
      </w:tabs>
      <w:spacing w:before="360" w:after="180"/>
      <w:jc w:val="center"/>
      <w:outlineLvl w:val="0"/>
    </w:pPr>
    <w:rPr>
      <w:rFonts w:ascii="cmbx12" w:eastAsia="Times New Roman" w:hAnsi="cmbx12"/>
      <w:bCs/>
      <w:sz w:val="28"/>
      <w:szCs w:val="32"/>
      <w:lang w:val="en-GB" w:eastAsia="en-US"/>
    </w:rPr>
  </w:style>
  <w:style w:type="paragraph" w:styleId="Heading2">
    <w:name w:val="heading 2"/>
    <w:basedOn w:val="Normal"/>
    <w:next w:val="Normal"/>
    <w:link w:val="Heading2Char"/>
    <w:uiPriority w:val="9"/>
    <w:qFormat/>
    <w:rsid w:val="00486BBB"/>
    <w:pPr>
      <w:keepNext/>
      <w:numPr>
        <w:ilvl w:val="1"/>
        <w:numId w:val="1"/>
      </w:numPr>
      <w:tabs>
        <w:tab w:val="left" w:pos="624"/>
      </w:tabs>
      <w:spacing w:before="300" w:after="120" w:line="480" w:lineRule="auto"/>
      <w:outlineLvl w:val="1"/>
    </w:pPr>
    <w:rPr>
      <w:rFonts w:ascii="cmbx12" w:eastAsia="Times New Roman" w:hAnsi="cmbx12"/>
      <w:bCs/>
      <w:iCs/>
      <w:szCs w:val="28"/>
      <w:lang w:val="en-GB" w:eastAsia="en-US"/>
    </w:rPr>
  </w:style>
  <w:style w:type="paragraph" w:styleId="Heading3">
    <w:name w:val="heading 3"/>
    <w:basedOn w:val="Heading2"/>
    <w:next w:val="Normal"/>
    <w:link w:val="Heading3Char"/>
    <w:uiPriority w:val="9"/>
    <w:qFormat/>
    <w:rsid w:val="00486BBB"/>
    <w:pPr>
      <w:numPr>
        <w:ilvl w:val="2"/>
      </w:numPr>
      <w:tabs>
        <w:tab w:val="left" w:pos="765"/>
      </w:tabs>
      <w:outlineLvl w:val="2"/>
    </w:pPr>
    <w:rPr>
      <w:rFonts w:ascii="cmbx10" w:hAnsi="cmbx10"/>
      <w:bCs w:val="0"/>
      <w:szCs w:val="26"/>
    </w:rPr>
  </w:style>
  <w:style w:type="paragraph" w:styleId="Heading4">
    <w:name w:val="heading 4"/>
    <w:basedOn w:val="Normal"/>
    <w:next w:val="Normal"/>
    <w:link w:val="Heading4Char"/>
    <w:uiPriority w:val="9"/>
    <w:unhideWhenUsed/>
    <w:qFormat/>
    <w:rsid w:val="00486BBB"/>
    <w:pPr>
      <w:keepNext/>
      <w:numPr>
        <w:ilvl w:val="3"/>
        <w:numId w:val="1"/>
      </w:numPr>
      <w:spacing w:before="360" w:after="360" w:line="480" w:lineRule="auto"/>
      <w:jc w:val="both"/>
      <w:outlineLvl w:val="3"/>
    </w:pPr>
    <w:rPr>
      <w:rFonts w:ascii="cmr10" w:eastAsia="Times New Roman" w:hAnsi="cmr10"/>
      <w:b/>
      <w:lang w:val="en-GB" w:eastAsia="en-US"/>
    </w:rPr>
  </w:style>
  <w:style w:type="paragraph" w:styleId="Heading5">
    <w:name w:val="heading 5"/>
    <w:basedOn w:val="Normal"/>
    <w:next w:val="Normal"/>
    <w:link w:val="Heading5Char"/>
    <w:uiPriority w:val="9"/>
    <w:semiHidden/>
    <w:unhideWhenUsed/>
    <w:qFormat/>
    <w:rsid w:val="00486BBB"/>
    <w:pPr>
      <w:numPr>
        <w:ilvl w:val="4"/>
        <w:numId w:val="1"/>
      </w:numPr>
      <w:spacing w:before="240" w:after="60" w:line="480" w:lineRule="auto"/>
      <w:jc w:val="both"/>
      <w:outlineLvl w:val="4"/>
    </w:pPr>
    <w:rPr>
      <w:rFonts w:ascii="Calibri" w:eastAsia="Times New Roman" w:hAnsi="Calibri"/>
      <w:b/>
      <w:bCs/>
      <w:i/>
      <w:iCs/>
      <w:sz w:val="26"/>
      <w:szCs w:val="26"/>
      <w:lang w:val="en-GB" w:eastAsia="en-US"/>
    </w:rPr>
  </w:style>
  <w:style w:type="paragraph" w:styleId="Heading6">
    <w:name w:val="heading 6"/>
    <w:basedOn w:val="Normal"/>
    <w:next w:val="Normal"/>
    <w:link w:val="Heading6Char"/>
    <w:uiPriority w:val="9"/>
    <w:semiHidden/>
    <w:unhideWhenUsed/>
    <w:qFormat/>
    <w:rsid w:val="00486BBB"/>
    <w:pPr>
      <w:numPr>
        <w:ilvl w:val="5"/>
        <w:numId w:val="1"/>
      </w:numPr>
      <w:spacing w:before="240" w:after="60" w:line="480" w:lineRule="auto"/>
      <w:jc w:val="both"/>
      <w:outlineLvl w:val="5"/>
    </w:pPr>
    <w:rPr>
      <w:rFonts w:ascii="Calibri" w:eastAsia="Times New Roman" w:hAnsi="Calibri"/>
      <w:b/>
      <w:bCs/>
      <w:sz w:val="22"/>
      <w:szCs w:val="22"/>
      <w:lang w:val="en-GB" w:eastAsia="en-US"/>
    </w:rPr>
  </w:style>
  <w:style w:type="paragraph" w:styleId="Heading7">
    <w:name w:val="heading 7"/>
    <w:basedOn w:val="Normal"/>
    <w:next w:val="Normal"/>
    <w:link w:val="Heading7Char"/>
    <w:uiPriority w:val="9"/>
    <w:semiHidden/>
    <w:unhideWhenUsed/>
    <w:qFormat/>
    <w:rsid w:val="00486BBB"/>
    <w:pPr>
      <w:numPr>
        <w:ilvl w:val="6"/>
        <w:numId w:val="1"/>
      </w:numPr>
      <w:spacing w:before="240" w:after="60" w:line="480" w:lineRule="auto"/>
      <w:jc w:val="both"/>
      <w:outlineLvl w:val="6"/>
    </w:pPr>
    <w:rPr>
      <w:rFonts w:ascii="Calibri" w:eastAsia="Times New Roman" w:hAnsi="Calibri"/>
      <w:lang w:val="en-GB" w:eastAsia="en-US"/>
    </w:rPr>
  </w:style>
  <w:style w:type="paragraph" w:styleId="Heading8">
    <w:name w:val="heading 8"/>
    <w:basedOn w:val="Normal"/>
    <w:next w:val="Normal"/>
    <w:link w:val="Heading8Char"/>
    <w:uiPriority w:val="9"/>
    <w:semiHidden/>
    <w:unhideWhenUsed/>
    <w:qFormat/>
    <w:rsid w:val="00486BBB"/>
    <w:pPr>
      <w:numPr>
        <w:ilvl w:val="7"/>
        <w:numId w:val="1"/>
      </w:numPr>
      <w:spacing w:before="240" w:after="60" w:line="480" w:lineRule="auto"/>
      <w:jc w:val="both"/>
      <w:outlineLvl w:val="7"/>
    </w:pPr>
    <w:rPr>
      <w:rFonts w:ascii="Calibri" w:eastAsia="Times New Roman" w:hAnsi="Calibri"/>
      <w:i/>
      <w:iCs/>
      <w:lang w:val="en-GB" w:eastAsia="en-US"/>
    </w:rPr>
  </w:style>
  <w:style w:type="paragraph" w:styleId="Heading9">
    <w:name w:val="heading 9"/>
    <w:basedOn w:val="Normal"/>
    <w:next w:val="Normal"/>
    <w:link w:val="Heading9Char"/>
    <w:uiPriority w:val="9"/>
    <w:semiHidden/>
    <w:unhideWhenUsed/>
    <w:qFormat/>
    <w:rsid w:val="00486BBB"/>
    <w:pPr>
      <w:numPr>
        <w:ilvl w:val="8"/>
        <w:numId w:val="1"/>
      </w:numPr>
      <w:spacing w:before="240" w:after="60" w:line="480" w:lineRule="auto"/>
      <w:jc w:val="both"/>
      <w:outlineLvl w:val="8"/>
    </w:pPr>
    <w:rPr>
      <w:rFonts w:ascii="Calibri Light" w:eastAsia="Times New Roman" w:hAnsi="Calibri Light"/>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basedOn w:val="Normal"/>
    <w:next w:val="Normal"/>
    <w:rsid w:val="00910622"/>
    <w:pPr>
      <w:spacing w:before="230" w:after="230" w:line="400" w:lineRule="exact"/>
    </w:pPr>
    <w:rPr>
      <w:b/>
      <w:sz w:val="36"/>
      <w:szCs w:val="28"/>
    </w:rPr>
  </w:style>
  <w:style w:type="paragraph" w:customStyle="1" w:styleId="Authors">
    <w:name w:val="Authors"/>
    <w:basedOn w:val="Normal"/>
    <w:qFormat/>
    <w:rsid w:val="00910622"/>
    <w:pPr>
      <w:spacing w:before="360" w:after="120" w:line="240" w:lineRule="exact"/>
    </w:pPr>
    <w:rPr>
      <w:sz w:val="20"/>
      <w:lang w:val="en-GB"/>
    </w:rPr>
  </w:style>
  <w:style w:type="paragraph" w:customStyle="1" w:styleId="Dedication">
    <w:name w:val="Dedication"/>
    <w:basedOn w:val="Normal"/>
    <w:rsid w:val="00DC760A"/>
    <w:pPr>
      <w:spacing w:before="120" w:after="120" w:line="230" w:lineRule="exact"/>
      <w:contextualSpacing/>
    </w:pPr>
    <w:rPr>
      <w:i/>
      <w:sz w:val="17"/>
    </w:rPr>
  </w:style>
  <w:style w:type="paragraph" w:customStyle="1" w:styleId="P1withoutIndendation">
    <w:name w:val="P1_without_Indendation"/>
    <w:basedOn w:val="Normal"/>
    <w:rsid w:val="00E0782B"/>
    <w:pPr>
      <w:spacing w:line="220" w:lineRule="exact"/>
      <w:jc w:val="both"/>
    </w:pPr>
  </w:style>
  <w:style w:type="paragraph" w:customStyle="1" w:styleId="History">
    <w:name w:val="History"/>
    <w:basedOn w:val="Normal"/>
    <w:rsid w:val="00C02206"/>
    <w:pPr>
      <w:spacing w:before="230" w:after="460" w:line="200" w:lineRule="exact"/>
      <w:jc w:val="right"/>
    </w:pPr>
    <w:rPr>
      <w:spacing w:val="6"/>
      <w:sz w:val="16"/>
      <w:szCs w:val="16"/>
    </w:rPr>
  </w:style>
  <w:style w:type="paragraph" w:styleId="FootnoteText">
    <w:name w:val="footnote text"/>
    <w:basedOn w:val="Normal"/>
    <w:semiHidden/>
    <w:rsid w:val="00F62599"/>
    <w:rPr>
      <w:sz w:val="20"/>
      <w:szCs w:val="20"/>
    </w:rPr>
  </w:style>
  <w:style w:type="character" w:styleId="FootnoteReference">
    <w:name w:val="footnote reference"/>
    <w:semiHidden/>
    <w:rsid w:val="00F62599"/>
    <w:rPr>
      <w:vertAlign w:val="superscript"/>
    </w:rPr>
  </w:style>
  <w:style w:type="paragraph" w:customStyle="1" w:styleId="Adress">
    <w:name w:val="Adress"/>
    <w:basedOn w:val="FootnoteText"/>
    <w:rsid w:val="0002391C"/>
    <w:pPr>
      <w:spacing w:after="120" w:line="190" w:lineRule="exact"/>
      <w:ind w:left="425" w:hanging="425"/>
    </w:pPr>
    <w:rPr>
      <w:i/>
      <w:spacing w:val="6"/>
      <w:sz w:val="16"/>
      <w:szCs w:val="16"/>
    </w:rPr>
  </w:style>
  <w:style w:type="paragraph" w:customStyle="1" w:styleId="Footnote">
    <w:name w:val="Footnote"/>
    <w:basedOn w:val="Adress"/>
    <w:link w:val="FootnoteChar"/>
    <w:rsid w:val="0002391C"/>
    <w:pPr>
      <w:spacing w:after="0"/>
    </w:pPr>
    <w:rPr>
      <w:lang w:val="en-GB"/>
    </w:rPr>
  </w:style>
  <w:style w:type="character" w:customStyle="1" w:styleId="FootnoteChar">
    <w:name w:val="Footnote Char"/>
    <w:link w:val="Footnote"/>
    <w:rsid w:val="0002391C"/>
    <w:rPr>
      <w:rFonts w:ascii="Arial" w:eastAsia="MS Mincho" w:hAnsi="Arial"/>
      <w:i/>
      <w:spacing w:val="6"/>
      <w:sz w:val="16"/>
      <w:szCs w:val="16"/>
      <w:lang w:val="en-GB" w:eastAsia="ja-JP" w:bidi="ar-SA"/>
    </w:rPr>
  </w:style>
  <w:style w:type="paragraph" w:customStyle="1" w:styleId="References">
    <w:name w:val="References"/>
    <w:basedOn w:val="Normal"/>
    <w:rsid w:val="008B7C5C"/>
    <w:pPr>
      <w:spacing w:line="190" w:lineRule="exact"/>
      <w:ind w:left="284" w:hanging="284"/>
      <w:jc w:val="both"/>
    </w:pPr>
    <w:rPr>
      <w:spacing w:val="6"/>
      <w:sz w:val="16"/>
      <w:szCs w:val="16"/>
      <w:lang w:val="en-GB"/>
    </w:rPr>
  </w:style>
  <w:style w:type="paragraph" w:customStyle="1" w:styleId="Categ">
    <w:name w:val="Categ"/>
    <w:basedOn w:val="Normal"/>
    <w:rsid w:val="00977109"/>
    <w:pPr>
      <w:spacing w:after="120" w:line="400" w:lineRule="exact"/>
    </w:pPr>
    <w:rPr>
      <w:rFonts w:ascii="Gill Sans Condensed" w:hAnsi="Gill Sans Condensed"/>
      <w:b/>
      <w:color w:val="808080"/>
      <w:sz w:val="40"/>
      <w:szCs w:val="40"/>
      <w:lang w:val="en-GB"/>
    </w:rPr>
  </w:style>
  <w:style w:type="paragraph" w:customStyle="1" w:styleId="SchemeCaption">
    <w:name w:val="SchemeCaption"/>
    <w:basedOn w:val="Normal"/>
    <w:rsid w:val="00073218"/>
    <w:pPr>
      <w:spacing w:before="230" w:after="460" w:line="190" w:lineRule="exact"/>
      <w:jc w:val="both"/>
    </w:pPr>
    <w:rPr>
      <w:spacing w:val="6"/>
      <w:sz w:val="16"/>
      <w:szCs w:val="16"/>
      <w:lang w:val="en-GB"/>
    </w:rPr>
  </w:style>
  <w:style w:type="paragraph" w:customStyle="1" w:styleId="FigureCaption">
    <w:name w:val="FigureCaption"/>
    <w:basedOn w:val="Normal"/>
    <w:rsid w:val="009A49A4"/>
    <w:pPr>
      <w:spacing w:before="230" w:after="460" w:line="190" w:lineRule="exact"/>
      <w:jc w:val="both"/>
    </w:pPr>
    <w:rPr>
      <w:spacing w:val="6"/>
      <w:sz w:val="16"/>
      <w:szCs w:val="16"/>
      <w:lang w:val="en-GB"/>
    </w:rPr>
  </w:style>
  <w:style w:type="paragraph" w:customStyle="1" w:styleId="TableCaption">
    <w:name w:val="TableCaption"/>
    <w:basedOn w:val="Normal"/>
    <w:rsid w:val="0063298A"/>
    <w:pPr>
      <w:spacing w:before="460" w:after="60" w:line="190" w:lineRule="exact"/>
      <w:jc w:val="both"/>
    </w:pPr>
    <w:rPr>
      <w:spacing w:val="6"/>
      <w:sz w:val="16"/>
      <w:szCs w:val="16"/>
      <w:lang w:val="en-GB"/>
    </w:rPr>
  </w:style>
  <w:style w:type="paragraph" w:customStyle="1" w:styleId="TableHead">
    <w:name w:val="TableHead"/>
    <w:basedOn w:val="TableCaption"/>
    <w:rsid w:val="0063298A"/>
    <w:pPr>
      <w:pBdr>
        <w:top w:val="single" w:sz="4" w:space="4" w:color="FFFFFF"/>
        <w:left w:val="single" w:sz="4" w:space="4" w:color="FFFFFF"/>
        <w:bottom w:val="single" w:sz="4" w:space="4" w:color="FFFFFF"/>
        <w:right w:val="single" w:sz="4" w:space="4" w:color="FFFFFF"/>
      </w:pBdr>
      <w:spacing w:before="0"/>
    </w:pPr>
  </w:style>
  <w:style w:type="paragraph" w:customStyle="1" w:styleId="TableBody">
    <w:name w:val="TableBody"/>
    <w:basedOn w:val="TableHead"/>
    <w:rsid w:val="0063298A"/>
  </w:style>
  <w:style w:type="paragraph" w:customStyle="1" w:styleId="TableFoot">
    <w:name w:val="TableFoot"/>
    <w:basedOn w:val="TableBody"/>
    <w:rsid w:val="008B7C5C"/>
    <w:pPr>
      <w:spacing w:before="60"/>
      <w:jc w:val="left"/>
    </w:pPr>
  </w:style>
  <w:style w:type="table" w:styleId="TableGrid">
    <w:name w:val="Table Grid"/>
    <w:basedOn w:val="TableNormal"/>
    <w:rsid w:val="00EA0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Normal"/>
    <w:rsid w:val="00DC760A"/>
    <w:pPr>
      <w:spacing w:before="120" w:line="190" w:lineRule="exact"/>
    </w:pPr>
    <w:rPr>
      <w:sz w:val="16"/>
      <w:szCs w:val="20"/>
      <w:lang w:val="en-GB"/>
    </w:rPr>
  </w:style>
  <w:style w:type="paragraph" w:customStyle="1" w:styleId="ManuscriptID">
    <w:name w:val="ManuscriptID"/>
    <w:basedOn w:val="Normal"/>
    <w:rsid w:val="00E75FC8"/>
    <w:pPr>
      <w:spacing w:before="120" w:after="120" w:line="230" w:lineRule="exact"/>
      <w:jc w:val="right"/>
    </w:pPr>
    <w:rPr>
      <w:b/>
      <w:sz w:val="17"/>
      <w:szCs w:val="15"/>
      <w:lang w:val="en-GB"/>
    </w:rPr>
  </w:style>
  <w:style w:type="character" w:styleId="Hyperlink">
    <w:name w:val="Hyperlink"/>
    <w:rsid w:val="00740CE1"/>
    <w:rPr>
      <w:color w:val="0000FF"/>
      <w:u w:val="single"/>
    </w:rPr>
  </w:style>
  <w:style w:type="paragraph" w:customStyle="1" w:styleId="P1withIndendation">
    <w:name w:val="P1_with_Indendation"/>
    <w:basedOn w:val="TableCaption"/>
    <w:rsid w:val="00E0782B"/>
    <w:pPr>
      <w:spacing w:before="0" w:after="0" w:line="220" w:lineRule="exact"/>
      <w:ind w:firstLine="284"/>
    </w:pPr>
    <w:rPr>
      <w:sz w:val="18"/>
    </w:rPr>
  </w:style>
  <w:style w:type="paragraph" w:customStyle="1" w:styleId="H1">
    <w:name w:val="H1"/>
    <w:basedOn w:val="Normal"/>
    <w:rsid w:val="00E0782B"/>
    <w:pPr>
      <w:spacing w:before="360" w:after="280" w:line="220" w:lineRule="exact"/>
    </w:pPr>
    <w:rPr>
      <w:b/>
      <w:sz w:val="22"/>
      <w:lang w:val="en-GB"/>
    </w:rPr>
  </w:style>
  <w:style w:type="paragraph" w:customStyle="1" w:styleId="H2">
    <w:name w:val="H2"/>
    <w:basedOn w:val="H1"/>
    <w:rsid w:val="00E0559B"/>
    <w:pPr>
      <w:spacing w:before="230"/>
    </w:pPr>
    <w:rPr>
      <w:sz w:val="18"/>
    </w:rPr>
  </w:style>
  <w:style w:type="paragraph" w:customStyle="1" w:styleId="H3">
    <w:name w:val="H3"/>
    <w:basedOn w:val="H2"/>
    <w:rsid w:val="00077560"/>
    <w:rPr>
      <w:b w:val="0"/>
    </w:rPr>
  </w:style>
  <w:style w:type="paragraph" w:customStyle="1" w:styleId="H4">
    <w:name w:val="H4"/>
    <w:basedOn w:val="H3"/>
    <w:rsid w:val="00EA5A23"/>
  </w:style>
  <w:style w:type="paragraph" w:customStyle="1" w:styleId="H5">
    <w:name w:val="H5"/>
    <w:basedOn w:val="H4"/>
    <w:rsid w:val="00B64D08"/>
  </w:style>
  <w:style w:type="paragraph" w:styleId="Caption">
    <w:name w:val="caption"/>
    <w:basedOn w:val="Normal"/>
    <w:next w:val="Normal"/>
    <w:qFormat/>
    <w:rsid w:val="004D31C6"/>
    <w:pPr>
      <w:spacing w:before="120" w:after="120"/>
    </w:pPr>
    <w:rPr>
      <w:b/>
      <w:bCs/>
      <w:sz w:val="20"/>
      <w:szCs w:val="20"/>
    </w:rPr>
  </w:style>
  <w:style w:type="paragraph" w:styleId="Footer">
    <w:name w:val="footer"/>
    <w:basedOn w:val="Normal"/>
    <w:rsid w:val="00972425"/>
    <w:pPr>
      <w:tabs>
        <w:tab w:val="center" w:pos="4536"/>
        <w:tab w:val="right" w:pos="9072"/>
      </w:tabs>
    </w:pPr>
  </w:style>
  <w:style w:type="character" w:styleId="PageNumber">
    <w:name w:val="page number"/>
    <w:basedOn w:val="DefaultParagraphFont"/>
    <w:rsid w:val="00972425"/>
  </w:style>
  <w:style w:type="paragraph" w:customStyle="1" w:styleId="Abstract">
    <w:name w:val="Abstract"/>
    <w:basedOn w:val="Normal"/>
    <w:rsid w:val="00DC760A"/>
    <w:pPr>
      <w:spacing w:line="220" w:lineRule="exact"/>
      <w:jc w:val="both"/>
    </w:pPr>
    <w:rPr>
      <w:szCs w:val="20"/>
      <w:lang w:val="en-GB"/>
    </w:rPr>
  </w:style>
  <w:style w:type="paragraph" w:customStyle="1" w:styleId="Acknowledgements">
    <w:name w:val="Acknowledgements"/>
    <w:basedOn w:val="P1withoutIndendation"/>
    <w:rsid w:val="001F5510"/>
    <w:pPr>
      <w:spacing w:after="480"/>
    </w:pPr>
    <w:rPr>
      <w:rFonts w:ascii="Arial Unicode MS" w:hAnsi="Arial Unicode MS"/>
    </w:rPr>
  </w:style>
  <w:style w:type="paragraph" w:customStyle="1" w:styleId="SubjectHeading">
    <w:name w:val="SubjectHeading"/>
    <w:basedOn w:val="Normal"/>
    <w:rsid w:val="00D51135"/>
    <w:pPr>
      <w:spacing w:line="225" w:lineRule="exact"/>
      <w:jc w:val="right"/>
    </w:pPr>
    <w:rPr>
      <w:b/>
      <w:color w:val="5F5F5F"/>
      <w:sz w:val="20"/>
    </w:rPr>
  </w:style>
  <w:style w:type="paragraph" w:styleId="Header">
    <w:name w:val="header"/>
    <w:basedOn w:val="Normal"/>
    <w:link w:val="HeaderChar"/>
    <w:uiPriority w:val="99"/>
    <w:rsid w:val="003C67FF"/>
    <w:pPr>
      <w:tabs>
        <w:tab w:val="center" w:pos="4536"/>
        <w:tab w:val="right" w:pos="9072"/>
      </w:tabs>
    </w:pPr>
  </w:style>
  <w:style w:type="paragraph" w:customStyle="1" w:styleId="RunningTitle">
    <w:name w:val="RunningTitle"/>
    <w:basedOn w:val="Normal"/>
    <w:link w:val="RunningTitleChar"/>
    <w:rsid w:val="00DD4C9B"/>
    <w:pPr>
      <w:spacing w:before="120" w:line="190" w:lineRule="exact"/>
    </w:pPr>
    <w:rPr>
      <w:i/>
      <w:sz w:val="16"/>
    </w:rPr>
  </w:style>
  <w:style w:type="character" w:customStyle="1" w:styleId="RunningTitleChar">
    <w:name w:val="RunningTitle Char"/>
    <w:link w:val="RunningTitle"/>
    <w:rsid w:val="00E77B56"/>
    <w:rPr>
      <w:rFonts w:ascii="Arial" w:eastAsia="MS Mincho" w:hAnsi="Arial"/>
      <w:i/>
      <w:sz w:val="16"/>
      <w:szCs w:val="24"/>
      <w:lang w:val="de-DE" w:eastAsia="ja-JP" w:bidi="ar-SA"/>
    </w:rPr>
  </w:style>
  <w:style w:type="paragraph" w:customStyle="1" w:styleId="RunningTitleright">
    <w:name w:val="RunningTitle_right"/>
    <w:basedOn w:val="RunningTitle"/>
    <w:link w:val="RunningTitlerightChar"/>
    <w:rsid w:val="00E77B56"/>
  </w:style>
  <w:style w:type="character" w:customStyle="1" w:styleId="RunningTitlerightChar">
    <w:name w:val="RunningTitle_right Char"/>
    <w:basedOn w:val="RunningTitleChar"/>
    <w:link w:val="RunningTitleright"/>
    <w:rsid w:val="00E77B56"/>
    <w:rPr>
      <w:rFonts w:ascii="Arial" w:eastAsia="MS Mincho" w:hAnsi="Arial"/>
      <w:i/>
      <w:sz w:val="16"/>
      <w:szCs w:val="24"/>
      <w:lang w:val="de-DE" w:eastAsia="ja-JP" w:bidi="ar-SA"/>
    </w:rPr>
  </w:style>
  <w:style w:type="character" w:styleId="UnresolvedMention">
    <w:name w:val="Unresolved Mention"/>
    <w:basedOn w:val="DefaultParagraphFont"/>
    <w:uiPriority w:val="99"/>
    <w:semiHidden/>
    <w:unhideWhenUsed/>
    <w:rsid w:val="00AA04AC"/>
    <w:rPr>
      <w:color w:val="605E5C"/>
      <w:shd w:val="clear" w:color="auto" w:fill="E1DFDD"/>
    </w:rPr>
  </w:style>
  <w:style w:type="character" w:styleId="PlaceholderText">
    <w:name w:val="Placeholder Text"/>
    <w:basedOn w:val="DefaultParagraphFont"/>
    <w:uiPriority w:val="99"/>
    <w:semiHidden/>
    <w:rsid w:val="00540B0D"/>
    <w:rPr>
      <w:color w:val="666666"/>
    </w:rPr>
  </w:style>
  <w:style w:type="paragraph" w:styleId="ListParagraph">
    <w:name w:val="List Paragraph"/>
    <w:basedOn w:val="Normal"/>
    <w:uiPriority w:val="34"/>
    <w:qFormat/>
    <w:rsid w:val="00540B0D"/>
    <w:pPr>
      <w:ind w:left="720"/>
      <w:contextualSpacing/>
    </w:pPr>
  </w:style>
  <w:style w:type="character" w:customStyle="1" w:styleId="Heading1Char">
    <w:name w:val="Heading 1 Char"/>
    <w:basedOn w:val="DefaultParagraphFont"/>
    <w:link w:val="Heading1"/>
    <w:uiPriority w:val="9"/>
    <w:rsid w:val="00486BBB"/>
    <w:rPr>
      <w:rFonts w:ascii="cmbx12" w:eastAsia="Times New Roman" w:hAnsi="cmbx12" w:cs="Arial"/>
      <w:bCs/>
      <w:sz w:val="28"/>
      <w:szCs w:val="32"/>
      <w:lang w:val="en-GB" w:eastAsia="en-US"/>
    </w:rPr>
  </w:style>
  <w:style w:type="character" w:customStyle="1" w:styleId="Heading2Char">
    <w:name w:val="Heading 2 Char"/>
    <w:basedOn w:val="DefaultParagraphFont"/>
    <w:link w:val="Heading2"/>
    <w:uiPriority w:val="9"/>
    <w:rsid w:val="00486BBB"/>
    <w:rPr>
      <w:rFonts w:ascii="cmbx12" w:eastAsia="Times New Roman" w:hAnsi="cmbx12" w:cs="Arial"/>
      <w:bCs/>
      <w:iCs/>
      <w:sz w:val="24"/>
      <w:szCs w:val="28"/>
      <w:lang w:val="en-GB" w:eastAsia="en-US"/>
    </w:rPr>
  </w:style>
  <w:style w:type="character" w:customStyle="1" w:styleId="Heading3Char">
    <w:name w:val="Heading 3 Char"/>
    <w:basedOn w:val="DefaultParagraphFont"/>
    <w:link w:val="Heading3"/>
    <w:uiPriority w:val="9"/>
    <w:rsid w:val="00486BBB"/>
    <w:rPr>
      <w:rFonts w:ascii="cmbx10" w:eastAsia="Times New Roman" w:hAnsi="cmbx10" w:cs="Arial"/>
      <w:iCs/>
      <w:sz w:val="24"/>
      <w:szCs w:val="26"/>
      <w:lang w:val="en-GB" w:eastAsia="en-US"/>
    </w:rPr>
  </w:style>
  <w:style w:type="character" w:customStyle="1" w:styleId="Heading4Char">
    <w:name w:val="Heading 4 Char"/>
    <w:basedOn w:val="DefaultParagraphFont"/>
    <w:link w:val="Heading4"/>
    <w:uiPriority w:val="9"/>
    <w:rsid w:val="00486BBB"/>
    <w:rPr>
      <w:rFonts w:ascii="cmr10" w:eastAsia="Times New Roman" w:hAnsi="cmr10"/>
      <w:b/>
      <w:sz w:val="24"/>
      <w:szCs w:val="24"/>
      <w:lang w:val="en-GB" w:eastAsia="en-US"/>
    </w:rPr>
  </w:style>
  <w:style w:type="character" w:customStyle="1" w:styleId="Heading5Char">
    <w:name w:val="Heading 5 Char"/>
    <w:basedOn w:val="DefaultParagraphFont"/>
    <w:link w:val="Heading5"/>
    <w:uiPriority w:val="9"/>
    <w:semiHidden/>
    <w:rsid w:val="00486BBB"/>
    <w:rPr>
      <w:rFonts w:ascii="Calibri" w:eastAsia="Times New Roman" w:hAnsi="Calibri"/>
      <w:b/>
      <w:bCs/>
      <w:i/>
      <w:iCs/>
      <w:sz w:val="26"/>
      <w:szCs w:val="26"/>
      <w:lang w:val="en-GB" w:eastAsia="en-US"/>
    </w:rPr>
  </w:style>
  <w:style w:type="character" w:customStyle="1" w:styleId="Heading6Char">
    <w:name w:val="Heading 6 Char"/>
    <w:basedOn w:val="DefaultParagraphFont"/>
    <w:link w:val="Heading6"/>
    <w:uiPriority w:val="9"/>
    <w:semiHidden/>
    <w:rsid w:val="00486BBB"/>
    <w:rPr>
      <w:rFonts w:ascii="Calibri" w:eastAsia="Times New Roman" w:hAnsi="Calibri"/>
      <w:b/>
      <w:bCs/>
      <w:sz w:val="22"/>
      <w:szCs w:val="22"/>
      <w:lang w:val="en-GB" w:eastAsia="en-US"/>
    </w:rPr>
  </w:style>
  <w:style w:type="character" w:customStyle="1" w:styleId="Heading7Char">
    <w:name w:val="Heading 7 Char"/>
    <w:basedOn w:val="DefaultParagraphFont"/>
    <w:link w:val="Heading7"/>
    <w:uiPriority w:val="9"/>
    <w:semiHidden/>
    <w:rsid w:val="00486BBB"/>
    <w:rPr>
      <w:rFonts w:ascii="Calibri" w:eastAsia="Times New Roman" w:hAnsi="Calibri"/>
      <w:sz w:val="24"/>
      <w:szCs w:val="24"/>
      <w:lang w:val="en-GB" w:eastAsia="en-US"/>
    </w:rPr>
  </w:style>
  <w:style w:type="character" w:customStyle="1" w:styleId="Heading8Char">
    <w:name w:val="Heading 8 Char"/>
    <w:basedOn w:val="DefaultParagraphFont"/>
    <w:link w:val="Heading8"/>
    <w:uiPriority w:val="9"/>
    <w:semiHidden/>
    <w:rsid w:val="00486BBB"/>
    <w:rPr>
      <w:rFonts w:ascii="Calibri" w:eastAsia="Times New Roman" w:hAnsi="Calibri"/>
      <w:i/>
      <w:iCs/>
      <w:sz w:val="24"/>
      <w:szCs w:val="24"/>
      <w:lang w:val="en-GB" w:eastAsia="en-US"/>
    </w:rPr>
  </w:style>
  <w:style w:type="character" w:customStyle="1" w:styleId="Heading9Char">
    <w:name w:val="Heading 9 Char"/>
    <w:basedOn w:val="DefaultParagraphFont"/>
    <w:link w:val="Heading9"/>
    <w:uiPriority w:val="9"/>
    <w:semiHidden/>
    <w:rsid w:val="00486BBB"/>
    <w:rPr>
      <w:rFonts w:ascii="Calibri Light" w:eastAsia="Times New Roman" w:hAnsi="Calibri Light"/>
      <w:sz w:val="22"/>
      <w:szCs w:val="22"/>
      <w:lang w:val="en-GB" w:eastAsia="en-US"/>
    </w:rPr>
  </w:style>
  <w:style w:type="paragraph" w:styleId="HTMLPreformatted">
    <w:name w:val="HTML Preformatted"/>
    <w:basedOn w:val="Normal"/>
    <w:link w:val="HTMLPreformattedChar"/>
    <w:uiPriority w:val="99"/>
    <w:unhideWhenUsed/>
    <w:rsid w:val="001738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3810"/>
    <w:rPr>
      <w:rFonts w:ascii="Courier New" w:eastAsia="Times New Roman" w:hAnsi="Courier New" w:cs="Courier New"/>
    </w:rPr>
  </w:style>
  <w:style w:type="character" w:styleId="HTMLCode">
    <w:name w:val="HTML Code"/>
    <w:basedOn w:val="DefaultParagraphFont"/>
    <w:uiPriority w:val="99"/>
    <w:semiHidden/>
    <w:unhideWhenUsed/>
    <w:rsid w:val="00173810"/>
    <w:rPr>
      <w:rFonts w:ascii="Courier New" w:eastAsia="Times New Roman" w:hAnsi="Courier New" w:cs="Courier New"/>
      <w:sz w:val="20"/>
      <w:szCs w:val="20"/>
    </w:rPr>
  </w:style>
  <w:style w:type="character" w:customStyle="1" w:styleId="token">
    <w:name w:val="token"/>
    <w:basedOn w:val="DefaultParagraphFont"/>
    <w:rsid w:val="00EF7C41"/>
  </w:style>
  <w:style w:type="character" w:customStyle="1" w:styleId="HeaderChar">
    <w:name w:val="Header Char"/>
    <w:basedOn w:val="DefaultParagraphFont"/>
    <w:link w:val="Header"/>
    <w:uiPriority w:val="99"/>
    <w:rsid w:val="00EE5CF4"/>
  </w:style>
  <w:style w:type="paragraph" w:styleId="Bibliography">
    <w:name w:val="Bibliography"/>
    <w:basedOn w:val="Normal"/>
    <w:next w:val="Normal"/>
    <w:uiPriority w:val="37"/>
    <w:unhideWhenUsed/>
    <w:rsid w:val="00F30FFF"/>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050577">
      <w:bodyDiv w:val="1"/>
      <w:marLeft w:val="0"/>
      <w:marRight w:val="0"/>
      <w:marTop w:val="0"/>
      <w:marBottom w:val="0"/>
      <w:divBdr>
        <w:top w:val="none" w:sz="0" w:space="0" w:color="auto"/>
        <w:left w:val="none" w:sz="0" w:space="0" w:color="auto"/>
        <w:bottom w:val="none" w:sz="0" w:space="0" w:color="auto"/>
        <w:right w:val="none" w:sz="0" w:space="0" w:color="auto"/>
      </w:divBdr>
    </w:div>
    <w:div w:id="377752707">
      <w:bodyDiv w:val="1"/>
      <w:marLeft w:val="0"/>
      <w:marRight w:val="0"/>
      <w:marTop w:val="0"/>
      <w:marBottom w:val="0"/>
      <w:divBdr>
        <w:top w:val="none" w:sz="0" w:space="0" w:color="auto"/>
        <w:left w:val="none" w:sz="0" w:space="0" w:color="auto"/>
        <w:bottom w:val="none" w:sz="0" w:space="0" w:color="auto"/>
        <w:right w:val="none" w:sz="0" w:space="0" w:color="auto"/>
      </w:divBdr>
      <w:divsChild>
        <w:div w:id="2102528571">
          <w:marLeft w:val="0"/>
          <w:marRight w:val="0"/>
          <w:marTop w:val="0"/>
          <w:marBottom w:val="240"/>
          <w:divBdr>
            <w:top w:val="none" w:sz="0" w:space="0" w:color="auto"/>
            <w:left w:val="none" w:sz="0" w:space="0" w:color="auto"/>
            <w:bottom w:val="none" w:sz="0" w:space="0" w:color="auto"/>
            <w:right w:val="none" w:sz="0" w:space="0" w:color="auto"/>
          </w:divBdr>
        </w:div>
      </w:divsChild>
    </w:div>
    <w:div w:id="790321276">
      <w:bodyDiv w:val="1"/>
      <w:marLeft w:val="0"/>
      <w:marRight w:val="0"/>
      <w:marTop w:val="0"/>
      <w:marBottom w:val="0"/>
      <w:divBdr>
        <w:top w:val="none" w:sz="0" w:space="0" w:color="auto"/>
        <w:left w:val="none" w:sz="0" w:space="0" w:color="auto"/>
        <w:bottom w:val="none" w:sz="0" w:space="0" w:color="auto"/>
        <w:right w:val="none" w:sz="0" w:space="0" w:color="auto"/>
      </w:divBdr>
    </w:div>
    <w:div w:id="974985135">
      <w:bodyDiv w:val="1"/>
      <w:marLeft w:val="0"/>
      <w:marRight w:val="0"/>
      <w:marTop w:val="0"/>
      <w:marBottom w:val="0"/>
      <w:divBdr>
        <w:top w:val="none" w:sz="0" w:space="0" w:color="auto"/>
        <w:left w:val="none" w:sz="0" w:space="0" w:color="auto"/>
        <w:bottom w:val="none" w:sz="0" w:space="0" w:color="auto"/>
        <w:right w:val="none" w:sz="0" w:space="0" w:color="auto"/>
      </w:divBdr>
    </w:div>
    <w:div w:id="1767648241">
      <w:bodyDiv w:val="1"/>
      <w:marLeft w:val="0"/>
      <w:marRight w:val="0"/>
      <w:marTop w:val="0"/>
      <w:marBottom w:val="0"/>
      <w:divBdr>
        <w:top w:val="none" w:sz="0" w:space="0" w:color="auto"/>
        <w:left w:val="none" w:sz="0" w:space="0" w:color="auto"/>
        <w:bottom w:val="none" w:sz="0" w:space="0" w:color="auto"/>
        <w:right w:val="none" w:sz="0" w:space="0" w:color="auto"/>
      </w:divBdr>
    </w:div>
    <w:div w:id="197676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thesis2023\NMRphasing_paper\MolecularInformatics\2022_application_note_dot\2022_application_no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1C0EF8B-7467-4EDC-BE89-D75886D0C799}">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2022_application_note</Template>
  <TotalTime>214</TotalTime>
  <Pages>9</Pages>
  <Words>9434</Words>
  <Characters>53777</Characters>
  <Application>Microsoft Office Word</Application>
  <DocSecurity>0</DocSecurity>
  <Lines>448</Lines>
  <Paragraphs>126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WILEY-VCH Verlag GmbH &amp; Co. KGaA</Company>
  <LinksUpToDate>false</LinksUpToDate>
  <CharactersWithSpaces>63085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Aixiang Jiang</dc:creator>
  <cp:keywords/>
  <cp:lastModifiedBy>Aixiang Jiang</cp:lastModifiedBy>
  <cp:revision>34</cp:revision>
  <cp:lastPrinted>2009-07-28T21:12:00Z</cp:lastPrinted>
  <dcterms:created xsi:type="dcterms:W3CDTF">2024-10-12T19:55:00Z</dcterms:created>
  <dcterms:modified xsi:type="dcterms:W3CDTF">2024-10-13T00:13:00Z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id="f2g8Mci4"/&gt;&lt;style id="http://www.zotero.org/styles/apa" locale="en-US" hasBibliography="1" bibliographyStyleHasBeenSet="1"/&gt;&lt;prefs&gt;&lt;pref name="fieldType" value="Field"/&gt;&lt;/prefs&gt;&lt;/data&gt;</vt:lpwstr>
  </property>
</Properties>
</file>