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数据接口</w:t>
      </w:r>
    </w:p>
    <w:p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房屋限制信息（接口）</w:t>
      </w:r>
    </w:p>
    <w:p>
      <w:pPr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color w:val="FF0000"/>
          <w:sz w:val="24"/>
          <w:szCs w:val="24"/>
          <w:lang w:val="en-US" w:eastAsia="zh-CN"/>
        </w:rPr>
        <w:t>① 增加返回值：不动产单号</w:t>
      </w:r>
      <w:bookmarkStart w:id="0" w:name="_GoBack"/>
      <w:bookmarkEnd w:id="0"/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接口描述：签订合同时进行房屋状态查询，房屋状态正常才进行合同签订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请求信息：房屋流水号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返回信息：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查封状态：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：查封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：未查封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抵押状态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：抵押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：未抵押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异议状态：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：存在异议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：不存在异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2.房屋套数限制信息（接口）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>接口描述：查询每一户（多用户）下所拥有的房屋套数，以便进行房屋交易限制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请求信息：身份证号（数组形式）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返回信息：总套数（所有身份证下的房屋总套数）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  <w:r>
        <w:rPr>
          <w:rFonts w:hint="eastAsia"/>
          <w:b/>
          <w:sz w:val="24"/>
          <w:szCs w:val="24"/>
        </w:rPr>
        <w:t>通过接口查询土地证信息</w:t>
      </w:r>
    </w:p>
    <w:p>
      <w:pPr>
        <w:pStyle w:val="8"/>
        <w:ind w:left="360" w:firstLine="0" w:firstLineChars="0"/>
        <w:rPr>
          <w:sz w:val="24"/>
          <w:szCs w:val="24"/>
        </w:rPr>
      </w:pPr>
      <w:r>
        <w:rPr>
          <w:sz w:val="24"/>
          <w:szCs w:val="24"/>
        </w:rPr>
        <w:t>接口描述：</w:t>
      </w:r>
      <w:r>
        <w:rPr>
          <w:rFonts w:hint="eastAsia"/>
          <w:sz w:val="24"/>
          <w:szCs w:val="24"/>
        </w:rPr>
        <w:t>建立楼盘或签订合同时查询土地信息，判断土地信息是否有效</w:t>
      </w:r>
    </w:p>
    <w:p>
      <w:pPr>
        <w:pStyle w:val="8"/>
        <w:ind w:left="360" w:firstLine="0" w:firstLineChars="0"/>
        <w:rPr>
          <w:sz w:val="24"/>
          <w:szCs w:val="24"/>
        </w:rPr>
      </w:pPr>
      <w:r>
        <w:rPr>
          <w:sz w:val="24"/>
          <w:szCs w:val="24"/>
        </w:rPr>
        <w:t>请求信息：</w:t>
      </w:r>
      <w:r>
        <w:rPr>
          <w:rFonts w:hint="eastAsia"/>
          <w:sz w:val="24"/>
          <w:szCs w:val="24"/>
        </w:rPr>
        <w:t>权利人/不动产单元号（并且的关系）</w:t>
      </w:r>
    </w:p>
    <w:p>
      <w:pPr>
        <w:pStyle w:val="8"/>
        <w:ind w:left="360" w:firstLine="0" w:firstLineChars="0"/>
        <w:rPr>
          <w:sz w:val="24"/>
          <w:szCs w:val="24"/>
        </w:rPr>
      </w:pPr>
      <w:r>
        <w:rPr>
          <w:sz w:val="24"/>
          <w:szCs w:val="24"/>
        </w:rPr>
        <w:t>返回信息：</w:t>
      </w:r>
    </w:p>
    <w:p>
      <w:pPr>
        <w:pStyle w:val="8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不动产单元号、使用权人、土地证号、坐落、用途、出让方式、土地年限、地号、性质、备注、面积、状态（历史、现势或对应的数字等）</w:t>
      </w:r>
    </w:p>
    <w:p>
      <w:pPr>
        <w:pStyle w:val="8"/>
        <w:numPr>
          <w:ilvl w:val="0"/>
          <w:numId w:val="3"/>
        </w:numPr>
        <w:ind w:left="149" w:leftChars="71" w:firstLine="0" w:firstLineChars="0"/>
        <w:rPr>
          <w:rFonts w:hint="eastAsia"/>
          <w:b/>
          <w:color w:val="auto"/>
          <w:sz w:val="24"/>
          <w:szCs w:val="24"/>
        </w:rPr>
      </w:pPr>
      <w:r>
        <w:rPr>
          <w:rFonts w:hint="eastAsia"/>
          <w:b/>
          <w:color w:val="auto"/>
          <w:sz w:val="24"/>
          <w:szCs w:val="24"/>
        </w:rPr>
        <w:t>限制查询信息接口：</w:t>
      </w:r>
    </w:p>
    <w:p>
      <w:pPr>
        <w:pStyle w:val="8"/>
        <w:numPr>
          <w:numId w:val="0"/>
        </w:numPr>
        <w:ind w:leftChars="71"/>
        <w:rPr>
          <w:rFonts w:hint="default" w:eastAsiaTheme="minorEastAsia"/>
          <w:b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color w:val="FF0000"/>
          <w:sz w:val="24"/>
          <w:szCs w:val="24"/>
          <w:lang w:val="en-US" w:eastAsia="zh-CN"/>
        </w:rPr>
        <w:t>② 原查询条件为根据坐落和权利人进行限制信息查询，现修改为两个接口查询：根据坐落查询，根据权利人查询。返回值不变</w:t>
      </w:r>
    </w:p>
    <w:p>
      <w:pPr>
        <w:pStyle w:val="8"/>
        <w:ind w:left="360" w:firstLine="0" w:firstLineChars="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接口描述：合同审核时进行限制信息详情查询。</w:t>
      </w:r>
    </w:p>
    <w:p>
      <w:pPr>
        <w:pStyle w:val="8"/>
        <w:ind w:left="360" w:firstLine="0" w:firstLineChars="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请求信息：</w:t>
      </w:r>
      <w:r>
        <w:rPr>
          <w:color w:val="auto"/>
          <w:sz w:val="24"/>
          <w:szCs w:val="24"/>
        </w:rPr>
        <w:t>坐落</w:t>
      </w:r>
      <w:r>
        <w:rPr>
          <w:rFonts w:hint="eastAsia"/>
          <w:color w:val="auto"/>
          <w:sz w:val="24"/>
          <w:szCs w:val="24"/>
        </w:rPr>
        <w:t>（模糊查询）</w:t>
      </w:r>
    </w:p>
    <w:p>
      <w:pPr>
        <w:pStyle w:val="8"/>
        <w:ind w:left="360" w:firstLine="0" w:firstLineChars="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返回信息：</w:t>
      </w:r>
    </w:p>
    <w:p>
      <w:pPr>
        <w:pStyle w:val="8"/>
        <w:ind w:left="360" w:firstLineChars="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流水号：例如2018000000</w:t>
      </w:r>
    </w:p>
    <w:p>
      <w:pPr>
        <w:pStyle w:val="8"/>
        <w:ind w:left="360" w:firstLineChars="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限制类型：例如抵押</w:t>
      </w:r>
    </w:p>
    <w:p>
      <w:pPr>
        <w:pStyle w:val="8"/>
        <w:ind w:left="360" w:firstLineChars="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产权人：例如威海华府置业有限公司</w:t>
      </w:r>
    </w:p>
    <w:p>
      <w:pPr>
        <w:pStyle w:val="8"/>
        <w:ind w:left="360" w:firstLineChars="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坐落：例如恒大海上帝景1号</w:t>
      </w:r>
    </w:p>
    <w:p>
      <w:pPr>
        <w:pStyle w:val="8"/>
        <w:ind w:left="360" w:firstLineChars="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产权证号：例如2018000000</w:t>
      </w:r>
    </w:p>
    <w:p>
      <w:pPr>
        <w:pStyle w:val="8"/>
        <w:ind w:left="360" w:firstLineChars="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限制单位：例如</w:t>
      </w:r>
      <w:r>
        <w:rPr>
          <w:color w:val="auto"/>
          <w:sz w:val="24"/>
          <w:szCs w:val="24"/>
        </w:rPr>
        <w:t>XXX</w:t>
      </w:r>
      <w:r>
        <w:rPr>
          <w:rFonts w:hint="eastAsia"/>
          <w:color w:val="auto"/>
          <w:sz w:val="24"/>
          <w:szCs w:val="24"/>
        </w:rPr>
        <w:t>法院</w:t>
      </w:r>
    </w:p>
    <w:p>
      <w:pPr>
        <w:pStyle w:val="8"/>
        <w:ind w:left="360" w:firstLineChars="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登记时间：例如2018-01-01</w:t>
      </w:r>
    </w:p>
    <w:p>
      <w:pPr>
        <w:pStyle w:val="8"/>
        <w:ind w:left="360" w:firstLineChars="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限制原因：例如债务纠纷</w:t>
      </w:r>
    </w:p>
    <w:p>
      <w:pPr>
        <w:pStyle w:val="8"/>
        <w:ind w:left="360" w:firstLineChars="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备注：</w:t>
      </w:r>
    </w:p>
    <w:p>
      <w:pPr>
        <w:pStyle w:val="8"/>
        <w:ind w:left="149" w:leftChars="71" w:firstLine="0" w:firstLineChars="0"/>
        <w:rPr>
          <w:b/>
          <w:color w:val="auto"/>
          <w:sz w:val="24"/>
          <w:szCs w:val="24"/>
        </w:rPr>
      </w:pPr>
      <w:r>
        <w:rPr>
          <w:rFonts w:hint="eastAsia"/>
          <w:b/>
          <w:color w:val="auto"/>
          <w:sz w:val="24"/>
          <w:szCs w:val="24"/>
        </w:rPr>
        <w:t>4-1.限制查询信息接口：</w:t>
      </w:r>
    </w:p>
    <w:p>
      <w:pPr>
        <w:pStyle w:val="8"/>
        <w:ind w:left="360" w:firstLine="0" w:firstLineChars="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接口描述：合同审核时进行限制信息详情查询。</w:t>
      </w:r>
    </w:p>
    <w:p>
      <w:pPr>
        <w:pStyle w:val="8"/>
        <w:ind w:left="360" w:firstLine="0" w:firstLineChars="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请求信息：权利人（模糊查询）</w:t>
      </w:r>
    </w:p>
    <w:p>
      <w:pPr>
        <w:pStyle w:val="8"/>
        <w:ind w:left="360" w:firstLine="0" w:firstLineChars="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返回信息：</w:t>
      </w:r>
    </w:p>
    <w:p>
      <w:pPr>
        <w:pStyle w:val="8"/>
        <w:ind w:left="360" w:firstLineChars="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流水号：例如2018000000</w:t>
      </w:r>
    </w:p>
    <w:p>
      <w:pPr>
        <w:pStyle w:val="8"/>
        <w:ind w:left="360" w:firstLineChars="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限制类型：例如抵押</w:t>
      </w:r>
    </w:p>
    <w:p>
      <w:pPr>
        <w:pStyle w:val="8"/>
        <w:ind w:left="360" w:firstLineChars="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产权人：例如威海华府置业有限公司</w:t>
      </w:r>
    </w:p>
    <w:p>
      <w:pPr>
        <w:pStyle w:val="8"/>
        <w:ind w:left="360" w:firstLineChars="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坐落：例如恒大海上帝景1号</w:t>
      </w:r>
    </w:p>
    <w:p>
      <w:pPr>
        <w:pStyle w:val="8"/>
        <w:ind w:left="360" w:firstLineChars="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产权证号：例如2018000000</w:t>
      </w:r>
    </w:p>
    <w:p>
      <w:pPr>
        <w:pStyle w:val="8"/>
        <w:ind w:left="360" w:firstLineChars="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限制单位：例如</w:t>
      </w:r>
      <w:r>
        <w:rPr>
          <w:color w:val="auto"/>
          <w:sz w:val="24"/>
          <w:szCs w:val="24"/>
        </w:rPr>
        <w:t>XXX</w:t>
      </w:r>
      <w:r>
        <w:rPr>
          <w:rFonts w:hint="eastAsia"/>
          <w:color w:val="auto"/>
          <w:sz w:val="24"/>
          <w:szCs w:val="24"/>
        </w:rPr>
        <w:t>法院</w:t>
      </w:r>
    </w:p>
    <w:p>
      <w:pPr>
        <w:pStyle w:val="8"/>
        <w:ind w:left="360" w:firstLineChars="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登记时间：例如2018-01-01</w:t>
      </w:r>
    </w:p>
    <w:p>
      <w:pPr>
        <w:pStyle w:val="8"/>
        <w:ind w:left="360" w:firstLineChars="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限制原因：例如债务纠纷</w:t>
      </w:r>
    </w:p>
    <w:p>
      <w:pPr>
        <w:pStyle w:val="8"/>
        <w:ind w:left="360" w:firstLineChars="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备注：</w:t>
      </w:r>
    </w:p>
    <w:p>
      <w:pPr>
        <w:pStyle w:val="8"/>
        <w:ind w:left="360" w:firstLineChars="0"/>
        <w:rPr>
          <w:color w:val="FF0000"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5.</w:t>
      </w:r>
      <w:r>
        <w:rPr>
          <w:b/>
          <w:sz w:val="24"/>
          <w:szCs w:val="24"/>
        </w:rPr>
        <w:t>房屋限制</w:t>
      </w:r>
      <w:r>
        <w:rPr>
          <w:rFonts w:hint="eastAsia"/>
          <w:b/>
          <w:sz w:val="24"/>
          <w:szCs w:val="24"/>
        </w:rPr>
        <w:t>原因</w:t>
      </w:r>
      <w:r>
        <w:rPr>
          <w:b/>
          <w:sz w:val="24"/>
          <w:szCs w:val="24"/>
        </w:rPr>
        <w:t>信息（接口）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接口描述：</w:t>
      </w:r>
      <w:r>
        <w:rPr>
          <w:rFonts w:hint="eastAsia"/>
          <w:sz w:val="24"/>
          <w:szCs w:val="24"/>
        </w:rPr>
        <w:t>针对裁决过户，反馈限制信息限制原因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请求信息：房屋流水号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返回信息：</w:t>
      </w:r>
      <w:r>
        <w:rPr>
          <w:rFonts w:hint="eastAsia"/>
          <w:sz w:val="24"/>
          <w:szCs w:val="24"/>
        </w:rPr>
        <w:t>限制原因（只返回限制状态有效，注销的不需要）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系统判断限制原因有“”过户“”或“”裁决“”两字，就视为有查封。</w:t>
      </w:r>
    </w:p>
    <w:p>
      <w:pPr>
        <w:pStyle w:val="8"/>
        <w:ind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6.土地抵押信息接口：</w:t>
      </w:r>
    </w:p>
    <w:p>
      <w:pPr>
        <w:pStyle w:val="8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接口描述：签订合同时进行土地抵押详情查询。</w:t>
      </w:r>
    </w:p>
    <w:p>
      <w:pPr>
        <w:pStyle w:val="8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请求信息：不动产单元号</w:t>
      </w:r>
    </w:p>
    <w:p>
      <w:pPr>
        <w:pStyle w:val="8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返回信息：</w:t>
      </w:r>
    </w:p>
    <w:p>
      <w:pPr>
        <w:pStyle w:val="8"/>
        <w:ind w:left="36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抵押类型：例如土地抵押</w:t>
      </w:r>
    </w:p>
    <w:p>
      <w:pPr>
        <w:pStyle w:val="8"/>
        <w:ind w:left="36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抵押人：例如威海华府置业有限公司</w:t>
      </w:r>
    </w:p>
    <w:p>
      <w:pPr>
        <w:pStyle w:val="8"/>
        <w:ind w:left="36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抵押权人：例如中信银行股份有限公司威海分行</w:t>
      </w:r>
    </w:p>
    <w:p>
      <w:pPr>
        <w:pStyle w:val="8"/>
        <w:ind w:left="36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抵押登记机构：例如威海市国土资源局</w:t>
      </w:r>
    </w:p>
    <w:p>
      <w:pPr>
        <w:pStyle w:val="8"/>
        <w:ind w:left="36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抵押登记日期：例如2</w:t>
      </w:r>
      <w:r>
        <w:rPr>
          <w:sz w:val="24"/>
          <w:szCs w:val="24"/>
        </w:rPr>
        <w:t>017</w:t>
      </w:r>
      <w:r>
        <w:rPr>
          <w:rFonts w:hint="eastAsia"/>
          <w:sz w:val="24"/>
          <w:szCs w:val="24"/>
        </w:rPr>
        <w:t>年0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月2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日</w:t>
      </w:r>
    </w:p>
    <w:p>
      <w:pPr>
        <w:pStyle w:val="8"/>
        <w:ind w:left="36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债务履行期限：例如2</w:t>
      </w:r>
      <w:r>
        <w:rPr>
          <w:sz w:val="24"/>
          <w:szCs w:val="24"/>
        </w:rPr>
        <w:t>017</w:t>
      </w:r>
      <w:r>
        <w:rPr>
          <w:rFonts w:hint="eastAsia"/>
          <w:sz w:val="24"/>
          <w:szCs w:val="24"/>
        </w:rPr>
        <w:t>年0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月2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日起2</w:t>
      </w:r>
      <w:r>
        <w:rPr>
          <w:sz w:val="24"/>
          <w:szCs w:val="24"/>
        </w:rPr>
        <w:t>020</w:t>
      </w:r>
      <w:r>
        <w:rPr>
          <w:rFonts w:hint="eastAsia"/>
          <w:sz w:val="24"/>
          <w:szCs w:val="24"/>
        </w:rPr>
        <w:t>年0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月2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日止</w:t>
      </w:r>
    </w:p>
    <w:p>
      <w:pPr>
        <w:pStyle w:val="8"/>
        <w:ind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7.土地查封信息接口：</w:t>
      </w:r>
    </w:p>
    <w:p>
      <w:pPr>
        <w:pStyle w:val="8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接口描述：土地查封情况查询。</w:t>
      </w:r>
    </w:p>
    <w:p>
      <w:pPr>
        <w:pStyle w:val="8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请求信息：不动产单元号</w:t>
      </w:r>
    </w:p>
    <w:p>
      <w:pPr>
        <w:pStyle w:val="8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返回信息</w:t>
      </w:r>
    </w:p>
    <w:p>
      <w:pPr>
        <w:pStyle w:val="8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0：未查封</w:t>
      </w:r>
    </w:p>
    <w:p>
      <w:pPr>
        <w:pStyle w:val="8"/>
        <w:ind w:left="36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1：查封</w:t>
      </w:r>
    </w:p>
    <w:p>
      <w:pPr>
        <w:pStyle w:val="8"/>
        <w:ind w:left="0" w:leftChars="0" w:firstLine="0" w:firstLineChars="0"/>
        <w:rPr>
          <w:rFonts w:hint="default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③ 新增接口：8.限制类型接口；9.所有权登记信息查询；10.房屋登记信息查询，具体如下：</w:t>
      </w:r>
    </w:p>
    <w:p>
      <w:pPr>
        <w:pStyle w:val="8"/>
        <w:ind w:firstLine="0" w:firstLineChars="0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8</w:t>
      </w:r>
      <w:r>
        <w:rPr>
          <w:rFonts w:hint="eastAsia"/>
          <w:b/>
          <w:color w:val="auto"/>
          <w:sz w:val="24"/>
          <w:szCs w:val="24"/>
        </w:rPr>
        <w:t>.限制类型接口：</w:t>
      </w:r>
    </w:p>
    <w:p>
      <w:pPr>
        <w:pStyle w:val="8"/>
        <w:ind w:left="360" w:firstLine="0" w:firstLineChars="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接口描述：限制类型信息。查询限制信息</w:t>
      </w:r>
    </w:p>
    <w:p>
      <w:pPr>
        <w:pStyle w:val="8"/>
        <w:ind w:left="360" w:firstLine="0" w:firstLineChars="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请求信息：房屋流水号</w:t>
      </w:r>
    </w:p>
    <w:p>
      <w:pPr>
        <w:pStyle w:val="8"/>
        <w:ind w:left="360" w:firstLine="0" w:firstLineChars="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返回信息</w:t>
      </w:r>
    </w:p>
    <w:p>
      <w:pPr>
        <w:pStyle w:val="8"/>
        <w:ind w:left="360" w:firstLine="0" w:firstLineChars="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0：无信息</w:t>
      </w:r>
    </w:p>
    <w:p>
      <w:pPr>
        <w:pStyle w:val="8"/>
        <w:ind w:left="360" w:firstLine="0" w:firstLineChars="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1：查封</w:t>
      </w:r>
    </w:p>
    <w:p>
      <w:pPr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  2</w:t>
      </w:r>
      <w:r>
        <w:rPr>
          <w:rFonts w:hint="eastAsia"/>
          <w:color w:val="auto"/>
          <w:sz w:val="24"/>
          <w:szCs w:val="24"/>
        </w:rPr>
        <w:t>：抵押（包括一般、最高额、预告等所有抵押）</w:t>
      </w:r>
    </w:p>
    <w:p>
      <w:pPr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  3</w:t>
      </w:r>
      <w:r>
        <w:rPr>
          <w:rFonts w:hint="eastAsia"/>
          <w:color w:val="auto"/>
          <w:sz w:val="24"/>
          <w:szCs w:val="24"/>
        </w:rPr>
        <w:t>：异议</w:t>
      </w:r>
    </w:p>
    <w:p>
      <w:pPr>
        <w:pStyle w:val="8"/>
        <w:numPr>
          <w:ilvl w:val="0"/>
          <w:numId w:val="4"/>
        </w:numPr>
        <w:ind w:left="360" w:firstLine="0" w:firstLineChars="0"/>
        <w:rPr>
          <w:b/>
          <w:color w:val="auto"/>
          <w:sz w:val="24"/>
          <w:szCs w:val="24"/>
        </w:rPr>
      </w:pPr>
      <w:r>
        <w:rPr>
          <w:rFonts w:hint="eastAsia"/>
          <w:b/>
          <w:color w:val="auto"/>
          <w:sz w:val="24"/>
          <w:szCs w:val="24"/>
        </w:rPr>
        <w:t>所有权登记信息查询</w:t>
      </w:r>
    </w:p>
    <w:p>
      <w:pPr>
        <w:pStyle w:val="8"/>
        <w:ind w:left="360" w:firstLine="0" w:firstLineChars="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接口描述：</w:t>
      </w:r>
      <w:r>
        <w:rPr>
          <w:rFonts w:hint="eastAsia"/>
          <w:b/>
          <w:color w:val="auto"/>
          <w:sz w:val="24"/>
          <w:szCs w:val="24"/>
        </w:rPr>
        <w:t>所有权登记信息查询</w:t>
      </w:r>
    </w:p>
    <w:p>
      <w:pPr>
        <w:pStyle w:val="8"/>
        <w:ind w:left="360" w:firstLine="0" w:firstLineChars="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请求信息：产权人姓名、产权人身份证号、不动产权证号、不动产证坐落；</w:t>
      </w:r>
    </w:p>
    <w:p>
      <w:pPr>
        <w:pStyle w:val="8"/>
        <w:ind w:left="360" w:firstLine="0" w:firstLineChars="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返回信息（只返回现势）：案件流水号、房屋流水号、不动产单元号、房屋坐落、建筑面积、套内建筑面积、用途、不动产证时间、不动产证备注</w:t>
      </w:r>
    </w:p>
    <w:p>
      <w:pPr>
        <w:pStyle w:val="8"/>
        <w:ind w:left="360" w:firstLine="0" w:firstLineChars="0"/>
        <w:rPr>
          <w:color w:val="auto"/>
          <w:sz w:val="24"/>
          <w:szCs w:val="24"/>
        </w:rPr>
      </w:pPr>
    </w:p>
    <w:p>
      <w:pPr>
        <w:pStyle w:val="8"/>
        <w:numPr>
          <w:ilvl w:val="0"/>
          <w:numId w:val="4"/>
        </w:numPr>
        <w:ind w:left="360" w:firstLine="0" w:firstLineChars="0"/>
        <w:rPr>
          <w:b/>
          <w:color w:val="auto"/>
          <w:sz w:val="24"/>
          <w:szCs w:val="24"/>
        </w:rPr>
      </w:pPr>
      <w:r>
        <w:rPr>
          <w:rFonts w:hint="eastAsia"/>
          <w:b/>
          <w:color w:val="auto"/>
          <w:sz w:val="24"/>
          <w:szCs w:val="24"/>
        </w:rPr>
        <w:t>房屋登记信息查询</w:t>
      </w:r>
    </w:p>
    <w:p>
      <w:pPr>
        <w:pStyle w:val="8"/>
        <w:ind w:left="360" w:firstLine="0" w:firstLineChars="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接口描述：</w:t>
      </w:r>
      <w:r>
        <w:rPr>
          <w:rFonts w:hint="eastAsia"/>
          <w:b/>
          <w:color w:val="auto"/>
          <w:sz w:val="24"/>
          <w:szCs w:val="24"/>
        </w:rPr>
        <w:t>房屋登记信息查询</w:t>
      </w:r>
    </w:p>
    <w:p>
      <w:pPr>
        <w:pStyle w:val="8"/>
        <w:ind w:left="360" w:firstLine="0" w:firstLineChars="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请求信息：不动产单元号</w:t>
      </w:r>
    </w:p>
    <w:p>
      <w:pPr>
        <w:pStyle w:val="8"/>
        <w:ind w:left="360" w:firstLine="0" w:firstLineChars="0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返回信息：案件流水号、业务类型、受理时间、登簿时间、案件状态、房屋坐落、权利人、义务人、不动产权证号、权属状态（临时、现势、历史）</w:t>
      </w:r>
    </w:p>
    <w:p>
      <w:pPr>
        <w:pStyle w:val="8"/>
        <w:ind w:left="360" w:firstLine="0" w:firstLineChars="0"/>
        <w:rPr>
          <w:b/>
          <w:color w:val="FF000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52BE8D"/>
    <w:multiLevelType w:val="singleLevel"/>
    <w:tmpl w:val="A752BE8D"/>
    <w:lvl w:ilvl="0" w:tentative="0">
      <w:start w:val="9"/>
      <w:numFmt w:val="decimal"/>
      <w:suff w:val="nothing"/>
      <w:lvlText w:val="%1、"/>
      <w:lvlJc w:val="left"/>
    </w:lvl>
  </w:abstractNum>
  <w:abstractNum w:abstractNumId="1">
    <w:nsid w:val="4EFFF470"/>
    <w:multiLevelType w:val="singleLevel"/>
    <w:tmpl w:val="4EFFF47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7EEDE65"/>
    <w:multiLevelType w:val="singleLevel"/>
    <w:tmpl w:val="57EEDE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C2B346E"/>
    <w:multiLevelType w:val="multilevel"/>
    <w:tmpl w:val="5C2B346E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46E"/>
    <w:rsid w:val="0008437E"/>
    <w:rsid w:val="00093D77"/>
    <w:rsid w:val="001F6E22"/>
    <w:rsid w:val="002D560C"/>
    <w:rsid w:val="002E0B4E"/>
    <w:rsid w:val="003F746E"/>
    <w:rsid w:val="00431E38"/>
    <w:rsid w:val="00491685"/>
    <w:rsid w:val="005C4B6D"/>
    <w:rsid w:val="00603457"/>
    <w:rsid w:val="00695831"/>
    <w:rsid w:val="006F3458"/>
    <w:rsid w:val="00766756"/>
    <w:rsid w:val="007F287B"/>
    <w:rsid w:val="008530F5"/>
    <w:rsid w:val="008568DD"/>
    <w:rsid w:val="00864AAD"/>
    <w:rsid w:val="008B0807"/>
    <w:rsid w:val="009260BF"/>
    <w:rsid w:val="009457CC"/>
    <w:rsid w:val="0095150D"/>
    <w:rsid w:val="00983A5A"/>
    <w:rsid w:val="009A2EDF"/>
    <w:rsid w:val="00B51806"/>
    <w:rsid w:val="00B87367"/>
    <w:rsid w:val="00C26403"/>
    <w:rsid w:val="00C95ECF"/>
    <w:rsid w:val="00CC4C7B"/>
    <w:rsid w:val="00DF725E"/>
    <w:rsid w:val="00F03C3A"/>
    <w:rsid w:val="00F610C0"/>
    <w:rsid w:val="00F858BB"/>
    <w:rsid w:val="00F87F4C"/>
    <w:rsid w:val="00FB712C"/>
    <w:rsid w:val="016332DF"/>
    <w:rsid w:val="019146A2"/>
    <w:rsid w:val="01F64CF9"/>
    <w:rsid w:val="02030941"/>
    <w:rsid w:val="02E34843"/>
    <w:rsid w:val="039B3C25"/>
    <w:rsid w:val="03DC421C"/>
    <w:rsid w:val="043554BE"/>
    <w:rsid w:val="054839F9"/>
    <w:rsid w:val="06C75C9D"/>
    <w:rsid w:val="07943874"/>
    <w:rsid w:val="07AC0E0D"/>
    <w:rsid w:val="07FF3B97"/>
    <w:rsid w:val="08163730"/>
    <w:rsid w:val="08184A4B"/>
    <w:rsid w:val="08AB168A"/>
    <w:rsid w:val="09365467"/>
    <w:rsid w:val="097A7615"/>
    <w:rsid w:val="09CD6339"/>
    <w:rsid w:val="0A0C2267"/>
    <w:rsid w:val="0AC626F5"/>
    <w:rsid w:val="0CA6176B"/>
    <w:rsid w:val="0D505658"/>
    <w:rsid w:val="0D97394E"/>
    <w:rsid w:val="0DF73324"/>
    <w:rsid w:val="0EB64A38"/>
    <w:rsid w:val="0EBD5640"/>
    <w:rsid w:val="0F232099"/>
    <w:rsid w:val="0FA8759F"/>
    <w:rsid w:val="104034E0"/>
    <w:rsid w:val="11A82C91"/>
    <w:rsid w:val="13A20B42"/>
    <w:rsid w:val="14A76064"/>
    <w:rsid w:val="16230C75"/>
    <w:rsid w:val="16D961CF"/>
    <w:rsid w:val="16D97506"/>
    <w:rsid w:val="189D10FB"/>
    <w:rsid w:val="18E90975"/>
    <w:rsid w:val="19A25BBB"/>
    <w:rsid w:val="1A1A4ABB"/>
    <w:rsid w:val="1A405676"/>
    <w:rsid w:val="1ABF73C8"/>
    <w:rsid w:val="1ACD5C18"/>
    <w:rsid w:val="1B0F772F"/>
    <w:rsid w:val="1B8E4E89"/>
    <w:rsid w:val="1CA75859"/>
    <w:rsid w:val="1CAC6E93"/>
    <w:rsid w:val="1CAD1DF1"/>
    <w:rsid w:val="1CF04C41"/>
    <w:rsid w:val="1DCF4607"/>
    <w:rsid w:val="1E2353EB"/>
    <w:rsid w:val="1E2445C4"/>
    <w:rsid w:val="1E6E6172"/>
    <w:rsid w:val="1E88303E"/>
    <w:rsid w:val="1E9F793C"/>
    <w:rsid w:val="1EB034EB"/>
    <w:rsid w:val="1F31381A"/>
    <w:rsid w:val="1F566098"/>
    <w:rsid w:val="1FF8076E"/>
    <w:rsid w:val="20057B66"/>
    <w:rsid w:val="2176152C"/>
    <w:rsid w:val="22355794"/>
    <w:rsid w:val="22E40BB7"/>
    <w:rsid w:val="23114C61"/>
    <w:rsid w:val="23A13E4B"/>
    <w:rsid w:val="23AA5ECC"/>
    <w:rsid w:val="25D82066"/>
    <w:rsid w:val="25DC5D81"/>
    <w:rsid w:val="260971FC"/>
    <w:rsid w:val="26760649"/>
    <w:rsid w:val="27BD03BD"/>
    <w:rsid w:val="29CA2B90"/>
    <w:rsid w:val="2A7121C4"/>
    <w:rsid w:val="2BCA1E14"/>
    <w:rsid w:val="2C4974D9"/>
    <w:rsid w:val="2CD23A6B"/>
    <w:rsid w:val="2CFA69A1"/>
    <w:rsid w:val="2D064119"/>
    <w:rsid w:val="2E4B36BD"/>
    <w:rsid w:val="2ED718A7"/>
    <w:rsid w:val="2F2956D0"/>
    <w:rsid w:val="2F7776E7"/>
    <w:rsid w:val="30D93BE3"/>
    <w:rsid w:val="315D7103"/>
    <w:rsid w:val="324B786E"/>
    <w:rsid w:val="32DD497A"/>
    <w:rsid w:val="32FD13C2"/>
    <w:rsid w:val="33A41AE3"/>
    <w:rsid w:val="33C42D93"/>
    <w:rsid w:val="33CB6033"/>
    <w:rsid w:val="35795C18"/>
    <w:rsid w:val="37B66ED5"/>
    <w:rsid w:val="37B705FD"/>
    <w:rsid w:val="37F16B02"/>
    <w:rsid w:val="38044AE3"/>
    <w:rsid w:val="38BF72A0"/>
    <w:rsid w:val="39A10F15"/>
    <w:rsid w:val="3A0B247E"/>
    <w:rsid w:val="3A21116C"/>
    <w:rsid w:val="3B252A1A"/>
    <w:rsid w:val="3B5F61CF"/>
    <w:rsid w:val="3BD162EC"/>
    <w:rsid w:val="3BDA4C47"/>
    <w:rsid w:val="3C933A82"/>
    <w:rsid w:val="3CBC5E11"/>
    <w:rsid w:val="3CC03028"/>
    <w:rsid w:val="3D862C1D"/>
    <w:rsid w:val="3DAD7823"/>
    <w:rsid w:val="3DEA3A81"/>
    <w:rsid w:val="3E1D4978"/>
    <w:rsid w:val="3E4945C0"/>
    <w:rsid w:val="3E677040"/>
    <w:rsid w:val="3EA8714D"/>
    <w:rsid w:val="3F162C17"/>
    <w:rsid w:val="3F56150E"/>
    <w:rsid w:val="40ED68F8"/>
    <w:rsid w:val="40F10D3C"/>
    <w:rsid w:val="42FF48A4"/>
    <w:rsid w:val="43844C2F"/>
    <w:rsid w:val="44A203E6"/>
    <w:rsid w:val="44FA1076"/>
    <w:rsid w:val="450C0937"/>
    <w:rsid w:val="45D02F77"/>
    <w:rsid w:val="46137501"/>
    <w:rsid w:val="47C02E2F"/>
    <w:rsid w:val="484142A2"/>
    <w:rsid w:val="4876162B"/>
    <w:rsid w:val="488A3AF0"/>
    <w:rsid w:val="4A3D36D8"/>
    <w:rsid w:val="4A786FEF"/>
    <w:rsid w:val="4B483C4B"/>
    <w:rsid w:val="4B7D2B7D"/>
    <w:rsid w:val="4B8B6D08"/>
    <w:rsid w:val="4DD0035C"/>
    <w:rsid w:val="4F5B0B22"/>
    <w:rsid w:val="50301380"/>
    <w:rsid w:val="506C7C94"/>
    <w:rsid w:val="50BA355D"/>
    <w:rsid w:val="50CF13DA"/>
    <w:rsid w:val="50F12980"/>
    <w:rsid w:val="51487410"/>
    <w:rsid w:val="51C07D3C"/>
    <w:rsid w:val="51EE5081"/>
    <w:rsid w:val="53A15652"/>
    <w:rsid w:val="542E15A5"/>
    <w:rsid w:val="54DB0197"/>
    <w:rsid w:val="55A44CAC"/>
    <w:rsid w:val="56187080"/>
    <w:rsid w:val="562F4F06"/>
    <w:rsid w:val="56B5165E"/>
    <w:rsid w:val="574C127C"/>
    <w:rsid w:val="57F35D29"/>
    <w:rsid w:val="583879BB"/>
    <w:rsid w:val="58AC072C"/>
    <w:rsid w:val="59573BBE"/>
    <w:rsid w:val="5A337FF2"/>
    <w:rsid w:val="5A932E73"/>
    <w:rsid w:val="5A973E72"/>
    <w:rsid w:val="5A9C75AA"/>
    <w:rsid w:val="5AF77E63"/>
    <w:rsid w:val="5AFB00F1"/>
    <w:rsid w:val="5BB86DC3"/>
    <w:rsid w:val="5CFB43A3"/>
    <w:rsid w:val="5CFF6948"/>
    <w:rsid w:val="5E0D4AD3"/>
    <w:rsid w:val="5E17777B"/>
    <w:rsid w:val="5ECB0DDC"/>
    <w:rsid w:val="5F0171AD"/>
    <w:rsid w:val="60DC0FBE"/>
    <w:rsid w:val="60E435C1"/>
    <w:rsid w:val="614626D9"/>
    <w:rsid w:val="61D939F0"/>
    <w:rsid w:val="62DD1106"/>
    <w:rsid w:val="630F20CB"/>
    <w:rsid w:val="633D5832"/>
    <w:rsid w:val="63D52D92"/>
    <w:rsid w:val="65D32414"/>
    <w:rsid w:val="67332898"/>
    <w:rsid w:val="68252AAA"/>
    <w:rsid w:val="685347FD"/>
    <w:rsid w:val="68E70CF3"/>
    <w:rsid w:val="695417C3"/>
    <w:rsid w:val="697F3777"/>
    <w:rsid w:val="6A634BC1"/>
    <w:rsid w:val="6AA02D55"/>
    <w:rsid w:val="6B72368F"/>
    <w:rsid w:val="6BF62F9A"/>
    <w:rsid w:val="6C77430C"/>
    <w:rsid w:val="6CB6752B"/>
    <w:rsid w:val="6D0C27FD"/>
    <w:rsid w:val="6D5D7F9F"/>
    <w:rsid w:val="6E3E6F20"/>
    <w:rsid w:val="6E8957C0"/>
    <w:rsid w:val="6F935275"/>
    <w:rsid w:val="6F955319"/>
    <w:rsid w:val="6FC10863"/>
    <w:rsid w:val="70F31264"/>
    <w:rsid w:val="71476CBC"/>
    <w:rsid w:val="720377A1"/>
    <w:rsid w:val="72C103BE"/>
    <w:rsid w:val="72FD27D9"/>
    <w:rsid w:val="74AE3583"/>
    <w:rsid w:val="751009D5"/>
    <w:rsid w:val="75A87D4D"/>
    <w:rsid w:val="77857897"/>
    <w:rsid w:val="77A36CB5"/>
    <w:rsid w:val="77A5493D"/>
    <w:rsid w:val="77E41D40"/>
    <w:rsid w:val="77F7185A"/>
    <w:rsid w:val="7897459C"/>
    <w:rsid w:val="78B55F73"/>
    <w:rsid w:val="7A080692"/>
    <w:rsid w:val="7B8F1BC8"/>
    <w:rsid w:val="7BF0524C"/>
    <w:rsid w:val="7C380D5E"/>
    <w:rsid w:val="7C3B7D86"/>
    <w:rsid w:val="7C534945"/>
    <w:rsid w:val="7D3036F8"/>
    <w:rsid w:val="7D4027D5"/>
    <w:rsid w:val="7D98456B"/>
    <w:rsid w:val="7DB9024C"/>
    <w:rsid w:val="7DDC1D7E"/>
    <w:rsid w:val="7EB9113F"/>
    <w:rsid w:val="7EDD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210</Words>
  <Characters>1198</Characters>
  <Lines>9</Lines>
  <Paragraphs>2</Paragraphs>
  <TotalTime>0</TotalTime>
  <ScaleCrop>false</ScaleCrop>
  <LinksUpToDate>false</LinksUpToDate>
  <CharactersWithSpaces>1406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2018-07-16T00:48:00Z</dcterms:created>
  <dc:creator>杨 振勇</dc:creator>
  <cp:lastModifiedBy>→米/ty光</cp:lastModifiedBy>
  <dcterms:modified xsi:type="dcterms:W3CDTF">2019-03-15T03:51:16Z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